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F18E9" w14:textId="77777777" w:rsidR="00842980" w:rsidRPr="007A6D79" w:rsidRDefault="00842980" w:rsidP="00842980">
      <w:pPr>
        <w:rPr>
          <w:rFonts w:ascii="Arial" w:hAnsi="Arial" w:cs="Arial"/>
          <w:b/>
          <w:sz w:val="24"/>
          <w:szCs w:val="24"/>
        </w:rPr>
      </w:pPr>
      <w:r w:rsidRPr="007A6D79">
        <w:rPr>
          <w:rFonts w:ascii="Arial" w:hAnsi="Arial" w:cs="Arial"/>
          <w:b/>
          <w:sz w:val="24"/>
          <w:szCs w:val="24"/>
        </w:rPr>
        <w:t>S</w:t>
      </w:r>
      <w:r>
        <w:rPr>
          <w:rFonts w:ascii="Arial" w:hAnsi="Arial" w:cs="Arial"/>
          <w:b/>
          <w:sz w:val="24"/>
          <w:szCs w:val="24"/>
        </w:rPr>
        <w:t>tude</w:t>
      </w:r>
      <w:r w:rsidRPr="007A6D79">
        <w:rPr>
          <w:rFonts w:ascii="Arial" w:hAnsi="Arial" w:cs="Arial"/>
          <w:b/>
          <w:sz w:val="24"/>
          <w:szCs w:val="24"/>
        </w:rPr>
        <w:t>nt Name: __</w:t>
      </w:r>
      <w:r>
        <w:rPr>
          <w:rFonts w:ascii="Arial" w:hAnsi="Arial" w:cs="Arial"/>
          <w:b/>
          <w:sz w:val="24"/>
          <w:szCs w:val="24"/>
        </w:rPr>
        <w:t xml:space="preserve">______________________________ </w:t>
      </w:r>
      <w:r w:rsidRPr="007A6D79">
        <w:rPr>
          <w:rFonts w:ascii="Arial" w:hAnsi="Arial" w:cs="Arial"/>
          <w:b/>
          <w:sz w:val="24"/>
          <w:szCs w:val="24"/>
        </w:rPr>
        <w:t>_______ / 80 marks</w:t>
      </w:r>
    </w:p>
    <w:p w14:paraId="2BEB8075" w14:textId="77777777" w:rsidR="00842980" w:rsidRPr="007A6D79" w:rsidRDefault="00842980" w:rsidP="00842980">
      <w:pPr>
        <w:spacing w:after="0"/>
        <w:jc w:val="center"/>
        <w:rPr>
          <w:b/>
          <w:sz w:val="32"/>
          <w:szCs w:val="32"/>
        </w:rPr>
      </w:pPr>
    </w:p>
    <w:p w14:paraId="04ABCBDE" w14:textId="77777777" w:rsidR="00842980" w:rsidRPr="007A6D79" w:rsidRDefault="00842980" w:rsidP="00842980">
      <w:pPr>
        <w:jc w:val="center"/>
        <w:rPr>
          <w:b/>
          <w:sz w:val="32"/>
          <w:szCs w:val="32"/>
        </w:rPr>
      </w:pPr>
      <w:r w:rsidRPr="007A6D79">
        <w:rPr>
          <w:b/>
          <w:sz w:val="36"/>
          <w:szCs w:val="36"/>
        </w:rPr>
        <w:t>LEGAL STUDIES</w:t>
      </w:r>
      <w:r w:rsidRPr="007A6D79">
        <w:rPr>
          <w:b/>
        </w:rPr>
        <w:br/>
      </w:r>
      <w:r w:rsidRPr="007A6D79">
        <w:rPr>
          <w:b/>
        </w:rPr>
        <w:br/>
      </w:r>
      <w:r w:rsidRPr="007A6D79">
        <w:rPr>
          <w:b/>
          <w:sz w:val="32"/>
          <w:szCs w:val="32"/>
        </w:rPr>
        <w:t xml:space="preserve">Units 3 &amp; 4 – Written examination </w:t>
      </w:r>
    </w:p>
    <w:p w14:paraId="4DB8C270" w14:textId="77777777" w:rsidR="00842980" w:rsidRPr="007A6D79" w:rsidRDefault="00842980" w:rsidP="00842980">
      <w:pPr>
        <w:jc w:val="center"/>
        <w:rPr>
          <w:b/>
        </w:rPr>
      </w:pPr>
    </w:p>
    <w:p w14:paraId="440824C5" w14:textId="1F74A8A8" w:rsidR="00842980" w:rsidRPr="007A6D79" w:rsidRDefault="00842980" w:rsidP="00842980">
      <w:pPr>
        <w:pStyle w:val="Heading1"/>
        <w:spacing w:before="0"/>
        <w:ind w:left="720"/>
        <w:jc w:val="center"/>
        <w:rPr>
          <w:color w:val="auto"/>
        </w:rPr>
      </w:pPr>
      <w:r w:rsidRPr="007A6D79">
        <w:rPr>
          <w:noProof/>
          <w:color w:val="auto"/>
          <w:lang w:eastAsia="en-AU"/>
        </w:rPr>
        <mc:AlternateContent>
          <mc:Choice Requires="wps">
            <w:drawing>
              <wp:inline distT="0" distB="0" distL="0" distR="0" wp14:anchorId="2C97ECD5" wp14:editId="5B657BBF">
                <wp:extent cx="4524375" cy="647700"/>
                <wp:effectExtent l="9525" t="9525" r="12700" b="9525"/>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24375" cy="647700"/>
                        </a:xfrm>
                        <a:prstGeom prst="rect">
                          <a:avLst/>
                        </a:prstGeom>
                        <a:extLst>
                          <a:ext uri="{AF507438-7753-43E0-B8FC-AC1667EBCBE1}">
                            <a14:hiddenEffects xmlns:a14="http://schemas.microsoft.com/office/drawing/2010/main">
                              <a:effectLst/>
                            </a14:hiddenEffects>
                          </a:ext>
                        </a:extLst>
                      </wps:spPr>
                      <wps:txbx>
                        <w:txbxContent>
                          <w:p w14:paraId="5F23D41D" w14:textId="77777777" w:rsidR="00A23CDA" w:rsidRDefault="00A23CDA" w:rsidP="00842980">
                            <w:pPr>
                              <w:pStyle w:val="NormalWeb"/>
                              <w:spacing w:before="0" w:after="0"/>
                              <w:jc w:val="center"/>
                            </w:pPr>
                            <w:r w:rsidRPr="00255CFF">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w:pict>
              <v:shapetype w14:anchorId="2C97ECD5" id="_x0000_t202" coordsize="21600,21600" o:spt="202" path="m,l,21600r21600,l21600,xe">
                <v:stroke joinstyle="miter"/>
                <v:path gradientshapeok="t" o:connecttype="rect"/>
              </v:shapetype>
              <v:shape id="WordArt 1" o:spid="_x0000_s1026" type="#_x0000_t202" style="width:356.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" filled="f" stroked="f">
                <o:lock v:ext="edit" shapetype="t"/>
                <v:textbox style="mso-fit-shape-to-text:t">
                  <w:txbxContent>
                    <w:p w14:paraId="5F23D41D" w14:textId="77777777" w:rsidR="00A23CDA" w:rsidRDefault="00A23CDA" w:rsidP="00842980">
                      <w:pPr>
                        <w:pStyle w:val="NormalWeb"/>
                        <w:spacing w:before="0" w:after="0"/>
                        <w:jc w:val="center"/>
                      </w:pPr>
                      <w:r w:rsidRPr="00255CFF">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0B3D1DD9" w14:textId="77777777" w:rsidR="00842980" w:rsidRPr="007A6D79" w:rsidRDefault="00842980" w:rsidP="00842980">
      <w:pPr>
        <w:pStyle w:val="Heading1"/>
        <w:spacing w:before="0"/>
        <w:jc w:val="center"/>
        <w:rPr>
          <w:rFonts w:ascii="Times New Roman" w:hAnsi="Times New Roman"/>
          <w:color w:val="auto"/>
        </w:rPr>
      </w:pPr>
    </w:p>
    <w:p w14:paraId="42AEB88B" w14:textId="77777777" w:rsidR="00842980" w:rsidRPr="007A6D79" w:rsidRDefault="00842980" w:rsidP="00842980">
      <w:pPr>
        <w:pStyle w:val="Heading1"/>
        <w:spacing w:before="0"/>
        <w:jc w:val="center"/>
        <w:rPr>
          <w:rFonts w:ascii="Times New Roman" w:hAnsi="Times New Roman"/>
          <w:color w:val="auto"/>
        </w:rPr>
      </w:pPr>
      <w:r>
        <w:rPr>
          <w:rFonts w:ascii="Times New Roman" w:hAnsi="Times New Roman"/>
          <w:color w:val="auto"/>
        </w:rPr>
        <w:t>2020</w:t>
      </w:r>
      <w:r w:rsidRPr="007A6D79">
        <w:rPr>
          <w:rFonts w:ascii="Times New Roman" w:hAnsi="Times New Roman"/>
          <w:color w:val="auto"/>
        </w:rPr>
        <w:t xml:space="preserve"> Trial Examination </w:t>
      </w:r>
    </w:p>
    <w:p w14:paraId="43EA7481" w14:textId="77777777" w:rsidR="00842980" w:rsidRPr="007A6D79" w:rsidRDefault="00842980" w:rsidP="00842980">
      <w:pPr>
        <w:rPr>
          <w:lang w:eastAsia="ja-JP"/>
        </w:rPr>
      </w:pPr>
    </w:p>
    <w:p w14:paraId="148441B2" w14:textId="77777777" w:rsidR="00842980" w:rsidRPr="007A6D79" w:rsidRDefault="00842980" w:rsidP="00842980">
      <w:pPr>
        <w:pStyle w:val="Heading2"/>
        <w:spacing w:before="0"/>
        <w:jc w:val="center"/>
        <w:rPr>
          <w:rFonts w:ascii="Times New Roman" w:hAnsi="Times New Roman"/>
          <w:b w:val="0"/>
          <w:i/>
          <w:color w:val="auto"/>
          <w:sz w:val="24"/>
          <w:szCs w:val="24"/>
        </w:rPr>
      </w:pPr>
      <w:r w:rsidRPr="007A6D79">
        <w:rPr>
          <w:rFonts w:ascii="Times New Roman" w:hAnsi="Times New Roman"/>
          <w:b w:val="0"/>
          <w:color w:val="auto"/>
          <w:sz w:val="24"/>
          <w:szCs w:val="24"/>
        </w:rPr>
        <w:t>Reading Time:  15 minutes</w:t>
      </w:r>
      <w:r w:rsidRPr="007A6D79">
        <w:rPr>
          <w:rFonts w:ascii="Times New Roman" w:hAnsi="Times New Roman"/>
          <w:b w:val="0"/>
          <w:color w:val="auto"/>
          <w:sz w:val="24"/>
          <w:szCs w:val="24"/>
        </w:rPr>
        <w:br/>
        <w:t>Writing Time:  2 hours</w:t>
      </w:r>
    </w:p>
    <w:p w14:paraId="30D9126C" w14:textId="77777777" w:rsidR="00842980" w:rsidRPr="007A6D79" w:rsidRDefault="00842980" w:rsidP="00842980">
      <w:pPr>
        <w:jc w:val="center"/>
        <w:rPr>
          <w:b/>
          <w:sz w:val="28"/>
          <w:szCs w:val="28"/>
        </w:rPr>
      </w:pPr>
      <w:r w:rsidRPr="007A6D79">
        <w:rPr>
          <w:sz w:val="28"/>
          <w:szCs w:val="28"/>
        </w:rPr>
        <w:br/>
      </w:r>
      <w:r w:rsidRPr="007A6D79">
        <w:rPr>
          <w:b/>
          <w:sz w:val="28"/>
          <w:szCs w:val="28"/>
        </w:rPr>
        <w:t>QUESTION &amp; ANSWER BOOK</w:t>
      </w:r>
    </w:p>
    <w:p w14:paraId="4B105B16" w14:textId="77777777" w:rsidR="00842980" w:rsidRPr="007A6D79" w:rsidRDefault="00842980" w:rsidP="00842980">
      <w:pPr>
        <w:keepNext/>
        <w:keepLines/>
        <w:spacing w:after="0"/>
        <w:jc w:val="center"/>
        <w:outlineLvl w:val="2"/>
        <w:rPr>
          <w:rFonts w:ascii="Arial" w:eastAsiaTheme="majorEastAsia" w:hAnsi="Arial" w:cs="Arial"/>
          <w:b/>
          <w:bCs/>
          <w:sz w:val="24"/>
          <w:szCs w:val="24"/>
          <w:lang w:eastAsia="ja-JP"/>
        </w:rPr>
      </w:pPr>
      <w:r w:rsidRPr="007A6D79">
        <w:rPr>
          <w:rFonts w:ascii="Arial" w:eastAsiaTheme="majorEastAsia" w:hAnsi="Arial" w:cs="Arial"/>
          <w:b/>
          <w:bCs/>
          <w:sz w:val="24"/>
          <w:szCs w:val="24"/>
          <w:lang w:eastAsia="ja-JP"/>
        </w:rPr>
        <w:t>Structure of book</w:t>
      </w:r>
    </w:p>
    <w:p w14:paraId="4D8346E3" w14:textId="77777777" w:rsidR="00842980" w:rsidRPr="007A6D79" w:rsidRDefault="00842980" w:rsidP="00842980">
      <w:pPr>
        <w:spacing w:after="0"/>
        <w:ind w:left="714" w:hanging="357"/>
        <w:jc w:val="cente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4"/>
        <w:gridCol w:w="1950"/>
        <w:gridCol w:w="2723"/>
        <w:gridCol w:w="1864"/>
      </w:tblGrid>
      <w:tr w:rsidR="00842980" w:rsidRPr="007A6D79" w14:paraId="20AE2699" w14:textId="77777777" w:rsidTr="007070B0">
        <w:trPr>
          <w:jc w:val="center"/>
        </w:trPr>
        <w:tc>
          <w:tcPr>
            <w:tcW w:w="1074" w:type="dxa"/>
          </w:tcPr>
          <w:p w14:paraId="404361E2" w14:textId="77777777" w:rsidR="00842980" w:rsidRPr="007A6D79" w:rsidRDefault="00842980" w:rsidP="007070B0">
            <w:pPr>
              <w:spacing w:after="0"/>
              <w:jc w:val="center"/>
              <w:rPr>
                <w:rFonts w:ascii="Arial" w:hAnsi="Arial" w:cs="Arial"/>
                <w:i/>
                <w:iCs/>
                <w:sz w:val="24"/>
                <w:szCs w:val="24"/>
              </w:rPr>
            </w:pPr>
            <w:r w:rsidRPr="007A6D79">
              <w:rPr>
                <w:rFonts w:ascii="Arial" w:hAnsi="Arial" w:cs="Arial"/>
                <w:i/>
                <w:iCs/>
                <w:sz w:val="24"/>
                <w:szCs w:val="24"/>
              </w:rPr>
              <w:t>Section</w:t>
            </w:r>
          </w:p>
        </w:tc>
        <w:tc>
          <w:tcPr>
            <w:tcW w:w="1950" w:type="dxa"/>
          </w:tcPr>
          <w:p w14:paraId="740EF8C2" w14:textId="77777777" w:rsidR="00842980" w:rsidRPr="007A6D79" w:rsidRDefault="00842980" w:rsidP="007070B0">
            <w:pPr>
              <w:spacing w:after="0"/>
              <w:ind w:left="25"/>
              <w:jc w:val="center"/>
              <w:rPr>
                <w:rFonts w:ascii="Arial" w:hAnsi="Arial" w:cs="Arial"/>
                <w:i/>
                <w:iCs/>
                <w:sz w:val="24"/>
                <w:szCs w:val="24"/>
              </w:rPr>
            </w:pPr>
            <w:r w:rsidRPr="007A6D79">
              <w:rPr>
                <w:rFonts w:ascii="Arial" w:hAnsi="Arial" w:cs="Arial"/>
                <w:i/>
                <w:iCs/>
                <w:sz w:val="24"/>
                <w:szCs w:val="24"/>
              </w:rPr>
              <w:t>Number of questions</w:t>
            </w:r>
          </w:p>
        </w:tc>
        <w:tc>
          <w:tcPr>
            <w:tcW w:w="2723" w:type="dxa"/>
            <w:vAlign w:val="bottom"/>
          </w:tcPr>
          <w:p w14:paraId="7D6A2CA0" w14:textId="77777777" w:rsidR="00842980" w:rsidRPr="007A6D79" w:rsidRDefault="00842980" w:rsidP="007070B0">
            <w:pPr>
              <w:spacing w:after="0"/>
              <w:jc w:val="center"/>
              <w:rPr>
                <w:rFonts w:ascii="Arial" w:hAnsi="Arial" w:cs="Arial"/>
                <w:i/>
                <w:iCs/>
                <w:sz w:val="24"/>
                <w:szCs w:val="24"/>
              </w:rPr>
            </w:pPr>
            <w:r w:rsidRPr="007A6D79">
              <w:rPr>
                <w:rFonts w:ascii="Arial" w:hAnsi="Arial" w:cs="Arial"/>
                <w:i/>
                <w:iCs/>
                <w:sz w:val="24"/>
                <w:szCs w:val="24"/>
              </w:rPr>
              <w:t>Number of questions to be answered</w:t>
            </w:r>
          </w:p>
        </w:tc>
        <w:tc>
          <w:tcPr>
            <w:tcW w:w="1864" w:type="dxa"/>
            <w:vAlign w:val="bottom"/>
          </w:tcPr>
          <w:p w14:paraId="6D3EE398" w14:textId="77777777" w:rsidR="00842980" w:rsidRPr="007A6D79" w:rsidRDefault="00842980" w:rsidP="007070B0">
            <w:pPr>
              <w:spacing w:after="0"/>
              <w:ind w:left="54"/>
              <w:jc w:val="center"/>
              <w:rPr>
                <w:rFonts w:ascii="Arial" w:hAnsi="Arial" w:cs="Arial"/>
                <w:i/>
                <w:iCs/>
                <w:sz w:val="24"/>
                <w:szCs w:val="24"/>
              </w:rPr>
            </w:pPr>
            <w:r w:rsidRPr="007A6D79">
              <w:rPr>
                <w:rFonts w:ascii="Arial" w:hAnsi="Arial" w:cs="Arial"/>
                <w:i/>
                <w:iCs/>
                <w:sz w:val="24"/>
                <w:szCs w:val="24"/>
              </w:rPr>
              <w:t>Number of marks</w:t>
            </w:r>
          </w:p>
        </w:tc>
      </w:tr>
      <w:tr w:rsidR="00842980" w:rsidRPr="007A6D79" w14:paraId="0584CA1D" w14:textId="77777777" w:rsidTr="007070B0">
        <w:trPr>
          <w:jc w:val="center"/>
        </w:trPr>
        <w:tc>
          <w:tcPr>
            <w:tcW w:w="1074" w:type="dxa"/>
          </w:tcPr>
          <w:p w14:paraId="540B701B" w14:textId="77777777" w:rsidR="00842980" w:rsidRPr="007A6D79" w:rsidRDefault="00842980" w:rsidP="007070B0">
            <w:pPr>
              <w:spacing w:after="0"/>
              <w:ind w:left="714" w:hanging="357"/>
              <w:jc w:val="center"/>
              <w:rPr>
                <w:rFonts w:ascii="Arial" w:hAnsi="Arial" w:cs="Arial"/>
                <w:sz w:val="24"/>
                <w:szCs w:val="24"/>
              </w:rPr>
            </w:pPr>
            <w:r w:rsidRPr="007A6D79">
              <w:rPr>
                <w:rFonts w:ascii="Arial" w:hAnsi="Arial" w:cs="Arial"/>
                <w:sz w:val="24"/>
                <w:szCs w:val="24"/>
              </w:rPr>
              <w:t>A</w:t>
            </w:r>
          </w:p>
        </w:tc>
        <w:tc>
          <w:tcPr>
            <w:tcW w:w="1950" w:type="dxa"/>
          </w:tcPr>
          <w:p w14:paraId="55D8A24F" w14:textId="77777777" w:rsidR="00842980" w:rsidRPr="007A6D79" w:rsidRDefault="00842980" w:rsidP="007070B0">
            <w:pPr>
              <w:spacing w:after="0"/>
              <w:ind w:left="714" w:hanging="357"/>
              <w:jc w:val="center"/>
              <w:rPr>
                <w:rFonts w:ascii="Arial" w:hAnsi="Arial" w:cs="Arial"/>
                <w:sz w:val="24"/>
                <w:szCs w:val="24"/>
              </w:rPr>
            </w:pPr>
            <w:r w:rsidRPr="007A6D79">
              <w:rPr>
                <w:rFonts w:ascii="Arial" w:hAnsi="Arial" w:cs="Arial"/>
                <w:sz w:val="24"/>
                <w:szCs w:val="24"/>
              </w:rPr>
              <w:t>8</w:t>
            </w:r>
          </w:p>
        </w:tc>
        <w:tc>
          <w:tcPr>
            <w:tcW w:w="2723" w:type="dxa"/>
          </w:tcPr>
          <w:p w14:paraId="72D79D1E" w14:textId="77777777" w:rsidR="00842980" w:rsidRPr="007A6D79" w:rsidRDefault="00842980" w:rsidP="007070B0">
            <w:pPr>
              <w:spacing w:after="0"/>
              <w:ind w:left="714" w:hanging="357"/>
              <w:jc w:val="center"/>
              <w:rPr>
                <w:rFonts w:ascii="Arial" w:hAnsi="Arial" w:cs="Arial"/>
                <w:sz w:val="24"/>
                <w:szCs w:val="24"/>
              </w:rPr>
            </w:pPr>
            <w:r w:rsidRPr="007A6D79">
              <w:rPr>
                <w:rFonts w:ascii="Arial" w:hAnsi="Arial" w:cs="Arial"/>
                <w:sz w:val="24"/>
                <w:szCs w:val="24"/>
              </w:rPr>
              <w:t>8</w:t>
            </w:r>
          </w:p>
        </w:tc>
        <w:tc>
          <w:tcPr>
            <w:tcW w:w="1864" w:type="dxa"/>
          </w:tcPr>
          <w:p w14:paraId="54B381BB" w14:textId="77777777" w:rsidR="00842980" w:rsidRPr="007A6D79" w:rsidRDefault="00842980" w:rsidP="007070B0">
            <w:pPr>
              <w:spacing w:after="0"/>
              <w:ind w:left="714" w:hanging="357"/>
              <w:jc w:val="center"/>
              <w:rPr>
                <w:rFonts w:ascii="Arial" w:hAnsi="Arial" w:cs="Arial"/>
                <w:sz w:val="24"/>
                <w:szCs w:val="24"/>
              </w:rPr>
            </w:pPr>
            <w:r w:rsidRPr="007A6D79">
              <w:rPr>
                <w:rFonts w:ascii="Arial" w:hAnsi="Arial" w:cs="Arial"/>
                <w:sz w:val="24"/>
                <w:szCs w:val="24"/>
              </w:rPr>
              <w:t>40</w:t>
            </w:r>
          </w:p>
        </w:tc>
      </w:tr>
      <w:tr w:rsidR="00842980" w:rsidRPr="007A6D79" w14:paraId="5F8EA5A7" w14:textId="77777777" w:rsidTr="007070B0">
        <w:trPr>
          <w:jc w:val="center"/>
        </w:trPr>
        <w:tc>
          <w:tcPr>
            <w:tcW w:w="1074" w:type="dxa"/>
          </w:tcPr>
          <w:p w14:paraId="524A7295" w14:textId="77777777" w:rsidR="00842980" w:rsidRPr="007A6D79" w:rsidRDefault="00842980" w:rsidP="007070B0">
            <w:pPr>
              <w:spacing w:after="0"/>
              <w:ind w:left="714" w:hanging="357"/>
              <w:jc w:val="center"/>
              <w:rPr>
                <w:rFonts w:ascii="Arial" w:hAnsi="Arial" w:cs="Arial"/>
                <w:sz w:val="24"/>
                <w:szCs w:val="24"/>
              </w:rPr>
            </w:pPr>
            <w:r w:rsidRPr="007A6D79">
              <w:rPr>
                <w:rFonts w:ascii="Arial" w:hAnsi="Arial" w:cs="Arial"/>
                <w:sz w:val="24"/>
                <w:szCs w:val="24"/>
              </w:rPr>
              <w:t>B</w:t>
            </w:r>
          </w:p>
        </w:tc>
        <w:tc>
          <w:tcPr>
            <w:tcW w:w="1950" w:type="dxa"/>
          </w:tcPr>
          <w:p w14:paraId="0D1A92E0" w14:textId="77777777" w:rsidR="00842980" w:rsidRPr="007A6D79" w:rsidRDefault="00842980" w:rsidP="007070B0">
            <w:pPr>
              <w:spacing w:after="0"/>
              <w:ind w:left="714" w:hanging="357"/>
              <w:jc w:val="center"/>
              <w:rPr>
                <w:rFonts w:ascii="Arial" w:hAnsi="Arial" w:cs="Arial"/>
                <w:sz w:val="24"/>
                <w:szCs w:val="24"/>
              </w:rPr>
            </w:pPr>
            <w:r>
              <w:rPr>
                <w:rFonts w:ascii="Arial" w:hAnsi="Arial" w:cs="Arial"/>
                <w:sz w:val="24"/>
                <w:szCs w:val="24"/>
              </w:rPr>
              <w:t>4</w:t>
            </w:r>
          </w:p>
        </w:tc>
        <w:tc>
          <w:tcPr>
            <w:tcW w:w="2723" w:type="dxa"/>
          </w:tcPr>
          <w:p w14:paraId="4F815F8F" w14:textId="77777777" w:rsidR="00842980" w:rsidRPr="007A6D79" w:rsidRDefault="00842980" w:rsidP="007070B0">
            <w:pPr>
              <w:spacing w:after="0"/>
              <w:ind w:left="714" w:hanging="357"/>
              <w:jc w:val="center"/>
              <w:rPr>
                <w:rFonts w:ascii="Arial" w:hAnsi="Arial" w:cs="Arial"/>
                <w:sz w:val="24"/>
                <w:szCs w:val="24"/>
              </w:rPr>
            </w:pPr>
            <w:r>
              <w:rPr>
                <w:rFonts w:ascii="Arial" w:hAnsi="Arial" w:cs="Arial"/>
                <w:sz w:val="24"/>
                <w:szCs w:val="24"/>
              </w:rPr>
              <w:t>4</w:t>
            </w:r>
          </w:p>
        </w:tc>
        <w:tc>
          <w:tcPr>
            <w:tcW w:w="1864" w:type="dxa"/>
          </w:tcPr>
          <w:p w14:paraId="313BD607" w14:textId="77777777" w:rsidR="00842980" w:rsidRPr="007A6D79" w:rsidRDefault="00842980" w:rsidP="007070B0">
            <w:pPr>
              <w:spacing w:after="0"/>
              <w:ind w:left="714" w:hanging="357"/>
              <w:jc w:val="center"/>
              <w:rPr>
                <w:rFonts w:ascii="Arial" w:hAnsi="Arial" w:cs="Arial"/>
                <w:sz w:val="24"/>
                <w:szCs w:val="24"/>
              </w:rPr>
            </w:pPr>
            <w:r w:rsidRPr="007A6D79">
              <w:rPr>
                <w:rFonts w:ascii="Arial" w:hAnsi="Arial" w:cs="Arial"/>
                <w:sz w:val="24"/>
                <w:szCs w:val="24"/>
              </w:rPr>
              <w:t>40</w:t>
            </w:r>
          </w:p>
        </w:tc>
      </w:tr>
      <w:tr w:rsidR="00842980" w:rsidRPr="007A6D79" w14:paraId="00888D25" w14:textId="77777777" w:rsidTr="007070B0">
        <w:trPr>
          <w:jc w:val="center"/>
        </w:trPr>
        <w:tc>
          <w:tcPr>
            <w:tcW w:w="1074" w:type="dxa"/>
          </w:tcPr>
          <w:p w14:paraId="7E75F312" w14:textId="77777777" w:rsidR="00842980" w:rsidRPr="007A6D79" w:rsidRDefault="00842980" w:rsidP="007070B0">
            <w:pPr>
              <w:spacing w:after="0"/>
              <w:ind w:left="714" w:hanging="357"/>
              <w:jc w:val="center"/>
              <w:rPr>
                <w:rFonts w:ascii="Arial" w:hAnsi="Arial" w:cs="Arial"/>
                <w:sz w:val="24"/>
                <w:szCs w:val="24"/>
              </w:rPr>
            </w:pPr>
          </w:p>
        </w:tc>
        <w:tc>
          <w:tcPr>
            <w:tcW w:w="1950" w:type="dxa"/>
          </w:tcPr>
          <w:p w14:paraId="0DFAFFF7" w14:textId="77777777" w:rsidR="00842980" w:rsidRPr="007A6D79" w:rsidRDefault="00842980" w:rsidP="007070B0">
            <w:pPr>
              <w:spacing w:after="0"/>
              <w:ind w:left="714" w:hanging="357"/>
              <w:jc w:val="center"/>
              <w:rPr>
                <w:rFonts w:ascii="Arial" w:hAnsi="Arial" w:cs="Arial"/>
                <w:sz w:val="24"/>
                <w:szCs w:val="24"/>
              </w:rPr>
            </w:pPr>
          </w:p>
        </w:tc>
        <w:tc>
          <w:tcPr>
            <w:tcW w:w="2723" w:type="dxa"/>
          </w:tcPr>
          <w:p w14:paraId="713A54F5" w14:textId="77777777" w:rsidR="00842980" w:rsidRPr="007A6D79" w:rsidRDefault="00842980" w:rsidP="007070B0">
            <w:pPr>
              <w:spacing w:after="0"/>
              <w:ind w:left="714" w:hanging="357"/>
              <w:jc w:val="center"/>
              <w:rPr>
                <w:rFonts w:ascii="Arial" w:hAnsi="Arial" w:cs="Arial"/>
                <w:sz w:val="24"/>
                <w:szCs w:val="24"/>
              </w:rPr>
            </w:pPr>
          </w:p>
        </w:tc>
        <w:tc>
          <w:tcPr>
            <w:tcW w:w="1864" w:type="dxa"/>
          </w:tcPr>
          <w:p w14:paraId="65DA3DFA" w14:textId="77777777" w:rsidR="00842980" w:rsidRPr="007A6D79" w:rsidRDefault="00842980" w:rsidP="007070B0">
            <w:pPr>
              <w:spacing w:after="0"/>
              <w:ind w:left="714" w:hanging="357"/>
              <w:jc w:val="center"/>
              <w:rPr>
                <w:rFonts w:ascii="Arial" w:hAnsi="Arial" w:cs="Arial"/>
                <w:sz w:val="24"/>
                <w:szCs w:val="24"/>
              </w:rPr>
            </w:pPr>
            <w:r w:rsidRPr="007A6D79">
              <w:rPr>
                <w:rFonts w:ascii="Arial" w:hAnsi="Arial" w:cs="Arial"/>
                <w:sz w:val="24"/>
                <w:szCs w:val="24"/>
              </w:rPr>
              <w:t>Total 80</w:t>
            </w:r>
          </w:p>
        </w:tc>
      </w:tr>
    </w:tbl>
    <w:p w14:paraId="119B7872" w14:textId="77777777" w:rsidR="00842980" w:rsidRPr="007A6D79" w:rsidRDefault="00842980" w:rsidP="00842980">
      <w:pPr>
        <w:rPr>
          <w:rFonts w:ascii="Arial" w:hAnsi="Arial" w:cs="Arial"/>
        </w:rPr>
      </w:pPr>
    </w:p>
    <w:p w14:paraId="14686324" w14:textId="77777777" w:rsidR="00842980" w:rsidRPr="007A6D79" w:rsidRDefault="00842980" w:rsidP="00842980">
      <w:pPr>
        <w:pStyle w:val="Header"/>
        <w:rPr>
          <w:sz w:val="24"/>
          <w:szCs w:val="24"/>
        </w:rPr>
      </w:pPr>
      <w:r w:rsidRPr="007A6D79">
        <w:rPr>
          <w:noProof/>
          <w:sz w:val="24"/>
          <w:szCs w:val="24"/>
          <w:lang w:eastAsia="en-AU"/>
        </w:rPr>
        <mc:AlternateContent>
          <mc:Choice Requires="wps">
            <w:drawing>
              <wp:anchor distT="0" distB="0" distL="114300" distR="114300" simplePos="0" relativeHeight="251655168" behindDoc="0" locked="0" layoutInCell="1" allowOverlap="1" wp14:anchorId="5F493C74" wp14:editId="56BEE98E">
                <wp:simplePos x="0" y="0"/>
                <wp:positionH relativeFrom="column">
                  <wp:posOffset>-47625</wp:posOffset>
                </wp:positionH>
                <wp:positionV relativeFrom="paragraph">
                  <wp:posOffset>154940</wp:posOffset>
                </wp:positionV>
                <wp:extent cx="5952066" cy="2362200"/>
                <wp:effectExtent l="0" t="0" r="1079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066" cy="2362200"/>
                        </a:xfrm>
                        <a:prstGeom prst="rect">
                          <a:avLst/>
                        </a:prstGeom>
                        <a:solidFill>
                          <a:srgbClr val="FFFFFF"/>
                        </a:solidFill>
                        <a:ln w="9525">
                          <a:solidFill>
                            <a:srgbClr val="000000"/>
                          </a:solidFill>
                          <a:miter lim="800000"/>
                          <a:headEnd/>
                          <a:tailEnd/>
                        </a:ln>
                      </wps:spPr>
                      <wps:txbx>
                        <w:txbxContent>
                          <w:p w14:paraId="507FF1A4" w14:textId="77777777" w:rsidR="00A23CDA" w:rsidRPr="002065F7" w:rsidRDefault="00A23CDA" w:rsidP="00842980">
                            <w:pPr>
                              <w:numPr>
                                <w:ilvl w:val="0"/>
                                <w:numId w:val="12"/>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5766038F" w14:textId="77777777" w:rsidR="00A23CDA" w:rsidRDefault="00A23CDA" w:rsidP="00842980">
                            <w:pPr>
                              <w:numPr>
                                <w:ilvl w:val="0"/>
                                <w:numId w:val="12"/>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7FA35CC3" w14:textId="77777777" w:rsidR="00A23CDA" w:rsidRPr="002065F7" w:rsidRDefault="00A23CDA" w:rsidP="00842980">
                            <w:pPr>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392AA08C" w14:textId="77777777" w:rsidR="00A23CDA" w:rsidRDefault="00A23CDA" w:rsidP="00842980">
                            <w:pPr>
                              <w:spacing w:after="0"/>
                              <w:rPr>
                                <w:rFonts w:ascii="Times New Roman" w:hAnsi="Times New Roman" w:cs="Times New Roman"/>
                                <w:b/>
                                <w:sz w:val="24"/>
                                <w:szCs w:val="24"/>
                              </w:rPr>
                            </w:pPr>
                          </w:p>
                          <w:p w14:paraId="335DF081" w14:textId="77777777" w:rsidR="00A23CDA" w:rsidRPr="002065F7" w:rsidRDefault="00A23CDA" w:rsidP="00842980">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35E04FF1" w14:textId="6E5FA0BF" w:rsidR="00A23CDA" w:rsidRPr="002065F7" w:rsidRDefault="00A23CDA" w:rsidP="00842980">
                            <w:pPr>
                              <w:numPr>
                                <w:ilvl w:val="0"/>
                                <w:numId w:val="13"/>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sidR="00E43BCF">
                              <w:rPr>
                                <w:rFonts w:ascii="Times New Roman" w:hAnsi="Times New Roman" w:cs="Times New Roman"/>
                                <w:sz w:val="24"/>
                                <w:szCs w:val="24"/>
                              </w:rPr>
                              <w:t>24</w:t>
                            </w:r>
                            <w:r w:rsidRPr="002065F7">
                              <w:rPr>
                                <w:rFonts w:ascii="Times New Roman" w:hAnsi="Times New Roman" w:cs="Times New Roman"/>
                                <w:sz w:val="24"/>
                                <w:szCs w:val="24"/>
                              </w:rPr>
                              <w:t xml:space="preserve"> pages.</w:t>
                            </w:r>
                          </w:p>
                          <w:p w14:paraId="7967AA89" w14:textId="77777777" w:rsidR="00A23CDA" w:rsidRDefault="00A23CDA" w:rsidP="00842980">
                            <w:pPr>
                              <w:spacing w:after="0"/>
                              <w:rPr>
                                <w:rFonts w:ascii="Times New Roman" w:hAnsi="Times New Roman" w:cs="Times New Roman"/>
                                <w:b/>
                                <w:sz w:val="24"/>
                                <w:szCs w:val="24"/>
                              </w:rPr>
                            </w:pPr>
                          </w:p>
                          <w:p w14:paraId="19064FBE" w14:textId="77777777" w:rsidR="00A23CDA" w:rsidRPr="002065F7" w:rsidRDefault="00A23CDA" w:rsidP="00842980">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222DFD2C" w14:textId="77777777" w:rsidR="00A23CDA" w:rsidRPr="002065F7" w:rsidRDefault="00A23CDA" w:rsidP="00842980">
                            <w:pPr>
                              <w:numPr>
                                <w:ilvl w:val="0"/>
                                <w:numId w:val="14"/>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59564FF5" w14:textId="77777777" w:rsidR="00A23CDA" w:rsidRPr="002065F7" w:rsidRDefault="00A23CDA" w:rsidP="00842980">
                            <w:pPr>
                              <w:numPr>
                                <w:ilvl w:val="0"/>
                                <w:numId w:val="14"/>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5F465513" w14:textId="77777777" w:rsidR="00A23CDA" w:rsidRDefault="00A23CDA" w:rsidP="00842980">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93C74" id="Text Box 2" o:spid="_x0000_s1027" type="#_x0000_t202" style="position:absolute;margin-left:-3.75pt;margin-top:12.2pt;width:468.65pt;height:18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">
                <v:textbox>
                  <w:txbxContent>
                    <w:p w14:paraId="507FF1A4" w14:textId="77777777" w:rsidR="00A23CDA" w:rsidRPr="002065F7" w:rsidRDefault="00A23CDA" w:rsidP="00842980">
                      <w:pPr>
                        <w:numPr>
                          <w:ilvl w:val="0"/>
                          <w:numId w:val="12"/>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5766038F" w14:textId="77777777" w:rsidR="00A23CDA" w:rsidRDefault="00A23CDA" w:rsidP="00842980">
                      <w:pPr>
                        <w:numPr>
                          <w:ilvl w:val="0"/>
                          <w:numId w:val="12"/>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7FA35CC3" w14:textId="77777777" w:rsidR="00A23CDA" w:rsidRPr="002065F7" w:rsidRDefault="00A23CDA" w:rsidP="00842980">
                      <w:pPr>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392AA08C" w14:textId="77777777" w:rsidR="00A23CDA" w:rsidRDefault="00A23CDA" w:rsidP="00842980">
                      <w:pPr>
                        <w:spacing w:after="0"/>
                        <w:rPr>
                          <w:rFonts w:ascii="Times New Roman" w:hAnsi="Times New Roman" w:cs="Times New Roman"/>
                          <w:b/>
                          <w:sz w:val="24"/>
                          <w:szCs w:val="24"/>
                        </w:rPr>
                      </w:pPr>
                    </w:p>
                    <w:p w14:paraId="335DF081" w14:textId="77777777" w:rsidR="00A23CDA" w:rsidRPr="002065F7" w:rsidRDefault="00A23CDA" w:rsidP="00842980">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35E04FF1" w14:textId="6E5FA0BF" w:rsidR="00A23CDA" w:rsidRPr="002065F7" w:rsidRDefault="00A23CDA" w:rsidP="00842980">
                      <w:pPr>
                        <w:numPr>
                          <w:ilvl w:val="0"/>
                          <w:numId w:val="13"/>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sidR="00E43BCF">
                        <w:rPr>
                          <w:rFonts w:ascii="Times New Roman" w:hAnsi="Times New Roman" w:cs="Times New Roman"/>
                          <w:sz w:val="24"/>
                          <w:szCs w:val="24"/>
                        </w:rPr>
                        <w:t>24</w:t>
                      </w:r>
                      <w:r w:rsidRPr="002065F7">
                        <w:rPr>
                          <w:rFonts w:ascii="Times New Roman" w:hAnsi="Times New Roman" w:cs="Times New Roman"/>
                          <w:sz w:val="24"/>
                          <w:szCs w:val="24"/>
                        </w:rPr>
                        <w:t xml:space="preserve"> pages.</w:t>
                      </w:r>
                    </w:p>
                    <w:p w14:paraId="7967AA89" w14:textId="77777777" w:rsidR="00A23CDA" w:rsidRDefault="00A23CDA" w:rsidP="00842980">
                      <w:pPr>
                        <w:spacing w:after="0"/>
                        <w:rPr>
                          <w:rFonts w:ascii="Times New Roman" w:hAnsi="Times New Roman" w:cs="Times New Roman"/>
                          <w:b/>
                          <w:sz w:val="24"/>
                          <w:szCs w:val="24"/>
                        </w:rPr>
                      </w:pPr>
                    </w:p>
                    <w:p w14:paraId="19064FBE" w14:textId="77777777" w:rsidR="00A23CDA" w:rsidRPr="002065F7" w:rsidRDefault="00A23CDA" w:rsidP="00842980">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222DFD2C" w14:textId="77777777" w:rsidR="00A23CDA" w:rsidRPr="002065F7" w:rsidRDefault="00A23CDA" w:rsidP="00842980">
                      <w:pPr>
                        <w:numPr>
                          <w:ilvl w:val="0"/>
                          <w:numId w:val="14"/>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59564FF5" w14:textId="77777777" w:rsidR="00A23CDA" w:rsidRPr="002065F7" w:rsidRDefault="00A23CDA" w:rsidP="00842980">
                      <w:pPr>
                        <w:numPr>
                          <w:ilvl w:val="0"/>
                          <w:numId w:val="14"/>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5F465513" w14:textId="77777777" w:rsidR="00A23CDA" w:rsidRDefault="00A23CDA" w:rsidP="00842980">
                      <w:pPr>
                        <w:rPr>
                          <w:b/>
                        </w:rPr>
                      </w:pPr>
                    </w:p>
                  </w:txbxContent>
                </v:textbox>
              </v:shape>
            </w:pict>
          </mc:Fallback>
        </mc:AlternateContent>
      </w: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842980" w:rsidRPr="007A6D79" w14:paraId="1D8A1275" w14:textId="77777777" w:rsidTr="007070B0">
        <w:trPr>
          <w:jc w:val="center"/>
        </w:trPr>
        <w:tc>
          <w:tcPr>
            <w:tcW w:w="1518" w:type="dxa"/>
            <w:tcBorders>
              <w:top w:val="single" w:sz="4" w:space="0" w:color="auto"/>
              <w:left w:val="single" w:sz="4" w:space="0" w:color="auto"/>
              <w:bottom w:val="single" w:sz="4" w:space="0" w:color="auto"/>
              <w:right w:val="nil"/>
            </w:tcBorders>
          </w:tcPr>
          <w:p w14:paraId="03B02420" w14:textId="77777777" w:rsidR="00842980" w:rsidRPr="007A6D79" w:rsidRDefault="00842980" w:rsidP="007070B0">
            <w:pPr>
              <w:jc w:val="center"/>
              <w:rPr>
                <w:i/>
                <w:iCs/>
              </w:rPr>
            </w:pPr>
            <w:r w:rsidRPr="007A6D79">
              <w:rPr>
                <w:i/>
                <w:iCs/>
              </w:rPr>
              <w:t>Section</w:t>
            </w:r>
          </w:p>
        </w:tc>
        <w:tc>
          <w:tcPr>
            <w:tcW w:w="1518" w:type="dxa"/>
            <w:tcBorders>
              <w:top w:val="single" w:sz="4" w:space="0" w:color="auto"/>
              <w:left w:val="nil"/>
              <w:bottom w:val="single" w:sz="4" w:space="0" w:color="auto"/>
            </w:tcBorders>
          </w:tcPr>
          <w:p w14:paraId="176698C3" w14:textId="77777777" w:rsidR="00842980" w:rsidRPr="007A6D79" w:rsidRDefault="00842980" w:rsidP="007070B0">
            <w:pPr>
              <w:jc w:val="center"/>
              <w:rPr>
                <w:i/>
                <w:iCs/>
              </w:rPr>
            </w:pPr>
            <w:r w:rsidRPr="007A6D79">
              <w:rPr>
                <w:i/>
                <w:iCs/>
              </w:rPr>
              <w:t>Number of questions</w:t>
            </w:r>
          </w:p>
        </w:tc>
        <w:tc>
          <w:tcPr>
            <w:tcW w:w="2364" w:type="dxa"/>
            <w:tcBorders>
              <w:top w:val="single" w:sz="4" w:space="0" w:color="auto"/>
              <w:bottom w:val="single" w:sz="4" w:space="0" w:color="auto"/>
            </w:tcBorders>
          </w:tcPr>
          <w:p w14:paraId="55FF245A" w14:textId="77777777" w:rsidR="00842980" w:rsidRPr="007A6D79" w:rsidRDefault="00842980" w:rsidP="007070B0">
            <w:pPr>
              <w:jc w:val="center"/>
              <w:rPr>
                <w:i/>
                <w:iCs/>
              </w:rPr>
            </w:pPr>
            <w:r w:rsidRPr="007A6D79">
              <w:rPr>
                <w:i/>
                <w:iCs/>
              </w:rPr>
              <w:t>Number of questions to be answered</w:t>
            </w:r>
          </w:p>
        </w:tc>
        <w:tc>
          <w:tcPr>
            <w:tcW w:w="1388" w:type="dxa"/>
            <w:tcBorders>
              <w:top w:val="single" w:sz="4" w:space="0" w:color="auto"/>
              <w:bottom w:val="single" w:sz="4" w:space="0" w:color="auto"/>
              <w:right w:val="single" w:sz="4" w:space="0" w:color="auto"/>
            </w:tcBorders>
          </w:tcPr>
          <w:p w14:paraId="38227909" w14:textId="77777777" w:rsidR="00842980" w:rsidRPr="007A6D79" w:rsidRDefault="00842980" w:rsidP="007070B0">
            <w:pPr>
              <w:jc w:val="center"/>
              <w:rPr>
                <w:i/>
                <w:iCs/>
              </w:rPr>
            </w:pPr>
            <w:r w:rsidRPr="007A6D79">
              <w:rPr>
                <w:i/>
                <w:iCs/>
              </w:rPr>
              <w:t>Number of marks</w:t>
            </w:r>
          </w:p>
        </w:tc>
      </w:tr>
    </w:tbl>
    <w:p w14:paraId="54F2D138" w14:textId="77777777" w:rsidR="00842980" w:rsidRPr="007A6D79" w:rsidRDefault="00842980" w:rsidP="00842980"/>
    <w:p w14:paraId="02512C76" w14:textId="77777777" w:rsidR="00842980" w:rsidRPr="007A6D79" w:rsidRDefault="00842980" w:rsidP="00842980"/>
    <w:p w14:paraId="7F23598B" w14:textId="77777777" w:rsidR="00842980" w:rsidRPr="007A6D79" w:rsidRDefault="00842980" w:rsidP="00842980"/>
    <w:p w14:paraId="0A2F2FEC" w14:textId="77777777" w:rsidR="00842980" w:rsidRPr="007A6D79" w:rsidRDefault="00842980" w:rsidP="00842980"/>
    <w:p w14:paraId="4F4E35E5" w14:textId="77777777" w:rsidR="00842980" w:rsidRPr="007A6D79" w:rsidRDefault="00842980" w:rsidP="00842980">
      <w:pPr>
        <w:rPr>
          <w:b/>
        </w:rPr>
      </w:pPr>
    </w:p>
    <w:p w14:paraId="06765EC6" w14:textId="77777777" w:rsidR="00842980" w:rsidRPr="007A6D79" w:rsidRDefault="00842980" w:rsidP="00842980">
      <w:pPr>
        <w:rPr>
          <w:b/>
        </w:rPr>
      </w:pPr>
    </w:p>
    <w:p w14:paraId="061E7779" w14:textId="77777777" w:rsidR="00842980" w:rsidRPr="007A6D79" w:rsidRDefault="00842980" w:rsidP="00842980">
      <w:pPr>
        <w:rPr>
          <w:b/>
        </w:rPr>
      </w:pPr>
    </w:p>
    <w:p w14:paraId="59DA1082" w14:textId="77777777" w:rsidR="00842980" w:rsidRPr="007A6D79" w:rsidRDefault="00842980" w:rsidP="00842980">
      <w:pPr>
        <w:rPr>
          <w:rFonts w:ascii="Arial" w:hAnsi="Arial" w:cs="Arial"/>
        </w:rPr>
      </w:pPr>
      <w:r w:rsidRPr="007A6D79">
        <w:rPr>
          <w:noProof/>
          <w:lang w:eastAsia="en-AU"/>
        </w:rPr>
        <mc:AlternateContent>
          <mc:Choice Requires="wps">
            <w:drawing>
              <wp:anchor distT="0" distB="0" distL="114300" distR="114300" simplePos="0" relativeHeight="251657216" behindDoc="0" locked="0" layoutInCell="1" allowOverlap="1" wp14:anchorId="1C81A2E5" wp14:editId="7512CF57">
                <wp:simplePos x="0" y="0"/>
                <wp:positionH relativeFrom="column">
                  <wp:posOffset>-55245</wp:posOffset>
                </wp:positionH>
                <wp:positionV relativeFrom="paragraph">
                  <wp:posOffset>244052</wp:posOffset>
                </wp:positionV>
                <wp:extent cx="5960322" cy="457200"/>
                <wp:effectExtent l="0" t="0" r="2159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322" cy="457200"/>
                        </a:xfrm>
                        <a:prstGeom prst="rect">
                          <a:avLst/>
                        </a:prstGeom>
                        <a:solidFill>
                          <a:srgbClr val="FFFFFF"/>
                        </a:solidFill>
                        <a:ln w="9525">
                          <a:solidFill>
                            <a:srgbClr val="000000"/>
                          </a:solidFill>
                          <a:miter lim="800000"/>
                          <a:headEnd/>
                          <a:tailEnd/>
                        </a:ln>
                      </wps:spPr>
                      <wps:txbx>
                        <w:txbxContent>
                          <w:p w14:paraId="6D816C51" w14:textId="77777777" w:rsidR="00A23CDA" w:rsidRDefault="00A23CDA" w:rsidP="00842980">
                            <w:pPr>
                              <w:pStyle w:val="BodyText"/>
                            </w:pPr>
                            <w:r>
                              <w:t xml:space="preserve">Students are NOT permitted to bring mobile phones and/or any other </w:t>
                            </w:r>
                            <w:proofErr w:type="spellStart"/>
                            <w:r>
                              <w:t>unauthorised</w:t>
                            </w:r>
                            <w:proofErr w:type="spellEnd"/>
                            <w:r>
                              <w:t xml:space="preserve">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1A2E5" id="Text Box 1" o:spid="_x0000_s1028" type="#_x0000_t202" style="position:absolute;margin-left:-4.35pt;margin-top:19.2pt;width:469.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">
                <v:textbox>
                  <w:txbxContent>
                    <w:p w14:paraId="6D816C51" w14:textId="77777777" w:rsidR="00A23CDA" w:rsidRDefault="00A23CDA" w:rsidP="00842980">
                      <w:pPr>
                        <w:pStyle w:val="BodyText"/>
                      </w:pPr>
                      <w:r>
                        <w:t>Students are NOT permitted to bring mobile phones and/or any other unauthorised electronic devices into the examination room.</w:t>
                      </w:r>
                    </w:p>
                  </w:txbxContent>
                </v:textbox>
              </v:shape>
            </w:pict>
          </mc:Fallback>
        </mc:AlternateContent>
      </w:r>
    </w:p>
    <w:p w14:paraId="6BF939B0" w14:textId="2CBD0742" w:rsidR="00842980" w:rsidRPr="007A6D79" w:rsidRDefault="00842980" w:rsidP="00842980">
      <w:pPr>
        <w:spacing w:after="240"/>
        <w:rPr>
          <w:rFonts w:ascii="Arial" w:hAnsi="Arial" w:cs="Arial"/>
          <w:b/>
          <w:sz w:val="28"/>
          <w:szCs w:val="28"/>
        </w:rPr>
      </w:pPr>
      <w:r w:rsidRPr="007A6D79">
        <w:rPr>
          <w:rFonts w:ascii="Arial" w:hAnsi="Arial" w:cs="Arial"/>
          <w:b/>
          <w:sz w:val="28"/>
          <w:szCs w:val="28"/>
        </w:rPr>
        <w:t xml:space="preserve">SECTION </w:t>
      </w:r>
      <w:proofErr w:type="gramStart"/>
      <w:r w:rsidRPr="007A6D79">
        <w:rPr>
          <w:rFonts w:ascii="Arial" w:hAnsi="Arial" w:cs="Arial"/>
          <w:b/>
          <w:sz w:val="28"/>
          <w:szCs w:val="28"/>
        </w:rPr>
        <w:t>A</w:t>
      </w:r>
      <w:proofErr w:type="gramEnd"/>
      <w:r w:rsidRPr="007A6D79">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40 marks</w:t>
      </w:r>
      <w:r w:rsidRPr="007A6D79">
        <w:rPr>
          <w:rFonts w:ascii="Arial" w:hAnsi="Arial" w:cs="Arial"/>
          <w:b/>
          <w:sz w:val="28"/>
          <w:szCs w:val="28"/>
        </w:rPr>
        <w:tab/>
      </w:r>
      <w:r w:rsidRPr="007A6D79">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842980" w:rsidRPr="007A6D79" w14:paraId="7D6995BC" w14:textId="77777777" w:rsidTr="007070B0">
        <w:trPr>
          <w:trHeight w:val="857"/>
        </w:trPr>
        <w:tc>
          <w:tcPr>
            <w:tcW w:w="9016" w:type="dxa"/>
          </w:tcPr>
          <w:p w14:paraId="5326F2AC" w14:textId="77777777" w:rsidR="00842980" w:rsidRPr="007A6D79" w:rsidRDefault="00842980" w:rsidP="007070B0">
            <w:pPr>
              <w:jc w:val="center"/>
              <w:rPr>
                <w:rFonts w:ascii="Arial" w:hAnsi="Arial" w:cs="Arial"/>
                <w:b/>
                <w:sz w:val="10"/>
                <w:szCs w:val="10"/>
              </w:rPr>
            </w:pPr>
          </w:p>
          <w:p w14:paraId="18389351" w14:textId="77777777" w:rsidR="00842980" w:rsidRPr="007A6D79" w:rsidRDefault="00842980" w:rsidP="007070B0">
            <w:pPr>
              <w:jc w:val="center"/>
              <w:rPr>
                <w:rFonts w:ascii="Arial" w:hAnsi="Arial" w:cs="Arial"/>
                <w:b/>
              </w:rPr>
            </w:pPr>
            <w:r w:rsidRPr="007A6D79">
              <w:rPr>
                <w:rFonts w:ascii="Arial" w:hAnsi="Arial" w:cs="Arial"/>
                <w:b/>
              </w:rPr>
              <w:t>Instructions for Section A</w:t>
            </w:r>
          </w:p>
          <w:p w14:paraId="4D78544E" w14:textId="77777777" w:rsidR="00842980" w:rsidRPr="007A6D79" w:rsidRDefault="00842980" w:rsidP="007070B0">
            <w:pPr>
              <w:jc w:val="center"/>
              <w:rPr>
                <w:rFonts w:ascii="Arial" w:hAnsi="Arial" w:cs="Arial"/>
                <w:b/>
                <w:sz w:val="10"/>
                <w:szCs w:val="10"/>
              </w:rPr>
            </w:pPr>
          </w:p>
          <w:p w14:paraId="1C4711ED" w14:textId="77777777" w:rsidR="00842980" w:rsidRPr="007A6D79" w:rsidRDefault="00842980" w:rsidP="007070B0">
            <w:pPr>
              <w:rPr>
                <w:rFonts w:ascii="Arial" w:hAnsi="Arial" w:cs="Arial"/>
                <w:b/>
              </w:rPr>
            </w:pPr>
            <w:r w:rsidRPr="007A6D79">
              <w:rPr>
                <w:rFonts w:ascii="Arial" w:hAnsi="Arial" w:cs="Arial"/>
              </w:rPr>
              <w:t xml:space="preserve">Answer </w:t>
            </w:r>
            <w:r w:rsidRPr="007A6D79">
              <w:rPr>
                <w:rFonts w:ascii="Arial" w:hAnsi="Arial" w:cs="Arial"/>
                <w:b/>
                <w:bCs/>
              </w:rPr>
              <w:t xml:space="preserve">all </w:t>
            </w:r>
            <w:r w:rsidRPr="007A6D79">
              <w:rPr>
                <w:rFonts w:ascii="Arial" w:hAnsi="Arial" w:cs="Arial"/>
              </w:rPr>
              <w:t>questions in the spaces provided.</w:t>
            </w:r>
          </w:p>
          <w:p w14:paraId="6D875F8D" w14:textId="77777777" w:rsidR="00842980" w:rsidRPr="007A6D79" w:rsidRDefault="00842980" w:rsidP="007070B0">
            <w:pPr>
              <w:rPr>
                <w:rFonts w:ascii="Arial" w:hAnsi="Arial" w:cs="Arial"/>
                <w:b/>
              </w:rPr>
            </w:pPr>
          </w:p>
        </w:tc>
      </w:tr>
    </w:tbl>
    <w:p w14:paraId="56A254B1" w14:textId="77777777" w:rsidR="00842980" w:rsidRPr="007A6D79" w:rsidRDefault="00842980" w:rsidP="00842980">
      <w:pPr>
        <w:rPr>
          <w:rFonts w:ascii="Arial" w:hAnsi="Arial" w:cs="Arial"/>
        </w:rPr>
      </w:pPr>
    </w:p>
    <w:p w14:paraId="1B37CFB2" w14:textId="1982C250" w:rsidR="00AA46A7" w:rsidRPr="00D77410" w:rsidRDefault="00AA46A7" w:rsidP="00842980">
      <w:pPr>
        <w:spacing w:after="120" w:line="240" w:lineRule="auto"/>
        <w:rPr>
          <w:rFonts w:ascii="Arial" w:hAnsi="Arial" w:cs="Arial"/>
          <w:lang w:val="en-US"/>
        </w:rPr>
      </w:pPr>
      <w:r w:rsidRPr="00D77410">
        <w:rPr>
          <w:rFonts w:ascii="Arial" w:hAnsi="Arial" w:cs="Arial"/>
          <w:b/>
          <w:bCs/>
          <w:lang w:val="en-US"/>
        </w:rPr>
        <w:t>Question 1</w:t>
      </w:r>
      <w:r w:rsidR="006005F6" w:rsidRPr="00D77410">
        <w:rPr>
          <w:rFonts w:ascii="Arial" w:hAnsi="Arial" w:cs="Arial"/>
          <w:b/>
          <w:bCs/>
          <w:lang w:val="en-US"/>
        </w:rPr>
        <w:t xml:space="preserve"> </w:t>
      </w:r>
      <w:r w:rsidR="000C04F9" w:rsidRPr="00D77410">
        <w:rPr>
          <w:rFonts w:ascii="Arial" w:hAnsi="Arial" w:cs="Arial"/>
          <w:lang w:val="en-US"/>
        </w:rPr>
        <w:t>(6 marks)</w:t>
      </w:r>
    </w:p>
    <w:p w14:paraId="79885882" w14:textId="4D72360D" w:rsidR="006005F6" w:rsidRPr="00D77410" w:rsidRDefault="00242166" w:rsidP="00D77410">
      <w:pPr>
        <w:pStyle w:val="NormalWeb"/>
        <w:spacing w:before="0" w:beforeAutospacing="0" w:after="0" w:afterAutospacing="0"/>
        <w:rPr>
          <w:rStyle w:val="Emphasis"/>
          <w:rFonts w:ascii="Arial" w:hAnsi="Arial" w:cs="Arial"/>
          <w:i w:val="0"/>
          <w:iCs w:val="0"/>
          <w:sz w:val="22"/>
          <w:szCs w:val="22"/>
        </w:rPr>
      </w:pPr>
      <w:r w:rsidRPr="00D77410">
        <w:rPr>
          <w:rStyle w:val="Emphasis"/>
          <w:rFonts w:ascii="Arial" w:hAnsi="Arial" w:cs="Arial"/>
          <w:i w:val="0"/>
          <w:iCs w:val="0"/>
          <w:sz w:val="22"/>
          <w:szCs w:val="22"/>
        </w:rPr>
        <w:t xml:space="preserve">Sudanese refugee </w:t>
      </w:r>
      <w:r w:rsidR="00AA46A7" w:rsidRPr="00D77410">
        <w:rPr>
          <w:rStyle w:val="Emphasis"/>
          <w:rFonts w:ascii="Arial" w:hAnsi="Arial" w:cs="Arial"/>
          <w:i w:val="0"/>
          <w:iCs w:val="0"/>
          <w:sz w:val="22"/>
          <w:szCs w:val="22"/>
        </w:rPr>
        <w:t xml:space="preserve">Akon </w:t>
      </w:r>
      <w:proofErr w:type="spellStart"/>
      <w:r w:rsidR="00AA46A7" w:rsidRPr="00D77410">
        <w:rPr>
          <w:rStyle w:val="Emphasis"/>
          <w:rFonts w:ascii="Arial" w:hAnsi="Arial" w:cs="Arial"/>
          <w:i w:val="0"/>
          <w:iCs w:val="0"/>
          <w:sz w:val="22"/>
          <w:szCs w:val="22"/>
        </w:rPr>
        <w:t>Guode</w:t>
      </w:r>
      <w:proofErr w:type="spellEnd"/>
      <w:r w:rsidR="00AA46A7" w:rsidRPr="00D77410">
        <w:rPr>
          <w:rStyle w:val="Emphasis"/>
          <w:rFonts w:ascii="Arial" w:hAnsi="Arial" w:cs="Arial"/>
          <w:i w:val="0"/>
          <w:iCs w:val="0"/>
          <w:sz w:val="22"/>
          <w:szCs w:val="22"/>
        </w:rPr>
        <w:t xml:space="preserve"> killed her four-year old twins and 16-month-old son, </w:t>
      </w:r>
      <w:r w:rsidR="00222EAF" w:rsidRPr="00D77410">
        <w:rPr>
          <w:rStyle w:val="Emphasis"/>
          <w:rFonts w:ascii="Arial" w:hAnsi="Arial" w:cs="Arial"/>
          <w:i w:val="0"/>
          <w:iCs w:val="0"/>
          <w:sz w:val="22"/>
          <w:szCs w:val="22"/>
        </w:rPr>
        <w:t>driving</w:t>
      </w:r>
      <w:r w:rsidR="00AA46A7" w:rsidRPr="00D77410">
        <w:rPr>
          <w:rStyle w:val="Emphasis"/>
          <w:rFonts w:ascii="Arial" w:hAnsi="Arial" w:cs="Arial"/>
          <w:i w:val="0"/>
          <w:iCs w:val="0"/>
          <w:sz w:val="22"/>
          <w:szCs w:val="22"/>
        </w:rPr>
        <w:t xml:space="preserve"> her car into a lake in 2015.</w:t>
      </w:r>
      <w:r w:rsidR="00AA46A7" w:rsidRPr="00D77410">
        <w:rPr>
          <w:rFonts w:ascii="Arial" w:hAnsi="Arial" w:cs="Arial"/>
          <w:i/>
          <w:iCs/>
          <w:sz w:val="22"/>
          <w:szCs w:val="22"/>
        </w:rPr>
        <w:t xml:space="preserve"> </w:t>
      </w:r>
      <w:r w:rsidR="006005F6" w:rsidRPr="00D77410">
        <w:rPr>
          <w:rFonts w:ascii="Arial" w:hAnsi="Arial" w:cs="Arial"/>
          <w:sz w:val="22"/>
          <w:szCs w:val="22"/>
        </w:rPr>
        <w:t>O</w:t>
      </w:r>
      <w:r w:rsidR="00AA46A7" w:rsidRPr="00D77410">
        <w:rPr>
          <w:rStyle w:val="Emphasis"/>
          <w:rFonts w:ascii="Arial" w:hAnsi="Arial" w:cs="Arial"/>
          <w:i w:val="0"/>
          <w:iCs w:val="0"/>
          <w:sz w:val="22"/>
          <w:szCs w:val="22"/>
        </w:rPr>
        <w:t>riginally jailed for 26½ years, with a minimum of 20 years</w:t>
      </w:r>
      <w:r w:rsidR="006005F6" w:rsidRPr="00D77410">
        <w:rPr>
          <w:rStyle w:val="Emphasis"/>
          <w:rFonts w:ascii="Arial" w:hAnsi="Arial" w:cs="Arial"/>
          <w:i w:val="0"/>
          <w:iCs w:val="0"/>
          <w:sz w:val="22"/>
          <w:szCs w:val="22"/>
        </w:rPr>
        <w:t xml:space="preserve">, </w:t>
      </w:r>
      <w:r w:rsidR="00AA46A7" w:rsidRPr="00D77410">
        <w:rPr>
          <w:rStyle w:val="Emphasis"/>
          <w:rFonts w:ascii="Arial" w:hAnsi="Arial" w:cs="Arial"/>
          <w:i w:val="0"/>
          <w:iCs w:val="0"/>
          <w:sz w:val="22"/>
          <w:szCs w:val="22"/>
        </w:rPr>
        <w:t>that term was significantly reduced by the Victorian Court of Appeal, which imposed a new sentence of 18 years’ imprisonment with a non-parole period of 14 years.</w:t>
      </w:r>
      <w:r w:rsidR="00AA46A7" w:rsidRPr="00D77410">
        <w:rPr>
          <w:rFonts w:ascii="Arial" w:hAnsi="Arial" w:cs="Arial"/>
          <w:i/>
          <w:iCs/>
          <w:sz w:val="22"/>
          <w:szCs w:val="22"/>
        </w:rPr>
        <w:t xml:space="preserve"> </w:t>
      </w:r>
      <w:r w:rsidR="006005F6" w:rsidRPr="00D77410">
        <w:rPr>
          <w:rStyle w:val="Emphasis"/>
          <w:rFonts w:ascii="Arial" w:hAnsi="Arial" w:cs="Arial"/>
          <w:i w:val="0"/>
          <w:iCs w:val="0"/>
          <w:sz w:val="22"/>
          <w:szCs w:val="22"/>
        </w:rPr>
        <w:t xml:space="preserve">Victorian </w:t>
      </w:r>
      <w:r w:rsidR="00AA46A7" w:rsidRPr="00D77410">
        <w:rPr>
          <w:rStyle w:val="Emphasis"/>
          <w:rFonts w:ascii="Arial" w:hAnsi="Arial" w:cs="Arial"/>
          <w:i w:val="0"/>
          <w:iCs w:val="0"/>
          <w:sz w:val="22"/>
          <w:szCs w:val="22"/>
        </w:rPr>
        <w:t>Director of Public Prosecutions Kerri Judd, QC, was on Friday granted leave to appeal that decision in the High Court.</w:t>
      </w:r>
    </w:p>
    <w:p w14:paraId="215E5585" w14:textId="777FB67A" w:rsidR="00AA46A7" w:rsidRDefault="00AA46A7" w:rsidP="00AA46A7">
      <w:pPr>
        <w:pStyle w:val="NormalWeb"/>
        <w:spacing w:before="0" w:beforeAutospacing="0" w:after="0" w:afterAutospacing="0" w:line="341" w:lineRule="atLeast"/>
        <w:rPr>
          <w:rFonts w:ascii="Arial" w:hAnsi="Arial" w:cs="Arial"/>
          <w:i/>
          <w:iCs/>
          <w:sz w:val="22"/>
          <w:szCs w:val="22"/>
        </w:rPr>
      </w:pPr>
      <w:r w:rsidRPr="00D77410">
        <w:rPr>
          <w:rFonts w:ascii="Arial" w:hAnsi="Arial" w:cs="Arial"/>
          <w:i/>
          <w:iCs/>
          <w:sz w:val="22"/>
          <w:szCs w:val="22"/>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D77410" w:rsidRPr="007A6D79" w14:paraId="6B15105F" w14:textId="77777777" w:rsidTr="007070B0">
        <w:trPr>
          <w:trHeight w:val="454"/>
        </w:trPr>
        <w:tc>
          <w:tcPr>
            <w:tcW w:w="9356" w:type="dxa"/>
          </w:tcPr>
          <w:p w14:paraId="051FB065" w14:textId="77777777" w:rsidR="00D77410" w:rsidRPr="00023915" w:rsidRDefault="00D77410" w:rsidP="00D77410">
            <w:pPr>
              <w:pStyle w:val="NormalWeb"/>
              <w:numPr>
                <w:ilvl w:val="0"/>
                <w:numId w:val="15"/>
              </w:numPr>
              <w:spacing w:before="0" w:beforeAutospacing="0" w:after="0" w:afterAutospacing="0" w:line="341" w:lineRule="atLeast"/>
              <w:rPr>
                <w:rFonts w:ascii="Arial" w:hAnsi="Arial" w:cs="Arial"/>
                <w:sz w:val="22"/>
                <w:szCs w:val="22"/>
              </w:rPr>
            </w:pPr>
            <w:r w:rsidRPr="00D77410">
              <w:rPr>
                <w:rFonts w:ascii="Arial" w:hAnsi="Arial" w:cs="Arial"/>
                <w:sz w:val="22"/>
                <w:szCs w:val="22"/>
              </w:rPr>
              <w:t xml:space="preserve">Referring to this case, justify </w:t>
            </w:r>
            <w:r w:rsidRPr="00D77410">
              <w:rPr>
                <w:rFonts w:ascii="Arial" w:hAnsi="Arial" w:cs="Arial"/>
                <w:b/>
                <w:bCs/>
                <w:sz w:val="22"/>
                <w:szCs w:val="22"/>
              </w:rPr>
              <w:t xml:space="preserve">one </w:t>
            </w:r>
            <w:r w:rsidRPr="00D77410">
              <w:rPr>
                <w:rFonts w:ascii="Arial" w:hAnsi="Arial" w:cs="Arial"/>
                <w:sz w:val="22"/>
                <w:szCs w:val="22"/>
              </w:rPr>
              <w:t>reason for a court hierarchy.</w:t>
            </w:r>
            <w:r w:rsidRPr="00023915">
              <w:rPr>
                <w:rFonts w:ascii="Arial" w:hAnsi="Arial" w:cs="Arial"/>
              </w:rPr>
              <w:tab/>
            </w:r>
          </w:p>
          <w:p w14:paraId="2BBEB995" w14:textId="77777777" w:rsidR="00D77410" w:rsidRPr="007A6D79" w:rsidRDefault="00D77410" w:rsidP="007070B0">
            <w:pPr>
              <w:pStyle w:val="ListParagraph"/>
              <w:ind w:left="357"/>
              <w:contextualSpacing w:val="0"/>
              <w:jc w:val="right"/>
              <w:rPr>
                <w:rFonts w:ascii="Arial" w:hAnsi="Arial" w:cs="Arial"/>
              </w:rPr>
            </w:pPr>
            <w:r w:rsidRPr="007A6D79">
              <w:rPr>
                <w:rFonts w:ascii="Arial" w:hAnsi="Arial" w:cs="Arial"/>
              </w:rPr>
              <w:t>(2 marks)</w:t>
            </w:r>
          </w:p>
          <w:p w14:paraId="4EE24705" w14:textId="77777777" w:rsidR="00D77410" w:rsidRPr="007A6D79" w:rsidRDefault="00D77410" w:rsidP="007070B0">
            <w:pPr>
              <w:pStyle w:val="ListParagraph"/>
              <w:ind w:left="357" w:right="-227"/>
              <w:contextualSpacing w:val="0"/>
              <w:rPr>
                <w:rFonts w:ascii="Arial" w:hAnsi="Arial" w:cs="Arial"/>
              </w:rPr>
            </w:pPr>
          </w:p>
          <w:p w14:paraId="59CB6601" w14:textId="77777777" w:rsidR="00D77410" w:rsidRPr="007A6D79" w:rsidRDefault="00D77410" w:rsidP="007070B0">
            <w:pPr>
              <w:ind w:firstLine="284"/>
              <w:rPr>
                <w:rFonts w:cstheme="minorHAnsi"/>
              </w:rPr>
            </w:pPr>
          </w:p>
        </w:tc>
      </w:tr>
      <w:tr w:rsidR="00D77410" w:rsidRPr="007A6D79" w14:paraId="0F9F169C" w14:textId="77777777" w:rsidTr="007070B0">
        <w:trPr>
          <w:trHeight w:val="454"/>
        </w:trPr>
        <w:tc>
          <w:tcPr>
            <w:tcW w:w="9356" w:type="dxa"/>
          </w:tcPr>
          <w:p w14:paraId="22220ED0" w14:textId="77777777" w:rsidR="00D77410" w:rsidRPr="007A6D79" w:rsidRDefault="00D77410" w:rsidP="007070B0">
            <w:pPr>
              <w:spacing w:line="360" w:lineRule="auto"/>
              <w:ind w:firstLine="284"/>
              <w:rPr>
                <w:rFonts w:cstheme="minorHAnsi"/>
              </w:rPr>
            </w:pPr>
          </w:p>
        </w:tc>
      </w:tr>
      <w:tr w:rsidR="00D77410" w:rsidRPr="007A6D79" w14:paraId="743AA2BD" w14:textId="77777777" w:rsidTr="007070B0">
        <w:trPr>
          <w:trHeight w:val="454"/>
        </w:trPr>
        <w:tc>
          <w:tcPr>
            <w:tcW w:w="9356" w:type="dxa"/>
          </w:tcPr>
          <w:p w14:paraId="6533185D" w14:textId="77777777" w:rsidR="00D77410" w:rsidRPr="007A6D79" w:rsidRDefault="00D77410" w:rsidP="007070B0">
            <w:pPr>
              <w:spacing w:line="360" w:lineRule="auto"/>
              <w:ind w:firstLine="284"/>
              <w:rPr>
                <w:rFonts w:cstheme="minorHAnsi"/>
              </w:rPr>
            </w:pPr>
          </w:p>
        </w:tc>
      </w:tr>
      <w:tr w:rsidR="00D77410" w:rsidRPr="007A6D79" w14:paraId="056A472D" w14:textId="77777777" w:rsidTr="007070B0">
        <w:trPr>
          <w:trHeight w:val="454"/>
        </w:trPr>
        <w:tc>
          <w:tcPr>
            <w:tcW w:w="9356" w:type="dxa"/>
          </w:tcPr>
          <w:p w14:paraId="08822FA3" w14:textId="77777777" w:rsidR="00D77410" w:rsidRPr="007A6D79" w:rsidRDefault="00D77410" w:rsidP="007070B0">
            <w:pPr>
              <w:spacing w:line="360" w:lineRule="auto"/>
              <w:ind w:firstLine="284"/>
              <w:rPr>
                <w:rFonts w:cstheme="minorHAnsi"/>
              </w:rPr>
            </w:pPr>
          </w:p>
        </w:tc>
      </w:tr>
      <w:tr w:rsidR="00D77410" w:rsidRPr="007A6D79" w14:paraId="03F35B6C" w14:textId="77777777" w:rsidTr="007070B0">
        <w:trPr>
          <w:trHeight w:val="454"/>
        </w:trPr>
        <w:tc>
          <w:tcPr>
            <w:tcW w:w="9356" w:type="dxa"/>
          </w:tcPr>
          <w:p w14:paraId="59393D59" w14:textId="77777777" w:rsidR="00D77410" w:rsidRPr="007A6D79" w:rsidRDefault="00D77410" w:rsidP="007070B0">
            <w:pPr>
              <w:spacing w:line="360" w:lineRule="auto"/>
              <w:ind w:firstLine="284"/>
              <w:rPr>
                <w:rFonts w:cstheme="minorHAnsi"/>
              </w:rPr>
            </w:pPr>
          </w:p>
        </w:tc>
      </w:tr>
      <w:tr w:rsidR="00D77410" w:rsidRPr="007A6D79" w14:paraId="68CF7523" w14:textId="77777777" w:rsidTr="007070B0">
        <w:trPr>
          <w:trHeight w:val="454"/>
        </w:trPr>
        <w:tc>
          <w:tcPr>
            <w:tcW w:w="9356" w:type="dxa"/>
          </w:tcPr>
          <w:p w14:paraId="2A06FAC7" w14:textId="77777777" w:rsidR="00D77410" w:rsidRPr="007A6D79" w:rsidRDefault="00D77410" w:rsidP="007070B0">
            <w:pPr>
              <w:spacing w:line="360" w:lineRule="auto"/>
              <w:ind w:firstLine="284"/>
              <w:rPr>
                <w:rFonts w:cstheme="minorHAnsi"/>
              </w:rPr>
            </w:pPr>
          </w:p>
        </w:tc>
      </w:tr>
      <w:tr w:rsidR="00D77410" w:rsidRPr="007A6D79" w14:paraId="653A0CB0" w14:textId="77777777" w:rsidTr="007070B0">
        <w:trPr>
          <w:trHeight w:val="454"/>
        </w:trPr>
        <w:tc>
          <w:tcPr>
            <w:tcW w:w="9356" w:type="dxa"/>
          </w:tcPr>
          <w:p w14:paraId="79CDBF8A" w14:textId="77777777" w:rsidR="00D77410" w:rsidRPr="007A6D79" w:rsidRDefault="00D77410" w:rsidP="007070B0">
            <w:pPr>
              <w:spacing w:line="360" w:lineRule="auto"/>
              <w:ind w:firstLine="284"/>
              <w:rPr>
                <w:rFonts w:cstheme="minorHAnsi"/>
              </w:rPr>
            </w:pPr>
          </w:p>
        </w:tc>
      </w:tr>
      <w:tr w:rsidR="00D77410" w:rsidRPr="007A6D79" w14:paraId="1757E20D" w14:textId="77777777" w:rsidTr="007070B0">
        <w:trPr>
          <w:trHeight w:val="454"/>
        </w:trPr>
        <w:tc>
          <w:tcPr>
            <w:tcW w:w="9356" w:type="dxa"/>
          </w:tcPr>
          <w:p w14:paraId="7F05AA01" w14:textId="77777777" w:rsidR="00D77410" w:rsidRPr="007A6D79" w:rsidRDefault="00D77410" w:rsidP="007070B0">
            <w:pPr>
              <w:spacing w:line="360" w:lineRule="auto"/>
              <w:ind w:firstLine="284"/>
              <w:rPr>
                <w:rFonts w:cstheme="minorHAnsi"/>
              </w:rPr>
            </w:pPr>
          </w:p>
        </w:tc>
      </w:tr>
    </w:tbl>
    <w:p w14:paraId="758186DD" w14:textId="77777777" w:rsidR="00D77410" w:rsidRPr="00D77410" w:rsidRDefault="00D77410" w:rsidP="00AA46A7">
      <w:pPr>
        <w:pStyle w:val="NormalWeb"/>
        <w:spacing w:before="0" w:beforeAutospacing="0" w:after="0" w:afterAutospacing="0" w:line="341" w:lineRule="atLeast"/>
        <w:rPr>
          <w:rFonts w:ascii="Arial" w:hAnsi="Arial" w:cs="Arial"/>
          <w:i/>
          <w:iCs/>
          <w:sz w:val="22"/>
          <w:szCs w:val="22"/>
        </w:rPr>
      </w:pPr>
    </w:p>
    <w:p w14:paraId="3F356412" w14:textId="2F68C175" w:rsidR="006005F6" w:rsidRPr="00D77410" w:rsidRDefault="006005F6" w:rsidP="006005F6">
      <w:pPr>
        <w:pStyle w:val="ListParagraph"/>
        <w:rPr>
          <w:rFonts w:ascii="Arial" w:hAnsi="Arial" w:cs="Arial"/>
          <w:b/>
          <w:bCs/>
          <w:lang w:val="en-US"/>
        </w:rPr>
      </w:pPr>
    </w:p>
    <w:p w14:paraId="60D284BC" w14:textId="1CC65BD8" w:rsidR="0084141F" w:rsidRPr="00D77410" w:rsidRDefault="0084141F" w:rsidP="006005F6">
      <w:pPr>
        <w:pStyle w:val="ListParagraph"/>
        <w:rPr>
          <w:rFonts w:ascii="Arial" w:hAnsi="Arial" w:cs="Arial"/>
          <w:b/>
          <w:bCs/>
          <w:lang w:val="en-US"/>
        </w:rPr>
      </w:pPr>
    </w:p>
    <w:p w14:paraId="00BE261F" w14:textId="51D4219F" w:rsidR="00F26C06" w:rsidRPr="00D77410" w:rsidRDefault="00F26C06" w:rsidP="006005F6">
      <w:pPr>
        <w:pStyle w:val="ListParagraph"/>
        <w:rPr>
          <w:rFonts w:ascii="Arial" w:hAnsi="Arial" w:cs="Arial"/>
          <w:b/>
          <w:bCs/>
          <w:lang w:val="en-US"/>
        </w:rPr>
      </w:pPr>
    </w:p>
    <w:p w14:paraId="3D48AEFE" w14:textId="77777777" w:rsidR="00842980" w:rsidRPr="00D77410" w:rsidRDefault="00842980" w:rsidP="006005F6">
      <w:pPr>
        <w:pStyle w:val="ListParagraph"/>
        <w:rPr>
          <w:rFonts w:ascii="Arial" w:hAnsi="Arial" w:cs="Arial"/>
          <w:b/>
          <w:bCs/>
          <w:lang w:val="en-US"/>
        </w:rPr>
      </w:pPr>
    </w:p>
    <w:p w14:paraId="286E14BA" w14:textId="77777777" w:rsidR="00842980" w:rsidRPr="00D77410" w:rsidRDefault="00842980" w:rsidP="006005F6">
      <w:pPr>
        <w:pStyle w:val="ListParagraph"/>
        <w:rPr>
          <w:rFonts w:ascii="Arial" w:hAnsi="Arial" w:cs="Arial"/>
          <w:b/>
          <w:bCs/>
          <w:lang w:val="en-US"/>
        </w:rPr>
      </w:pPr>
    </w:p>
    <w:p w14:paraId="221DDDDE" w14:textId="77777777" w:rsidR="00842980" w:rsidRPr="00D77410" w:rsidRDefault="00842980" w:rsidP="006005F6">
      <w:pPr>
        <w:pStyle w:val="ListParagraph"/>
        <w:rPr>
          <w:rFonts w:ascii="Arial" w:hAnsi="Arial" w:cs="Arial"/>
          <w:b/>
          <w:bCs/>
          <w:lang w:val="en-US"/>
        </w:rPr>
      </w:pPr>
    </w:p>
    <w:p w14:paraId="6ED54D43" w14:textId="77777777" w:rsidR="00842980" w:rsidRPr="00D77410" w:rsidRDefault="00842980" w:rsidP="006005F6">
      <w:pPr>
        <w:pStyle w:val="ListParagraph"/>
        <w:rPr>
          <w:rFonts w:ascii="Arial" w:hAnsi="Arial" w:cs="Arial"/>
          <w:b/>
          <w:bCs/>
          <w:lang w:val="en-US"/>
        </w:rPr>
      </w:pPr>
    </w:p>
    <w:p w14:paraId="0801E55A" w14:textId="77777777" w:rsidR="00842980" w:rsidRPr="00D77410" w:rsidRDefault="00842980" w:rsidP="006005F6">
      <w:pPr>
        <w:pStyle w:val="ListParagraph"/>
        <w:rPr>
          <w:rFonts w:ascii="Arial" w:hAnsi="Arial" w:cs="Arial"/>
          <w:b/>
          <w:bCs/>
          <w:lang w:val="en-US"/>
        </w:rPr>
      </w:pPr>
    </w:p>
    <w:p w14:paraId="521A9F10" w14:textId="77777777" w:rsidR="00F26C06" w:rsidRPr="00D77410" w:rsidRDefault="00F26C06" w:rsidP="006005F6">
      <w:pPr>
        <w:pStyle w:val="ListParagraph"/>
        <w:rPr>
          <w:rFonts w:ascii="Arial" w:hAnsi="Arial" w:cs="Arial"/>
          <w:b/>
          <w:bCs/>
          <w:lang w:val="en-US"/>
        </w:rPr>
      </w:pPr>
    </w:p>
    <w:p w14:paraId="52B0DB7C" w14:textId="77777777" w:rsidR="00F26C06" w:rsidRPr="00D77410" w:rsidRDefault="00F26C06" w:rsidP="006005F6">
      <w:pPr>
        <w:pStyle w:val="ListParagraph"/>
        <w:rPr>
          <w:rFonts w:ascii="Arial" w:hAnsi="Arial" w:cs="Arial"/>
          <w:b/>
          <w:bCs/>
          <w:lang w:val="en-US"/>
        </w:rPr>
      </w:pPr>
    </w:p>
    <w:p w14:paraId="10404C70" w14:textId="77777777" w:rsidR="00842980" w:rsidRDefault="00842980" w:rsidP="006005F6">
      <w:pPr>
        <w:pStyle w:val="ListParagraph"/>
        <w:rPr>
          <w:rFonts w:ascii="Arial" w:hAnsi="Arial" w:cs="Arial"/>
          <w:b/>
          <w:bCs/>
          <w:lang w:val="en-US"/>
        </w:rPr>
      </w:pPr>
    </w:p>
    <w:p w14:paraId="5158E241" w14:textId="77777777" w:rsidR="00D77410" w:rsidRDefault="00D77410" w:rsidP="006005F6">
      <w:pPr>
        <w:pStyle w:val="ListParagraph"/>
        <w:rPr>
          <w:rFonts w:ascii="Arial" w:hAnsi="Arial" w:cs="Arial"/>
          <w:b/>
          <w:bCs/>
          <w:lang w:val="en-US"/>
        </w:rPr>
      </w:pPr>
    </w:p>
    <w:p w14:paraId="59ECAADB" w14:textId="77777777" w:rsidR="00D77410" w:rsidRDefault="00D77410" w:rsidP="006005F6">
      <w:pPr>
        <w:pStyle w:val="ListParagraph"/>
        <w:rPr>
          <w:rFonts w:ascii="Arial" w:hAnsi="Arial" w:cs="Arial"/>
          <w:b/>
          <w:bCs/>
          <w:lang w:val="en-US"/>
        </w:rPr>
      </w:pPr>
    </w:p>
    <w:p w14:paraId="67638C31" w14:textId="77777777" w:rsidR="00D77410" w:rsidRDefault="00D77410" w:rsidP="006005F6">
      <w:pPr>
        <w:pStyle w:val="ListParagraph"/>
        <w:rPr>
          <w:rFonts w:ascii="Arial" w:hAnsi="Arial" w:cs="Arial"/>
          <w:b/>
          <w:bCs/>
          <w:lang w:val="en-US"/>
        </w:rPr>
      </w:pPr>
    </w:p>
    <w:p w14:paraId="71061E92" w14:textId="77777777" w:rsidR="00D77410" w:rsidRDefault="00D77410" w:rsidP="006005F6">
      <w:pPr>
        <w:pStyle w:val="ListParagraph"/>
        <w:rPr>
          <w:rFonts w:ascii="Arial" w:hAnsi="Arial" w:cs="Arial"/>
          <w:b/>
          <w:bCs/>
          <w:lang w:val="en-US"/>
        </w:rPr>
      </w:pPr>
    </w:p>
    <w:p w14:paraId="12CFC107" w14:textId="64840197" w:rsidR="00D77410" w:rsidRDefault="00D77410" w:rsidP="006005F6">
      <w:pPr>
        <w:pStyle w:val="ListParagraph"/>
        <w:rPr>
          <w:rFonts w:ascii="Arial" w:hAnsi="Arial" w:cs="Arial"/>
          <w:b/>
          <w:bCs/>
          <w:lang w:val="en-US"/>
        </w:rPr>
      </w:pPr>
    </w:p>
    <w:p w14:paraId="373DF85D" w14:textId="77777777" w:rsidR="002C0B54" w:rsidRDefault="002C0B54" w:rsidP="006005F6">
      <w:pPr>
        <w:pStyle w:val="ListParagraph"/>
        <w:rPr>
          <w:rFonts w:ascii="Arial" w:hAnsi="Arial" w:cs="Arial"/>
          <w:b/>
          <w:bCs/>
          <w:lang w:val="en-US"/>
        </w:rPr>
      </w:pPr>
    </w:p>
    <w:p w14:paraId="01639A05" w14:textId="651858B4" w:rsidR="002C0B54" w:rsidRDefault="002C0B54" w:rsidP="006005F6">
      <w:pPr>
        <w:pStyle w:val="ListParagraph"/>
        <w:rPr>
          <w:rFonts w:ascii="Arial" w:hAnsi="Arial" w:cs="Arial"/>
          <w:b/>
          <w:bCs/>
          <w:lang w:val="en-US"/>
        </w:rPr>
      </w:pPr>
    </w:p>
    <w:p w14:paraId="720FD5A5" w14:textId="77777777" w:rsidR="002C0B54" w:rsidRDefault="002C0B54" w:rsidP="006005F6">
      <w:pPr>
        <w:pStyle w:val="ListParagraph"/>
        <w:rPr>
          <w:rFonts w:ascii="Arial" w:hAnsi="Arial" w:cs="Arial"/>
          <w:b/>
          <w:bCs/>
          <w:lang w:val="en-US"/>
        </w:rPr>
      </w:pPr>
    </w:p>
    <w:p w14:paraId="472CD1EE" w14:textId="77777777" w:rsidR="00D77410" w:rsidRPr="00D77410" w:rsidRDefault="00D77410" w:rsidP="006005F6">
      <w:pPr>
        <w:pStyle w:val="ListParagraph"/>
        <w:rPr>
          <w:rFonts w:ascii="Arial" w:hAnsi="Arial" w:cs="Arial"/>
          <w:b/>
          <w:bCs/>
          <w:lang w:val="en-US"/>
        </w:rPr>
      </w:pPr>
    </w:p>
    <w:p w14:paraId="5B0A4CDC" w14:textId="7765FA7B" w:rsidR="00842980" w:rsidRPr="00D77410" w:rsidRDefault="00D77410" w:rsidP="00D77410">
      <w:pPr>
        <w:pStyle w:val="ListParagraph"/>
        <w:numPr>
          <w:ilvl w:val="0"/>
          <w:numId w:val="15"/>
        </w:numPr>
        <w:rPr>
          <w:rFonts w:ascii="Arial" w:hAnsi="Arial" w:cs="Arial"/>
          <w:lang w:val="en-US"/>
        </w:rPr>
      </w:pPr>
      <w:proofErr w:type="spellStart"/>
      <w:r>
        <w:rPr>
          <w:rFonts w:ascii="Arial" w:hAnsi="Arial" w:cs="Arial"/>
          <w:lang w:val="en-US"/>
        </w:rPr>
        <w:lastRenderedPageBreak/>
        <w:t>Analyse</w:t>
      </w:r>
      <w:proofErr w:type="spellEnd"/>
      <w:r w:rsidRPr="00D77410">
        <w:rPr>
          <w:rFonts w:ascii="Arial" w:hAnsi="Arial" w:cs="Arial"/>
          <w:lang w:val="en-US"/>
        </w:rPr>
        <w:t xml:space="preserve"> </w:t>
      </w:r>
      <w:r w:rsidR="00F26C06" w:rsidRPr="00D77410">
        <w:rPr>
          <w:rFonts w:ascii="Arial" w:hAnsi="Arial" w:cs="Arial"/>
          <w:lang w:val="en-US"/>
        </w:rPr>
        <w:t xml:space="preserve">how Victoria Legal Aid (VLA) and Community Legal </w:t>
      </w:r>
      <w:proofErr w:type="spellStart"/>
      <w:r w:rsidR="00F26C06" w:rsidRPr="00D77410">
        <w:rPr>
          <w:rFonts w:ascii="Arial" w:hAnsi="Arial" w:cs="Arial"/>
          <w:lang w:val="en-US"/>
        </w:rPr>
        <w:t>Centres</w:t>
      </w:r>
      <w:proofErr w:type="spellEnd"/>
      <w:r w:rsidR="00F26C06" w:rsidRPr="00D77410">
        <w:rPr>
          <w:rFonts w:ascii="Arial" w:hAnsi="Arial" w:cs="Arial"/>
          <w:lang w:val="en-US"/>
        </w:rPr>
        <w:t xml:space="preserve"> (CLCs) could have played a role in assisting Akon </w:t>
      </w:r>
      <w:proofErr w:type="spellStart"/>
      <w:r w:rsidR="00F26C06" w:rsidRPr="00D77410">
        <w:rPr>
          <w:rFonts w:ascii="Arial" w:hAnsi="Arial" w:cs="Arial"/>
          <w:lang w:val="en-US"/>
        </w:rPr>
        <w:t>Guode</w:t>
      </w:r>
      <w:proofErr w:type="spellEnd"/>
      <w:r w:rsidR="00F26C06" w:rsidRPr="00D77410">
        <w:rPr>
          <w:rFonts w:ascii="Arial" w:hAnsi="Arial" w:cs="Arial"/>
          <w:lang w:val="en-US"/>
        </w:rPr>
        <w:t xml:space="preserve"> in the above case.</w:t>
      </w:r>
    </w:p>
    <w:p w14:paraId="66665C01" w14:textId="69486BAB" w:rsidR="00F26C06" w:rsidRDefault="00F26C06" w:rsidP="00842980">
      <w:pPr>
        <w:pStyle w:val="ListParagraph"/>
        <w:rPr>
          <w:rFonts w:ascii="Arial" w:hAnsi="Arial" w:cs="Arial"/>
          <w:lang w:val="en-US"/>
        </w:rPr>
      </w:pPr>
      <w:r w:rsidRPr="00D77410">
        <w:rPr>
          <w:rFonts w:ascii="Arial" w:hAnsi="Arial" w:cs="Arial"/>
          <w:lang w:val="en-US"/>
        </w:rPr>
        <w:t xml:space="preserve">                                                                                                  </w:t>
      </w:r>
      <w:r w:rsidR="00842980" w:rsidRPr="00D77410">
        <w:rPr>
          <w:rFonts w:ascii="Arial" w:hAnsi="Arial" w:cs="Arial"/>
          <w:lang w:val="en-US"/>
        </w:rPr>
        <w:tab/>
      </w:r>
      <w:r w:rsidRPr="00D77410">
        <w:rPr>
          <w:rFonts w:ascii="Arial" w:hAnsi="Arial" w:cs="Arial"/>
          <w:lang w:val="en-US"/>
        </w:rPr>
        <w:t xml:space="preserve"> </w:t>
      </w:r>
      <w:r w:rsidR="00D77410">
        <w:rPr>
          <w:rFonts w:ascii="Arial" w:hAnsi="Arial" w:cs="Arial"/>
          <w:lang w:val="en-US"/>
        </w:rPr>
        <w:t>(</w:t>
      </w:r>
      <w:r w:rsidRPr="00D77410">
        <w:rPr>
          <w:rFonts w:ascii="Arial" w:hAnsi="Arial" w:cs="Arial"/>
          <w:lang w:val="en-US"/>
        </w:rPr>
        <w:t>4 marks</w:t>
      </w:r>
      <w:r w:rsidR="00D77410">
        <w:rPr>
          <w:rFonts w:ascii="Arial" w:hAnsi="Arial" w:cs="Arial"/>
          <w:lang w:val="en-US"/>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242"/>
      </w:tblGrid>
      <w:tr w:rsidR="00D77410" w:rsidRPr="007A6D79" w14:paraId="014E1128" w14:textId="77777777" w:rsidTr="00D77410">
        <w:trPr>
          <w:trHeight w:val="454"/>
        </w:trPr>
        <w:tc>
          <w:tcPr>
            <w:tcW w:w="9242" w:type="dxa"/>
          </w:tcPr>
          <w:p w14:paraId="1053FE43" w14:textId="77777777" w:rsidR="00D77410" w:rsidRPr="007A6D79" w:rsidRDefault="00D77410" w:rsidP="007070B0">
            <w:pPr>
              <w:spacing w:line="360" w:lineRule="auto"/>
              <w:ind w:firstLine="284"/>
              <w:rPr>
                <w:rFonts w:cstheme="minorHAnsi"/>
              </w:rPr>
            </w:pPr>
          </w:p>
        </w:tc>
      </w:tr>
      <w:tr w:rsidR="00D77410" w:rsidRPr="007A6D79" w14:paraId="0FCB7984" w14:textId="77777777" w:rsidTr="00D77410">
        <w:trPr>
          <w:trHeight w:val="454"/>
        </w:trPr>
        <w:tc>
          <w:tcPr>
            <w:tcW w:w="9242" w:type="dxa"/>
          </w:tcPr>
          <w:p w14:paraId="2AF4E394" w14:textId="77777777" w:rsidR="00D77410" w:rsidRPr="007A6D79" w:rsidRDefault="00D77410" w:rsidP="007070B0">
            <w:pPr>
              <w:spacing w:line="360" w:lineRule="auto"/>
              <w:ind w:firstLine="284"/>
              <w:rPr>
                <w:rFonts w:cstheme="minorHAnsi"/>
              </w:rPr>
            </w:pPr>
          </w:p>
        </w:tc>
      </w:tr>
      <w:tr w:rsidR="00D77410" w:rsidRPr="007A6D79" w14:paraId="2CBD7F28" w14:textId="77777777" w:rsidTr="00D77410">
        <w:trPr>
          <w:trHeight w:val="454"/>
        </w:trPr>
        <w:tc>
          <w:tcPr>
            <w:tcW w:w="9242" w:type="dxa"/>
          </w:tcPr>
          <w:p w14:paraId="0C016648" w14:textId="77777777" w:rsidR="00D77410" w:rsidRPr="007A6D79" w:rsidRDefault="00D77410" w:rsidP="007070B0">
            <w:pPr>
              <w:spacing w:line="360" w:lineRule="auto"/>
              <w:ind w:firstLine="284"/>
              <w:rPr>
                <w:rFonts w:cstheme="minorHAnsi"/>
              </w:rPr>
            </w:pPr>
          </w:p>
        </w:tc>
      </w:tr>
      <w:tr w:rsidR="00D77410" w:rsidRPr="007A6D79" w14:paraId="05CFEA47" w14:textId="77777777" w:rsidTr="00D77410">
        <w:trPr>
          <w:trHeight w:val="454"/>
        </w:trPr>
        <w:tc>
          <w:tcPr>
            <w:tcW w:w="9242" w:type="dxa"/>
          </w:tcPr>
          <w:p w14:paraId="7CC3FD0E" w14:textId="77777777" w:rsidR="00D77410" w:rsidRPr="007A6D79" w:rsidRDefault="00D77410" w:rsidP="007070B0">
            <w:pPr>
              <w:spacing w:line="360" w:lineRule="auto"/>
              <w:ind w:firstLine="284"/>
              <w:rPr>
                <w:rFonts w:cstheme="minorHAnsi"/>
              </w:rPr>
            </w:pPr>
          </w:p>
        </w:tc>
      </w:tr>
      <w:tr w:rsidR="00D77410" w:rsidRPr="007A6D79" w14:paraId="0FE3F916" w14:textId="77777777" w:rsidTr="00D77410">
        <w:trPr>
          <w:trHeight w:val="454"/>
        </w:trPr>
        <w:tc>
          <w:tcPr>
            <w:tcW w:w="9242" w:type="dxa"/>
          </w:tcPr>
          <w:p w14:paraId="145B5BF8" w14:textId="77777777" w:rsidR="00D77410" w:rsidRPr="007A6D79" w:rsidRDefault="00D77410" w:rsidP="007070B0">
            <w:pPr>
              <w:spacing w:line="360" w:lineRule="auto"/>
              <w:ind w:firstLine="284"/>
              <w:rPr>
                <w:rFonts w:cstheme="minorHAnsi"/>
              </w:rPr>
            </w:pPr>
          </w:p>
        </w:tc>
      </w:tr>
      <w:tr w:rsidR="00D77410" w:rsidRPr="007A6D79" w14:paraId="604E293F" w14:textId="77777777" w:rsidTr="00D77410">
        <w:trPr>
          <w:trHeight w:val="454"/>
        </w:trPr>
        <w:tc>
          <w:tcPr>
            <w:tcW w:w="9242" w:type="dxa"/>
          </w:tcPr>
          <w:p w14:paraId="37D7791D" w14:textId="77777777" w:rsidR="00D77410" w:rsidRPr="007A6D79" w:rsidRDefault="00D77410" w:rsidP="007070B0">
            <w:pPr>
              <w:spacing w:line="360" w:lineRule="auto"/>
              <w:ind w:firstLine="284"/>
              <w:rPr>
                <w:rFonts w:cstheme="minorHAnsi"/>
              </w:rPr>
            </w:pPr>
          </w:p>
        </w:tc>
      </w:tr>
      <w:tr w:rsidR="00D77410" w:rsidRPr="007A6D79" w14:paraId="2BC3AE84" w14:textId="77777777" w:rsidTr="00D77410">
        <w:trPr>
          <w:trHeight w:val="454"/>
        </w:trPr>
        <w:tc>
          <w:tcPr>
            <w:tcW w:w="9242" w:type="dxa"/>
          </w:tcPr>
          <w:p w14:paraId="31913C51" w14:textId="77777777" w:rsidR="00D77410" w:rsidRPr="007A6D79" w:rsidRDefault="00D77410" w:rsidP="007070B0">
            <w:pPr>
              <w:spacing w:line="360" w:lineRule="auto"/>
              <w:ind w:firstLine="284"/>
              <w:rPr>
                <w:rFonts w:cstheme="minorHAnsi"/>
              </w:rPr>
            </w:pPr>
          </w:p>
        </w:tc>
      </w:tr>
      <w:tr w:rsidR="00D77410" w:rsidRPr="007A6D79" w14:paraId="73AF1C4B" w14:textId="77777777" w:rsidTr="00D77410">
        <w:trPr>
          <w:trHeight w:val="454"/>
        </w:trPr>
        <w:tc>
          <w:tcPr>
            <w:tcW w:w="9242" w:type="dxa"/>
          </w:tcPr>
          <w:p w14:paraId="0D0AD58C" w14:textId="77777777" w:rsidR="00D77410" w:rsidRPr="007A6D79" w:rsidRDefault="00D77410" w:rsidP="007070B0">
            <w:pPr>
              <w:spacing w:line="360" w:lineRule="auto"/>
              <w:ind w:firstLine="284"/>
              <w:rPr>
                <w:rFonts w:cstheme="minorHAnsi"/>
              </w:rPr>
            </w:pPr>
          </w:p>
        </w:tc>
      </w:tr>
      <w:tr w:rsidR="00D77410" w:rsidRPr="007A6D79" w14:paraId="0D59A48F" w14:textId="77777777" w:rsidTr="00D77410">
        <w:trPr>
          <w:trHeight w:val="454"/>
        </w:trPr>
        <w:tc>
          <w:tcPr>
            <w:tcW w:w="9242" w:type="dxa"/>
          </w:tcPr>
          <w:p w14:paraId="1FDD718B" w14:textId="77777777" w:rsidR="00D77410" w:rsidRPr="007A6D79" w:rsidRDefault="00D77410" w:rsidP="007070B0">
            <w:pPr>
              <w:spacing w:line="360" w:lineRule="auto"/>
              <w:ind w:firstLine="284"/>
              <w:rPr>
                <w:rFonts w:cstheme="minorHAnsi"/>
              </w:rPr>
            </w:pPr>
          </w:p>
        </w:tc>
      </w:tr>
      <w:tr w:rsidR="00D77410" w:rsidRPr="007A6D79" w14:paraId="102362A4" w14:textId="77777777" w:rsidTr="00D77410">
        <w:trPr>
          <w:trHeight w:val="454"/>
        </w:trPr>
        <w:tc>
          <w:tcPr>
            <w:tcW w:w="9242" w:type="dxa"/>
          </w:tcPr>
          <w:p w14:paraId="430ACB3B" w14:textId="77777777" w:rsidR="00D77410" w:rsidRPr="007A6D79" w:rsidRDefault="00D77410" w:rsidP="007070B0">
            <w:pPr>
              <w:spacing w:line="360" w:lineRule="auto"/>
              <w:ind w:firstLine="284"/>
              <w:rPr>
                <w:rFonts w:cstheme="minorHAnsi"/>
              </w:rPr>
            </w:pPr>
          </w:p>
        </w:tc>
      </w:tr>
      <w:tr w:rsidR="00D77410" w:rsidRPr="007A6D79" w14:paraId="67B619BB" w14:textId="77777777" w:rsidTr="00D77410">
        <w:trPr>
          <w:trHeight w:val="454"/>
        </w:trPr>
        <w:tc>
          <w:tcPr>
            <w:tcW w:w="9242" w:type="dxa"/>
          </w:tcPr>
          <w:p w14:paraId="388BD6A4" w14:textId="77777777" w:rsidR="00D77410" w:rsidRPr="007A6D79" w:rsidRDefault="00D77410" w:rsidP="007070B0">
            <w:pPr>
              <w:spacing w:line="360" w:lineRule="auto"/>
              <w:ind w:firstLine="284"/>
              <w:rPr>
                <w:rFonts w:cstheme="minorHAnsi"/>
              </w:rPr>
            </w:pPr>
          </w:p>
        </w:tc>
      </w:tr>
      <w:tr w:rsidR="00D77410" w:rsidRPr="007A6D79" w14:paraId="14D604B1" w14:textId="77777777" w:rsidTr="00D77410">
        <w:trPr>
          <w:trHeight w:val="454"/>
        </w:trPr>
        <w:tc>
          <w:tcPr>
            <w:tcW w:w="9242" w:type="dxa"/>
          </w:tcPr>
          <w:p w14:paraId="50061810" w14:textId="77777777" w:rsidR="00D77410" w:rsidRPr="007A6D79" w:rsidRDefault="00D77410" w:rsidP="007070B0">
            <w:pPr>
              <w:spacing w:line="360" w:lineRule="auto"/>
              <w:ind w:firstLine="284"/>
              <w:rPr>
                <w:rFonts w:cstheme="minorHAnsi"/>
              </w:rPr>
            </w:pPr>
          </w:p>
        </w:tc>
      </w:tr>
      <w:tr w:rsidR="00D77410" w:rsidRPr="007A6D79" w14:paraId="261F42F9" w14:textId="77777777" w:rsidTr="00D77410">
        <w:trPr>
          <w:trHeight w:val="454"/>
        </w:trPr>
        <w:tc>
          <w:tcPr>
            <w:tcW w:w="9242" w:type="dxa"/>
          </w:tcPr>
          <w:p w14:paraId="717EBCD6" w14:textId="77777777" w:rsidR="00D77410" w:rsidRPr="007A6D79" w:rsidRDefault="00D77410" w:rsidP="007070B0">
            <w:pPr>
              <w:spacing w:line="360" w:lineRule="auto"/>
              <w:ind w:firstLine="284"/>
              <w:rPr>
                <w:rFonts w:cstheme="minorHAnsi"/>
              </w:rPr>
            </w:pPr>
          </w:p>
        </w:tc>
      </w:tr>
      <w:tr w:rsidR="00D77410" w:rsidRPr="007A6D79" w14:paraId="2B5CF11D" w14:textId="77777777" w:rsidTr="00D77410">
        <w:trPr>
          <w:trHeight w:val="454"/>
        </w:trPr>
        <w:tc>
          <w:tcPr>
            <w:tcW w:w="9242" w:type="dxa"/>
          </w:tcPr>
          <w:p w14:paraId="18590D39" w14:textId="77777777" w:rsidR="00D77410" w:rsidRPr="007A6D79" w:rsidRDefault="00D77410" w:rsidP="007070B0">
            <w:pPr>
              <w:spacing w:line="360" w:lineRule="auto"/>
              <w:ind w:firstLine="284"/>
              <w:rPr>
                <w:rFonts w:cstheme="minorHAnsi"/>
              </w:rPr>
            </w:pPr>
          </w:p>
        </w:tc>
      </w:tr>
      <w:tr w:rsidR="00D77410" w:rsidRPr="007A6D79" w14:paraId="7719D2A1" w14:textId="77777777" w:rsidTr="00D77410">
        <w:trPr>
          <w:trHeight w:val="454"/>
        </w:trPr>
        <w:tc>
          <w:tcPr>
            <w:tcW w:w="9242" w:type="dxa"/>
          </w:tcPr>
          <w:p w14:paraId="279AC239" w14:textId="77777777" w:rsidR="00D77410" w:rsidRPr="007A6D79" w:rsidRDefault="00D77410" w:rsidP="007070B0">
            <w:pPr>
              <w:spacing w:line="360" w:lineRule="auto"/>
              <w:ind w:firstLine="284"/>
              <w:rPr>
                <w:rFonts w:cstheme="minorHAnsi"/>
              </w:rPr>
            </w:pPr>
          </w:p>
        </w:tc>
      </w:tr>
      <w:tr w:rsidR="00D77410" w:rsidRPr="007A6D79" w14:paraId="3B29E041" w14:textId="77777777" w:rsidTr="00D77410">
        <w:trPr>
          <w:trHeight w:val="454"/>
        </w:trPr>
        <w:tc>
          <w:tcPr>
            <w:tcW w:w="9242" w:type="dxa"/>
          </w:tcPr>
          <w:p w14:paraId="34B26718" w14:textId="77777777" w:rsidR="00D77410" w:rsidRPr="007A6D79" w:rsidRDefault="00D77410" w:rsidP="007070B0">
            <w:pPr>
              <w:spacing w:line="360" w:lineRule="auto"/>
              <w:ind w:firstLine="284"/>
              <w:rPr>
                <w:rFonts w:cstheme="minorHAnsi"/>
              </w:rPr>
            </w:pPr>
          </w:p>
        </w:tc>
      </w:tr>
    </w:tbl>
    <w:p w14:paraId="76667F18" w14:textId="77777777" w:rsidR="00D77410" w:rsidRPr="007A6D79" w:rsidRDefault="00D77410" w:rsidP="00D77410">
      <w:pPr>
        <w:rPr>
          <w:rFonts w:ascii="Arial" w:hAnsi="Arial" w:cs="Arial"/>
          <w:b/>
        </w:rPr>
      </w:pPr>
    </w:p>
    <w:p w14:paraId="46965552" w14:textId="77777777" w:rsidR="00D77410" w:rsidRPr="00D77410" w:rsidRDefault="00D77410" w:rsidP="00842980">
      <w:pPr>
        <w:pStyle w:val="ListParagraph"/>
        <w:rPr>
          <w:rFonts w:ascii="Arial" w:hAnsi="Arial" w:cs="Arial"/>
          <w:lang w:val="en-US"/>
        </w:rPr>
      </w:pPr>
    </w:p>
    <w:p w14:paraId="10203F1D" w14:textId="219FBCA8" w:rsidR="0084141F" w:rsidRDefault="0084141F" w:rsidP="006005F6">
      <w:pPr>
        <w:pStyle w:val="ListParagraph"/>
        <w:rPr>
          <w:rFonts w:ascii="Arial" w:hAnsi="Arial" w:cs="Arial"/>
          <w:b/>
          <w:bCs/>
          <w:lang w:val="en-US"/>
        </w:rPr>
      </w:pPr>
    </w:p>
    <w:p w14:paraId="6FA4AE9D" w14:textId="77777777" w:rsidR="00D77410" w:rsidRDefault="00D77410" w:rsidP="006005F6">
      <w:pPr>
        <w:pStyle w:val="ListParagraph"/>
        <w:rPr>
          <w:rFonts w:ascii="Arial" w:hAnsi="Arial" w:cs="Arial"/>
          <w:b/>
          <w:bCs/>
          <w:lang w:val="en-US"/>
        </w:rPr>
      </w:pPr>
    </w:p>
    <w:p w14:paraId="1BCBB599" w14:textId="77777777" w:rsidR="00D77410" w:rsidRPr="00D77410" w:rsidRDefault="00D77410" w:rsidP="006005F6">
      <w:pPr>
        <w:pStyle w:val="ListParagraph"/>
        <w:rPr>
          <w:rFonts w:ascii="Arial" w:hAnsi="Arial" w:cs="Arial"/>
          <w:b/>
          <w:bCs/>
          <w:lang w:val="en-US"/>
        </w:rPr>
      </w:pPr>
    </w:p>
    <w:p w14:paraId="081546A9" w14:textId="33447BC4" w:rsidR="00F26C06" w:rsidRPr="00D77410" w:rsidRDefault="00F26C06" w:rsidP="006005F6">
      <w:pPr>
        <w:pStyle w:val="ListParagraph"/>
        <w:rPr>
          <w:rFonts w:ascii="Arial" w:hAnsi="Arial" w:cs="Arial"/>
          <w:b/>
          <w:bCs/>
          <w:lang w:val="en-US"/>
        </w:rPr>
      </w:pPr>
    </w:p>
    <w:p w14:paraId="654CD4C9" w14:textId="4F8C00E7" w:rsidR="00F26C06" w:rsidRPr="00D77410" w:rsidRDefault="00F26C06" w:rsidP="006005F6">
      <w:pPr>
        <w:pStyle w:val="ListParagraph"/>
        <w:rPr>
          <w:rFonts w:ascii="Arial" w:hAnsi="Arial" w:cs="Arial"/>
          <w:b/>
          <w:bCs/>
          <w:lang w:val="en-US"/>
        </w:rPr>
      </w:pPr>
    </w:p>
    <w:p w14:paraId="490B8E9C" w14:textId="5B6AD7B4" w:rsidR="00F26C06" w:rsidRPr="00D77410" w:rsidRDefault="00F26C06" w:rsidP="006005F6">
      <w:pPr>
        <w:pStyle w:val="ListParagraph"/>
        <w:rPr>
          <w:rFonts w:ascii="Arial" w:hAnsi="Arial" w:cs="Arial"/>
          <w:b/>
          <w:bCs/>
          <w:lang w:val="en-US"/>
        </w:rPr>
      </w:pPr>
    </w:p>
    <w:p w14:paraId="2CE1F6D9" w14:textId="73C7B03B" w:rsidR="00F26C06" w:rsidRPr="00D77410" w:rsidRDefault="00F26C06" w:rsidP="006005F6">
      <w:pPr>
        <w:pStyle w:val="ListParagraph"/>
        <w:rPr>
          <w:rFonts w:ascii="Arial" w:hAnsi="Arial" w:cs="Arial"/>
          <w:b/>
          <w:bCs/>
          <w:lang w:val="en-US"/>
        </w:rPr>
      </w:pPr>
    </w:p>
    <w:p w14:paraId="4EC0B9A0" w14:textId="529E0212" w:rsidR="00F26C06" w:rsidRPr="00D77410" w:rsidRDefault="00F26C06" w:rsidP="006005F6">
      <w:pPr>
        <w:pStyle w:val="ListParagraph"/>
        <w:rPr>
          <w:rFonts w:ascii="Arial" w:hAnsi="Arial" w:cs="Arial"/>
          <w:b/>
          <w:bCs/>
          <w:lang w:val="en-US"/>
        </w:rPr>
      </w:pPr>
    </w:p>
    <w:p w14:paraId="12C2494E" w14:textId="4282E3DE" w:rsidR="00F26C06" w:rsidRPr="00D77410" w:rsidRDefault="00F26C06" w:rsidP="006005F6">
      <w:pPr>
        <w:pStyle w:val="ListParagraph"/>
        <w:rPr>
          <w:rFonts w:ascii="Arial" w:hAnsi="Arial" w:cs="Arial"/>
          <w:b/>
          <w:bCs/>
          <w:lang w:val="en-US"/>
        </w:rPr>
      </w:pPr>
    </w:p>
    <w:p w14:paraId="326C8DC5" w14:textId="09879B68" w:rsidR="00F26C06" w:rsidRPr="00D77410" w:rsidRDefault="00F26C06" w:rsidP="006005F6">
      <w:pPr>
        <w:pStyle w:val="ListParagraph"/>
        <w:rPr>
          <w:rFonts w:ascii="Arial" w:hAnsi="Arial" w:cs="Arial"/>
          <w:b/>
          <w:bCs/>
          <w:lang w:val="en-US"/>
        </w:rPr>
      </w:pPr>
    </w:p>
    <w:p w14:paraId="32619A48" w14:textId="5B77B061" w:rsidR="00F26C06" w:rsidRPr="00D77410" w:rsidRDefault="00F26C06" w:rsidP="006005F6">
      <w:pPr>
        <w:pStyle w:val="ListParagraph"/>
        <w:rPr>
          <w:rFonts w:ascii="Arial" w:hAnsi="Arial" w:cs="Arial"/>
          <w:b/>
          <w:bCs/>
          <w:lang w:val="en-US"/>
        </w:rPr>
      </w:pPr>
    </w:p>
    <w:p w14:paraId="46161A6B" w14:textId="77777777" w:rsidR="00842980" w:rsidRPr="00D77410" w:rsidRDefault="00842980" w:rsidP="006005F6">
      <w:pPr>
        <w:pStyle w:val="ListParagraph"/>
        <w:rPr>
          <w:rFonts w:ascii="Arial" w:hAnsi="Arial" w:cs="Arial"/>
          <w:b/>
          <w:bCs/>
          <w:lang w:val="en-US"/>
        </w:rPr>
      </w:pPr>
    </w:p>
    <w:p w14:paraId="5900536F" w14:textId="77777777" w:rsidR="00842980" w:rsidRPr="00D77410" w:rsidRDefault="00842980" w:rsidP="006005F6">
      <w:pPr>
        <w:pStyle w:val="ListParagraph"/>
        <w:rPr>
          <w:rFonts w:ascii="Arial" w:hAnsi="Arial" w:cs="Arial"/>
          <w:b/>
          <w:bCs/>
          <w:lang w:val="en-US"/>
        </w:rPr>
      </w:pPr>
    </w:p>
    <w:p w14:paraId="7C8DBDFC" w14:textId="77777777" w:rsidR="00842980" w:rsidRPr="00D77410" w:rsidRDefault="00842980" w:rsidP="006005F6">
      <w:pPr>
        <w:pStyle w:val="ListParagraph"/>
        <w:rPr>
          <w:rFonts w:ascii="Arial" w:hAnsi="Arial" w:cs="Arial"/>
          <w:b/>
          <w:bCs/>
          <w:lang w:val="en-US"/>
        </w:rPr>
      </w:pPr>
    </w:p>
    <w:p w14:paraId="64BE65A1" w14:textId="77777777" w:rsidR="00842980" w:rsidRPr="00D77410" w:rsidRDefault="00842980" w:rsidP="006005F6">
      <w:pPr>
        <w:pStyle w:val="ListParagraph"/>
        <w:rPr>
          <w:rFonts w:ascii="Arial" w:hAnsi="Arial" w:cs="Arial"/>
          <w:b/>
          <w:bCs/>
          <w:lang w:val="en-US"/>
        </w:rPr>
      </w:pPr>
    </w:p>
    <w:p w14:paraId="774DBFB4" w14:textId="77777777" w:rsidR="00842980" w:rsidRPr="00D77410" w:rsidRDefault="00842980" w:rsidP="006005F6">
      <w:pPr>
        <w:pStyle w:val="ListParagraph"/>
        <w:rPr>
          <w:rFonts w:ascii="Arial" w:hAnsi="Arial" w:cs="Arial"/>
          <w:b/>
          <w:bCs/>
          <w:lang w:val="en-US"/>
        </w:rPr>
      </w:pPr>
    </w:p>
    <w:p w14:paraId="19B66609" w14:textId="77777777" w:rsidR="00242166" w:rsidRPr="00D77410" w:rsidRDefault="00242166" w:rsidP="006005F6">
      <w:pPr>
        <w:pStyle w:val="ListParagraph"/>
        <w:rPr>
          <w:rFonts w:ascii="Arial" w:hAnsi="Arial" w:cs="Arial"/>
          <w:b/>
          <w:bCs/>
          <w:lang w:val="en-US"/>
        </w:rPr>
      </w:pPr>
    </w:p>
    <w:p w14:paraId="27DD74E6" w14:textId="04C19373" w:rsidR="00167C87" w:rsidRPr="00D77410" w:rsidRDefault="001D6A70">
      <w:pPr>
        <w:rPr>
          <w:rFonts w:ascii="Arial" w:hAnsi="Arial" w:cs="Arial"/>
          <w:b/>
          <w:bCs/>
          <w:lang w:val="en-US"/>
        </w:rPr>
      </w:pPr>
      <w:r w:rsidRPr="00D77410">
        <w:rPr>
          <w:rFonts w:ascii="Arial" w:hAnsi="Arial" w:cs="Arial"/>
          <w:b/>
          <w:bCs/>
          <w:lang w:val="en-US"/>
        </w:rPr>
        <w:lastRenderedPageBreak/>
        <w:t>Question 2</w:t>
      </w:r>
      <w:r w:rsidR="00C41E02" w:rsidRPr="00D77410">
        <w:rPr>
          <w:rFonts w:ascii="Arial" w:hAnsi="Arial" w:cs="Arial"/>
          <w:b/>
          <w:bCs/>
          <w:lang w:val="en-US"/>
        </w:rPr>
        <w:t xml:space="preserve"> </w:t>
      </w:r>
      <w:r w:rsidR="00C41E02" w:rsidRPr="00D77410">
        <w:rPr>
          <w:rFonts w:ascii="Arial" w:hAnsi="Arial" w:cs="Arial"/>
          <w:lang w:val="en-US"/>
        </w:rPr>
        <w:t>(</w:t>
      </w:r>
      <w:r w:rsidR="00733C30" w:rsidRPr="00D77410">
        <w:rPr>
          <w:rFonts w:ascii="Arial" w:hAnsi="Arial" w:cs="Arial"/>
          <w:lang w:val="en-US"/>
        </w:rPr>
        <w:t>3</w:t>
      </w:r>
      <w:r w:rsidR="00C41E02" w:rsidRPr="00D77410">
        <w:rPr>
          <w:rFonts w:ascii="Arial" w:hAnsi="Arial" w:cs="Arial"/>
          <w:lang w:val="en-US"/>
        </w:rPr>
        <w:t xml:space="preserve"> marks)</w:t>
      </w:r>
    </w:p>
    <w:p w14:paraId="5C4885DD" w14:textId="67CB3653" w:rsidR="001D6A70" w:rsidRPr="00D77410" w:rsidRDefault="001D6A70" w:rsidP="001D6A70">
      <w:pPr>
        <w:rPr>
          <w:rFonts w:ascii="Arial" w:hAnsi="Arial" w:cs="Arial"/>
          <w:i/>
          <w:shd w:val="clear" w:color="auto" w:fill="FFFFFF"/>
        </w:rPr>
      </w:pPr>
      <w:r w:rsidRPr="00D77410">
        <w:rPr>
          <w:rFonts w:ascii="Arial" w:hAnsi="Arial" w:cs="Arial"/>
          <w:i/>
          <w:shd w:val="clear" w:color="auto" w:fill="FFFFFF"/>
        </w:rPr>
        <w:t xml:space="preserve">A man </w:t>
      </w:r>
      <w:r w:rsidR="0084141F" w:rsidRPr="00D77410">
        <w:rPr>
          <w:rFonts w:ascii="Arial" w:hAnsi="Arial" w:cs="Arial"/>
          <w:i/>
          <w:shd w:val="clear" w:color="auto" w:fill="FFFFFF"/>
        </w:rPr>
        <w:t xml:space="preserve">has </w:t>
      </w:r>
      <w:r w:rsidRPr="00D77410">
        <w:rPr>
          <w:rFonts w:ascii="Arial" w:hAnsi="Arial" w:cs="Arial"/>
          <w:i/>
          <w:shd w:val="clear" w:color="auto" w:fill="FFFFFF"/>
        </w:rPr>
        <w:t>pleaded guilty to manslaughter in the Melbourne Magistrate’s Court. His admission came after a plea negotiation downgraded from a charge of murder.</w:t>
      </w:r>
    </w:p>
    <w:p w14:paraId="29067F6F" w14:textId="2232894C" w:rsidR="001D6A70" w:rsidRDefault="00733C30">
      <w:pPr>
        <w:rPr>
          <w:rFonts w:ascii="Arial" w:hAnsi="Arial" w:cs="Arial"/>
          <w:lang w:val="en-US"/>
        </w:rPr>
      </w:pPr>
      <w:r w:rsidRPr="00D77410">
        <w:rPr>
          <w:rFonts w:ascii="Arial" w:hAnsi="Arial" w:cs="Arial"/>
          <w:lang w:val="en-US"/>
        </w:rPr>
        <w:t>E</w:t>
      </w:r>
      <w:r w:rsidR="00C41E02" w:rsidRPr="00D77410">
        <w:rPr>
          <w:rFonts w:ascii="Arial" w:hAnsi="Arial" w:cs="Arial"/>
          <w:lang w:val="en-US"/>
        </w:rPr>
        <w:t xml:space="preserve">xplain why a plea negotiation </w:t>
      </w:r>
      <w:r w:rsidRPr="00D77410">
        <w:rPr>
          <w:rFonts w:ascii="Arial" w:hAnsi="Arial" w:cs="Arial"/>
          <w:lang w:val="en-US"/>
        </w:rPr>
        <w:t>may</w:t>
      </w:r>
      <w:r w:rsidR="00C41E02" w:rsidRPr="00D77410">
        <w:rPr>
          <w:rFonts w:ascii="Arial" w:hAnsi="Arial" w:cs="Arial"/>
          <w:lang w:val="en-US"/>
        </w:rPr>
        <w:t xml:space="preserve"> not </w:t>
      </w:r>
      <w:r w:rsidR="008E7892" w:rsidRPr="004E7A2E">
        <w:rPr>
          <w:rFonts w:ascii="Arial" w:hAnsi="Arial" w:cs="Arial"/>
          <w:lang w:val="en-US"/>
        </w:rPr>
        <w:t>be</w:t>
      </w:r>
      <w:r w:rsidR="008E7892">
        <w:rPr>
          <w:rFonts w:ascii="Arial" w:hAnsi="Arial" w:cs="Arial"/>
          <w:lang w:val="en-US"/>
        </w:rPr>
        <w:t xml:space="preserve"> </w:t>
      </w:r>
      <w:r w:rsidR="00C41E02" w:rsidRPr="00D77410">
        <w:rPr>
          <w:rFonts w:ascii="Arial" w:hAnsi="Arial" w:cs="Arial"/>
          <w:lang w:val="en-US"/>
        </w:rPr>
        <w:t>appropriate</w:t>
      </w:r>
      <w:r w:rsidR="00A2691F" w:rsidRPr="00D77410">
        <w:rPr>
          <w:rFonts w:ascii="Arial" w:hAnsi="Arial" w:cs="Arial"/>
          <w:lang w:val="en-US"/>
        </w:rPr>
        <w:t xml:space="preserve"> in this case</w:t>
      </w:r>
      <w:r w:rsidR="00C41E02" w:rsidRPr="00D77410">
        <w:rPr>
          <w:rFonts w:ascii="Arial" w:hAnsi="Arial" w:cs="Arial"/>
          <w:lang w:val="en-US"/>
        </w:rPr>
        <w:t>.</w:t>
      </w:r>
    </w:p>
    <w:tbl>
      <w:tblPr>
        <w:tblStyle w:val="TableGrid"/>
        <w:tblW w:w="9248" w:type="dxa"/>
        <w:tblInd w:w="108" w:type="dxa"/>
        <w:tblBorders>
          <w:top w:val="none" w:sz="0" w:space="0" w:color="auto"/>
          <w:left w:val="none" w:sz="0" w:space="0" w:color="auto"/>
          <w:right w:val="none" w:sz="0" w:space="0" w:color="auto"/>
        </w:tblBorders>
        <w:tblLook w:val="04A0" w:firstRow="1" w:lastRow="0" w:firstColumn="1" w:lastColumn="0" w:noHBand="0" w:noVBand="1"/>
      </w:tblPr>
      <w:tblGrid>
        <w:gridCol w:w="9248"/>
      </w:tblGrid>
      <w:tr w:rsidR="00D77410" w:rsidRPr="007A6D79" w14:paraId="064661FD" w14:textId="77777777" w:rsidTr="00B041AA">
        <w:trPr>
          <w:trHeight w:val="454"/>
        </w:trPr>
        <w:tc>
          <w:tcPr>
            <w:tcW w:w="9248" w:type="dxa"/>
          </w:tcPr>
          <w:p w14:paraId="596B591C" w14:textId="77777777" w:rsidR="00D77410" w:rsidRPr="007A6D79" w:rsidRDefault="00D77410" w:rsidP="007070B0">
            <w:pPr>
              <w:pStyle w:val="ListParagraph"/>
              <w:spacing w:line="360" w:lineRule="auto"/>
              <w:ind w:left="360"/>
              <w:rPr>
                <w:rFonts w:cstheme="minorHAnsi"/>
              </w:rPr>
            </w:pPr>
          </w:p>
        </w:tc>
      </w:tr>
      <w:tr w:rsidR="00D77410" w:rsidRPr="007A6D79" w14:paraId="42864FCF" w14:textId="77777777" w:rsidTr="00B041AA">
        <w:trPr>
          <w:trHeight w:val="454"/>
        </w:trPr>
        <w:tc>
          <w:tcPr>
            <w:tcW w:w="9248" w:type="dxa"/>
          </w:tcPr>
          <w:p w14:paraId="5529E014" w14:textId="77777777" w:rsidR="00D77410" w:rsidRPr="007A6D79" w:rsidRDefault="00D77410" w:rsidP="007070B0">
            <w:pPr>
              <w:spacing w:line="360" w:lineRule="auto"/>
              <w:ind w:firstLine="284"/>
              <w:rPr>
                <w:rFonts w:cstheme="minorHAnsi"/>
              </w:rPr>
            </w:pPr>
          </w:p>
        </w:tc>
      </w:tr>
      <w:tr w:rsidR="00D77410" w:rsidRPr="007A6D79" w14:paraId="50DCA6F1" w14:textId="77777777" w:rsidTr="00B041AA">
        <w:trPr>
          <w:trHeight w:val="454"/>
        </w:trPr>
        <w:tc>
          <w:tcPr>
            <w:tcW w:w="9248" w:type="dxa"/>
          </w:tcPr>
          <w:p w14:paraId="35B08B4C" w14:textId="77777777" w:rsidR="00D77410" w:rsidRPr="007A6D79" w:rsidRDefault="00D77410" w:rsidP="007070B0">
            <w:pPr>
              <w:spacing w:line="360" w:lineRule="auto"/>
              <w:ind w:firstLine="284"/>
              <w:rPr>
                <w:rFonts w:cstheme="minorHAnsi"/>
              </w:rPr>
            </w:pPr>
          </w:p>
        </w:tc>
      </w:tr>
      <w:tr w:rsidR="00D77410" w:rsidRPr="007A6D79" w14:paraId="0221B38D" w14:textId="77777777" w:rsidTr="00B041AA">
        <w:trPr>
          <w:trHeight w:val="454"/>
        </w:trPr>
        <w:tc>
          <w:tcPr>
            <w:tcW w:w="9248" w:type="dxa"/>
          </w:tcPr>
          <w:p w14:paraId="3BFD5E91" w14:textId="77777777" w:rsidR="00D77410" w:rsidRPr="007A6D79" w:rsidRDefault="00D77410" w:rsidP="007070B0">
            <w:pPr>
              <w:spacing w:line="360" w:lineRule="auto"/>
              <w:ind w:firstLine="284"/>
              <w:rPr>
                <w:rFonts w:cstheme="minorHAnsi"/>
              </w:rPr>
            </w:pPr>
          </w:p>
        </w:tc>
      </w:tr>
      <w:tr w:rsidR="00D77410" w:rsidRPr="007A6D79" w14:paraId="15EAFAB0" w14:textId="77777777" w:rsidTr="00B041AA">
        <w:trPr>
          <w:trHeight w:val="454"/>
        </w:trPr>
        <w:tc>
          <w:tcPr>
            <w:tcW w:w="9248" w:type="dxa"/>
          </w:tcPr>
          <w:p w14:paraId="61F1D7A7" w14:textId="77777777" w:rsidR="00D77410" w:rsidRPr="007A6D79" w:rsidRDefault="00D77410" w:rsidP="007070B0">
            <w:pPr>
              <w:spacing w:line="360" w:lineRule="auto"/>
              <w:ind w:firstLine="284"/>
              <w:rPr>
                <w:rFonts w:cstheme="minorHAnsi"/>
              </w:rPr>
            </w:pPr>
          </w:p>
        </w:tc>
      </w:tr>
      <w:tr w:rsidR="00B041AA" w:rsidRPr="007A6D79" w14:paraId="4763EA39" w14:textId="77777777" w:rsidTr="00B041AA">
        <w:trPr>
          <w:trHeight w:val="454"/>
        </w:trPr>
        <w:tc>
          <w:tcPr>
            <w:tcW w:w="9248" w:type="dxa"/>
          </w:tcPr>
          <w:p w14:paraId="56AD09F5" w14:textId="77777777" w:rsidR="00B041AA" w:rsidRPr="007A6D79" w:rsidRDefault="00B041AA" w:rsidP="007070B0">
            <w:pPr>
              <w:spacing w:line="360" w:lineRule="auto"/>
              <w:ind w:firstLine="284"/>
              <w:rPr>
                <w:rFonts w:cstheme="minorHAnsi"/>
              </w:rPr>
            </w:pPr>
          </w:p>
        </w:tc>
      </w:tr>
      <w:tr w:rsidR="00D77410" w:rsidRPr="007A6D79" w14:paraId="7D6CEB71" w14:textId="77777777" w:rsidTr="00B041AA">
        <w:trPr>
          <w:trHeight w:val="454"/>
        </w:trPr>
        <w:tc>
          <w:tcPr>
            <w:tcW w:w="9248" w:type="dxa"/>
          </w:tcPr>
          <w:p w14:paraId="729FF452" w14:textId="77777777" w:rsidR="00D77410" w:rsidRPr="007A6D79" w:rsidRDefault="00D77410" w:rsidP="007070B0">
            <w:pPr>
              <w:spacing w:line="360" w:lineRule="auto"/>
              <w:ind w:firstLine="284"/>
              <w:rPr>
                <w:rFonts w:cstheme="minorHAnsi"/>
              </w:rPr>
            </w:pPr>
          </w:p>
        </w:tc>
      </w:tr>
      <w:tr w:rsidR="00D77410" w:rsidRPr="007A6D79" w14:paraId="1D3ABEF8" w14:textId="77777777" w:rsidTr="00B041AA">
        <w:trPr>
          <w:trHeight w:val="454"/>
        </w:trPr>
        <w:tc>
          <w:tcPr>
            <w:tcW w:w="9248" w:type="dxa"/>
          </w:tcPr>
          <w:p w14:paraId="56913F6B" w14:textId="77777777" w:rsidR="00D77410" w:rsidRPr="007A6D79" w:rsidRDefault="00D77410" w:rsidP="007070B0">
            <w:pPr>
              <w:spacing w:line="360" w:lineRule="auto"/>
              <w:ind w:firstLine="284"/>
              <w:rPr>
                <w:rFonts w:cstheme="minorHAnsi"/>
              </w:rPr>
            </w:pPr>
          </w:p>
        </w:tc>
      </w:tr>
      <w:tr w:rsidR="00D77410" w:rsidRPr="007A6D79" w14:paraId="78F9EC9C" w14:textId="77777777" w:rsidTr="00B041AA">
        <w:trPr>
          <w:trHeight w:val="454"/>
        </w:trPr>
        <w:tc>
          <w:tcPr>
            <w:tcW w:w="9248" w:type="dxa"/>
          </w:tcPr>
          <w:p w14:paraId="71BCF46D" w14:textId="77777777" w:rsidR="00D77410" w:rsidRPr="007A6D79" w:rsidRDefault="00D77410" w:rsidP="007070B0">
            <w:pPr>
              <w:spacing w:line="360" w:lineRule="auto"/>
              <w:ind w:firstLine="284"/>
              <w:rPr>
                <w:rFonts w:cstheme="minorHAnsi"/>
              </w:rPr>
            </w:pPr>
          </w:p>
        </w:tc>
      </w:tr>
      <w:tr w:rsidR="00D77410" w:rsidRPr="007A6D79" w14:paraId="70131B04" w14:textId="77777777" w:rsidTr="00B041AA">
        <w:trPr>
          <w:trHeight w:val="454"/>
        </w:trPr>
        <w:tc>
          <w:tcPr>
            <w:tcW w:w="9248" w:type="dxa"/>
          </w:tcPr>
          <w:p w14:paraId="26F715FC" w14:textId="77777777" w:rsidR="00D77410" w:rsidRPr="007A6D79" w:rsidRDefault="00D77410" w:rsidP="007070B0">
            <w:pPr>
              <w:spacing w:line="360" w:lineRule="auto"/>
              <w:ind w:firstLine="284"/>
              <w:rPr>
                <w:rFonts w:cstheme="minorHAnsi"/>
              </w:rPr>
            </w:pPr>
          </w:p>
        </w:tc>
      </w:tr>
      <w:tr w:rsidR="00D77410" w:rsidRPr="007A6D79" w14:paraId="33096336" w14:textId="77777777" w:rsidTr="00B041AA">
        <w:trPr>
          <w:trHeight w:val="454"/>
        </w:trPr>
        <w:tc>
          <w:tcPr>
            <w:tcW w:w="9248" w:type="dxa"/>
          </w:tcPr>
          <w:p w14:paraId="28006AAE" w14:textId="77777777" w:rsidR="00D77410" w:rsidRPr="007A6D79" w:rsidRDefault="00D77410" w:rsidP="007070B0">
            <w:pPr>
              <w:spacing w:line="360" w:lineRule="auto"/>
              <w:ind w:firstLine="284"/>
              <w:rPr>
                <w:rFonts w:cstheme="minorHAnsi"/>
              </w:rPr>
            </w:pPr>
          </w:p>
        </w:tc>
      </w:tr>
      <w:tr w:rsidR="00D77410" w:rsidRPr="007A6D79" w14:paraId="6B76FC5B" w14:textId="77777777" w:rsidTr="00B041AA">
        <w:trPr>
          <w:trHeight w:val="454"/>
        </w:trPr>
        <w:tc>
          <w:tcPr>
            <w:tcW w:w="9248" w:type="dxa"/>
          </w:tcPr>
          <w:p w14:paraId="0A2FEBD5" w14:textId="77777777" w:rsidR="00D77410" w:rsidRPr="007A6D79" w:rsidRDefault="00D77410" w:rsidP="007070B0">
            <w:pPr>
              <w:spacing w:line="360" w:lineRule="auto"/>
              <w:ind w:firstLine="284"/>
              <w:rPr>
                <w:rFonts w:cstheme="minorHAnsi"/>
              </w:rPr>
            </w:pPr>
          </w:p>
        </w:tc>
      </w:tr>
      <w:tr w:rsidR="00D77410" w:rsidRPr="007A6D79" w14:paraId="1F914703" w14:textId="77777777" w:rsidTr="00B041AA">
        <w:trPr>
          <w:trHeight w:val="454"/>
        </w:trPr>
        <w:tc>
          <w:tcPr>
            <w:tcW w:w="9248" w:type="dxa"/>
          </w:tcPr>
          <w:p w14:paraId="4EBC0ED1" w14:textId="77777777" w:rsidR="00D77410" w:rsidRPr="007A6D79" w:rsidRDefault="00D77410" w:rsidP="007070B0">
            <w:pPr>
              <w:spacing w:line="360" w:lineRule="auto"/>
              <w:ind w:firstLine="284"/>
              <w:rPr>
                <w:rFonts w:cstheme="minorHAnsi"/>
              </w:rPr>
            </w:pPr>
          </w:p>
        </w:tc>
      </w:tr>
    </w:tbl>
    <w:p w14:paraId="4907B4EE" w14:textId="77777777" w:rsidR="00D77410" w:rsidRPr="00D77410" w:rsidRDefault="00D77410">
      <w:pPr>
        <w:rPr>
          <w:rFonts w:ascii="Arial" w:hAnsi="Arial" w:cs="Arial"/>
          <w:lang w:val="en-US"/>
        </w:rPr>
      </w:pPr>
    </w:p>
    <w:p w14:paraId="5AF4E073" w14:textId="208DA2D7" w:rsidR="00167C87" w:rsidRDefault="00167C87">
      <w:pPr>
        <w:rPr>
          <w:rFonts w:ascii="Arial" w:hAnsi="Arial" w:cs="Arial"/>
          <w:b/>
          <w:bCs/>
          <w:lang w:val="en-US"/>
        </w:rPr>
      </w:pPr>
    </w:p>
    <w:p w14:paraId="6E9D0754" w14:textId="77777777" w:rsidR="00D77410" w:rsidRDefault="00D77410">
      <w:pPr>
        <w:rPr>
          <w:rFonts w:ascii="Arial" w:hAnsi="Arial" w:cs="Arial"/>
          <w:b/>
          <w:bCs/>
          <w:lang w:val="en-US"/>
        </w:rPr>
      </w:pPr>
    </w:p>
    <w:p w14:paraId="192F1489" w14:textId="77777777" w:rsidR="00D77410" w:rsidRDefault="00D77410">
      <w:pPr>
        <w:rPr>
          <w:rFonts w:ascii="Arial" w:hAnsi="Arial" w:cs="Arial"/>
          <w:b/>
          <w:bCs/>
          <w:lang w:val="en-US"/>
        </w:rPr>
      </w:pPr>
    </w:p>
    <w:p w14:paraId="3E33785A" w14:textId="77777777" w:rsidR="00D77410" w:rsidRPr="00D77410" w:rsidRDefault="00D77410">
      <w:pPr>
        <w:rPr>
          <w:rFonts w:ascii="Arial" w:hAnsi="Arial" w:cs="Arial"/>
          <w:b/>
          <w:bCs/>
          <w:lang w:val="en-US"/>
        </w:rPr>
      </w:pPr>
    </w:p>
    <w:p w14:paraId="74ACD2D7" w14:textId="25217FE9" w:rsidR="006330FD" w:rsidRPr="00D77410" w:rsidRDefault="006330FD">
      <w:pPr>
        <w:rPr>
          <w:rFonts w:ascii="Arial" w:hAnsi="Arial" w:cs="Arial"/>
          <w:b/>
          <w:bCs/>
          <w:lang w:val="en-US"/>
        </w:rPr>
      </w:pPr>
    </w:p>
    <w:p w14:paraId="1134E696" w14:textId="357ED346" w:rsidR="006330FD" w:rsidRPr="00D77410" w:rsidRDefault="006330FD">
      <w:pPr>
        <w:rPr>
          <w:rFonts w:ascii="Arial" w:hAnsi="Arial" w:cs="Arial"/>
          <w:b/>
          <w:bCs/>
          <w:lang w:val="en-US"/>
        </w:rPr>
      </w:pPr>
    </w:p>
    <w:p w14:paraId="5D7BE28B" w14:textId="74AEDE96" w:rsidR="006330FD" w:rsidRPr="00D77410" w:rsidRDefault="006330FD">
      <w:pPr>
        <w:rPr>
          <w:rFonts w:ascii="Arial" w:hAnsi="Arial" w:cs="Arial"/>
          <w:b/>
          <w:bCs/>
          <w:lang w:val="en-US"/>
        </w:rPr>
      </w:pPr>
    </w:p>
    <w:p w14:paraId="739E1680" w14:textId="12D23001" w:rsidR="006330FD" w:rsidRPr="00D77410" w:rsidRDefault="006330FD">
      <w:pPr>
        <w:rPr>
          <w:rFonts w:ascii="Arial" w:hAnsi="Arial" w:cs="Arial"/>
          <w:b/>
          <w:bCs/>
          <w:lang w:val="en-US"/>
        </w:rPr>
      </w:pPr>
    </w:p>
    <w:p w14:paraId="24884173" w14:textId="1A439D44" w:rsidR="006330FD" w:rsidRPr="00D77410" w:rsidRDefault="006330FD">
      <w:pPr>
        <w:rPr>
          <w:rFonts w:ascii="Arial" w:hAnsi="Arial" w:cs="Arial"/>
          <w:b/>
          <w:bCs/>
          <w:lang w:val="en-US"/>
        </w:rPr>
      </w:pPr>
    </w:p>
    <w:p w14:paraId="2EF4EDEE" w14:textId="05588E18" w:rsidR="006330FD" w:rsidRPr="00D77410" w:rsidRDefault="006330FD">
      <w:pPr>
        <w:rPr>
          <w:rFonts w:ascii="Arial" w:hAnsi="Arial" w:cs="Arial"/>
          <w:b/>
          <w:bCs/>
          <w:lang w:val="en-US"/>
        </w:rPr>
      </w:pPr>
    </w:p>
    <w:p w14:paraId="0005F870" w14:textId="77777777" w:rsidR="00842980" w:rsidRPr="00D77410" w:rsidRDefault="00842980">
      <w:pPr>
        <w:rPr>
          <w:rFonts w:ascii="Arial" w:hAnsi="Arial" w:cs="Arial"/>
          <w:b/>
          <w:bCs/>
          <w:lang w:val="en-US"/>
        </w:rPr>
      </w:pPr>
    </w:p>
    <w:p w14:paraId="00188E06" w14:textId="77777777" w:rsidR="00842980" w:rsidRPr="00D77410" w:rsidRDefault="00842980">
      <w:pPr>
        <w:rPr>
          <w:rFonts w:ascii="Arial" w:hAnsi="Arial" w:cs="Arial"/>
          <w:b/>
          <w:bCs/>
          <w:lang w:val="en-US"/>
        </w:rPr>
      </w:pPr>
    </w:p>
    <w:p w14:paraId="490D2B89" w14:textId="77777777" w:rsidR="00842980" w:rsidRPr="00D77410" w:rsidRDefault="00842980">
      <w:pPr>
        <w:rPr>
          <w:rFonts w:ascii="Arial" w:hAnsi="Arial" w:cs="Arial"/>
          <w:b/>
          <w:bCs/>
          <w:lang w:val="en-US"/>
        </w:rPr>
      </w:pPr>
    </w:p>
    <w:p w14:paraId="314FDEE6" w14:textId="6026EF86" w:rsidR="006330FD" w:rsidRPr="00D77410" w:rsidRDefault="006330FD">
      <w:pPr>
        <w:rPr>
          <w:rFonts w:ascii="Arial" w:hAnsi="Arial" w:cs="Arial"/>
          <w:b/>
          <w:bCs/>
          <w:lang w:val="en-US"/>
        </w:rPr>
      </w:pPr>
    </w:p>
    <w:p w14:paraId="5425986B" w14:textId="77608464" w:rsidR="006005F6" w:rsidRPr="00D77410" w:rsidRDefault="00222EAF">
      <w:pPr>
        <w:rPr>
          <w:rFonts w:ascii="Arial" w:hAnsi="Arial" w:cs="Arial"/>
          <w:lang w:val="en-US"/>
        </w:rPr>
      </w:pPr>
      <w:r w:rsidRPr="00D77410">
        <w:rPr>
          <w:rFonts w:ascii="Arial" w:hAnsi="Arial" w:cs="Arial"/>
          <w:b/>
          <w:bCs/>
          <w:lang w:val="en-US"/>
        </w:rPr>
        <w:lastRenderedPageBreak/>
        <w:t>Question 3</w:t>
      </w:r>
      <w:r w:rsidR="0010508A" w:rsidRPr="00D77410">
        <w:rPr>
          <w:rFonts w:ascii="Arial" w:hAnsi="Arial" w:cs="Arial"/>
          <w:b/>
          <w:bCs/>
          <w:lang w:val="en-US"/>
        </w:rPr>
        <w:t xml:space="preserve"> </w:t>
      </w:r>
      <w:r w:rsidR="0010508A" w:rsidRPr="00D77410">
        <w:rPr>
          <w:rFonts w:ascii="Arial" w:hAnsi="Arial" w:cs="Arial"/>
          <w:lang w:val="en-US"/>
        </w:rPr>
        <w:t>(</w:t>
      </w:r>
      <w:r w:rsidR="00D868FC" w:rsidRPr="00D77410">
        <w:rPr>
          <w:rFonts w:ascii="Arial" w:hAnsi="Arial" w:cs="Arial"/>
          <w:lang w:val="en-US"/>
        </w:rPr>
        <w:t>9</w:t>
      </w:r>
      <w:r w:rsidR="0010508A" w:rsidRPr="00D77410">
        <w:rPr>
          <w:rFonts w:ascii="Arial" w:hAnsi="Arial" w:cs="Arial"/>
          <w:lang w:val="en-US"/>
        </w:rPr>
        <w:t xml:space="preserve"> marks)</w:t>
      </w:r>
    </w:p>
    <w:p w14:paraId="337CF83A" w14:textId="77777777" w:rsidR="007D1683" w:rsidRPr="004E7A2E" w:rsidRDefault="007D1683" w:rsidP="007D1683">
      <w:pPr>
        <w:spacing w:after="240" w:line="240" w:lineRule="auto"/>
        <w:rPr>
          <w:rFonts w:ascii="Arial" w:hAnsi="Arial" w:cs="Arial"/>
          <w:shd w:val="clear" w:color="auto" w:fill="FFFFFF"/>
        </w:rPr>
      </w:pPr>
      <w:r w:rsidRPr="004E7A2E">
        <w:rPr>
          <w:rFonts w:ascii="Arial" w:hAnsi="Arial" w:cs="Arial"/>
          <w:shd w:val="clear" w:color="auto" w:fill="FFFFFF"/>
        </w:rPr>
        <w:t xml:space="preserve">Zachary commenced an action in defamation in the Supreme Court of Victoria against an online media company, News Unlimited, alleging that they published a defamatory article about him that has damaged his reputation in the community. The Supreme Court held that News Unlimited was not liable for defamation. Subsequently, Zachary applied to the Court of Appeal for leave to appeal, however, his application was refused, and the court ordered Zachary to pay News </w:t>
      </w:r>
      <w:proofErr w:type="spellStart"/>
      <w:r w:rsidRPr="004E7A2E">
        <w:rPr>
          <w:rFonts w:ascii="Arial" w:hAnsi="Arial" w:cs="Arial"/>
          <w:shd w:val="clear" w:color="auto" w:fill="FFFFFF"/>
        </w:rPr>
        <w:t>Unlimited’s</w:t>
      </w:r>
      <w:proofErr w:type="spellEnd"/>
      <w:r w:rsidRPr="004E7A2E">
        <w:rPr>
          <w:rFonts w:ascii="Arial" w:hAnsi="Arial" w:cs="Arial"/>
          <w:shd w:val="clear" w:color="auto" w:fill="FFFFFF"/>
        </w:rPr>
        <w:t xml:space="preserve"> costs. Zachary is considering taking the matter to the High Court of Australia.</w:t>
      </w:r>
    </w:p>
    <w:p w14:paraId="05925BB0" w14:textId="41B16FD5" w:rsidR="0010508A" w:rsidRDefault="0010508A" w:rsidP="00D868FC">
      <w:pPr>
        <w:pStyle w:val="ListParagraph"/>
        <w:numPr>
          <w:ilvl w:val="0"/>
          <w:numId w:val="8"/>
        </w:numPr>
        <w:rPr>
          <w:rFonts w:ascii="Arial" w:hAnsi="Arial" w:cs="Arial"/>
          <w:shd w:val="clear" w:color="auto" w:fill="FFFFFF"/>
        </w:rPr>
      </w:pPr>
      <w:r w:rsidRPr="00D77410">
        <w:rPr>
          <w:rFonts w:ascii="Arial" w:hAnsi="Arial" w:cs="Arial"/>
          <w:shd w:val="clear" w:color="auto" w:fill="FFFFFF"/>
        </w:rPr>
        <w:t xml:space="preserve">Analyse </w:t>
      </w:r>
      <w:r w:rsidRPr="00D77410">
        <w:rPr>
          <w:rFonts w:ascii="Arial" w:hAnsi="Arial" w:cs="Arial"/>
          <w:b/>
          <w:bCs/>
          <w:shd w:val="clear" w:color="auto" w:fill="FFFFFF"/>
        </w:rPr>
        <w:t xml:space="preserve">two </w:t>
      </w:r>
      <w:r w:rsidRPr="00D77410">
        <w:rPr>
          <w:rFonts w:ascii="Arial" w:hAnsi="Arial" w:cs="Arial"/>
          <w:shd w:val="clear" w:color="auto" w:fill="FFFFFF"/>
        </w:rPr>
        <w:t xml:space="preserve">factors </w:t>
      </w:r>
      <w:r w:rsidR="00372C66" w:rsidRPr="004E7A2E">
        <w:rPr>
          <w:rFonts w:ascii="Arial" w:hAnsi="Arial" w:cs="Arial"/>
          <w:shd w:val="clear" w:color="auto" w:fill="FFFFFF"/>
        </w:rPr>
        <w:t>Zachary</w:t>
      </w:r>
      <w:r w:rsidR="00372C66">
        <w:rPr>
          <w:rFonts w:ascii="Arial" w:hAnsi="Arial" w:cs="Arial"/>
          <w:shd w:val="clear" w:color="auto" w:fill="FFFFFF"/>
        </w:rPr>
        <w:t xml:space="preserve"> </w:t>
      </w:r>
      <w:r w:rsidRPr="00D77410">
        <w:rPr>
          <w:rFonts w:ascii="Arial" w:hAnsi="Arial" w:cs="Arial"/>
          <w:shd w:val="clear" w:color="auto" w:fill="FFFFFF"/>
        </w:rPr>
        <w:t xml:space="preserve">should have considered </w:t>
      </w:r>
      <w:r w:rsidR="0084141F" w:rsidRPr="00D77410">
        <w:rPr>
          <w:rFonts w:ascii="Arial" w:hAnsi="Arial" w:cs="Arial"/>
          <w:shd w:val="clear" w:color="auto" w:fill="FFFFFF"/>
        </w:rPr>
        <w:t xml:space="preserve">in deciding to initiate civil action </w:t>
      </w:r>
      <w:r w:rsidR="00167C87" w:rsidRPr="00D77410">
        <w:rPr>
          <w:rFonts w:ascii="Arial" w:hAnsi="Arial" w:cs="Arial"/>
          <w:shd w:val="clear" w:color="auto" w:fill="FFFFFF"/>
        </w:rPr>
        <w:t>given the facts provided.</w:t>
      </w:r>
      <w:r w:rsidR="00D868FC" w:rsidRPr="00D77410">
        <w:rPr>
          <w:rFonts w:ascii="Arial" w:hAnsi="Arial" w:cs="Arial"/>
          <w:shd w:val="clear" w:color="auto" w:fill="FFFFFF"/>
        </w:rPr>
        <w:t xml:space="preserve">                                                </w:t>
      </w:r>
      <w:r w:rsidR="004E7A2E">
        <w:rPr>
          <w:rFonts w:ascii="Arial" w:hAnsi="Arial" w:cs="Arial"/>
          <w:shd w:val="clear" w:color="auto" w:fill="FFFFFF"/>
        </w:rPr>
        <w:t xml:space="preserve">                                                   </w:t>
      </w:r>
      <w:r w:rsidR="00D868FC" w:rsidRPr="00D77410">
        <w:rPr>
          <w:rFonts w:ascii="Arial" w:hAnsi="Arial" w:cs="Arial"/>
          <w:shd w:val="clear" w:color="auto" w:fill="FFFFFF"/>
        </w:rPr>
        <w:t xml:space="preserve">  </w:t>
      </w:r>
      <w:r w:rsidR="00D77410">
        <w:rPr>
          <w:rFonts w:ascii="Arial" w:hAnsi="Arial" w:cs="Arial"/>
          <w:shd w:val="clear" w:color="auto" w:fill="FFFFFF"/>
        </w:rPr>
        <w:t>(</w:t>
      </w:r>
      <w:r w:rsidR="00D868FC" w:rsidRPr="00D77410">
        <w:rPr>
          <w:rFonts w:ascii="Arial" w:hAnsi="Arial" w:cs="Arial"/>
          <w:shd w:val="clear" w:color="auto" w:fill="FFFFFF"/>
        </w:rPr>
        <w:t>6 marks</w:t>
      </w:r>
      <w:r w:rsidR="00D77410">
        <w:rPr>
          <w:rFonts w:ascii="Arial" w:hAnsi="Arial" w:cs="Arial"/>
          <w:shd w:val="clear" w:color="auto" w:fill="FFFFFF"/>
        </w:rPr>
        <w:t>)</w:t>
      </w:r>
    </w:p>
    <w:tbl>
      <w:tblPr>
        <w:tblStyle w:val="TableGrid"/>
        <w:tblW w:w="9356" w:type="dxa"/>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D77410" w:rsidRPr="007A6D79" w14:paraId="00C5C270" w14:textId="77777777" w:rsidTr="007070B0">
        <w:trPr>
          <w:trHeight w:val="454"/>
        </w:trPr>
        <w:tc>
          <w:tcPr>
            <w:tcW w:w="9356" w:type="dxa"/>
          </w:tcPr>
          <w:p w14:paraId="1F2C47A8" w14:textId="77777777" w:rsidR="00D77410" w:rsidRPr="007A6D79" w:rsidRDefault="00D77410" w:rsidP="007070B0">
            <w:pPr>
              <w:spacing w:line="360" w:lineRule="auto"/>
              <w:ind w:firstLine="284"/>
              <w:rPr>
                <w:rFonts w:cstheme="minorHAnsi"/>
              </w:rPr>
            </w:pPr>
          </w:p>
        </w:tc>
      </w:tr>
      <w:tr w:rsidR="00D77410" w:rsidRPr="007A6D79" w14:paraId="30CFC27D" w14:textId="77777777" w:rsidTr="007070B0">
        <w:trPr>
          <w:trHeight w:val="454"/>
        </w:trPr>
        <w:tc>
          <w:tcPr>
            <w:tcW w:w="9356" w:type="dxa"/>
          </w:tcPr>
          <w:p w14:paraId="3DC10453" w14:textId="77777777" w:rsidR="00D77410" w:rsidRPr="007A6D79" w:rsidRDefault="00D77410" w:rsidP="007070B0">
            <w:pPr>
              <w:spacing w:line="360" w:lineRule="auto"/>
              <w:ind w:firstLine="284"/>
              <w:rPr>
                <w:rFonts w:cstheme="minorHAnsi"/>
              </w:rPr>
            </w:pPr>
          </w:p>
        </w:tc>
      </w:tr>
      <w:tr w:rsidR="00D77410" w:rsidRPr="007A6D79" w14:paraId="18EFDCF6" w14:textId="77777777" w:rsidTr="007070B0">
        <w:trPr>
          <w:trHeight w:val="454"/>
        </w:trPr>
        <w:tc>
          <w:tcPr>
            <w:tcW w:w="9356" w:type="dxa"/>
          </w:tcPr>
          <w:p w14:paraId="2D650EA7" w14:textId="77777777" w:rsidR="00D77410" w:rsidRPr="007A6D79" w:rsidRDefault="00D77410" w:rsidP="007070B0">
            <w:pPr>
              <w:spacing w:line="360" w:lineRule="auto"/>
              <w:ind w:firstLine="284"/>
              <w:rPr>
                <w:rFonts w:cstheme="minorHAnsi"/>
              </w:rPr>
            </w:pPr>
          </w:p>
        </w:tc>
      </w:tr>
      <w:tr w:rsidR="00D77410" w:rsidRPr="007A6D79" w14:paraId="246E063B" w14:textId="77777777" w:rsidTr="007070B0">
        <w:trPr>
          <w:trHeight w:val="454"/>
        </w:trPr>
        <w:tc>
          <w:tcPr>
            <w:tcW w:w="9356" w:type="dxa"/>
          </w:tcPr>
          <w:p w14:paraId="44FC7700" w14:textId="77777777" w:rsidR="00D77410" w:rsidRPr="007A6D79" w:rsidRDefault="00D77410" w:rsidP="007070B0">
            <w:pPr>
              <w:spacing w:line="360" w:lineRule="auto"/>
              <w:ind w:firstLine="284"/>
              <w:rPr>
                <w:rFonts w:cstheme="minorHAnsi"/>
              </w:rPr>
            </w:pPr>
          </w:p>
        </w:tc>
      </w:tr>
      <w:tr w:rsidR="00D77410" w:rsidRPr="007A6D79" w14:paraId="756BFC00" w14:textId="77777777" w:rsidTr="007070B0">
        <w:trPr>
          <w:trHeight w:val="454"/>
        </w:trPr>
        <w:tc>
          <w:tcPr>
            <w:tcW w:w="9356" w:type="dxa"/>
          </w:tcPr>
          <w:p w14:paraId="2BF1C6FF" w14:textId="77777777" w:rsidR="00D77410" w:rsidRPr="007A6D79" w:rsidRDefault="00D77410" w:rsidP="007070B0">
            <w:pPr>
              <w:spacing w:line="360" w:lineRule="auto"/>
              <w:ind w:firstLine="284"/>
              <w:rPr>
                <w:rFonts w:cstheme="minorHAnsi"/>
              </w:rPr>
            </w:pPr>
          </w:p>
        </w:tc>
      </w:tr>
      <w:tr w:rsidR="00D77410" w:rsidRPr="007A6D79" w14:paraId="4A71C658" w14:textId="77777777" w:rsidTr="007070B0">
        <w:trPr>
          <w:trHeight w:val="454"/>
        </w:trPr>
        <w:tc>
          <w:tcPr>
            <w:tcW w:w="9356" w:type="dxa"/>
          </w:tcPr>
          <w:p w14:paraId="4AAF8442" w14:textId="77777777" w:rsidR="00D77410" w:rsidRPr="007A6D79" w:rsidRDefault="00D77410" w:rsidP="007070B0">
            <w:pPr>
              <w:spacing w:line="360" w:lineRule="auto"/>
              <w:ind w:firstLine="284"/>
              <w:rPr>
                <w:rFonts w:cstheme="minorHAnsi"/>
              </w:rPr>
            </w:pPr>
          </w:p>
        </w:tc>
      </w:tr>
      <w:tr w:rsidR="00D77410" w:rsidRPr="007A6D79" w14:paraId="00ACCD04" w14:textId="77777777" w:rsidTr="007070B0">
        <w:trPr>
          <w:trHeight w:val="454"/>
        </w:trPr>
        <w:tc>
          <w:tcPr>
            <w:tcW w:w="9356" w:type="dxa"/>
          </w:tcPr>
          <w:p w14:paraId="09D30D2A" w14:textId="77777777" w:rsidR="00D77410" w:rsidRPr="007A6D79" w:rsidRDefault="00D77410" w:rsidP="007070B0">
            <w:pPr>
              <w:spacing w:line="360" w:lineRule="auto"/>
              <w:ind w:firstLine="284"/>
              <w:rPr>
                <w:rFonts w:cstheme="minorHAnsi"/>
              </w:rPr>
            </w:pPr>
          </w:p>
        </w:tc>
      </w:tr>
      <w:tr w:rsidR="00D77410" w:rsidRPr="007A6D79" w14:paraId="7878146E" w14:textId="77777777" w:rsidTr="007070B0">
        <w:trPr>
          <w:trHeight w:val="454"/>
        </w:trPr>
        <w:tc>
          <w:tcPr>
            <w:tcW w:w="9356" w:type="dxa"/>
          </w:tcPr>
          <w:p w14:paraId="0041D43F" w14:textId="77777777" w:rsidR="00D77410" w:rsidRPr="007A6D79" w:rsidRDefault="00D77410" w:rsidP="007070B0">
            <w:pPr>
              <w:spacing w:line="360" w:lineRule="auto"/>
              <w:ind w:firstLine="284"/>
              <w:rPr>
                <w:rFonts w:cstheme="minorHAnsi"/>
              </w:rPr>
            </w:pPr>
          </w:p>
        </w:tc>
      </w:tr>
      <w:tr w:rsidR="00D77410" w:rsidRPr="007A6D79" w14:paraId="7CEB07EE" w14:textId="77777777" w:rsidTr="007070B0">
        <w:trPr>
          <w:trHeight w:val="454"/>
        </w:trPr>
        <w:tc>
          <w:tcPr>
            <w:tcW w:w="9356" w:type="dxa"/>
          </w:tcPr>
          <w:p w14:paraId="31B4B75C" w14:textId="77777777" w:rsidR="00D77410" w:rsidRPr="007A6D79" w:rsidRDefault="00D77410" w:rsidP="007070B0">
            <w:pPr>
              <w:spacing w:line="360" w:lineRule="auto"/>
              <w:ind w:firstLine="284"/>
              <w:rPr>
                <w:rFonts w:cstheme="minorHAnsi"/>
              </w:rPr>
            </w:pPr>
            <w:r w:rsidRPr="007A6D79">
              <w:rPr>
                <w:rFonts w:ascii="Arial" w:hAnsi="Arial" w:cs="Arial"/>
              </w:rPr>
              <w:tab/>
            </w:r>
          </w:p>
        </w:tc>
      </w:tr>
      <w:tr w:rsidR="00D77410" w:rsidRPr="007A6D79" w14:paraId="04CC8311" w14:textId="77777777" w:rsidTr="007070B0">
        <w:trPr>
          <w:trHeight w:val="454"/>
        </w:trPr>
        <w:tc>
          <w:tcPr>
            <w:tcW w:w="9356" w:type="dxa"/>
          </w:tcPr>
          <w:p w14:paraId="5F9C288D" w14:textId="77777777" w:rsidR="00D77410" w:rsidRPr="007A6D79" w:rsidRDefault="00D77410" w:rsidP="007070B0">
            <w:pPr>
              <w:spacing w:line="360" w:lineRule="auto"/>
              <w:ind w:firstLine="284"/>
              <w:rPr>
                <w:rFonts w:cstheme="minorHAnsi"/>
              </w:rPr>
            </w:pPr>
          </w:p>
        </w:tc>
      </w:tr>
      <w:tr w:rsidR="00D77410" w:rsidRPr="007A6D79" w14:paraId="301A4470" w14:textId="77777777" w:rsidTr="007070B0">
        <w:trPr>
          <w:trHeight w:val="454"/>
        </w:trPr>
        <w:tc>
          <w:tcPr>
            <w:tcW w:w="9356" w:type="dxa"/>
          </w:tcPr>
          <w:p w14:paraId="34CCCE7C" w14:textId="77777777" w:rsidR="00D77410" w:rsidRPr="007A6D79" w:rsidRDefault="00D77410" w:rsidP="007070B0">
            <w:pPr>
              <w:spacing w:line="360" w:lineRule="auto"/>
              <w:ind w:firstLine="284"/>
              <w:rPr>
                <w:rFonts w:cstheme="minorHAnsi"/>
              </w:rPr>
            </w:pPr>
          </w:p>
        </w:tc>
      </w:tr>
      <w:tr w:rsidR="00D77410" w:rsidRPr="007A6D79" w14:paraId="3E06BEC3" w14:textId="77777777" w:rsidTr="007070B0">
        <w:trPr>
          <w:trHeight w:val="454"/>
        </w:trPr>
        <w:tc>
          <w:tcPr>
            <w:tcW w:w="9356" w:type="dxa"/>
          </w:tcPr>
          <w:p w14:paraId="7AC04AE9" w14:textId="77777777" w:rsidR="00D77410" w:rsidRPr="007A6D79" w:rsidRDefault="00D77410" w:rsidP="007070B0">
            <w:pPr>
              <w:spacing w:line="360" w:lineRule="auto"/>
              <w:ind w:firstLine="284"/>
              <w:rPr>
                <w:rFonts w:cstheme="minorHAnsi"/>
              </w:rPr>
            </w:pPr>
          </w:p>
        </w:tc>
      </w:tr>
      <w:tr w:rsidR="00D77410" w:rsidRPr="007A6D79" w14:paraId="259BB4AE" w14:textId="77777777" w:rsidTr="007070B0">
        <w:trPr>
          <w:trHeight w:val="454"/>
        </w:trPr>
        <w:tc>
          <w:tcPr>
            <w:tcW w:w="9356" w:type="dxa"/>
          </w:tcPr>
          <w:p w14:paraId="23D10AE5" w14:textId="77777777" w:rsidR="00D77410" w:rsidRPr="007A6D79" w:rsidRDefault="00D77410" w:rsidP="007070B0">
            <w:pPr>
              <w:spacing w:line="360" w:lineRule="auto"/>
              <w:ind w:firstLine="284"/>
              <w:rPr>
                <w:rFonts w:cstheme="minorHAnsi"/>
              </w:rPr>
            </w:pPr>
          </w:p>
        </w:tc>
      </w:tr>
      <w:tr w:rsidR="00D77410" w:rsidRPr="007A6D79" w14:paraId="051B01B2" w14:textId="77777777" w:rsidTr="007070B0">
        <w:trPr>
          <w:trHeight w:val="454"/>
        </w:trPr>
        <w:tc>
          <w:tcPr>
            <w:tcW w:w="9356" w:type="dxa"/>
          </w:tcPr>
          <w:p w14:paraId="616F479B" w14:textId="77777777" w:rsidR="00D77410" w:rsidRPr="007A6D79" w:rsidRDefault="00D77410" w:rsidP="007070B0">
            <w:pPr>
              <w:spacing w:line="360" w:lineRule="auto"/>
              <w:ind w:firstLine="284"/>
              <w:rPr>
                <w:rFonts w:cstheme="minorHAnsi"/>
              </w:rPr>
            </w:pPr>
          </w:p>
        </w:tc>
      </w:tr>
      <w:tr w:rsidR="00D77410" w:rsidRPr="007A6D79" w14:paraId="7ED37F4D" w14:textId="77777777" w:rsidTr="007070B0">
        <w:trPr>
          <w:trHeight w:val="454"/>
        </w:trPr>
        <w:tc>
          <w:tcPr>
            <w:tcW w:w="9356" w:type="dxa"/>
          </w:tcPr>
          <w:p w14:paraId="781CAADB" w14:textId="77777777" w:rsidR="00D77410" w:rsidRPr="007A6D79" w:rsidRDefault="00D77410" w:rsidP="007070B0">
            <w:pPr>
              <w:spacing w:line="360" w:lineRule="auto"/>
              <w:ind w:firstLine="284"/>
              <w:rPr>
                <w:rFonts w:cstheme="minorHAnsi"/>
              </w:rPr>
            </w:pPr>
          </w:p>
        </w:tc>
      </w:tr>
      <w:tr w:rsidR="00D77410" w:rsidRPr="007A6D79" w14:paraId="12709BE8" w14:textId="77777777" w:rsidTr="007070B0">
        <w:trPr>
          <w:trHeight w:val="454"/>
        </w:trPr>
        <w:tc>
          <w:tcPr>
            <w:tcW w:w="9356" w:type="dxa"/>
          </w:tcPr>
          <w:p w14:paraId="12C7B4D2" w14:textId="77777777" w:rsidR="00D77410" w:rsidRPr="007A6D79" w:rsidRDefault="00D77410" w:rsidP="007070B0">
            <w:pPr>
              <w:spacing w:line="360" w:lineRule="auto"/>
              <w:ind w:firstLine="284"/>
              <w:rPr>
                <w:rFonts w:cstheme="minorHAnsi"/>
              </w:rPr>
            </w:pPr>
          </w:p>
        </w:tc>
      </w:tr>
      <w:tr w:rsidR="00D77410" w:rsidRPr="007A6D79" w14:paraId="4A24240D" w14:textId="77777777" w:rsidTr="007070B0">
        <w:trPr>
          <w:trHeight w:val="454"/>
        </w:trPr>
        <w:tc>
          <w:tcPr>
            <w:tcW w:w="9356" w:type="dxa"/>
          </w:tcPr>
          <w:p w14:paraId="0519CEEE" w14:textId="77777777" w:rsidR="00D77410" w:rsidRPr="007A6D79" w:rsidRDefault="00D77410" w:rsidP="007070B0">
            <w:pPr>
              <w:spacing w:line="360" w:lineRule="auto"/>
              <w:ind w:firstLine="284"/>
              <w:rPr>
                <w:rFonts w:cstheme="minorHAnsi"/>
              </w:rPr>
            </w:pPr>
          </w:p>
        </w:tc>
      </w:tr>
      <w:tr w:rsidR="00D77410" w:rsidRPr="007A6D79" w14:paraId="6459D37D" w14:textId="77777777" w:rsidTr="007070B0">
        <w:trPr>
          <w:trHeight w:val="454"/>
        </w:trPr>
        <w:tc>
          <w:tcPr>
            <w:tcW w:w="9356" w:type="dxa"/>
          </w:tcPr>
          <w:p w14:paraId="6787EB46" w14:textId="77777777" w:rsidR="00D77410" w:rsidRPr="007A6D79" w:rsidRDefault="00D77410" w:rsidP="007070B0">
            <w:pPr>
              <w:spacing w:line="360" w:lineRule="auto"/>
              <w:ind w:firstLine="284"/>
              <w:rPr>
                <w:rFonts w:cstheme="minorHAnsi"/>
              </w:rPr>
            </w:pPr>
          </w:p>
        </w:tc>
      </w:tr>
      <w:tr w:rsidR="00D77410" w:rsidRPr="007A6D79" w14:paraId="3195EB69" w14:textId="77777777" w:rsidTr="007070B0">
        <w:trPr>
          <w:trHeight w:val="454"/>
        </w:trPr>
        <w:tc>
          <w:tcPr>
            <w:tcW w:w="9356" w:type="dxa"/>
          </w:tcPr>
          <w:p w14:paraId="6513544D" w14:textId="77777777" w:rsidR="00D77410" w:rsidRPr="007A6D79" w:rsidRDefault="00D77410" w:rsidP="007070B0">
            <w:pPr>
              <w:spacing w:line="360" w:lineRule="auto"/>
              <w:ind w:firstLine="284"/>
              <w:rPr>
                <w:rFonts w:cstheme="minorHAnsi"/>
              </w:rPr>
            </w:pPr>
          </w:p>
        </w:tc>
      </w:tr>
      <w:tr w:rsidR="00D77410" w:rsidRPr="007A6D79" w14:paraId="220FF9F1" w14:textId="77777777" w:rsidTr="007070B0">
        <w:trPr>
          <w:trHeight w:val="454"/>
        </w:trPr>
        <w:tc>
          <w:tcPr>
            <w:tcW w:w="9356" w:type="dxa"/>
          </w:tcPr>
          <w:p w14:paraId="5F74E206" w14:textId="77777777" w:rsidR="00D77410" w:rsidRPr="007A6D79" w:rsidRDefault="00D77410" w:rsidP="007070B0">
            <w:pPr>
              <w:spacing w:line="360" w:lineRule="auto"/>
              <w:ind w:firstLine="284"/>
              <w:rPr>
                <w:rFonts w:cstheme="minorHAnsi"/>
              </w:rPr>
            </w:pPr>
          </w:p>
        </w:tc>
      </w:tr>
      <w:tr w:rsidR="00D77410" w:rsidRPr="007A6D79" w14:paraId="0C23A13A" w14:textId="77777777" w:rsidTr="007070B0">
        <w:trPr>
          <w:trHeight w:val="454"/>
        </w:trPr>
        <w:tc>
          <w:tcPr>
            <w:tcW w:w="9356" w:type="dxa"/>
          </w:tcPr>
          <w:p w14:paraId="59F44C65" w14:textId="77777777" w:rsidR="00D77410" w:rsidRPr="007A6D79" w:rsidRDefault="00D77410" w:rsidP="007070B0">
            <w:pPr>
              <w:spacing w:line="360" w:lineRule="auto"/>
              <w:ind w:firstLine="284"/>
              <w:rPr>
                <w:rFonts w:cstheme="minorHAnsi"/>
              </w:rPr>
            </w:pPr>
          </w:p>
        </w:tc>
      </w:tr>
      <w:tr w:rsidR="00D77410" w:rsidRPr="007A6D79" w14:paraId="12C3B2FA" w14:textId="77777777" w:rsidTr="007070B0">
        <w:trPr>
          <w:trHeight w:val="454"/>
        </w:trPr>
        <w:tc>
          <w:tcPr>
            <w:tcW w:w="9356" w:type="dxa"/>
          </w:tcPr>
          <w:p w14:paraId="4DECDC13" w14:textId="77777777" w:rsidR="00D77410" w:rsidRPr="007A6D79" w:rsidRDefault="00D77410" w:rsidP="007070B0">
            <w:pPr>
              <w:spacing w:line="360" w:lineRule="auto"/>
              <w:ind w:firstLine="284"/>
              <w:rPr>
                <w:rFonts w:cstheme="minorHAnsi"/>
              </w:rPr>
            </w:pPr>
          </w:p>
        </w:tc>
      </w:tr>
      <w:tr w:rsidR="00D77410" w:rsidRPr="007A6D79" w14:paraId="2B4D5F64" w14:textId="77777777" w:rsidTr="007070B0">
        <w:trPr>
          <w:trHeight w:val="454"/>
        </w:trPr>
        <w:tc>
          <w:tcPr>
            <w:tcW w:w="9356" w:type="dxa"/>
          </w:tcPr>
          <w:p w14:paraId="411A5C22" w14:textId="77777777" w:rsidR="00D77410" w:rsidRPr="007A6D79" w:rsidRDefault="00D77410" w:rsidP="007070B0">
            <w:pPr>
              <w:spacing w:line="360" w:lineRule="auto"/>
              <w:ind w:firstLine="284"/>
              <w:rPr>
                <w:rFonts w:cstheme="minorHAnsi"/>
              </w:rPr>
            </w:pPr>
          </w:p>
        </w:tc>
      </w:tr>
    </w:tbl>
    <w:p w14:paraId="3AE7EA66" w14:textId="77777777" w:rsidR="00D77410" w:rsidRDefault="00D77410" w:rsidP="00D77410">
      <w:pPr>
        <w:rPr>
          <w:rFonts w:ascii="Arial" w:hAnsi="Arial" w:cs="Arial"/>
          <w:shd w:val="clear" w:color="auto" w:fill="FFFFFF"/>
        </w:rPr>
      </w:pPr>
    </w:p>
    <w:p w14:paraId="07CAC286" w14:textId="7C11619A" w:rsidR="0084141F" w:rsidRPr="00D77410" w:rsidRDefault="00D868FC" w:rsidP="002D0D79">
      <w:pPr>
        <w:pStyle w:val="ListParagraph"/>
        <w:numPr>
          <w:ilvl w:val="0"/>
          <w:numId w:val="8"/>
        </w:numPr>
        <w:spacing w:after="240"/>
        <w:ind w:left="357" w:hanging="357"/>
        <w:contextualSpacing w:val="0"/>
        <w:rPr>
          <w:rFonts w:ascii="Arial" w:hAnsi="Arial" w:cs="Arial"/>
          <w:shd w:val="clear" w:color="auto" w:fill="FFFFFF"/>
        </w:rPr>
      </w:pPr>
      <w:r w:rsidRPr="00D77410">
        <w:rPr>
          <w:rFonts w:ascii="Arial" w:hAnsi="Arial" w:cs="Arial"/>
          <w:shd w:val="clear" w:color="auto" w:fill="FFFFFF"/>
        </w:rPr>
        <w:lastRenderedPageBreak/>
        <w:t xml:space="preserve">Explain the purpose of </w:t>
      </w:r>
      <w:r w:rsidRPr="002D0D79">
        <w:rPr>
          <w:rFonts w:ascii="Arial" w:hAnsi="Arial" w:cs="Arial"/>
          <w:b/>
          <w:shd w:val="clear" w:color="auto" w:fill="FFFFFF"/>
        </w:rPr>
        <w:t>one</w:t>
      </w:r>
      <w:r w:rsidRPr="00D77410">
        <w:rPr>
          <w:rFonts w:ascii="Arial" w:hAnsi="Arial" w:cs="Arial"/>
          <w:shd w:val="clear" w:color="auto" w:fill="FFFFFF"/>
        </w:rPr>
        <w:t xml:space="preserve"> pre-trial procedure that may have taken place prior to the case being heard in the Supreme Court.          </w:t>
      </w:r>
      <w:r w:rsidR="006330FD" w:rsidRPr="00D77410">
        <w:rPr>
          <w:rFonts w:ascii="Arial" w:hAnsi="Arial" w:cs="Arial"/>
          <w:shd w:val="clear" w:color="auto" w:fill="FFFFFF"/>
        </w:rPr>
        <w:t xml:space="preserve">                    </w:t>
      </w:r>
      <w:r w:rsidRPr="00D77410">
        <w:rPr>
          <w:rFonts w:ascii="Arial" w:hAnsi="Arial" w:cs="Arial"/>
          <w:shd w:val="clear" w:color="auto" w:fill="FFFFFF"/>
        </w:rPr>
        <w:t xml:space="preserve">      </w:t>
      </w:r>
      <w:r w:rsidR="00D77410">
        <w:rPr>
          <w:rFonts w:ascii="Arial" w:hAnsi="Arial" w:cs="Arial"/>
          <w:shd w:val="clear" w:color="auto" w:fill="FFFFFF"/>
        </w:rPr>
        <w:t>(</w:t>
      </w:r>
      <w:r w:rsidRPr="00D77410">
        <w:rPr>
          <w:rFonts w:ascii="Arial" w:hAnsi="Arial" w:cs="Arial"/>
          <w:shd w:val="clear" w:color="auto" w:fill="FFFFFF"/>
        </w:rPr>
        <w:t>3 marks</w:t>
      </w:r>
      <w:r w:rsidR="00D77410">
        <w:rPr>
          <w:rFonts w:ascii="Arial" w:hAnsi="Arial" w:cs="Arial"/>
          <w:shd w:val="clear" w:color="auto" w:fill="FFFFFF"/>
        </w:rPr>
        <w:t>)</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D77410" w:rsidRPr="007A6D79" w14:paraId="4E295077" w14:textId="77777777" w:rsidTr="007070B0">
        <w:trPr>
          <w:trHeight w:val="454"/>
        </w:trPr>
        <w:tc>
          <w:tcPr>
            <w:tcW w:w="8930" w:type="dxa"/>
          </w:tcPr>
          <w:p w14:paraId="31881F66" w14:textId="77777777" w:rsidR="00D77410" w:rsidRPr="007A6D79" w:rsidRDefault="00D77410" w:rsidP="007070B0">
            <w:pPr>
              <w:pStyle w:val="ListParagraph"/>
              <w:spacing w:line="360" w:lineRule="auto"/>
              <w:ind w:left="360"/>
              <w:rPr>
                <w:rFonts w:cstheme="minorHAnsi"/>
              </w:rPr>
            </w:pPr>
          </w:p>
        </w:tc>
      </w:tr>
      <w:tr w:rsidR="00D77410" w:rsidRPr="007A6D79" w14:paraId="10C051F3" w14:textId="77777777" w:rsidTr="007070B0">
        <w:trPr>
          <w:trHeight w:val="454"/>
        </w:trPr>
        <w:tc>
          <w:tcPr>
            <w:tcW w:w="8930" w:type="dxa"/>
          </w:tcPr>
          <w:p w14:paraId="2200B8DA" w14:textId="77777777" w:rsidR="00D77410" w:rsidRPr="007A6D79" w:rsidRDefault="00D77410" w:rsidP="007070B0">
            <w:pPr>
              <w:spacing w:line="360" w:lineRule="auto"/>
              <w:ind w:firstLine="284"/>
              <w:rPr>
                <w:rFonts w:cstheme="minorHAnsi"/>
              </w:rPr>
            </w:pPr>
          </w:p>
        </w:tc>
      </w:tr>
      <w:tr w:rsidR="00D77410" w:rsidRPr="007A6D79" w14:paraId="578F061F" w14:textId="77777777" w:rsidTr="007070B0">
        <w:trPr>
          <w:trHeight w:val="454"/>
        </w:trPr>
        <w:tc>
          <w:tcPr>
            <w:tcW w:w="8930" w:type="dxa"/>
          </w:tcPr>
          <w:p w14:paraId="3D148715" w14:textId="77777777" w:rsidR="00D77410" w:rsidRPr="007A6D79" w:rsidRDefault="00D77410" w:rsidP="007070B0">
            <w:pPr>
              <w:spacing w:line="360" w:lineRule="auto"/>
              <w:ind w:firstLine="284"/>
              <w:rPr>
                <w:rFonts w:cstheme="minorHAnsi"/>
              </w:rPr>
            </w:pPr>
          </w:p>
        </w:tc>
      </w:tr>
      <w:tr w:rsidR="00D77410" w:rsidRPr="007A6D79" w14:paraId="5B725F6F" w14:textId="77777777" w:rsidTr="007070B0">
        <w:trPr>
          <w:trHeight w:val="454"/>
        </w:trPr>
        <w:tc>
          <w:tcPr>
            <w:tcW w:w="8930" w:type="dxa"/>
          </w:tcPr>
          <w:p w14:paraId="24EAB6C5" w14:textId="77777777" w:rsidR="00D77410" w:rsidRPr="007A6D79" w:rsidRDefault="00D77410" w:rsidP="007070B0">
            <w:pPr>
              <w:spacing w:line="360" w:lineRule="auto"/>
              <w:ind w:firstLine="284"/>
              <w:rPr>
                <w:rFonts w:cstheme="minorHAnsi"/>
              </w:rPr>
            </w:pPr>
          </w:p>
        </w:tc>
      </w:tr>
      <w:tr w:rsidR="00D77410" w:rsidRPr="007A6D79" w14:paraId="73E15743" w14:textId="77777777" w:rsidTr="007070B0">
        <w:trPr>
          <w:trHeight w:val="454"/>
        </w:trPr>
        <w:tc>
          <w:tcPr>
            <w:tcW w:w="8930" w:type="dxa"/>
          </w:tcPr>
          <w:p w14:paraId="4DC4042F" w14:textId="77777777" w:rsidR="00D77410" w:rsidRPr="007A6D79" w:rsidRDefault="00D77410" w:rsidP="007070B0">
            <w:pPr>
              <w:spacing w:line="360" w:lineRule="auto"/>
              <w:ind w:firstLine="284"/>
              <w:rPr>
                <w:rFonts w:cstheme="minorHAnsi"/>
              </w:rPr>
            </w:pPr>
          </w:p>
        </w:tc>
      </w:tr>
      <w:tr w:rsidR="00D77410" w:rsidRPr="007A6D79" w14:paraId="1EF10502" w14:textId="77777777" w:rsidTr="007070B0">
        <w:trPr>
          <w:trHeight w:val="454"/>
        </w:trPr>
        <w:tc>
          <w:tcPr>
            <w:tcW w:w="8930" w:type="dxa"/>
          </w:tcPr>
          <w:p w14:paraId="26DD9D87" w14:textId="77777777" w:rsidR="00D77410" w:rsidRPr="007A6D79" w:rsidRDefault="00D77410" w:rsidP="007070B0">
            <w:pPr>
              <w:spacing w:line="360" w:lineRule="auto"/>
              <w:ind w:firstLine="284"/>
              <w:rPr>
                <w:rFonts w:cstheme="minorHAnsi"/>
              </w:rPr>
            </w:pPr>
          </w:p>
        </w:tc>
      </w:tr>
      <w:tr w:rsidR="00D77410" w:rsidRPr="007A6D79" w14:paraId="5681899E" w14:textId="77777777" w:rsidTr="007070B0">
        <w:trPr>
          <w:trHeight w:val="454"/>
        </w:trPr>
        <w:tc>
          <w:tcPr>
            <w:tcW w:w="8930" w:type="dxa"/>
          </w:tcPr>
          <w:p w14:paraId="1F59E3B6" w14:textId="77777777" w:rsidR="00D77410" w:rsidRPr="007A6D79" w:rsidRDefault="00D77410" w:rsidP="007070B0">
            <w:pPr>
              <w:spacing w:line="360" w:lineRule="auto"/>
              <w:ind w:firstLine="284"/>
              <w:rPr>
                <w:rFonts w:cstheme="minorHAnsi"/>
              </w:rPr>
            </w:pPr>
          </w:p>
        </w:tc>
      </w:tr>
      <w:tr w:rsidR="00D77410" w:rsidRPr="007A6D79" w14:paraId="2ADC53B3" w14:textId="77777777" w:rsidTr="007070B0">
        <w:trPr>
          <w:trHeight w:val="454"/>
        </w:trPr>
        <w:tc>
          <w:tcPr>
            <w:tcW w:w="8930" w:type="dxa"/>
          </w:tcPr>
          <w:p w14:paraId="42895DB2" w14:textId="77777777" w:rsidR="00D77410" w:rsidRPr="007A6D79" w:rsidRDefault="00D77410" w:rsidP="007070B0">
            <w:pPr>
              <w:spacing w:line="360" w:lineRule="auto"/>
              <w:ind w:firstLine="284"/>
              <w:rPr>
                <w:rFonts w:cstheme="minorHAnsi"/>
              </w:rPr>
            </w:pPr>
          </w:p>
        </w:tc>
      </w:tr>
      <w:tr w:rsidR="00D77410" w:rsidRPr="007A6D79" w14:paraId="1927600A" w14:textId="77777777" w:rsidTr="007070B0">
        <w:trPr>
          <w:trHeight w:val="454"/>
        </w:trPr>
        <w:tc>
          <w:tcPr>
            <w:tcW w:w="8930" w:type="dxa"/>
          </w:tcPr>
          <w:p w14:paraId="6183D24B" w14:textId="77777777" w:rsidR="00D77410" w:rsidRPr="007A6D79" w:rsidRDefault="00D77410" w:rsidP="007070B0">
            <w:pPr>
              <w:spacing w:line="360" w:lineRule="auto"/>
              <w:ind w:firstLine="284"/>
              <w:rPr>
                <w:rFonts w:cstheme="minorHAnsi"/>
              </w:rPr>
            </w:pPr>
          </w:p>
        </w:tc>
      </w:tr>
      <w:tr w:rsidR="00D77410" w:rsidRPr="007A6D79" w14:paraId="7DFD3AAD" w14:textId="77777777" w:rsidTr="007070B0">
        <w:trPr>
          <w:trHeight w:val="454"/>
        </w:trPr>
        <w:tc>
          <w:tcPr>
            <w:tcW w:w="8930" w:type="dxa"/>
          </w:tcPr>
          <w:p w14:paraId="169C1C7A" w14:textId="77777777" w:rsidR="00D77410" w:rsidRPr="007A6D79" w:rsidRDefault="00D77410" w:rsidP="007070B0">
            <w:pPr>
              <w:spacing w:line="360" w:lineRule="auto"/>
              <w:ind w:firstLine="284"/>
              <w:rPr>
                <w:rFonts w:cstheme="minorHAnsi"/>
              </w:rPr>
            </w:pPr>
          </w:p>
        </w:tc>
      </w:tr>
      <w:tr w:rsidR="00D77410" w:rsidRPr="007A6D79" w14:paraId="627EA47E" w14:textId="77777777" w:rsidTr="007070B0">
        <w:trPr>
          <w:trHeight w:val="454"/>
        </w:trPr>
        <w:tc>
          <w:tcPr>
            <w:tcW w:w="8930" w:type="dxa"/>
          </w:tcPr>
          <w:p w14:paraId="76C0EE30" w14:textId="77777777" w:rsidR="00D77410" w:rsidRPr="007A6D79" w:rsidRDefault="00D77410" w:rsidP="007070B0">
            <w:pPr>
              <w:spacing w:line="360" w:lineRule="auto"/>
              <w:ind w:firstLine="284"/>
              <w:rPr>
                <w:rFonts w:cstheme="minorHAnsi"/>
              </w:rPr>
            </w:pPr>
          </w:p>
        </w:tc>
      </w:tr>
      <w:tr w:rsidR="00D77410" w:rsidRPr="007A6D79" w14:paraId="5CDBC11A" w14:textId="77777777" w:rsidTr="007070B0">
        <w:trPr>
          <w:trHeight w:val="454"/>
        </w:trPr>
        <w:tc>
          <w:tcPr>
            <w:tcW w:w="8930" w:type="dxa"/>
          </w:tcPr>
          <w:p w14:paraId="2F7955C2" w14:textId="77777777" w:rsidR="00D77410" w:rsidRPr="007A6D79" w:rsidRDefault="00D77410" w:rsidP="007070B0">
            <w:pPr>
              <w:spacing w:line="360" w:lineRule="auto"/>
              <w:ind w:firstLine="284"/>
              <w:rPr>
                <w:rFonts w:cstheme="minorHAnsi"/>
              </w:rPr>
            </w:pPr>
          </w:p>
        </w:tc>
      </w:tr>
    </w:tbl>
    <w:p w14:paraId="135D339B" w14:textId="79917322" w:rsidR="00D868FC" w:rsidRPr="00D77410" w:rsidRDefault="00D868FC">
      <w:pPr>
        <w:rPr>
          <w:rFonts w:ascii="Arial" w:hAnsi="Arial" w:cs="Arial"/>
          <w:shd w:val="clear" w:color="auto" w:fill="FFFFFF"/>
        </w:rPr>
      </w:pPr>
    </w:p>
    <w:p w14:paraId="5BFAD789" w14:textId="77777777" w:rsidR="00D868FC" w:rsidRPr="00D77410" w:rsidRDefault="00D868FC">
      <w:pPr>
        <w:rPr>
          <w:rFonts w:ascii="Arial" w:hAnsi="Arial" w:cs="Arial"/>
          <w:shd w:val="clear" w:color="auto" w:fill="FFFFFF"/>
        </w:rPr>
      </w:pPr>
    </w:p>
    <w:p w14:paraId="10876BCB" w14:textId="77777777" w:rsidR="00D868FC" w:rsidRPr="00D77410" w:rsidRDefault="00D868FC">
      <w:pPr>
        <w:rPr>
          <w:rFonts w:ascii="Arial" w:hAnsi="Arial" w:cs="Arial"/>
          <w:b/>
          <w:bCs/>
          <w:shd w:val="clear" w:color="auto" w:fill="FFFFFF"/>
        </w:rPr>
      </w:pPr>
    </w:p>
    <w:p w14:paraId="28D12C36" w14:textId="77777777" w:rsidR="00D868FC" w:rsidRPr="00D77410" w:rsidRDefault="00D868FC">
      <w:pPr>
        <w:rPr>
          <w:rFonts w:ascii="Arial" w:hAnsi="Arial" w:cs="Arial"/>
          <w:b/>
          <w:bCs/>
          <w:shd w:val="clear" w:color="auto" w:fill="FFFFFF"/>
        </w:rPr>
      </w:pPr>
    </w:p>
    <w:p w14:paraId="5657EB4D" w14:textId="77777777" w:rsidR="00D868FC" w:rsidRPr="00D77410" w:rsidRDefault="00D868FC">
      <w:pPr>
        <w:rPr>
          <w:rFonts w:ascii="Arial" w:hAnsi="Arial" w:cs="Arial"/>
          <w:b/>
          <w:bCs/>
          <w:shd w:val="clear" w:color="auto" w:fill="FFFFFF"/>
        </w:rPr>
      </w:pPr>
    </w:p>
    <w:p w14:paraId="1DC14EE3" w14:textId="77777777" w:rsidR="00D868FC" w:rsidRPr="00D77410" w:rsidRDefault="00D868FC">
      <w:pPr>
        <w:rPr>
          <w:rFonts w:ascii="Arial" w:hAnsi="Arial" w:cs="Arial"/>
          <w:b/>
          <w:bCs/>
          <w:shd w:val="clear" w:color="auto" w:fill="FFFFFF"/>
        </w:rPr>
      </w:pPr>
    </w:p>
    <w:p w14:paraId="326748ED" w14:textId="77777777" w:rsidR="00D868FC" w:rsidRPr="00D77410" w:rsidRDefault="00D868FC">
      <w:pPr>
        <w:rPr>
          <w:rFonts w:ascii="Arial" w:hAnsi="Arial" w:cs="Arial"/>
          <w:b/>
          <w:bCs/>
          <w:shd w:val="clear" w:color="auto" w:fill="FFFFFF"/>
        </w:rPr>
      </w:pPr>
    </w:p>
    <w:p w14:paraId="34C49A61" w14:textId="77777777" w:rsidR="00D868FC" w:rsidRPr="00D77410" w:rsidRDefault="00D868FC">
      <w:pPr>
        <w:rPr>
          <w:rFonts w:ascii="Arial" w:hAnsi="Arial" w:cs="Arial"/>
          <w:b/>
          <w:bCs/>
          <w:shd w:val="clear" w:color="auto" w:fill="FFFFFF"/>
        </w:rPr>
      </w:pPr>
    </w:p>
    <w:p w14:paraId="7B6B1879" w14:textId="77777777" w:rsidR="00D868FC" w:rsidRPr="00D77410" w:rsidRDefault="00D868FC">
      <w:pPr>
        <w:rPr>
          <w:rFonts w:ascii="Arial" w:hAnsi="Arial" w:cs="Arial"/>
          <w:b/>
          <w:bCs/>
          <w:shd w:val="clear" w:color="auto" w:fill="FFFFFF"/>
        </w:rPr>
      </w:pPr>
    </w:p>
    <w:p w14:paraId="743C28A3" w14:textId="5A8489DF" w:rsidR="00D868FC" w:rsidRPr="00D77410" w:rsidRDefault="00D868FC">
      <w:pPr>
        <w:rPr>
          <w:rFonts w:ascii="Arial" w:hAnsi="Arial" w:cs="Arial"/>
          <w:b/>
          <w:bCs/>
          <w:shd w:val="clear" w:color="auto" w:fill="FFFFFF"/>
        </w:rPr>
      </w:pPr>
    </w:p>
    <w:p w14:paraId="29AA0F52" w14:textId="7C1A986C" w:rsidR="006330FD" w:rsidRPr="00D77410" w:rsidRDefault="006330FD">
      <w:pPr>
        <w:rPr>
          <w:rFonts w:ascii="Arial" w:hAnsi="Arial" w:cs="Arial"/>
          <w:b/>
          <w:bCs/>
          <w:shd w:val="clear" w:color="auto" w:fill="FFFFFF"/>
        </w:rPr>
      </w:pPr>
    </w:p>
    <w:p w14:paraId="23566D0F" w14:textId="45A29BCF" w:rsidR="006330FD" w:rsidRPr="00D77410" w:rsidRDefault="006330FD">
      <w:pPr>
        <w:rPr>
          <w:rFonts w:ascii="Arial" w:hAnsi="Arial" w:cs="Arial"/>
          <w:b/>
          <w:bCs/>
          <w:shd w:val="clear" w:color="auto" w:fill="FFFFFF"/>
        </w:rPr>
      </w:pPr>
    </w:p>
    <w:p w14:paraId="0A40395B" w14:textId="5CE513C6" w:rsidR="006330FD" w:rsidRPr="00D77410" w:rsidRDefault="006330FD">
      <w:pPr>
        <w:rPr>
          <w:rFonts w:ascii="Arial" w:hAnsi="Arial" w:cs="Arial"/>
          <w:b/>
          <w:bCs/>
          <w:shd w:val="clear" w:color="auto" w:fill="FFFFFF"/>
        </w:rPr>
      </w:pPr>
    </w:p>
    <w:p w14:paraId="5B348A37" w14:textId="09A7406B" w:rsidR="006330FD" w:rsidRPr="00D77410" w:rsidRDefault="006330FD">
      <w:pPr>
        <w:rPr>
          <w:rFonts w:ascii="Arial" w:hAnsi="Arial" w:cs="Arial"/>
          <w:b/>
          <w:bCs/>
          <w:shd w:val="clear" w:color="auto" w:fill="FFFFFF"/>
        </w:rPr>
      </w:pPr>
    </w:p>
    <w:p w14:paraId="705EF394" w14:textId="05B36324" w:rsidR="006330FD" w:rsidRDefault="006330FD">
      <w:pPr>
        <w:rPr>
          <w:rFonts w:ascii="Arial" w:hAnsi="Arial" w:cs="Arial"/>
          <w:b/>
          <w:bCs/>
          <w:shd w:val="clear" w:color="auto" w:fill="FFFFFF"/>
        </w:rPr>
      </w:pPr>
    </w:p>
    <w:p w14:paraId="1297224C" w14:textId="77777777" w:rsidR="00D77410" w:rsidRDefault="00D77410">
      <w:pPr>
        <w:rPr>
          <w:rFonts w:ascii="Arial" w:hAnsi="Arial" w:cs="Arial"/>
          <w:b/>
          <w:bCs/>
          <w:shd w:val="clear" w:color="auto" w:fill="FFFFFF"/>
        </w:rPr>
      </w:pPr>
    </w:p>
    <w:p w14:paraId="4B0B7522" w14:textId="77777777" w:rsidR="00D77410" w:rsidRPr="00D77410" w:rsidRDefault="00D77410">
      <w:pPr>
        <w:rPr>
          <w:rFonts w:ascii="Arial" w:hAnsi="Arial" w:cs="Arial"/>
          <w:b/>
          <w:bCs/>
          <w:shd w:val="clear" w:color="auto" w:fill="FFFFFF"/>
        </w:rPr>
      </w:pPr>
    </w:p>
    <w:p w14:paraId="2EDC080B" w14:textId="77777777" w:rsidR="00B041AA" w:rsidRDefault="00B041AA">
      <w:pPr>
        <w:rPr>
          <w:rFonts w:ascii="Arial" w:hAnsi="Arial" w:cs="Arial"/>
          <w:b/>
          <w:bCs/>
          <w:shd w:val="clear" w:color="auto" w:fill="FFFFFF"/>
        </w:rPr>
      </w:pPr>
      <w:r>
        <w:rPr>
          <w:rFonts w:ascii="Arial" w:hAnsi="Arial" w:cs="Arial"/>
          <w:b/>
          <w:bCs/>
          <w:shd w:val="clear" w:color="auto" w:fill="FFFFFF"/>
        </w:rPr>
        <w:br w:type="page"/>
      </w:r>
    </w:p>
    <w:p w14:paraId="47DF1D08" w14:textId="4AAB7609" w:rsidR="00167C87" w:rsidRPr="00D77410" w:rsidRDefault="00167C87">
      <w:pPr>
        <w:rPr>
          <w:rFonts w:ascii="Arial" w:hAnsi="Arial" w:cs="Arial"/>
          <w:color w:val="FF0000"/>
          <w:shd w:val="clear" w:color="auto" w:fill="FFFFFF"/>
        </w:rPr>
      </w:pPr>
      <w:r w:rsidRPr="00D77410">
        <w:rPr>
          <w:rFonts w:ascii="Arial" w:hAnsi="Arial" w:cs="Arial"/>
          <w:b/>
          <w:bCs/>
          <w:shd w:val="clear" w:color="auto" w:fill="FFFFFF"/>
        </w:rPr>
        <w:lastRenderedPageBreak/>
        <w:t xml:space="preserve">Question 4 </w:t>
      </w:r>
      <w:r w:rsidRPr="00D77410">
        <w:rPr>
          <w:rFonts w:ascii="Arial" w:hAnsi="Arial" w:cs="Arial"/>
          <w:shd w:val="clear" w:color="auto" w:fill="FFFFFF"/>
        </w:rPr>
        <w:t>(3 marks)</w:t>
      </w:r>
      <w:r w:rsidR="00102DB4" w:rsidRPr="00D77410">
        <w:rPr>
          <w:rFonts w:ascii="Arial" w:hAnsi="Arial" w:cs="Arial"/>
          <w:shd w:val="clear" w:color="auto" w:fill="FFFFFF"/>
        </w:rPr>
        <w:t xml:space="preserve"> </w:t>
      </w:r>
    </w:p>
    <w:p w14:paraId="50014248" w14:textId="59FED3ED" w:rsidR="00167C87" w:rsidRPr="00D77410" w:rsidRDefault="00167C87">
      <w:pPr>
        <w:rPr>
          <w:rFonts w:ascii="Arial" w:hAnsi="Arial" w:cs="Arial"/>
          <w:b/>
          <w:bCs/>
          <w:color w:val="111111"/>
          <w:shd w:val="clear" w:color="auto" w:fill="FFFFFF"/>
        </w:rPr>
      </w:pPr>
      <w:r w:rsidRPr="00D77410">
        <w:rPr>
          <w:rFonts w:ascii="Arial" w:hAnsi="Arial" w:cs="Arial"/>
          <w:color w:val="111111"/>
          <w:shd w:val="clear" w:color="auto" w:fill="FFFFFF"/>
        </w:rPr>
        <w:t xml:space="preserve">Judicial independence is important to the </w:t>
      </w:r>
      <w:r w:rsidR="00733C30" w:rsidRPr="00D77410">
        <w:rPr>
          <w:rFonts w:ascii="Arial" w:hAnsi="Arial" w:cs="Arial"/>
          <w:color w:val="111111"/>
          <w:shd w:val="clear" w:color="auto" w:fill="FFFFFF"/>
        </w:rPr>
        <w:t>concept</w:t>
      </w:r>
      <w:r w:rsidRPr="00D77410">
        <w:rPr>
          <w:rFonts w:ascii="Arial" w:hAnsi="Arial" w:cs="Arial"/>
          <w:color w:val="111111"/>
          <w:shd w:val="clear" w:color="auto" w:fill="FFFFFF"/>
        </w:rPr>
        <w:t xml:space="preserve"> of </w:t>
      </w:r>
      <w:r w:rsidRPr="00D77410">
        <w:rPr>
          <w:rStyle w:val="Strong"/>
          <w:rFonts w:ascii="Arial" w:hAnsi="Arial" w:cs="Arial"/>
          <w:b w:val="0"/>
          <w:bCs w:val="0"/>
          <w:color w:val="111111"/>
        </w:rPr>
        <w:t>separation of powers</w:t>
      </w:r>
      <w:r w:rsidRPr="00D77410">
        <w:rPr>
          <w:rFonts w:ascii="Arial" w:hAnsi="Arial" w:cs="Arial"/>
          <w:b/>
          <w:bCs/>
          <w:color w:val="111111"/>
          <w:shd w:val="clear" w:color="auto" w:fill="FFFFFF"/>
        </w:rPr>
        <w:t>.</w:t>
      </w:r>
    </w:p>
    <w:p w14:paraId="334F482A" w14:textId="3F5F9F54" w:rsidR="00167C87" w:rsidRDefault="00FC6403">
      <w:pPr>
        <w:rPr>
          <w:rFonts w:ascii="Arial" w:hAnsi="Arial" w:cs="Arial"/>
          <w:shd w:val="clear" w:color="auto" w:fill="FFFFFF"/>
        </w:rPr>
      </w:pPr>
      <w:r w:rsidRPr="00D77410">
        <w:rPr>
          <w:rFonts w:ascii="Arial" w:hAnsi="Arial" w:cs="Arial"/>
          <w:shd w:val="clear" w:color="auto" w:fill="FFFFFF"/>
        </w:rPr>
        <w:t xml:space="preserve">Explain how </w:t>
      </w:r>
      <w:r w:rsidR="00590BE1" w:rsidRPr="004E7A2E">
        <w:rPr>
          <w:rFonts w:ascii="Arial" w:hAnsi="Arial" w:cs="Arial"/>
          <w:shd w:val="clear" w:color="auto" w:fill="FFFFFF"/>
        </w:rPr>
        <w:t>the separation of powers</w:t>
      </w:r>
      <w:r w:rsidR="00E97DC3" w:rsidRPr="004E7A2E">
        <w:rPr>
          <w:rFonts w:ascii="Arial" w:hAnsi="Arial" w:cs="Arial"/>
          <w:shd w:val="clear" w:color="auto" w:fill="FFFFFF"/>
        </w:rPr>
        <w:t xml:space="preserve"> </w:t>
      </w:r>
      <w:r w:rsidRPr="00D77410">
        <w:rPr>
          <w:rFonts w:ascii="Arial" w:hAnsi="Arial" w:cs="Arial"/>
          <w:shd w:val="clear" w:color="auto" w:fill="FFFFFF"/>
        </w:rPr>
        <w:t>provides a means by which the Australian Constitution acts as a check on parliament’s law</w:t>
      </w:r>
      <w:r w:rsidR="006A49A4">
        <w:rPr>
          <w:rFonts w:ascii="Arial" w:hAnsi="Arial" w:cs="Arial"/>
          <w:shd w:val="clear" w:color="auto" w:fill="FFFFFF"/>
        </w:rPr>
        <w:t>-</w:t>
      </w:r>
      <w:r w:rsidRPr="00D77410">
        <w:rPr>
          <w:rFonts w:ascii="Arial" w:hAnsi="Arial" w:cs="Arial"/>
          <w:shd w:val="clear" w:color="auto" w:fill="FFFFFF"/>
        </w:rPr>
        <w:t>making powers</w:t>
      </w:r>
    </w:p>
    <w:tbl>
      <w:tblPr>
        <w:tblStyle w:val="TableGrid"/>
        <w:tblW w:w="9248" w:type="dxa"/>
        <w:tblInd w:w="108" w:type="dxa"/>
        <w:tblBorders>
          <w:top w:val="none" w:sz="0" w:space="0" w:color="auto"/>
          <w:left w:val="none" w:sz="0" w:space="0" w:color="auto"/>
          <w:right w:val="none" w:sz="0" w:space="0" w:color="auto"/>
        </w:tblBorders>
        <w:tblLook w:val="04A0" w:firstRow="1" w:lastRow="0" w:firstColumn="1" w:lastColumn="0" w:noHBand="0" w:noVBand="1"/>
      </w:tblPr>
      <w:tblGrid>
        <w:gridCol w:w="9248"/>
      </w:tblGrid>
      <w:tr w:rsidR="00D77410" w:rsidRPr="007A6D79" w14:paraId="22D8E996" w14:textId="77777777" w:rsidTr="00590BE1">
        <w:trPr>
          <w:trHeight w:val="454"/>
        </w:trPr>
        <w:tc>
          <w:tcPr>
            <w:tcW w:w="9248" w:type="dxa"/>
          </w:tcPr>
          <w:p w14:paraId="2CFA8BFB" w14:textId="77777777" w:rsidR="00D77410" w:rsidRPr="007A6D79" w:rsidRDefault="00D77410" w:rsidP="007070B0">
            <w:pPr>
              <w:pStyle w:val="ListParagraph"/>
              <w:spacing w:line="360" w:lineRule="auto"/>
              <w:ind w:left="360"/>
              <w:rPr>
                <w:rFonts w:cstheme="minorHAnsi"/>
              </w:rPr>
            </w:pPr>
          </w:p>
        </w:tc>
      </w:tr>
      <w:tr w:rsidR="00D77410" w:rsidRPr="007A6D79" w14:paraId="0AA17BBD" w14:textId="77777777" w:rsidTr="00590BE1">
        <w:trPr>
          <w:trHeight w:val="454"/>
        </w:trPr>
        <w:tc>
          <w:tcPr>
            <w:tcW w:w="9248" w:type="dxa"/>
          </w:tcPr>
          <w:p w14:paraId="7685EB51" w14:textId="77777777" w:rsidR="00D77410" w:rsidRPr="007A6D79" w:rsidRDefault="00D77410" w:rsidP="007070B0">
            <w:pPr>
              <w:spacing w:line="360" w:lineRule="auto"/>
              <w:ind w:firstLine="284"/>
              <w:rPr>
                <w:rFonts w:cstheme="minorHAnsi"/>
              </w:rPr>
            </w:pPr>
          </w:p>
        </w:tc>
      </w:tr>
      <w:tr w:rsidR="00D77410" w:rsidRPr="007A6D79" w14:paraId="65E8CC36" w14:textId="77777777" w:rsidTr="00590BE1">
        <w:trPr>
          <w:trHeight w:val="454"/>
        </w:trPr>
        <w:tc>
          <w:tcPr>
            <w:tcW w:w="9248" w:type="dxa"/>
          </w:tcPr>
          <w:p w14:paraId="7014B821" w14:textId="77777777" w:rsidR="00D77410" w:rsidRPr="007A6D79" w:rsidRDefault="00D77410" w:rsidP="007070B0">
            <w:pPr>
              <w:spacing w:line="360" w:lineRule="auto"/>
              <w:ind w:firstLine="284"/>
              <w:rPr>
                <w:rFonts w:cstheme="minorHAnsi"/>
              </w:rPr>
            </w:pPr>
          </w:p>
        </w:tc>
      </w:tr>
      <w:tr w:rsidR="00D77410" w:rsidRPr="007A6D79" w14:paraId="27DDA565" w14:textId="77777777" w:rsidTr="00590BE1">
        <w:trPr>
          <w:trHeight w:val="454"/>
        </w:trPr>
        <w:tc>
          <w:tcPr>
            <w:tcW w:w="9248" w:type="dxa"/>
          </w:tcPr>
          <w:p w14:paraId="2EEF27FB" w14:textId="77777777" w:rsidR="00D77410" w:rsidRPr="007A6D79" w:rsidRDefault="00D77410" w:rsidP="007070B0">
            <w:pPr>
              <w:spacing w:line="360" w:lineRule="auto"/>
              <w:ind w:firstLine="284"/>
              <w:rPr>
                <w:rFonts w:cstheme="minorHAnsi"/>
              </w:rPr>
            </w:pPr>
          </w:p>
        </w:tc>
      </w:tr>
      <w:tr w:rsidR="00D77410" w:rsidRPr="007A6D79" w14:paraId="2651CEAB" w14:textId="77777777" w:rsidTr="00590BE1">
        <w:trPr>
          <w:trHeight w:val="454"/>
        </w:trPr>
        <w:tc>
          <w:tcPr>
            <w:tcW w:w="9248" w:type="dxa"/>
          </w:tcPr>
          <w:p w14:paraId="7D1EEC07" w14:textId="77777777" w:rsidR="00D77410" w:rsidRPr="007A6D79" w:rsidRDefault="00D77410" w:rsidP="007070B0">
            <w:pPr>
              <w:spacing w:line="360" w:lineRule="auto"/>
              <w:ind w:firstLine="284"/>
              <w:rPr>
                <w:rFonts w:cstheme="minorHAnsi"/>
              </w:rPr>
            </w:pPr>
          </w:p>
        </w:tc>
      </w:tr>
      <w:tr w:rsidR="00D77410" w:rsidRPr="007A6D79" w14:paraId="567BDB33" w14:textId="77777777" w:rsidTr="00590BE1">
        <w:trPr>
          <w:trHeight w:val="454"/>
        </w:trPr>
        <w:tc>
          <w:tcPr>
            <w:tcW w:w="9248" w:type="dxa"/>
          </w:tcPr>
          <w:p w14:paraId="2B722ED8" w14:textId="77777777" w:rsidR="00D77410" w:rsidRPr="007A6D79" w:rsidRDefault="00D77410" w:rsidP="007070B0">
            <w:pPr>
              <w:spacing w:line="360" w:lineRule="auto"/>
              <w:ind w:firstLine="284"/>
              <w:rPr>
                <w:rFonts w:cstheme="minorHAnsi"/>
              </w:rPr>
            </w:pPr>
          </w:p>
        </w:tc>
      </w:tr>
      <w:tr w:rsidR="00D77410" w:rsidRPr="007A6D79" w14:paraId="3BE081C8" w14:textId="77777777" w:rsidTr="00590BE1">
        <w:trPr>
          <w:trHeight w:val="454"/>
        </w:trPr>
        <w:tc>
          <w:tcPr>
            <w:tcW w:w="9248" w:type="dxa"/>
          </w:tcPr>
          <w:p w14:paraId="68951F59" w14:textId="77777777" w:rsidR="00D77410" w:rsidRPr="007A6D79" w:rsidRDefault="00D77410" w:rsidP="007070B0">
            <w:pPr>
              <w:spacing w:line="360" w:lineRule="auto"/>
              <w:ind w:firstLine="284"/>
              <w:rPr>
                <w:rFonts w:cstheme="minorHAnsi"/>
              </w:rPr>
            </w:pPr>
          </w:p>
        </w:tc>
      </w:tr>
      <w:tr w:rsidR="00D77410" w:rsidRPr="007A6D79" w14:paraId="578D1F19" w14:textId="77777777" w:rsidTr="00590BE1">
        <w:trPr>
          <w:trHeight w:val="454"/>
        </w:trPr>
        <w:tc>
          <w:tcPr>
            <w:tcW w:w="9248" w:type="dxa"/>
          </w:tcPr>
          <w:p w14:paraId="2EDFB770" w14:textId="77777777" w:rsidR="00D77410" w:rsidRPr="007A6D79" w:rsidRDefault="00D77410" w:rsidP="007070B0">
            <w:pPr>
              <w:spacing w:line="360" w:lineRule="auto"/>
              <w:ind w:firstLine="284"/>
              <w:rPr>
                <w:rFonts w:cstheme="minorHAnsi"/>
              </w:rPr>
            </w:pPr>
          </w:p>
        </w:tc>
      </w:tr>
      <w:tr w:rsidR="00D77410" w:rsidRPr="007A6D79" w14:paraId="78ED1692" w14:textId="77777777" w:rsidTr="00590BE1">
        <w:trPr>
          <w:trHeight w:val="454"/>
        </w:trPr>
        <w:tc>
          <w:tcPr>
            <w:tcW w:w="9248" w:type="dxa"/>
          </w:tcPr>
          <w:p w14:paraId="5BEEF2FF" w14:textId="77777777" w:rsidR="00D77410" w:rsidRPr="007A6D79" w:rsidRDefault="00D77410" w:rsidP="007070B0">
            <w:pPr>
              <w:spacing w:line="360" w:lineRule="auto"/>
              <w:ind w:firstLine="284"/>
              <w:rPr>
                <w:rFonts w:cstheme="minorHAnsi"/>
              </w:rPr>
            </w:pPr>
          </w:p>
        </w:tc>
      </w:tr>
      <w:tr w:rsidR="00D77410" w:rsidRPr="007A6D79" w14:paraId="08FC65BD" w14:textId="77777777" w:rsidTr="00590BE1">
        <w:trPr>
          <w:trHeight w:val="454"/>
        </w:trPr>
        <w:tc>
          <w:tcPr>
            <w:tcW w:w="9248" w:type="dxa"/>
          </w:tcPr>
          <w:p w14:paraId="3A87DB7F" w14:textId="77777777" w:rsidR="00D77410" w:rsidRPr="007A6D79" w:rsidRDefault="00D77410" w:rsidP="007070B0">
            <w:pPr>
              <w:spacing w:line="360" w:lineRule="auto"/>
              <w:ind w:firstLine="284"/>
              <w:rPr>
                <w:rFonts w:cstheme="minorHAnsi"/>
              </w:rPr>
            </w:pPr>
          </w:p>
        </w:tc>
      </w:tr>
      <w:tr w:rsidR="00D77410" w:rsidRPr="007A6D79" w14:paraId="52B5C790" w14:textId="77777777" w:rsidTr="00590BE1">
        <w:trPr>
          <w:trHeight w:val="454"/>
        </w:trPr>
        <w:tc>
          <w:tcPr>
            <w:tcW w:w="9248" w:type="dxa"/>
          </w:tcPr>
          <w:p w14:paraId="55D7CBE4" w14:textId="77777777" w:rsidR="00D77410" w:rsidRPr="007A6D79" w:rsidRDefault="00D77410" w:rsidP="007070B0">
            <w:pPr>
              <w:spacing w:line="360" w:lineRule="auto"/>
              <w:ind w:firstLine="284"/>
              <w:rPr>
                <w:rFonts w:cstheme="minorHAnsi"/>
              </w:rPr>
            </w:pPr>
          </w:p>
        </w:tc>
      </w:tr>
      <w:tr w:rsidR="00D77410" w:rsidRPr="007A6D79" w14:paraId="31E2EF74" w14:textId="77777777" w:rsidTr="00590BE1">
        <w:trPr>
          <w:trHeight w:val="454"/>
        </w:trPr>
        <w:tc>
          <w:tcPr>
            <w:tcW w:w="9248" w:type="dxa"/>
          </w:tcPr>
          <w:p w14:paraId="22B5C212" w14:textId="77777777" w:rsidR="00D77410" w:rsidRPr="007A6D79" w:rsidRDefault="00D77410" w:rsidP="007070B0">
            <w:pPr>
              <w:spacing w:line="360" w:lineRule="auto"/>
              <w:ind w:firstLine="284"/>
              <w:rPr>
                <w:rFonts w:cstheme="minorHAnsi"/>
              </w:rPr>
            </w:pPr>
          </w:p>
        </w:tc>
      </w:tr>
    </w:tbl>
    <w:p w14:paraId="4491EB3E" w14:textId="77777777" w:rsidR="00D77410" w:rsidRPr="00D77410" w:rsidRDefault="00D77410">
      <w:pPr>
        <w:rPr>
          <w:rFonts w:ascii="Arial" w:hAnsi="Arial" w:cs="Arial"/>
          <w:shd w:val="clear" w:color="auto" w:fill="FFFFFF"/>
        </w:rPr>
      </w:pPr>
    </w:p>
    <w:p w14:paraId="448349CC" w14:textId="7BB2F97D" w:rsidR="0084141F" w:rsidRDefault="0084141F">
      <w:pPr>
        <w:rPr>
          <w:rFonts w:ascii="Arial" w:hAnsi="Arial" w:cs="Arial"/>
          <w:b/>
          <w:bCs/>
          <w:lang w:val="en-US"/>
        </w:rPr>
      </w:pPr>
    </w:p>
    <w:p w14:paraId="20F2A091" w14:textId="77777777" w:rsidR="00E97DC3" w:rsidRDefault="00E97DC3">
      <w:pPr>
        <w:rPr>
          <w:rFonts w:ascii="Arial" w:hAnsi="Arial" w:cs="Arial"/>
          <w:b/>
          <w:bCs/>
          <w:lang w:val="en-US"/>
        </w:rPr>
      </w:pPr>
    </w:p>
    <w:p w14:paraId="1706A33F" w14:textId="77777777" w:rsidR="00E97DC3" w:rsidRDefault="00E97DC3">
      <w:pPr>
        <w:rPr>
          <w:rFonts w:ascii="Arial" w:hAnsi="Arial" w:cs="Arial"/>
          <w:b/>
          <w:bCs/>
          <w:lang w:val="en-US"/>
        </w:rPr>
      </w:pPr>
    </w:p>
    <w:p w14:paraId="74B16B6F" w14:textId="77777777" w:rsidR="00E97DC3" w:rsidRPr="00D77410" w:rsidRDefault="00E97DC3">
      <w:pPr>
        <w:rPr>
          <w:rFonts w:ascii="Arial" w:hAnsi="Arial" w:cs="Arial"/>
          <w:b/>
          <w:bCs/>
          <w:lang w:val="en-US"/>
        </w:rPr>
      </w:pPr>
    </w:p>
    <w:p w14:paraId="1C1A1D35" w14:textId="30DF4A34" w:rsidR="0084141F" w:rsidRPr="00D77410" w:rsidRDefault="0084141F">
      <w:pPr>
        <w:rPr>
          <w:rFonts w:ascii="Arial" w:hAnsi="Arial" w:cs="Arial"/>
          <w:b/>
          <w:bCs/>
          <w:lang w:val="en-US"/>
        </w:rPr>
      </w:pPr>
    </w:p>
    <w:p w14:paraId="012E7F77" w14:textId="6FDCB226" w:rsidR="0084141F" w:rsidRPr="00D77410" w:rsidRDefault="0084141F">
      <w:pPr>
        <w:rPr>
          <w:rFonts w:ascii="Arial" w:hAnsi="Arial" w:cs="Arial"/>
          <w:b/>
          <w:bCs/>
          <w:lang w:val="en-US"/>
        </w:rPr>
      </w:pPr>
    </w:p>
    <w:p w14:paraId="00AB454F" w14:textId="64AAE97C" w:rsidR="0084141F" w:rsidRPr="00D77410" w:rsidRDefault="0084141F">
      <w:pPr>
        <w:rPr>
          <w:rFonts w:ascii="Arial" w:hAnsi="Arial" w:cs="Arial"/>
          <w:b/>
          <w:bCs/>
          <w:lang w:val="en-US"/>
        </w:rPr>
      </w:pPr>
    </w:p>
    <w:p w14:paraId="0BCC1E14" w14:textId="30AAAB8D" w:rsidR="006330FD" w:rsidRPr="00D77410" w:rsidRDefault="006330FD">
      <w:pPr>
        <w:rPr>
          <w:rFonts w:ascii="Arial" w:hAnsi="Arial" w:cs="Arial"/>
          <w:b/>
          <w:bCs/>
          <w:lang w:val="en-US"/>
        </w:rPr>
      </w:pPr>
    </w:p>
    <w:p w14:paraId="1E84023D" w14:textId="4956929C" w:rsidR="006330FD" w:rsidRPr="00D77410" w:rsidRDefault="006330FD">
      <w:pPr>
        <w:rPr>
          <w:rFonts w:ascii="Arial" w:hAnsi="Arial" w:cs="Arial"/>
          <w:b/>
          <w:bCs/>
          <w:lang w:val="en-US"/>
        </w:rPr>
      </w:pPr>
    </w:p>
    <w:p w14:paraId="19434A35" w14:textId="45829D6F" w:rsidR="006330FD" w:rsidRPr="00D77410" w:rsidRDefault="006330FD">
      <w:pPr>
        <w:rPr>
          <w:rFonts w:ascii="Arial" w:hAnsi="Arial" w:cs="Arial"/>
          <w:b/>
          <w:bCs/>
          <w:lang w:val="en-US"/>
        </w:rPr>
      </w:pPr>
    </w:p>
    <w:p w14:paraId="3EDE7E6C" w14:textId="78A4B991" w:rsidR="006330FD" w:rsidRPr="00D77410" w:rsidRDefault="006330FD">
      <w:pPr>
        <w:rPr>
          <w:rFonts w:ascii="Arial" w:hAnsi="Arial" w:cs="Arial"/>
          <w:b/>
          <w:bCs/>
          <w:lang w:val="en-US"/>
        </w:rPr>
      </w:pPr>
    </w:p>
    <w:p w14:paraId="626FE2B0" w14:textId="7958733E" w:rsidR="006330FD" w:rsidRPr="00D77410" w:rsidRDefault="006330FD">
      <w:pPr>
        <w:rPr>
          <w:rFonts w:ascii="Arial" w:hAnsi="Arial" w:cs="Arial"/>
          <w:b/>
          <w:bCs/>
          <w:lang w:val="en-US"/>
        </w:rPr>
      </w:pPr>
    </w:p>
    <w:p w14:paraId="3BA2A88B" w14:textId="77777777" w:rsidR="00842980" w:rsidRPr="00D77410" w:rsidRDefault="00842980">
      <w:pPr>
        <w:rPr>
          <w:rFonts w:ascii="Arial" w:hAnsi="Arial" w:cs="Arial"/>
          <w:b/>
          <w:bCs/>
          <w:lang w:val="en-US"/>
        </w:rPr>
      </w:pPr>
    </w:p>
    <w:p w14:paraId="514A14A6" w14:textId="2206F95A" w:rsidR="006330FD" w:rsidRPr="00D77410" w:rsidRDefault="006330FD">
      <w:pPr>
        <w:rPr>
          <w:rFonts w:ascii="Arial" w:hAnsi="Arial" w:cs="Arial"/>
          <w:b/>
          <w:bCs/>
          <w:lang w:val="en-US"/>
        </w:rPr>
      </w:pPr>
    </w:p>
    <w:p w14:paraId="0098AB65" w14:textId="77777777" w:rsidR="006330FD" w:rsidRPr="00D77410" w:rsidRDefault="006330FD">
      <w:pPr>
        <w:rPr>
          <w:rFonts w:ascii="Arial" w:hAnsi="Arial" w:cs="Arial"/>
          <w:b/>
          <w:bCs/>
          <w:lang w:val="en-US"/>
        </w:rPr>
      </w:pPr>
    </w:p>
    <w:p w14:paraId="4261C2D1" w14:textId="2FD196C9" w:rsidR="00FC6403" w:rsidRPr="00A23CDA" w:rsidRDefault="00FC6403">
      <w:pPr>
        <w:rPr>
          <w:rFonts w:ascii="Arial" w:hAnsi="Arial" w:cs="Arial"/>
          <w:lang w:val="en-US"/>
        </w:rPr>
      </w:pPr>
      <w:r w:rsidRPr="00A23CDA">
        <w:rPr>
          <w:rFonts w:ascii="Arial" w:hAnsi="Arial" w:cs="Arial"/>
          <w:b/>
          <w:bCs/>
          <w:lang w:val="en-US"/>
        </w:rPr>
        <w:lastRenderedPageBreak/>
        <w:t>Question 5</w:t>
      </w:r>
      <w:r w:rsidR="00685773" w:rsidRPr="00A23CDA">
        <w:rPr>
          <w:rFonts w:ascii="Arial" w:hAnsi="Arial" w:cs="Arial"/>
          <w:b/>
          <w:bCs/>
          <w:lang w:val="en-US"/>
        </w:rPr>
        <w:t xml:space="preserve"> </w:t>
      </w:r>
      <w:r w:rsidR="00685773" w:rsidRPr="00A23CDA">
        <w:rPr>
          <w:rFonts w:ascii="Arial" w:hAnsi="Arial" w:cs="Arial"/>
          <w:lang w:val="en-US"/>
        </w:rPr>
        <w:t>(</w:t>
      </w:r>
      <w:r w:rsidR="00A23CDA" w:rsidRPr="00A23CDA">
        <w:rPr>
          <w:rFonts w:ascii="Arial" w:hAnsi="Arial" w:cs="Arial"/>
          <w:lang w:val="en-US"/>
        </w:rPr>
        <w:t>9</w:t>
      </w:r>
      <w:r w:rsidR="00BE0B38" w:rsidRPr="00A23CDA">
        <w:rPr>
          <w:rFonts w:ascii="Arial" w:hAnsi="Arial" w:cs="Arial"/>
          <w:lang w:val="en-US"/>
        </w:rPr>
        <w:t xml:space="preserve"> marks</w:t>
      </w:r>
      <w:r w:rsidR="00685773" w:rsidRPr="00A23CDA">
        <w:rPr>
          <w:rFonts w:ascii="Arial" w:hAnsi="Arial" w:cs="Arial"/>
          <w:lang w:val="en-US"/>
        </w:rPr>
        <w:t>)</w:t>
      </w:r>
    </w:p>
    <w:p w14:paraId="1681A680" w14:textId="22E53699" w:rsidR="00685773" w:rsidRPr="00D77410" w:rsidRDefault="00685773">
      <w:pPr>
        <w:rPr>
          <w:rFonts w:ascii="Arial" w:hAnsi="Arial" w:cs="Arial"/>
          <w:lang w:val="en-US"/>
        </w:rPr>
      </w:pPr>
      <w:r w:rsidRPr="00D77410">
        <w:rPr>
          <w:rFonts w:ascii="Arial" w:hAnsi="Arial" w:cs="Arial"/>
          <w:lang w:val="en-US"/>
        </w:rPr>
        <w:t xml:space="preserve">Social media </w:t>
      </w:r>
      <w:r w:rsidR="007070B0">
        <w:rPr>
          <w:rFonts w:ascii="Arial" w:hAnsi="Arial" w:cs="Arial"/>
          <w:lang w:val="en-US"/>
        </w:rPr>
        <w:t>and various types of political pressure can be</w:t>
      </w:r>
      <w:r w:rsidRPr="00D77410">
        <w:rPr>
          <w:rFonts w:ascii="Arial" w:hAnsi="Arial" w:cs="Arial"/>
          <w:lang w:val="en-US"/>
        </w:rPr>
        <w:t xml:space="preserve"> powerful in</w:t>
      </w:r>
      <w:r w:rsidR="00BE0B38" w:rsidRPr="00D77410">
        <w:rPr>
          <w:rFonts w:ascii="Arial" w:hAnsi="Arial" w:cs="Arial"/>
          <w:lang w:val="en-US"/>
        </w:rPr>
        <w:t>fluence</w:t>
      </w:r>
      <w:r w:rsidR="007070B0">
        <w:rPr>
          <w:rFonts w:ascii="Arial" w:hAnsi="Arial" w:cs="Arial"/>
          <w:lang w:val="en-US"/>
        </w:rPr>
        <w:t>s</w:t>
      </w:r>
      <w:r w:rsidR="00BE0B38" w:rsidRPr="00D77410">
        <w:rPr>
          <w:rFonts w:ascii="Arial" w:hAnsi="Arial" w:cs="Arial"/>
          <w:lang w:val="en-US"/>
        </w:rPr>
        <w:t xml:space="preserve"> as to whether there is a</w:t>
      </w:r>
      <w:r w:rsidRPr="00D77410">
        <w:rPr>
          <w:rFonts w:ascii="Arial" w:hAnsi="Arial" w:cs="Arial"/>
          <w:lang w:val="en-US"/>
        </w:rPr>
        <w:t xml:space="preserve"> change to the law, especially when it comes to large scale campaigns for new legislation.</w:t>
      </w:r>
    </w:p>
    <w:p w14:paraId="6AEE50BF" w14:textId="28A72DA6" w:rsidR="00685773" w:rsidRPr="00D77410" w:rsidRDefault="003F7C30" w:rsidP="00685773">
      <w:pPr>
        <w:pStyle w:val="ListParagraph"/>
        <w:numPr>
          <w:ilvl w:val="0"/>
          <w:numId w:val="4"/>
        </w:numPr>
        <w:rPr>
          <w:rFonts w:ascii="Arial" w:hAnsi="Arial" w:cs="Arial"/>
          <w:lang w:val="en-US"/>
        </w:rPr>
      </w:pPr>
      <w:r w:rsidRPr="00D77410">
        <w:rPr>
          <w:rFonts w:ascii="Arial" w:hAnsi="Arial" w:cs="Arial"/>
          <w:lang w:val="en-US"/>
        </w:rPr>
        <w:t>Outline</w:t>
      </w:r>
      <w:r w:rsidR="00685773" w:rsidRPr="00D77410">
        <w:rPr>
          <w:rFonts w:ascii="Arial" w:hAnsi="Arial" w:cs="Arial"/>
          <w:lang w:val="en-US"/>
        </w:rPr>
        <w:t xml:space="preserve"> </w:t>
      </w:r>
      <w:r w:rsidR="00685773" w:rsidRPr="00D77410">
        <w:rPr>
          <w:rFonts w:ascii="Arial" w:hAnsi="Arial" w:cs="Arial"/>
          <w:b/>
          <w:bCs/>
          <w:lang w:val="en-US"/>
        </w:rPr>
        <w:t xml:space="preserve">one </w:t>
      </w:r>
      <w:r w:rsidR="00235460" w:rsidRPr="00D77410">
        <w:rPr>
          <w:rFonts w:ascii="Arial" w:hAnsi="Arial" w:cs="Arial"/>
          <w:lang w:val="en-US"/>
        </w:rPr>
        <w:t>advantage of</w:t>
      </w:r>
      <w:r w:rsidR="00685773" w:rsidRPr="00D77410">
        <w:rPr>
          <w:rFonts w:ascii="Arial" w:hAnsi="Arial" w:cs="Arial"/>
          <w:lang w:val="en-US"/>
        </w:rPr>
        <w:t xml:space="preserve"> social media </w:t>
      </w:r>
      <w:r w:rsidR="00235460" w:rsidRPr="00D77410">
        <w:rPr>
          <w:rFonts w:ascii="Arial" w:hAnsi="Arial" w:cs="Arial"/>
          <w:lang w:val="en-US"/>
        </w:rPr>
        <w:t xml:space="preserve">compared to traditional media in influencing law reform.                                                                    </w:t>
      </w:r>
      <w:r w:rsidR="00E97DC3">
        <w:rPr>
          <w:rFonts w:ascii="Arial" w:hAnsi="Arial" w:cs="Arial"/>
          <w:lang w:val="en-US"/>
        </w:rPr>
        <w:tab/>
      </w:r>
      <w:r w:rsidR="00E97DC3">
        <w:rPr>
          <w:rFonts w:ascii="Arial" w:hAnsi="Arial" w:cs="Arial"/>
          <w:lang w:val="en-US"/>
        </w:rPr>
        <w:tab/>
      </w:r>
      <w:r w:rsidR="00A74417">
        <w:rPr>
          <w:rFonts w:ascii="Arial" w:hAnsi="Arial" w:cs="Arial"/>
          <w:lang w:val="en-US"/>
        </w:rPr>
        <w:tab/>
      </w:r>
      <w:r w:rsidR="00A74417">
        <w:rPr>
          <w:rFonts w:ascii="Arial" w:hAnsi="Arial" w:cs="Arial"/>
          <w:lang w:val="en-US"/>
        </w:rPr>
        <w:tab/>
      </w:r>
      <w:r w:rsidR="00E97DC3">
        <w:rPr>
          <w:rFonts w:ascii="Arial" w:hAnsi="Arial" w:cs="Arial"/>
          <w:lang w:val="en-US"/>
        </w:rPr>
        <w:t>(</w:t>
      </w:r>
      <w:r w:rsidRPr="00D77410">
        <w:rPr>
          <w:rFonts w:ascii="Arial" w:hAnsi="Arial" w:cs="Arial"/>
          <w:lang w:val="en-US"/>
        </w:rPr>
        <w:t>2</w:t>
      </w:r>
      <w:r w:rsidR="00235460" w:rsidRPr="00D77410">
        <w:rPr>
          <w:rFonts w:ascii="Arial" w:hAnsi="Arial" w:cs="Arial"/>
          <w:lang w:val="en-US"/>
        </w:rPr>
        <w:t xml:space="preserve"> marks</w:t>
      </w:r>
      <w:r w:rsidR="00E97DC3">
        <w:rPr>
          <w:rFonts w:ascii="Arial" w:hAnsi="Arial" w:cs="Arial"/>
          <w:lang w:val="en-US"/>
        </w:rPr>
        <w:t>)</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E97DC3" w:rsidRPr="007A6D79" w14:paraId="164E4BB3" w14:textId="77777777" w:rsidTr="007070B0">
        <w:trPr>
          <w:trHeight w:val="454"/>
        </w:trPr>
        <w:tc>
          <w:tcPr>
            <w:tcW w:w="8930" w:type="dxa"/>
          </w:tcPr>
          <w:p w14:paraId="762220B9" w14:textId="77777777" w:rsidR="00E97DC3" w:rsidRPr="007A6D79" w:rsidRDefault="00E97DC3" w:rsidP="007070B0">
            <w:pPr>
              <w:spacing w:line="360" w:lineRule="auto"/>
              <w:ind w:firstLine="284"/>
              <w:rPr>
                <w:rFonts w:cstheme="minorHAnsi"/>
              </w:rPr>
            </w:pPr>
          </w:p>
        </w:tc>
      </w:tr>
      <w:tr w:rsidR="00E97DC3" w:rsidRPr="007A6D79" w14:paraId="1F5C9354" w14:textId="77777777" w:rsidTr="007070B0">
        <w:trPr>
          <w:trHeight w:val="454"/>
        </w:trPr>
        <w:tc>
          <w:tcPr>
            <w:tcW w:w="8930" w:type="dxa"/>
          </w:tcPr>
          <w:p w14:paraId="54BADA7B" w14:textId="77777777" w:rsidR="00E97DC3" w:rsidRPr="007A6D79" w:rsidRDefault="00E97DC3" w:rsidP="007070B0">
            <w:pPr>
              <w:spacing w:line="360" w:lineRule="auto"/>
              <w:ind w:firstLine="284"/>
              <w:rPr>
                <w:rFonts w:cstheme="minorHAnsi"/>
              </w:rPr>
            </w:pPr>
          </w:p>
        </w:tc>
      </w:tr>
      <w:tr w:rsidR="00E97DC3" w:rsidRPr="007A6D79" w14:paraId="58EA97E5" w14:textId="77777777" w:rsidTr="007070B0">
        <w:trPr>
          <w:trHeight w:val="454"/>
        </w:trPr>
        <w:tc>
          <w:tcPr>
            <w:tcW w:w="8930" w:type="dxa"/>
          </w:tcPr>
          <w:p w14:paraId="3D8CAD8C" w14:textId="77777777" w:rsidR="00E97DC3" w:rsidRPr="007A6D79" w:rsidRDefault="00E97DC3" w:rsidP="007070B0">
            <w:pPr>
              <w:spacing w:line="360" w:lineRule="auto"/>
              <w:ind w:firstLine="284"/>
              <w:rPr>
                <w:rFonts w:cstheme="minorHAnsi"/>
              </w:rPr>
            </w:pPr>
          </w:p>
        </w:tc>
      </w:tr>
      <w:tr w:rsidR="00E97DC3" w:rsidRPr="007A6D79" w14:paraId="25D6B73C" w14:textId="77777777" w:rsidTr="007070B0">
        <w:trPr>
          <w:trHeight w:val="454"/>
        </w:trPr>
        <w:tc>
          <w:tcPr>
            <w:tcW w:w="8930" w:type="dxa"/>
          </w:tcPr>
          <w:p w14:paraId="3AD20355" w14:textId="77777777" w:rsidR="00E97DC3" w:rsidRPr="007A6D79" w:rsidRDefault="00E97DC3" w:rsidP="007070B0">
            <w:pPr>
              <w:spacing w:line="360" w:lineRule="auto"/>
              <w:ind w:firstLine="284"/>
              <w:rPr>
                <w:rFonts w:cstheme="minorHAnsi"/>
              </w:rPr>
            </w:pPr>
          </w:p>
        </w:tc>
      </w:tr>
      <w:tr w:rsidR="00E97DC3" w:rsidRPr="007A6D79" w14:paraId="72DA5274" w14:textId="77777777" w:rsidTr="007070B0">
        <w:trPr>
          <w:trHeight w:val="454"/>
        </w:trPr>
        <w:tc>
          <w:tcPr>
            <w:tcW w:w="8930" w:type="dxa"/>
          </w:tcPr>
          <w:p w14:paraId="39404D18" w14:textId="77777777" w:rsidR="00E97DC3" w:rsidRPr="007A6D79" w:rsidRDefault="00E97DC3" w:rsidP="007070B0">
            <w:pPr>
              <w:spacing w:line="360" w:lineRule="auto"/>
              <w:ind w:firstLine="284"/>
              <w:rPr>
                <w:rFonts w:cstheme="minorHAnsi"/>
              </w:rPr>
            </w:pPr>
            <w:r w:rsidRPr="007A6D79">
              <w:rPr>
                <w:rFonts w:ascii="Arial" w:eastAsia="Times New Roman" w:hAnsi="Arial" w:cs="Arial"/>
                <w:lang w:eastAsia="en-AU"/>
              </w:rPr>
              <w:tab/>
            </w:r>
          </w:p>
        </w:tc>
      </w:tr>
      <w:tr w:rsidR="00E97DC3" w:rsidRPr="007A6D79" w14:paraId="014801DC" w14:textId="77777777" w:rsidTr="007070B0">
        <w:trPr>
          <w:trHeight w:val="454"/>
        </w:trPr>
        <w:tc>
          <w:tcPr>
            <w:tcW w:w="8930" w:type="dxa"/>
          </w:tcPr>
          <w:p w14:paraId="3C9A29F2" w14:textId="77777777" w:rsidR="00E97DC3" w:rsidRPr="007A6D79" w:rsidRDefault="00E97DC3" w:rsidP="007070B0">
            <w:pPr>
              <w:spacing w:line="360" w:lineRule="auto"/>
              <w:ind w:firstLine="284"/>
              <w:rPr>
                <w:rFonts w:cstheme="minorHAnsi"/>
              </w:rPr>
            </w:pPr>
          </w:p>
        </w:tc>
      </w:tr>
      <w:tr w:rsidR="00E97DC3" w:rsidRPr="007A6D79" w14:paraId="29193CB9" w14:textId="77777777" w:rsidTr="007070B0">
        <w:trPr>
          <w:trHeight w:val="454"/>
        </w:trPr>
        <w:tc>
          <w:tcPr>
            <w:tcW w:w="8930" w:type="dxa"/>
          </w:tcPr>
          <w:p w14:paraId="427BF956" w14:textId="77777777" w:rsidR="00E97DC3" w:rsidRPr="007A6D79" w:rsidRDefault="00E97DC3" w:rsidP="007070B0">
            <w:pPr>
              <w:spacing w:line="360" w:lineRule="auto"/>
              <w:ind w:firstLine="284"/>
              <w:rPr>
                <w:rFonts w:cstheme="minorHAnsi"/>
              </w:rPr>
            </w:pPr>
          </w:p>
        </w:tc>
      </w:tr>
      <w:tr w:rsidR="00E97DC3" w:rsidRPr="007A6D79" w14:paraId="2807E90D" w14:textId="77777777" w:rsidTr="007070B0">
        <w:trPr>
          <w:trHeight w:val="454"/>
        </w:trPr>
        <w:tc>
          <w:tcPr>
            <w:tcW w:w="8930" w:type="dxa"/>
          </w:tcPr>
          <w:p w14:paraId="483B5A66" w14:textId="77777777" w:rsidR="00E97DC3" w:rsidRPr="007A6D79" w:rsidRDefault="00E97DC3" w:rsidP="007070B0">
            <w:pPr>
              <w:spacing w:line="360" w:lineRule="auto"/>
              <w:ind w:firstLine="284"/>
              <w:rPr>
                <w:rFonts w:cstheme="minorHAnsi"/>
              </w:rPr>
            </w:pPr>
          </w:p>
        </w:tc>
      </w:tr>
    </w:tbl>
    <w:p w14:paraId="72A82BE6" w14:textId="3E8F8EE9" w:rsidR="00685773" w:rsidRDefault="00685773">
      <w:pPr>
        <w:rPr>
          <w:rFonts w:ascii="Arial" w:hAnsi="Arial" w:cs="Arial"/>
          <w:b/>
          <w:bCs/>
          <w:lang w:val="en-US"/>
        </w:rPr>
      </w:pPr>
    </w:p>
    <w:p w14:paraId="5D240CBD" w14:textId="4BA2E0DE" w:rsidR="007070B0" w:rsidRPr="007070B0" w:rsidRDefault="007070B0" w:rsidP="007070B0">
      <w:pPr>
        <w:pStyle w:val="ListParagraph"/>
        <w:numPr>
          <w:ilvl w:val="0"/>
          <w:numId w:val="4"/>
        </w:numPr>
        <w:rPr>
          <w:rFonts w:ascii="Arial" w:hAnsi="Arial" w:cs="Arial"/>
          <w:lang w:val="en-US"/>
        </w:rPr>
      </w:pPr>
      <w:r>
        <w:rPr>
          <w:rFonts w:ascii="Arial" w:hAnsi="Arial" w:cs="Arial"/>
          <w:lang w:val="en-US"/>
        </w:rPr>
        <w:t>Describ</w:t>
      </w:r>
      <w:r w:rsidRPr="007070B0">
        <w:rPr>
          <w:rFonts w:ascii="Arial" w:hAnsi="Arial" w:cs="Arial"/>
          <w:lang w:val="en-US"/>
        </w:rPr>
        <w:t xml:space="preserve">e </w:t>
      </w:r>
      <w:r w:rsidRPr="007070B0">
        <w:rPr>
          <w:rFonts w:ascii="Arial" w:hAnsi="Arial" w:cs="Arial"/>
          <w:b/>
          <w:bCs/>
          <w:lang w:val="en-US"/>
        </w:rPr>
        <w:t xml:space="preserve">one </w:t>
      </w:r>
      <w:r>
        <w:rPr>
          <w:rFonts w:ascii="Arial" w:hAnsi="Arial" w:cs="Arial"/>
          <w:lang w:val="en-US"/>
        </w:rPr>
        <w:t>type</w:t>
      </w:r>
      <w:r w:rsidRPr="007070B0">
        <w:rPr>
          <w:rFonts w:ascii="Arial" w:hAnsi="Arial" w:cs="Arial"/>
          <w:lang w:val="en-US"/>
        </w:rPr>
        <w:t xml:space="preserve"> of </w:t>
      </w:r>
      <w:r>
        <w:rPr>
          <w:rFonts w:ascii="Arial" w:hAnsi="Arial" w:cs="Arial"/>
          <w:lang w:val="en-US"/>
        </w:rPr>
        <w:t>political pressure that may prevent a change in the law from occurring.</w:t>
      </w:r>
      <w:r w:rsidRPr="007070B0">
        <w:rPr>
          <w:rFonts w:ascii="Arial" w:hAnsi="Arial" w:cs="Arial"/>
          <w:lang w:val="en-US"/>
        </w:rPr>
        <w:t xml:space="preserve">                                                                    </w:t>
      </w:r>
      <w:r w:rsidRPr="007070B0">
        <w:rPr>
          <w:rFonts w:ascii="Arial" w:hAnsi="Arial" w:cs="Arial"/>
          <w:lang w:val="en-US"/>
        </w:rPr>
        <w:tab/>
      </w:r>
      <w:r w:rsidRPr="007070B0">
        <w:rPr>
          <w:rFonts w:ascii="Arial" w:hAnsi="Arial" w:cs="Arial"/>
          <w:lang w:val="en-US"/>
        </w:rPr>
        <w:tab/>
      </w:r>
      <w:r w:rsidR="00A74417">
        <w:rPr>
          <w:rFonts w:ascii="Arial" w:hAnsi="Arial" w:cs="Arial"/>
          <w:lang w:val="en-US"/>
        </w:rPr>
        <w:tab/>
      </w:r>
      <w:r w:rsidR="00A74417">
        <w:rPr>
          <w:rFonts w:ascii="Arial" w:hAnsi="Arial" w:cs="Arial"/>
          <w:lang w:val="en-US"/>
        </w:rPr>
        <w:tab/>
      </w:r>
      <w:r w:rsidR="00A74417">
        <w:rPr>
          <w:rFonts w:ascii="Arial" w:hAnsi="Arial" w:cs="Arial"/>
          <w:lang w:val="en-US"/>
        </w:rPr>
        <w:tab/>
      </w:r>
      <w:r w:rsidR="00A74417">
        <w:rPr>
          <w:rFonts w:ascii="Arial" w:hAnsi="Arial" w:cs="Arial"/>
          <w:lang w:val="en-US"/>
        </w:rPr>
        <w:tab/>
      </w:r>
      <w:r w:rsidR="00A74417">
        <w:rPr>
          <w:rFonts w:ascii="Arial" w:hAnsi="Arial" w:cs="Arial"/>
          <w:lang w:val="en-US"/>
        </w:rPr>
        <w:tab/>
      </w:r>
      <w:r w:rsidR="00A74417">
        <w:rPr>
          <w:rFonts w:ascii="Arial" w:hAnsi="Arial" w:cs="Arial"/>
          <w:lang w:val="en-US"/>
        </w:rPr>
        <w:tab/>
      </w:r>
      <w:r w:rsidR="00A74417">
        <w:rPr>
          <w:rFonts w:ascii="Arial" w:hAnsi="Arial" w:cs="Arial"/>
          <w:lang w:val="en-US"/>
        </w:rPr>
        <w:tab/>
      </w:r>
      <w:r w:rsidR="00A74417">
        <w:rPr>
          <w:rFonts w:ascii="Arial" w:hAnsi="Arial" w:cs="Arial"/>
          <w:lang w:val="en-US"/>
        </w:rPr>
        <w:tab/>
      </w:r>
      <w:r w:rsidR="00A74417">
        <w:rPr>
          <w:rFonts w:ascii="Arial" w:hAnsi="Arial" w:cs="Arial"/>
          <w:lang w:val="en-US"/>
        </w:rPr>
        <w:tab/>
      </w:r>
      <w:r w:rsidRPr="007070B0">
        <w:rPr>
          <w:rFonts w:ascii="Arial" w:hAnsi="Arial" w:cs="Arial"/>
          <w:lang w:val="en-US"/>
        </w:rPr>
        <w:t>(3 marks)</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7070B0" w:rsidRPr="007A6D79" w14:paraId="4B473FD2" w14:textId="77777777" w:rsidTr="007070B0">
        <w:trPr>
          <w:trHeight w:val="454"/>
        </w:trPr>
        <w:tc>
          <w:tcPr>
            <w:tcW w:w="8930" w:type="dxa"/>
          </w:tcPr>
          <w:p w14:paraId="4B099FE0" w14:textId="77777777" w:rsidR="007070B0" w:rsidRPr="007A6D79" w:rsidRDefault="007070B0" w:rsidP="007070B0">
            <w:pPr>
              <w:spacing w:line="360" w:lineRule="auto"/>
              <w:ind w:firstLine="284"/>
              <w:rPr>
                <w:rFonts w:cstheme="minorHAnsi"/>
              </w:rPr>
            </w:pPr>
          </w:p>
        </w:tc>
      </w:tr>
      <w:tr w:rsidR="007070B0" w:rsidRPr="007A6D79" w14:paraId="4682A55D" w14:textId="77777777" w:rsidTr="007070B0">
        <w:trPr>
          <w:trHeight w:val="454"/>
        </w:trPr>
        <w:tc>
          <w:tcPr>
            <w:tcW w:w="8930" w:type="dxa"/>
          </w:tcPr>
          <w:p w14:paraId="07684744" w14:textId="77777777" w:rsidR="007070B0" w:rsidRPr="007A6D79" w:rsidRDefault="007070B0" w:rsidP="007070B0">
            <w:pPr>
              <w:spacing w:line="360" w:lineRule="auto"/>
              <w:ind w:firstLine="284"/>
              <w:rPr>
                <w:rFonts w:cstheme="minorHAnsi"/>
              </w:rPr>
            </w:pPr>
          </w:p>
        </w:tc>
      </w:tr>
      <w:tr w:rsidR="007070B0" w:rsidRPr="007A6D79" w14:paraId="590EDE50" w14:textId="77777777" w:rsidTr="007070B0">
        <w:trPr>
          <w:trHeight w:val="454"/>
        </w:trPr>
        <w:tc>
          <w:tcPr>
            <w:tcW w:w="8930" w:type="dxa"/>
          </w:tcPr>
          <w:p w14:paraId="1D0EBA54" w14:textId="77777777" w:rsidR="007070B0" w:rsidRPr="007A6D79" w:rsidRDefault="007070B0" w:rsidP="007070B0">
            <w:pPr>
              <w:spacing w:line="360" w:lineRule="auto"/>
              <w:ind w:firstLine="284"/>
              <w:rPr>
                <w:rFonts w:cstheme="minorHAnsi"/>
              </w:rPr>
            </w:pPr>
          </w:p>
        </w:tc>
      </w:tr>
      <w:tr w:rsidR="007070B0" w:rsidRPr="007A6D79" w14:paraId="2DF29FEA" w14:textId="77777777" w:rsidTr="007070B0">
        <w:trPr>
          <w:trHeight w:val="454"/>
        </w:trPr>
        <w:tc>
          <w:tcPr>
            <w:tcW w:w="8930" w:type="dxa"/>
          </w:tcPr>
          <w:p w14:paraId="2A738CF0" w14:textId="77777777" w:rsidR="007070B0" w:rsidRPr="007A6D79" w:rsidRDefault="007070B0" w:rsidP="007070B0">
            <w:pPr>
              <w:spacing w:line="360" w:lineRule="auto"/>
              <w:ind w:firstLine="284"/>
              <w:rPr>
                <w:rFonts w:cstheme="minorHAnsi"/>
              </w:rPr>
            </w:pPr>
          </w:p>
        </w:tc>
      </w:tr>
      <w:tr w:rsidR="007070B0" w:rsidRPr="007A6D79" w14:paraId="6C332F80" w14:textId="77777777" w:rsidTr="007070B0">
        <w:trPr>
          <w:trHeight w:val="454"/>
        </w:trPr>
        <w:tc>
          <w:tcPr>
            <w:tcW w:w="8930" w:type="dxa"/>
          </w:tcPr>
          <w:p w14:paraId="4FEDADD9" w14:textId="77777777" w:rsidR="007070B0" w:rsidRPr="007A6D79" w:rsidRDefault="007070B0" w:rsidP="007070B0">
            <w:pPr>
              <w:spacing w:line="360" w:lineRule="auto"/>
              <w:ind w:firstLine="284"/>
              <w:rPr>
                <w:rFonts w:cstheme="minorHAnsi"/>
              </w:rPr>
            </w:pPr>
            <w:r w:rsidRPr="007A6D79">
              <w:rPr>
                <w:rFonts w:ascii="Arial" w:eastAsia="Times New Roman" w:hAnsi="Arial" w:cs="Arial"/>
                <w:lang w:eastAsia="en-AU"/>
              </w:rPr>
              <w:tab/>
            </w:r>
          </w:p>
        </w:tc>
      </w:tr>
      <w:tr w:rsidR="007070B0" w:rsidRPr="007A6D79" w14:paraId="0B7E28EB" w14:textId="77777777" w:rsidTr="007070B0">
        <w:trPr>
          <w:trHeight w:val="454"/>
        </w:trPr>
        <w:tc>
          <w:tcPr>
            <w:tcW w:w="8930" w:type="dxa"/>
          </w:tcPr>
          <w:p w14:paraId="02B24142" w14:textId="77777777" w:rsidR="007070B0" w:rsidRPr="007A6D79" w:rsidRDefault="007070B0" w:rsidP="007070B0">
            <w:pPr>
              <w:spacing w:line="360" w:lineRule="auto"/>
              <w:ind w:firstLine="284"/>
              <w:rPr>
                <w:rFonts w:cstheme="minorHAnsi"/>
              </w:rPr>
            </w:pPr>
          </w:p>
        </w:tc>
      </w:tr>
      <w:tr w:rsidR="007070B0" w:rsidRPr="007A6D79" w14:paraId="18D5C3C9" w14:textId="77777777" w:rsidTr="007070B0">
        <w:trPr>
          <w:trHeight w:val="454"/>
        </w:trPr>
        <w:tc>
          <w:tcPr>
            <w:tcW w:w="8930" w:type="dxa"/>
          </w:tcPr>
          <w:p w14:paraId="01F46BBC" w14:textId="77777777" w:rsidR="007070B0" w:rsidRPr="007A6D79" w:rsidRDefault="007070B0" w:rsidP="007070B0">
            <w:pPr>
              <w:spacing w:line="360" w:lineRule="auto"/>
              <w:ind w:firstLine="284"/>
              <w:rPr>
                <w:rFonts w:cstheme="minorHAnsi"/>
              </w:rPr>
            </w:pPr>
          </w:p>
        </w:tc>
      </w:tr>
      <w:tr w:rsidR="007070B0" w:rsidRPr="007A6D79" w14:paraId="25DE84C5" w14:textId="77777777" w:rsidTr="007070B0">
        <w:trPr>
          <w:trHeight w:val="454"/>
        </w:trPr>
        <w:tc>
          <w:tcPr>
            <w:tcW w:w="8930" w:type="dxa"/>
          </w:tcPr>
          <w:p w14:paraId="5BC4BEF4" w14:textId="77777777" w:rsidR="007070B0" w:rsidRPr="007A6D79" w:rsidRDefault="007070B0" w:rsidP="007070B0">
            <w:pPr>
              <w:spacing w:line="360" w:lineRule="auto"/>
              <w:ind w:firstLine="284"/>
              <w:rPr>
                <w:rFonts w:cstheme="minorHAnsi"/>
              </w:rPr>
            </w:pPr>
          </w:p>
        </w:tc>
      </w:tr>
      <w:tr w:rsidR="007070B0" w:rsidRPr="007A6D79" w14:paraId="031E22A0" w14:textId="77777777" w:rsidTr="007070B0">
        <w:trPr>
          <w:trHeight w:val="454"/>
        </w:trPr>
        <w:tc>
          <w:tcPr>
            <w:tcW w:w="8930" w:type="dxa"/>
          </w:tcPr>
          <w:p w14:paraId="339C02A4" w14:textId="77777777" w:rsidR="007070B0" w:rsidRPr="007A6D79" w:rsidRDefault="007070B0" w:rsidP="007070B0">
            <w:pPr>
              <w:spacing w:line="360" w:lineRule="auto"/>
              <w:ind w:firstLine="284"/>
              <w:rPr>
                <w:rFonts w:cstheme="minorHAnsi"/>
              </w:rPr>
            </w:pPr>
            <w:r w:rsidRPr="007A6D79">
              <w:rPr>
                <w:rFonts w:ascii="Arial" w:eastAsia="Times New Roman" w:hAnsi="Arial" w:cs="Arial"/>
                <w:lang w:eastAsia="en-AU"/>
              </w:rPr>
              <w:tab/>
            </w:r>
          </w:p>
        </w:tc>
      </w:tr>
      <w:tr w:rsidR="007070B0" w:rsidRPr="007A6D79" w14:paraId="79D605E2" w14:textId="77777777" w:rsidTr="007070B0">
        <w:trPr>
          <w:trHeight w:val="454"/>
        </w:trPr>
        <w:tc>
          <w:tcPr>
            <w:tcW w:w="8930" w:type="dxa"/>
          </w:tcPr>
          <w:p w14:paraId="36230DD2" w14:textId="77777777" w:rsidR="007070B0" w:rsidRPr="007A6D79" w:rsidRDefault="007070B0" w:rsidP="007070B0">
            <w:pPr>
              <w:spacing w:line="360" w:lineRule="auto"/>
              <w:ind w:firstLine="284"/>
              <w:rPr>
                <w:rFonts w:cstheme="minorHAnsi"/>
              </w:rPr>
            </w:pPr>
          </w:p>
        </w:tc>
      </w:tr>
      <w:tr w:rsidR="007070B0" w:rsidRPr="007A6D79" w14:paraId="53EB2ACF" w14:textId="77777777" w:rsidTr="007070B0">
        <w:trPr>
          <w:trHeight w:val="454"/>
        </w:trPr>
        <w:tc>
          <w:tcPr>
            <w:tcW w:w="8930" w:type="dxa"/>
          </w:tcPr>
          <w:p w14:paraId="22ACA2B8" w14:textId="77777777" w:rsidR="007070B0" w:rsidRPr="007A6D79" w:rsidRDefault="007070B0" w:rsidP="007070B0">
            <w:pPr>
              <w:spacing w:line="360" w:lineRule="auto"/>
              <w:ind w:firstLine="284"/>
              <w:rPr>
                <w:rFonts w:cstheme="minorHAnsi"/>
              </w:rPr>
            </w:pPr>
          </w:p>
        </w:tc>
      </w:tr>
      <w:tr w:rsidR="007070B0" w:rsidRPr="007A6D79" w14:paraId="55FD5FF3" w14:textId="77777777" w:rsidTr="007070B0">
        <w:trPr>
          <w:trHeight w:val="454"/>
        </w:trPr>
        <w:tc>
          <w:tcPr>
            <w:tcW w:w="8930" w:type="dxa"/>
          </w:tcPr>
          <w:p w14:paraId="7FD6295A" w14:textId="77777777" w:rsidR="007070B0" w:rsidRPr="007A6D79" w:rsidRDefault="007070B0" w:rsidP="007070B0">
            <w:pPr>
              <w:spacing w:line="360" w:lineRule="auto"/>
              <w:ind w:firstLine="284"/>
              <w:rPr>
                <w:rFonts w:cstheme="minorHAnsi"/>
              </w:rPr>
            </w:pPr>
          </w:p>
        </w:tc>
      </w:tr>
    </w:tbl>
    <w:p w14:paraId="275458CB" w14:textId="77777777" w:rsidR="00842980" w:rsidRPr="00D77410" w:rsidRDefault="00842980">
      <w:pPr>
        <w:rPr>
          <w:rFonts w:ascii="Arial" w:hAnsi="Arial" w:cs="Arial"/>
          <w:b/>
          <w:bCs/>
          <w:lang w:val="en-US"/>
        </w:rPr>
      </w:pPr>
    </w:p>
    <w:p w14:paraId="69DF1CC4" w14:textId="77777777" w:rsidR="00842980" w:rsidRPr="00D77410" w:rsidRDefault="00842980">
      <w:pPr>
        <w:rPr>
          <w:rFonts w:ascii="Arial" w:hAnsi="Arial" w:cs="Arial"/>
          <w:b/>
          <w:bCs/>
          <w:lang w:val="en-US"/>
        </w:rPr>
      </w:pPr>
    </w:p>
    <w:p w14:paraId="2F5F6DCF" w14:textId="77777777" w:rsidR="00842980" w:rsidRPr="00D77410" w:rsidRDefault="00842980">
      <w:pPr>
        <w:rPr>
          <w:rFonts w:ascii="Arial" w:hAnsi="Arial" w:cs="Arial"/>
          <w:b/>
          <w:bCs/>
          <w:lang w:val="en-US"/>
        </w:rPr>
      </w:pPr>
    </w:p>
    <w:p w14:paraId="2F671865" w14:textId="22EAD6FA" w:rsidR="001D6A70" w:rsidRPr="00D77410" w:rsidRDefault="00326CB6" w:rsidP="007070B0">
      <w:pPr>
        <w:pStyle w:val="ListParagraph"/>
        <w:numPr>
          <w:ilvl w:val="0"/>
          <w:numId w:val="4"/>
        </w:numPr>
        <w:rPr>
          <w:rFonts w:ascii="Arial" w:hAnsi="Arial" w:cs="Arial"/>
          <w:b/>
          <w:bCs/>
          <w:lang w:val="en-US"/>
        </w:rPr>
      </w:pPr>
      <w:r w:rsidRPr="00D77410">
        <w:rPr>
          <w:rFonts w:ascii="Arial" w:hAnsi="Arial" w:cs="Arial"/>
          <w:lang w:val="en-US"/>
        </w:rPr>
        <w:lastRenderedPageBreak/>
        <w:t>A government considering new legislation may choose to establish a parliamentary committee or Royal Commission.</w:t>
      </w:r>
    </w:p>
    <w:p w14:paraId="2645FAE1" w14:textId="77777777" w:rsidR="00D868FC" w:rsidRPr="00D77410" w:rsidRDefault="00D868FC" w:rsidP="00D868FC">
      <w:pPr>
        <w:pStyle w:val="ListParagraph"/>
        <w:rPr>
          <w:rFonts w:ascii="Arial" w:hAnsi="Arial" w:cs="Arial"/>
          <w:b/>
          <w:bCs/>
          <w:lang w:val="en-US"/>
        </w:rPr>
      </w:pPr>
    </w:p>
    <w:p w14:paraId="5BB09285" w14:textId="7A493313" w:rsidR="00326CB6" w:rsidRPr="00D77410" w:rsidRDefault="003F7C30" w:rsidP="000C4BB2">
      <w:pPr>
        <w:pStyle w:val="ListParagraph"/>
        <w:ind w:left="426"/>
        <w:rPr>
          <w:rFonts w:ascii="Arial" w:hAnsi="Arial" w:cs="Arial"/>
          <w:lang w:val="en-US"/>
        </w:rPr>
      </w:pPr>
      <w:r w:rsidRPr="00D77410">
        <w:rPr>
          <w:rFonts w:ascii="Arial" w:hAnsi="Arial" w:cs="Arial"/>
          <w:lang w:val="en-US"/>
        </w:rPr>
        <w:t>Discuss the ability of</w:t>
      </w:r>
      <w:r w:rsidR="00326CB6" w:rsidRPr="00D77410">
        <w:rPr>
          <w:rFonts w:ascii="Arial" w:hAnsi="Arial" w:cs="Arial"/>
          <w:lang w:val="en-US"/>
        </w:rPr>
        <w:t xml:space="preserve"> </w:t>
      </w:r>
      <w:r w:rsidR="00326CB6" w:rsidRPr="00D77410">
        <w:rPr>
          <w:rFonts w:ascii="Arial" w:hAnsi="Arial" w:cs="Arial"/>
          <w:b/>
          <w:bCs/>
          <w:lang w:val="en-US"/>
        </w:rPr>
        <w:t xml:space="preserve">either </w:t>
      </w:r>
      <w:r w:rsidR="00AD3162" w:rsidRPr="004E7A2E">
        <w:rPr>
          <w:rFonts w:ascii="Arial" w:hAnsi="Arial" w:cs="Arial"/>
          <w:b/>
          <w:lang w:val="en-US"/>
        </w:rPr>
        <w:t>one</w:t>
      </w:r>
      <w:r w:rsidR="000A26D1" w:rsidRPr="004E7A2E">
        <w:rPr>
          <w:rFonts w:ascii="Arial" w:hAnsi="Arial" w:cs="Arial"/>
          <w:b/>
          <w:bCs/>
          <w:lang w:val="en-US"/>
        </w:rPr>
        <w:t xml:space="preserve"> </w:t>
      </w:r>
      <w:r w:rsidR="00326CB6" w:rsidRPr="00D77410">
        <w:rPr>
          <w:rFonts w:ascii="Arial" w:hAnsi="Arial" w:cs="Arial"/>
          <w:lang w:val="en-US"/>
        </w:rPr>
        <w:t xml:space="preserve">parliamentary committee </w:t>
      </w:r>
      <w:r w:rsidR="00326CB6" w:rsidRPr="00D77410">
        <w:rPr>
          <w:rFonts w:ascii="Arial" w:hAnsi="Arial" w:cs="Arial"/>
          <w:b/>
          <w:bCs/>
          <w:lang w:val="en-US"/>
        </w:rPr>
        <w:t xml:space="preserve">or </w:t>
      </w:r>
      <w:r w:rsidR="00AD3162" w:rsidRPr="004E7A2E">
        <w:rPr>
          <w:rFonts w:ascii="Arial" w:hAnsi="Arial" w:cs="Arial"/>
          <w:b/>
          <w:bCs/>
          <w:lang w:val="en-US"/>
        </w:rPr>
        <w:t>one</w:t>
      </w:r>
      <w:r w:rsidR="00E97DC3">
        <w:rPr>
          <w:rFonts w:ascii="Arial" w:hAnsi="Arial" w:cs="Arial"/>
          <w:b/>
          <w:bCs/>
          <w:lang w:val="en-US"/>
        </w:rPr>
        <w:t xml:space="preserve"> </w:t>
      </w:r>
      <w:r w:rsidR="00326CB6" w:rsidRPr="00D77410">
        <w:rPr>
          <w:rFonts w:ascii="Arial" w:hAnsi="Arial" w:cs="Arial"/>
          <w:lang w:val="en-US"/>
        </w:rPr>
        <w:t>Royal Commission</w:t>
      </w:r>
      <w:r w:rsidRPr="00D77410">
        <w:rPr>
          <w:rFonts w:ascii="Arial" w:hAnsi="Arial" w:cs="Arial"/>
          <w:lang w:val="en-US"/>
        </w:rPr>
        <w:t xml:space="preserve"> </w:t>
      </w:r>
      <w:r w:rsidR="00326CB6" w:rsidRPr="00D77410">
        <w:rPr>
          <w:rFonts w:ascii="Arial" w:hAnsi="Arial" w:cs="Arial"/>
          <w:lang w:val="en-US"/>
        </w:rPr>
        <w:t>to influence law reform.</w:t>
      </w:r>
      <w:r w:rsidR="00AF7FA8" w:rsidRPr="00D77410">
        <w:rPr>
          <w:rFonts w:ascii="Arial" w:hAnsi="Arial" w:cs="Arial"/>
          <w:lang w:val="en-US"/>
        </w:rPr>
        <w:t xml:space="preserve">          </w:t>
      </w:r>
      <w:r w:rsidRPr="00D77410">
        <w:rPr>
          <w:rFonts w:ascii="Arial" w:hAnsi="Arial" w:cs="Arial"/>
          <w:lang w:val="en-US"/>
        </w:rPr>
        <w:t xml:space="preserve">       </w:t>
      </w:r>
      <w:r w:rsidR="00AF7FA8" w:rsidRPr="00D77410">
        <w:rPr>
          <w:rFonts w:ascii="Arial" w:hAnsi="Arial" w:cs="Arial"/>
          <w:lang w:val="en-US"/>
        </w:rPr>
        <w:t xml:space="preserve"> </w:t>
      </w:r>
      <w:r w:rsidR="002F0993" w:rsidRPr="00D77410">
        <w:rPr>
          <w:rFonts w:ascii="Arial" w:hAnsi="Arial" w:cs="Arial"/>
          <w:lang w:val="en-US"/>
        </w:rPr>
        <w:t xml:space="preserve">                </w:t>
      </w:r>
      <w:r w:rsidR="00AF7FA8" w:rsidRPr="00D77410">
        <w:rPr>
          <w:rFonts w:ascii="Arial" w:hAnsi="Arial" w:cs="Arial"/>
          <w:lang w:val="en-US"/>
        </w:rPr>
        <w:t xml:space="preserve"> </w:t>
      </w:r>
      <w:r w:rsidR="00842980" w:rsidRPr="00D77410">
        <w:rPr>
          <w:rFonts w:ascii="Arial" w:hAnsi="Arial" w:cs="Arial"/>
          <w:lang w:val="en-US"/>
        </w:rPr>
        <w:tab/>
      </w:r>
      <w:r w:rsidR="00842980" w:rsidRPr="00D77410">
        <w:rPr>
          <w:rFonts w:ascii="Arial" w:hAnsi="Arial" w:cs="Arial"/>
          <w:lang w:val="en-US"/>
        </w:rPr>
        <w:tab/>
      </w:r>
      <w:r w:rsidR="00842980" w:rsidRPr="00D77410">
        <w:rPr>
          <w:rFonts w:ascii="Arial" w:hAnsi="Arial" w:cs="Arial"/>
          <w:lang w:val="en-US"/>
        </w:rPr>
        <w:tab/>
      </w:r>
      <w:r w:rsidR="00842980" w:rsidRPr="00D77410">
        <w:rPr>
          <w:rFonts w:ascii="Arial" w:hAnsi="Arial" w:cs="Arial"/>
          <w:lang w:val="en-US"/>
        </w:rPr>
        <w:tab/>
      </w:r>
      <w:r w:rsidR="00E97DC3">
        <w:rPr>
          <w:rFonts w:ascii="Arial" w:hAnsi="Arial" w:cs="Arial"/>
          <w:lang w:val="en-US"/>
        </w:rPr>
        <w:tab/>
      </w:r>
      <w:r w:rsidR="00AF7FA8" w:rsidRPr="00D77410">
        <w:rPr>
          <w:rFonts w:ascii="Arial" w:hAnsi="Arial" w:cs="Arial"/>
          <w:lang w:val="en-US"/>
        </w:rPr>
        <w:t xml:space="preserve"> </w:t>
      </w:r>
      <w:r w:rsidR="00E97DC3">
        <w:rPr>
          <w:rFonts w:ascii="Arial" w:hAnsi="Arial" w:cs="Arial"/>
          <w:lang w:val="en-US"/>
        </w:rPr>
        <w:t>(</w:t>
      </w:r>
      <w:r w:rsidRPr="00D77410">
        <w:rPr>
          <w:rFonts w:ascii="Arial" w:hAnsi="Arial" w:cs="Arial"/>
          <w:lang w:val="en-US"/>
        </w:rPr>
        <w:t>4</w:t>
      </w:r>
      <w:r w:rsidR="00AF7FA8" w:rsidRPr="00D77410">
        <w:rPr>
          <w:rFonts w:ascii="Arial" w:hAnsi="Arial" w:cs="Arial"/>
          <w:lang w:val="en-US"/>
        </w:rPr>
        <w:t xml:space="preserve"> marks</w:t>
      </w:r>
      <w:r w:rsidR="00E97DC3">
        <w:rPr>
          <w:rFonts w:ascii="Arial" w:hAnsi="Arial" w:cs="Arial"/>
          <w:lang w:val="en-US"/>
        </w:rPr>
        <w:t>)</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E97DC3" w:rsidRPr="007A6D79" w14:paraId="2CACEBA4" w14:textId="77777777" w:rsidTr="007070B0">
        <w:trPr>
          <w:trHeight w:val="454"/>
        </w:trPr>
        <w:tc>
          <w:tcPr>
            <w:tcW w:w="8930" w:type="dxa"/>
          </w:tcPr>
          <w:p w14:paraId="0C5B7BE6" w14:textId="77777777" w:rsidR="00E97DC3" w:rsidRPr="007A6D79" w:rsidRDefault="00E97DC3" w:rsidP="007070B0">
            <w:pPr>
              <w:spacing w:line="360" w:lineRule="auto"/>
              <w:ind w:firstLine="284"/>
              <w:rPr>
                <w:rFonts w:cstheme="minorHAnsi"/>
              </w:rPr>
            </w:pPr>
          </w:p>
        </w:tc>
      </w:tr>
      <w:tr w:rsidR="00E97DC3" w:rsidRPr="007A6D79" w14:paraId="151ED977" w14:textId="77777777" w:rsidTr="007070B0">
        <w:trPr>
          <w:trHeight w:val="454"/>
        </w:trPr>
        <w:tc>
          <w:tcPr>
            <w:tcW w:w="8930" w:type="dxa"/>
          </w:tcPr>
          <w:p w14:paraId="00D8B831" w14:textId="77777777" w:rsidR="00E97DC3" w:rsidRPr="007A6D79" w:rsidRDefault="00E97DC3" w:rsidP="007070B0">
            <w:pPr>
              <w:spacing w:line="360" w:lineRule="auto"/>
              <w:ind w:firstLine="284"/>
              <w:rPr>
                <w:rFonts w:cstheme="minorHAnsi"/>
              </w:rPr>
            </w:pPr>
          </w:p>
        </w:tc>
      </w:tr>
      <w:tr w:rsidR="00E97DC3" w:rsidRPr="007A6D79" w14:paraId="3FD14672" w14:textId="77777777" w:rsidTr="007070B0">
        <w:trPr>
          <w:trHeight w:val="454"/>
        </w:trPr>
        <w:tc>
          <w:tcPr>
            <w:tcW w:w="8930" w:type="dxa"/>
          </w:tcPr>
          <w:p w14:paraId="5B895D68" w14:textId="77777777" w:rsidR="00E97DC3" w:rsidRPr="007A6D79" w:rsidRDefault="00E97DC3" w:rsidP="007070B0">
            <w:pPr>
              <w:spacing w:line="360" w:lineRule="auto"/>
              <w:ind w:firstLine="284"/>
              <w:rPr>
                <w:rFonts w:cstheme="minorHAnsi"/>
              </w:rPr>
            </w:pPr>
          </w:p>
        </w:tc>
      </w:tr>
      <w:tr w:rsidR="00E97DC3" w:rsidRPr="007A6D79" w14:paraId="3B49257A" w14:textId="77777777" w:rsidTr="007070B0">
        <w:trPr>
          <w:trHeight w:val="454"/>
        </w:trPr>
        <w:tc>
          <w:tcPr>
            <w:tcW w:w="8930" w:type="dxa"/>
          </w:tcPr>
          <w:p w14:paraId="5A88559C" w14:textId="77777777" w:rsidR="00E97DC3" w:rsidRPr="007A6D79" w:rsidRDefault="00E97DC3" w:rsidP="007070B0">
            <w:pPr>
              <w:spacing w:line="360" w:lineRule="auto"/>
              <w:ind w:firstLine="284"/>
              <w:rPr>
                <w:rFonts w:cstheme="minorHAnsi"/>
              </w:rPr>
            </w:pPr>
          </w:p>
        </w:tc>
      </w:tr>
      <w:tr w:rsidR="00E97DC3" w:rsidRPr="007A6D79" w14:paraId="3BDCE130" w14:textId="77777777" w:rsidTr="007070B0">
        <w:trPr>
          <w:trHeight w:val="454"/>
        </w:trPr>
        <w:tc>
          <w:tcPr>
            <w:tcW w:w="8930" w:type="dxa"/>
          </w:tcPr>
          <w:p w14:paraId="002F9111" w14:textId="77777777" w:rsidR="00E97DC3" w:rsidRPr="007A6D79" w:rsidRDefault="00E97DC3" w:rsidP="007070B0">
            <w:pPr>
              <w:spacing w:line="360" w:lineRule="auto"/>
              <w:ind w:firstLine="284"/>
              <w:rPr>
                <w:rFonts w:cstheme="minorHAnsi"/>
              </w:rPr>
            </w:pPr>
          </w:p>
        </w:tc>
      </w:tr>
      <w:tr w:rsidR="00E97DC3" w:rsidRPr="007A6D79" w14:paraId="5C856C1C" w14:textId="77777777" w:rsidTr="007070B0">
        <w:trPr>
          <w:trHeight w:val="454"/>
        </w:trPr>
        <w:tc>
          <w:tcPr>
            <w:tcW w:w="8930" w:type="dxa"/>
          </w:tcPr>
          <w:p w14:paraId="23B7C821" w14:textId="77777777" w:rsidR="00E97DC3" w:rsidRPr="007A6D79" w:rsidRDefault="00E97DC3" w:rsidP="007070B0">
            <w:pPr>
              <w:spacing w:line="360" w:lineRule="auto"/>
              <w:ind w:firstLine="284"/>
              <w:rPr>
                <w:rFonts w:cstheme="minorHAnsi"/>
              </w:rPr>
            </w:pPr>
          </w:p>
        </w:tc>
      </w:tr>
      <w:tr w:rsidR="00E97DC3" w:rsidRPr="007A6D79" w14:paraId="31F76797" w14:textId="77777777" w:rsidTr="007070B0">
        <w:trPr>
          <w:trHeight w:val="454"/>
        </w:trPr>
        <w:tc>
          <w:tcPr>
            <w:tcW w:w="8930" w:type="dxa"/>
          </w:tcPr>
          <w:p w14:paraId="05914B03" w14:textId="77777777" w:rsidR="00E97DC3" w:rsidRPr="007A6D79" w:rsidRDefault="00E97DC3" w:rsidP="007070B0">
            <w:pPr>
              <w:spacing w:line="360" w:lineRule="auto"/>
              <w:ind w:firstLine="284"/>
              <w:rPr>
                <w:rFonts w:cstheme="minorHAnsi"/>
              </w:rPr>
            </w:pPr>
          </w:p>
        </w:tc>
      </w:tr>
      <w:tr w:rsidR="00E97DC3" w:rsidRPr="007A6D79" w14:paraId="74AB83C4" w14:textId="77777777" w:rsidTr="007070B0">
        <w:trPr>
          <w:trHeight w:val="454"/>
        </w:trPr>
        <w:tc>
          <w:tcPr>
            <w:tcW w:w="8930" w:type="dxa"/>
          </w:tcPr>
          <w:p w14:paraId="7B4DD9DA" w14:textId="77777777" w:rsidR="00E97DC3" w:rsidRPr="007A6D79" w:rsidRDefault="00E97DC3" w:rsidP="007070B0">
            <w:pPr>
              <w:spacing w:line="360" w:lineRule="auto"/>
              <w:ind w:firstLine="284"/>
              <w:rPr>
                <w:rFonts w:cstheme="minorHAnsi"/>
              </w:rPr>
            </w:pPr>
          </w:p>
        </w:tc>
      </w:tr>
      <w:tr w:rsidR="00E97DC3" w:rsidRPr="007A6D79" w14:paraId="3AC2481D" w14:textId="77777777" w:rsidTr="007070B0">
        <w:trPr>
          <w:trHeight w:val="454"/>
        </w:trPr>
        <w:tc>
          <w:tcPr>
            <w:tcW w:w="8930" w:type="dxa"/>
          </w:tcPr>
          <w:p w14:paraId="72EAF4E7" w14:textId="77777777" w:rsidR="00E97DC3" w:rsidRPr="007A6D79" w:rsidRDefault="00E97DC3" w:rsidP="007070B0">
            <w:pPr>
              <w:spacing w:line="360" w:lineRule="auto"/>
              <w:ind w:firstLine="284"/>
              <w:rPr>
                <w:rFonts w:cstheme="minorHAnsi"/>
              </w:rPr>
            </w:pPr>
          </w:p>
        </w:tc>
      </w:tr>
      <w:tr w:rsidR="00E97DC3" w:rsidRPr="007A6D79" w14:paraId="49505156" w14:textId="77777777" w:rsidTr="007070B0">
        <w:trPr>
          <w:trHeight w:val="454"/>
        </w:trPr>
        <w:tc>
          <w:tcPr>
            <w:tcW w:w="8930" w:type="dxa"/>
          </w:tcPr>
          <w:p w14:paraId="4A5566AA" w14:textId="77777777" w:rsidR="00E97DC3" w:rsidRPr="007A6D79" w:rsidRDefault="00E97DC3" w:rsidP="007070B0">
            <w:pPr>
              <w:spacing w:line="360" w:lineRule="auto"/>
              <w:ind w:firstLine="284"/>
              <w:rPr>
                <w:rFonts w:cstheme="minorHAnsi"/>
              </w:rPr>
            </w:pPr>
          </w:p>
        </w:tc>
      </w:tr>
      <w:tr w:rsidR="00E97DC3" w:rsidRPr="007A6D79" w14:paraId="127660BB" w14:textId="77777777" w:rsidTr="007070B0">
        <w:trPr>
          <w:trHeight w:val="454"/>
        </w:trPr>
        <w:tc>
          <w:tcPr>
            <w:tcW w:w="8930" w:type="dxa"/>
          </w:tcPr>
          <w:p w14:paraId="294D3852" w14:textId="77777777" w:rsidR="00E97DC3" w:rsidRPr="007A6D79" w:rsidRDefault="00E97DC3" w:rsidP="007070B0">
            <w:pPr>
              <w:spacing w:line="360" w:lineRule="auto"/>
              <w:ind w:firstLine="284"/>
              <w:rPr>
                <w:rFonts w:cstheme="minorHAnsi"/>
              </w:rPr>
            </w:pPr>
          </w:p>
        </w:tc>
      </w:tr>
      <w:tr w:rsidR="00E97DC3" w:rsidRPr="007A6D79" w14:paraId="0B81FC8A" w14:textId="77777777" w:rsidTr="007070B0">
        <w:trPr>
          <w:trHeight w:val="454"/>
        </w:trPr>
        <w:tc>
          <w:tcPr>
            <w:tcW w:w="8930" w:type="dxa"/>
          </w:tcPr>
          <w:p w14:paraId="6269AF96" w14:textId="77777777" w:rsidR="00E97DC3" w:rsidRPr="007A6D79" w:rsidRDefault="00E97DC3" w:rsidP="007070B0">
            <w:pPr>
              <w:spacing w:line="360" w:lineRule="auto"/>
              <w:ind w:firstLine="284"/>
              <w:rPr>
                <w:rFonts w:cstheme="minorHAnsi"/>
              </w:rPr>
            </w:pPr>
          </w:p>
        </w:tc>
      </w:tr>
      <w:tr w:rsidR="00E97DC3" w:rsidRPr="007A6D79" w14:paraId="6FDEFEAB" w14:textId="77777777" w:rsidTr="007070B0">
        <w:trPr>
          <w:trHeight w:val="454"/>
        </w:trPr>
        <w:tc>
          <w:tcPr>
            <w:tcW w:w="8930" w:type="dxa"/>
          </w:tcPr>
          <w:p w14:paraId="14C1F4F4" w14:textId="77777777" w:rsidR="00E97DC3" w:rsidRPr="007A6D79" w:rsidRDefault="00E97DC3" w:rsidP="007070B0">
            <w:pPr>
              <w:spacing w:line="360" w:lineRule="auto"/>
              <w:ind w:firstLine="284"/>
              <w:rPr>
                <w:rFonts w:cstheme="minorHAnsi"/>
              </w:rPr>
            </w:pPr>
          </w:p>
        </w:tc>
      </w:tr>
      <w:tr w:rsidR="00E97DC3" w:rsidRPr="007A6D79" w14:paraId="2A637398" w14:textId="77777777" w:rsidTr="007070B0">
        <w:trPr>
          <w:trHeight w:val="454"/>
        </w:trPr>
        <w:tc>
          <w:tcPr>
            <w:tcW w:w="8930" w:type="dxa"/>
          </w:tcPr>
          <w:p w14:paraId="58DCD1A4" w14:textId="77777777" w:rsidR="00E97DC3" w:rsidRPr="007A6D79" w:rsidRDefault="00E97DC3" w:rsidP="007070B0">
            <w:pPr>
              <w:spacing w:line="360" w:lineRule="auto"/>
              <w:ind w:firstLine="284"/>
              <w:rPr>
                <w:rFonts w:cstheme="minorHAnsi"/>
              </w:rPr>
            </w:pPr>
          </w:p>
        </w:tc>
      </w:tr>
      <w:tr w:rsidR="00E97DC3" w:rsidRPr="007A6D79" w14:paraId="40D78526" w14:textId="77777777" w:rsidTr="007070B0">
        <w:trPr>
          <w:trHeight w:val="454"/>
        </w:trPr>
        <w:tc>
          <w:tcPr>
            <w:tcW w:w="8930" w:type="dxa"/>
          </w:tcPr>
          <w:p w14:paraId="44566117" w14:textId="77777777" w:rsidR="00E97DC3" w:rsidRPr="007A6D79" w:rsidRDefault="00E97DC3" w:rsidP="007070B0">
            <w:pPr>
              <w:spacing w:line="360" w:lineRule="auto"/>
              <w:ind w:firstLine="284"/>
              <w:rPr>
                <w:rFonts w:cstheme="minorHAnsi"/>
              </w:rPr>
            </w:pPr>
          </w:p>
        </w:tc>
      </w:tr>
      <w:tr w:rsidR="00E97DC3" w:rsidRPr="007A6D79" w14:paraId="72CCD908" w14:textId="77777777" w:rsidTr="007070B0">
        <w:trPr>
          <w:trHeight w:val="454"/>
        </w:trPr>
        <w:tc>
          <w:tcPr>
            <w:tcW w:w="8930" w:type="dxa"/>
          </w:tcPr>
          <w:p w14:paraId="271BDBD2" w14:textId="77777777" w:rsidR="00E97DC3" w:rsidRPr="007A6D79" w:rsidRDefault="00E97DC3" w:rsidP="007070B0">
            <w:pPr>
              <w:spacing w:line="360" w:lineRule="auto"/>
              <w:ind w:firstLine="284"/>
              <w:rPr>
                <w:rFonts w:cstheme="minorHAnsi"/>
              </w:rPr>
            </w:pPr>
          </w:p>
        </w:tc>
      </w:tr>
    </w:tbl>
    <w:p w14:paraId="1EC58DCA" w14:textId="77777777" w:rsidR="000545BF" w:rsidRDefault="000545BF">
      <w:pPr>
        <w:rPr>
          <w:rFonts w:ascii="Arial" w:hAnsi="Arial" w:cs="Arial"/>
          <w:b/>
          <w:bCs/>
          <w:lang w:val="en-US"/>
        </w:rPr>
      </w:pPr>
    </w:p>
    <w:p w14:paraId="7D19C1F2" w14:textId="77777777" w:rsidR="00E97DC3" w:rsidRDefault="00E97DC3">
      <w:pPr>
        <w:rPr>
          <w:rFonts w:ascii="Arial" w:hAnsi="Arial" w:cs="Arial"/>
          <w:b/>
          <w:bCs/>
          <w:lang w:val="en-US"/>
        </w:rPr>
      </w:pPr>
    </w:p>
    <w:p w14:paraId="5EBB9B28" w14:textId="77777777" w:rsidR="008B45F0" w:rsidRPr="00D77410" w:rsidRDefault="008B45F0">
      <w:pPr>
        <w:rPr>
          <w:rFonts w:ascii="Arial" w:hAnsi="Arial" w:cs="Arial"/>
          <w:b/>
          <w:bCs/>
          <w:lang w:val="en-US"/>
        </w:rPr>
      </w:pPr>
    </w:p>
    <w:p w14:paraId="7578E525" w14:textId="77777777" w:rsidR="00842980" w:rsidRPr="00D77410" w:rsidRDefault="00842980">
      <w:pPr>
        <w:rPr>
          <w:rFonts w:ascii="Arial" w:hAnsi="Arial" w:cs="Arial"/>
          <w:b/>
          <w:bCs/>
          <w:lang w:val="en-US"/>
        </w:rPr>
      </w:pPr>
    </w:p>
    <w:p w14:paraId="39FBAC29" w14:textId="77777777" w:rsidR="00842980" w:rsidRPr="00D77410" w:rsidRDefault="00842980">
      <w:pPr>
        <w:rPr>
          <w:rFonts w:ascii="Arial" w:hAnsi="Arial" w:cs="Arial"/>
          <w:b/>
          <w:bCs/>
          <w:lang w:val="en-US"/>
        </w:rPr>
      </w:pPr>
    </w:p>
    <w:p w14:paraId="07087425" w14:textId="77777777" w:rsidR="00842980" w:rsidRDefault="00842980">
      <w:pPr>
        <w:rPr>
          <w:rFonts w:ascii="Arial" w:hAnsi="Arial" w:cs="Arial"/>
          <w:b/>
          <w:bCs/>
          <w:lang w:val="en-US"/>
        </w:rPr>
      </w:pPr>
    </w:p>
    <w:p w14:paraId="37AF0EA1" w14:textId="77777777" w:rsidR="00E97DC3" w:rsidRDefault="00E97DC3">
      <w:pPr>
        <w:rPr>
          <w:rFonts w:ascii="Arial" w:hAnsi="Arial" w:cs="Arial"/>
          <w:b/>
          <w:bCs/>
          <w:lang w:val="en-US"/>
        </w:rPr>
      </w:pPr>
    </w:p>
    <w:p w14:paraId="51D10097" w14:textId="77777777" w:rsidR="00E97DC3" w:rsidRDefault="00E97DC3">
      <w:pPr>
        <w:rPr>
          <w:rFonts w:ascii="Arial" w:hAnsi="Arial" w:cs="Arial"/>
          <w:b/>
          <w:bCs/>
          <w:lang w:val="en-US"/>
        </w:rPr>
      </w:pPr>
    </w:p>
    <w:p w14:paraId="5A109358" w14:textId="77777777" w:rsidR="00E97DC3" w:rsidRDefault="00E97DC3">
      <w:pPr>
        <w:rPr>
          <w:rFonts w:ascii="Arial" w:hAnsi="Arial" w:cs="Arial"/>
          <w:b/>
          <w:bCs/>
          <w:lang w:val="en-US"/>
        </w:rPr>
      </w:pPr>
    </w:p>
    <w:p w14:paraId="48F185CA" w14:textId="77777777" w:rsidR="00E97DC3" w:rsidRPr="00D77410" w:rsidRDefault="00E97DC3">
      <w:pPr>
        <w:rPr>
          <w:rFonts w:ascii="Arial" w:hAnsi="Arial" w:cs="Arial"/>
          <w:b/>
          <w:bCs/>
          <w:lang w:val="en-US"/>
        </w:rPr>
      </w:pPr>
    </w:p>
    <w:p w14:paraId="6A5C5B59" w14:textId="77777777" w:rsidR="00842980" w:rsidRPr="00D77410" w:rsidRDefault="00842980">
      <w:pPr>
        <w:rPr>
          <w:rFonts w:ascii="Arial" w:hAnsi="Arial" w:cs="Arial"/>
          <w:b/>
          <w:bCs/>
          <w:lang w:val="en-US"/>
        </w:rPr>
      </w:pPr>
    </w:p>
    <w:p w14:paraId="0A831CD2" w14:textId="77777777" w:rsidR="00FF2A3C" w:rsidRDefault="00FF2A3C">
      <w:pPr>
        <w:rPr>
          <w:rFonts w:ascii="Arial" w:hAnsi="Arial" w:cs="Arial"/>
          <w:b/>
          <w:bCs/>
          <w:lang w:val="en-US"/>
        </w:rPr>
      </w:pPr>
      <w:r>
        <w:rPr>
          <w:rFonts w:ascii="Arial" w:hAnsi="Arial" w:cs="Arial"/>
          <w:b/>
          <w:bCs/>
          <w:lang w:val="en-US"/>
        </w:rPr>
        <w:br w:type="page"/>
      </w:r>
    </w:p>
    <w:p w14:paraId="5677CCEF" w14:textId="6AD8640C" w:rsidR="001D6A70" w:rsidRPr="00D77410" w:rsidRDefault="001D6A70">
      <w:pPr>
        <w:rPr>
          <w:rFonts w:ascii="Arial" w:hAnsi="Arial" w:cs="Arial"/>
          <w:lang w:val="en-US"/>
        </w:rPr>
      </w:pPr>
      <w:r w:rsidRPr="00D77410">
        <w:rPr>
          <w:rFonts w:ascii="Arial" w:hAnsi="Arial" w:cs="Arial"/>
          <w:b/>
          <w:bCs/>
          <w:lang w:val="en-US"/>
        </w:rPr>
        <w:lastRenderedPageBreak/>
        <w:t>Question 6</w:t>
      </w:r>
      <w:r w:rsidR="000545BF" w:rsidRPr="00D77410">
        <w:rPr>
          <w:rFonts w:ascii="Arial" w:hAnsi="Arial" w:cs="Arial"/>
          <w:b/>
          <w:bCs/>
          <w:lang w:val="en-US"/>
        </w:rPr>
        <w:t xml:space="preserve"> </w:t>
      </w:r>
      <w:r w:rsidR="000545BF" w:rsidRPr="00D77410">
        <w:rPr>
          <w:rFonts w:ascii="Arial" w:hAnsi="Arial" w:cs="Arial"/>
          <w:lang w:val="en-US"/>
        </w:rPr>
        <w:t>(10 marks)</w:t>
      </w:r>
    </w:p>
    <w:p w14:paraId="388C79DC" w14:textId="34C57B3A" w:rsidR="00456284" w:rsidRPr="004E7A2E" w:rsidRDefault="00456284">
      <w:pPr>
        <w:rPr>
          <w:rFonts w:ascii="Arial" w:hAnsi="Arial" w:cs="Arial"/>
          <w:lang w:val="en-US"/>
        </w:rPr>
      </w:pPr>
      <w:r w:rsidRPr="00D77410">
        <w:rPr>
          <w:rFonts w:ascii="Arial" w:hAnsi="Arial" w:cs="Arial"/>
          <w:lang w:val="en-US"/>
        </w:rPr>
        <w:t>‘</w:t>
      </w:r>
      <w:r w:rsidRPr="00D77410">
        <w:rPr>
          <w:rFonts w:ascii="Arial" w:hAnsi="Arial" w:cs="Arial"/>
          <w:i/>
          <w:iCs/>
          <w:lang w:val="en-US"/>
        </w:rPr>
        <w:t>Unaffordable and out of reach: the problem of Access to the Australian Legal System’</w:t>
      </w:r>
      <w:r w:rsidR="00005BDB" w:rsidRPr="00D77410">
        <w:rPr>
          <w:rFonts w:ascii="Arial" w:hAnsi="Arial" w:cs="Arial"/>
          <w:lang w:val="en-US"/>
        </w:rPr>
        <w:t xml:space="preserve"> </w:t>
      </w:r>
      <w:r w:rsidRPr="00D77410">
        <w:rPr>
          <w:rFonts w:ascii="Arial" w:hAnsi="Arial" w:cs="Arial"/>
          <w:lang w:val="en-US"/>
        </w:rPr>
        <w:t>was the title of a report by Community Law Australia</w:t>
      </w:r>
      <w:r w:rsidR="00C32783" w:rsidRPr="00D77410">
        <w:rPr>
          <w:rFonts w:ascii="Arial" w:hAnsi="Arial" w:cs="Arial"/>
          <w:lang w:val="en-US"/>
        </w:rPr>
        <w:t xml:space="preserve">, that led to a bill going before the lower house of </w:t>
      </w:r>
      <w:r w:rsidR="00697D6C" w:rsidRPr="004E7A2E">
        <w:rPr>
          <w:rFonts w:ascii="Arial" w:hAnsi="Arial" w:cs="Arial"/>
          <w:lang w:val="en-US"/>
        </w:rPr>
        <w:t xml:space="preserve">the Victorian </w:t>
      </w:r>
      <w:r w:rsidR="00C32783" w:rsidRPr="004E7A2E">
        <w:rPr>
          <w:rFonts w:ascii="Arial" w:hAnsi="Arial" w:cs="Arial"/>
          <w:lang w:val="en-US"/>
        </w:rPr>
        <w:t>parliament.</w:t>
      </w:r>
    </w:p>
    <w:p w14:paraId="4F45E9D7" w14:textId="0365AF74" w:rsidR="000545BF" w:rsidRPr="00D77410" w:rsidRDefault="00462DFB" w:rsidP="00462DFB">
      <w:pPr>
        <w:spacing w:after="120" w:line="240" w:lineRule="auto"/>
        <w:rPr>
          <w:rFonts w:ascii="Arial" w:hAnsi="Arial" w:cs="Arial"/>
          <w:lang w:val="en-US"/>
        </w:rPr>
      </w:pPr>
      <w:r w:rsidRPr="004E7A2E">
        <w:rPr>
          <w:rFonts w:ascii="Arial" w:hAnsi="Arial" w:cs="Arial"/>
        </w:rPr>
        <w:t xml:space="preserve">Describe </w:t>
      </w:r>
      <w:r w:rsidRPr="004E7A2E">
        <w:rPr>
          <w:rFonts w:ascii="Arial" w:hAnsi="Arial" w:cs="Arial"/>
          <w:b/>
        </w:rPr>
        <w:t>one</w:t>
      </w:r>
      <w:r w:rsidRPr="004E7A2E">
        <w:rPr>
          <w:rFonts w:ascii="Arial" w:hAnsi="Arial" w:cs="Arial"/>
        </w:rPr>
        <w:t xml:space="preserve"> factor hindering the ability of the </w:t>
      </w:r>
      <w:r w:rsidR="00A50354" w:rsidRPr="004E7A2E">
        <w:rPr>
          <w:rFonts w:ascii="Arial" w:hAnsi="Arial" w:cs="Arial"/>
        </w:rPr>
        <w:t xml:space="preserve">Victorian </w:t>
      </w:r>
      <w:r w:rsidRPr="004E7A2E">
        <w:rPr>
          <w:rFonts w:ascii="Arial" w:hAnsi="Arial" w:cs="Arial"/>
        </w:rPr>
        <w:t xml:space="preserve">civil justice system to achieve </w:t>
      </w:r>
      <w:r w:rsidRPr="004E7A2E">
        <w:rPr>
          <w:rFonts w:ascii="Arial" w:hAnsi="Arial" w:cs="Arial"/>
          <w:b/>
        </w:rPr>
        <w:t>two</w:t>
      </w:r>
      <w:r w:rsidRPr="004E7A2E">
        <w:rPr>
          <w:rFonts w:ascii="Arial" w:hAnsi="Arial" w:cs="Arial"/>
        </w:rPr>
        <w:t xml:space="preserve"> of the principles of justice</w:t>
      </w:r>
      <w:r w:rsidRPr="00462DFB">
        <w:rPr>
          <w:rFonts w:ascii="Arial" w:hAnsi="Arial" w:cs="Arial"/>
          <w:color w:val="0070C0"/>
        </w:rPr>
        <w:t>.</w:t>
      </w:r>
      <w:r>
        <w:rPr>
          <w:rFonts w:ascii="Arial" w:hAnsi="Arial" w:cs="Arial"/>
          <w:color w:val="0070C0"/>
        </w:rPr>
        <w:t xml:space="preserve"> </w:t>
      </w:r>
      <w:r w:rsidR="00EB0227" w:rsidRPr="00D77410">
        <w:rPr>
          <w:rFonts w:ascii="Arial" w:hAnsi="Arial" w:cs="Arial"/>
          <w:lang w:val="en-US"/>
        </w:rPr>
        <w:t>D</w:t>
      </w:r>
      <w:r w:rsidR="00456284" w:rsidRPr="00D77410">
        <w:rPr>
          <w:rFonts w:ascii="Arial" w:hAnsi="Arial" w:cs="Arial"/>
          <w:lang w:val="en-US"/>
        </w:rPr>
        <w:t>iscuss</w:t>
      </w:r>
      <w:r w:rsidR="00543DA1" w:rsidRPr="00D77410">
        <w:rPr>
          <w:rFonts w:ascii="Arial" w:hAnsi="Arial" w:cs="Arial"/>
          <w:lang w:val="en-US"/>
        </w:rPr>
        <w:t xml:space="preserve"> t</w:t>
      </w:r>
      <w:r w:rsidR="00EB0227" w:rsidRPr="00D77410">
        <w:rPr>
          <w:rFonts w:ascii="Arial" w:hAnsi="Arial" w:cs="Arial"/>
          <w:lang w:val="en-US"/>
        </w:rPr>
        <w:t>he</w:t>
      </w:r>
      <w:r w:rsidR="00543DA1" w:rsidRPr="00D77410">
        <w:rPr>
          <w:rFonts w:ascii="Arial" w:hAnsi="Arial" w:cs="Arial"/>
          <w:lang w:val="en-US"/>
        </w:rPr>
        <w:t xml:space="preserve"> extent</w:t>
      </w:r>
      <w:r w:rsidR="00EB0227" w:rsidRPr="00D77410">
        <w:rPr>
          <w:rFonts w:ascii="Arial" w:hAnsi="Arial" w:cs="Arial"/>
          <w:lang w:val="en-US"/>
        </w:rPr>
        <w:t xml:space="preserve"> to which</w:t>
      </w:r>
      <w:r w:rsidR="000545BF" w:rsidRPr="00D77410">
        <w:rPr>
          <w:rFonts w:ascii="Arial" w:hAnsi="Arial" w:cs="Arial"/>
          <w:lang w:val="en-US"/>
        </w:rPr>
        <w:t xml:space="preserve"> </w:t>
      </w:r>
      <w:r w:rsidR="00456284" w:rsidRPr="00D77410">
        <w:rPr>
          <w:rFonts w:ascii="Arial" w:hAnsi="Arial" w:cs="Arial"/>
          <w:b/>
          <w:bCs/>
          <w:lang w:val="en-US"/>
        </w:rPr>
        <w:t>one</w:t>
      </w:r>
      <w:r w:rsidR="00456284" w:rsidRPr="00D77410">
        <w:rPr>
          <w:rFonts w:ascii="Arial" w:hAnsi="Arial" w:cs="Arial"/>
          <w:lang w:val="en-US"/>
        </w:rPr>
        <w:t xml:space="preserve"> recommended reform </w:t>
      </w:r>
      <w:r w:rsidR="00C508AD" w:rsidRPr="004E7A2E">
        <w:rPr>
          <w:rFonts w:ascii="Arial" w:hAnsi="Arial" w:cs="Arial"/>
          <w:lang w:val="en-US"/>
        </w:rPr>
        <w:t>to the Victorian civil justice system</w:t>
      </w:r>
      <w:r w:rsidR="00467DE4" w:rsidRPr="004E7A2E">
        <w:rPr>
          <w:rFonts w:ascii="Arial" w:hAnsi="Arial" w:cs="Arial"/>
          <w:lang w:val="en-US"/>
        </w:rPr>
        <w:t xml:space="preserve"> </w:t>
      </w:r>
      <w:r w:rsidR="000545BF" w:rsidRPr="00D77410">
        <w:rPr>
          <w:rFonts w:ascii="Arial" w:hAnsi="Arial" w:cs="Arial"/>
          <w:lang w:val="en-US"/>
        </w:rPr>
        <w:t>may help achieve justice.</w:t>
      </w:r>
      <w:r w:rsidR="00543DA1" w:rsidRPr="00D77410">
        <w:rPr>
          <w:rFonts w:ascii="Arial" w:hAnsi="Arial" w:cs="Arial"/>
          <w:lang w:val="en-US"/>
        </w:rPr>
        <w:t xml:space="preserve"> In your answer, </w:t>
      </w:r>
      <w:r w:rsidR="009E304D" w:rsidRPr="00D77410">
        <w:rPr>
          <w:rFonts w:ascii="Arial" w:hAnsi="Arial" w:cs="Arial"/>
          <w:lang w:val="en-US"/>
        </w:rPr>
        <w:t xml:space="preserve">outline </w:t>
      </w:r>
      <w:r w:rsidR="009E304D" w:rsidRPr="00D77410">
        <w:rPr>
          <w:rFonts w:ascii="Arial" w:hAnsi="Arial" w:cs="Arial"/>
          <w:b/>
          <w:bCs/>
          <w:lang w:val="en-US"/>
        </w:rPr>
        <w:t xml:space="preserve">one </w:t>
      </w:r>
      <w:r w:rsidR="009E304D" w:rsidRPr="00D77410">
        <w:rPr>
          <w:rFonts w:ascii="Arial" w:hAnsi="Arial" w:cs="Arial"/>
          <w:lang w:val="en-US"/>
        </w:rPr>
        <w:t>reason for law reform.</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242"/>
      </w:tblGrid>
      <w:tr w:rsidR="00E97DC3" w:rsidRPr="007A6D79" w14:paraId="4EF4AA15" w14:textId="77777777" w:rsidTr="00B041AA">
        <w:trPr>
          <w:trHeight w:val="454"/>
        </w:trPr>
        <w:tc>
          <w:tcPr>
            <w:tcW w:w="9242" w:type="dxa"/>
          </w:tcPr>
          <w:p w14:paraId="3527B26C" w14:textId="77777777" w:rsidR="00E97DC3" w:rsidRPr="007A6D79" w:rsidRDefault="00E97DC3" w:rsidP="007070B0">
            <w:pPr>
              <w:spacing w:line="360" w:lineRule="auto"/>
              <w:ind w:firstLine="284"/>
              <w:rPr>
                <w:rFonts w:cstheme="minorHAnsi"/>
              </w:rPr>
            </w:pPr>
          </w:p>
        </w:tc>
      </w:tr>
      <w:tr w:rsidR="00E97DC3" w:rsidRPr="007A6D79" w14:paraId="45558AEA" w14:textId="77777777" w:rsidTr="00B041AA">
        <w:trPr>
          <w:trHeight w:val="454"/>
        </w:trPr>
        <w:tc>
          <w:tcPr>
            <w:tcW w:w="9242" w:type="dxa"/>
          </w:tcPr>
          <w:p w14:paraId="1B2DC119" w14:textId="77777777" w:rsidR="00E97DC3" w:rsidRPr="007A6D79" w:rsidRDefault="00E97DC3" w:rsidP="007070B0">
            <w:pPr>
              <w:spacing w:line="360" w:lineRule="auto"/>
              <w:ind w:firstLine="284"/>
              <w:rPr>
                <w:rFonts w:cstheme="minorHAnsi"/>
              </w:rPr>
            </w:pPr>
          </w:p>
        </w:tc>
      </w:tr>
      <w:tr w:rsidR="00E97DC3" w:rsidRPr="007A6D79" w14:paraId="22A231EF" w14:textId="77777777" w:rsidTr="00B041AA">
        <w:trPr>
          <w:trHeight w:val="454"/>
        </w:trPr>
        <w:tc>
          <w:tcPr>
            <w:tcW w:w="9242" w:type="dxa"/>
          </w:tcPr>
          <w:p w14:paraId="7DBEFAA3" w14:textId="77777777" w:rsidR="00E97DC3" w:rsidRPr="007A6D79" w:rsidRDefault="00E97DC3" w:rsidP="007070B0">
            <w:pPr>
              <w:spacing w:line="360" w:lineRule="auto"/>
              <w:ind w:firstLine="284"/>
              <w:rPr>
                <w:rFonts w:cstheme="minorHAnsi"/>
              </w:rPr>
            </w:pPr>
          </w:p>
        </w:tc>
      </w:tr>
      <w:tr w:rsidR="00E97DC3" w:rsidRPr="007A6D79" w14:paraId="2E5FC270" w14:textId="77777777" w:rsidTr="00B041AA">
        <w:trPr>
          <w:trHeight w:val="454"/>
        </w:trPr>
        <w:tc>
          <w:tcPr>
            <w:tcW w:w="9242" w:type="dxa"/>
          </w:tcPr>
          <w:p w14:paraId="436254E6" w14:textId="77777777" w:rsidR="00E97DC3" w:rsidRPr="007A6D79" w:rsidRDefault="00E97DC3" w:rsidP="007070B0">
            <w:pPr>
              <w:spacing w:line="360" w:lineRule="auto"/>
              <w:ind w:firstLine="284"/>
              <w:rPr>
                <w:rFonts w:cstheme="minorHAnsi"/>
              </w:rPr>
            </w:pPr>
          </w:p>
        </w:tc>
      </w:tr>
      <w:tr w:rsidR="00E97DC3" w:rsidRPr="007A6D79" w14:paraId="336303D7" w14:textId="77777777" w:rsidTr="00B041AA">
        <w:trPr>
          <w:trHeight w:val="454"/>
        </w:trPr>
        <w:tc>
          <w:tcPr>
            <w:tcW w:w="9242" w:type="dxa"/>
          </w:tcPr>
          <w:p w14:paraId="2AB31616" w14:textId="77777777" w:rsidR="00E97DC3" w:rsidRPr="007A6D79" w:rsidRDefault="00E97DC3" w:rsidP="007070B0">
            <w:pPr>
              <w:spacing w:line="360" w:lineRule="auto"/>
              <w:ind w:firstLine="284"/>
              <w:rPr>
                <w:rFonts w:cstheme="minorHAnsi"/>
              </w:rPr>
            </w:pPr>
          </w:p>
        </w:tc>
      </w:tr>
      <w:tr w:rsidR="00E97DC3" w:rsidRPr="007A6D79" w14:paraId="559850CC" w14:textId="77777777" w:rsidTr="00B041AA">
        <w:trPr>
          <w:trHeight w:val="454"/>
        </w:trPr>
        <w:tc>
          <w:tcPr>
            <w:tcW w:w="9242" w:type="dxa"/>
          </w:tcPr>
          <w:p w14:paraId="78970B45" w14:textId="77777777" w:rsidR="00E97DC3" w:rsidRPr="007A6D79" w:rsidRDefault="00E97DC3" w:rsidP="007070B0">
            <w:pPr>
              <w:spacing w:line="360" w:lineRule="auto"/>
              <w:ind w:firstLine="284"/>
              <w:rPr>
                <w:rFonts w:cstheme="minorHAnsi"/>
              </w:rPr>
            </w:pPr>
          </w:p>
        </w:tc>
      </w:tr>
      <w:tr w:rsidR="00E97DC3" w:rsidRPr="007A6D79" w14:paraId="46880808" w14:textId="77777777" w:rsidTr="00B041AA">
        <w:trPr>
          <w:trHeight w:val="454"/>
        </w:trPr>
        <w:tc>
          <w:tcPr>
            <w:tcW w:w="9242" w:type="dxa"/>
          </w:tcPr>
          <w:p w14:paraId="4F60902E" w14:textId="77777777" w:rsidR="00E97DC3" w:rsidRPr="007A6D79" w:rsidRDefault="00E97DC3" w:rsidP="007070B0">
            <w:pPr>
              <w:spacing w:line="360" w:lineRule="auto"/>
              <w:ind w:firstLine="284"/>
              <w:rPr>
                <w:rFonts w:cstheme="minorHAnsi"/>
              </w:rPr>
            </w:pPr>
          </w:p>
        </w:tc>
      </w:tr>
      <w:tr w:rsidR="00E97DC3" w:rsidRPr="007A6D79" w14:paraId="4BAB1618" w14:textId="77777777" w:rsidTr="00B041AA">
        <w:trPr>
          <w:trHeight w:val="454"/>
        </w:trPr>
        <w:tc>
          <w:tcPr>
            <w:tcW w:w="9242" w:type="dxa"/>
          </w:tcPr>
          <w:p w14:paraId="6BA8F425" w14:textId="77777777" w:rsidR="00E97DC3" w:rsidRPr="007A6D79" w:rsidRDefault="00E97DC3" w:rsidP="007070B0">
            <w:pPr>
              <w:spacing w:line="360" w:lineRule="auto"/>
              <w:ind w:firstLine="284"/>
              <w:rPr>
                <w:rFonts w:cstheme="minorHAnsi"/>
              </w:rPr>
            </w:pPr>
          </w:p>
        </w:tc>
      </w:tr>
      <w:tr w:rsidR="00E97DC3" w:rsidRPr="007A6D79" w14:paraId="02B9B9B6" w14:textId="77777777" w:rsidTr="00B041AA">
        <w:trPr>
          <w:trHeight w:val="454"/>
        </w:trPr>
        <w:tc>
          <w:tcPr>
            <w:tcW w:w="9242" w:type="dxa"/>
          </w:tcPr>
          <w:p w14:paraId="7D7B6AB6" w14:textId="77777777" w:rsidR="00E97DC3" w:rsidRPr="007A6D79" w:rsidRDefault="00E97DC3" w:rsidP="007070B0">
            <w:pPr>
              <w:spacing w:line="360" w:lineRule="auto"/>
              <w:ind w:firstLine="284"/>
              <w:rPr>
                <w:rFonts w:cstheme="minorHAnsi"/>
              </w:rPr>
            </w:pPr>
          </w:p>
        </w:tc>
      </w:tr>
      <w:tr w:rsidR="00E97DC3" w:rsidRPr="007A6D79" w14:paraId="3222B695" w14:textId="77777777" w:rsidTr="00B041AA">
        <w:trPr>
          <w:trHeight w:val="454"/>
        </w:trPr>
        <w:tc>
          <w:tcPr>
            <w:tcW w:w="9242" w:type="dxa"/>
          </w:tcPr>
          <w:p w14:paraId="2A163CAE" w14:textId="77777777" w:rsidR="00E97DC3" w:rsidRPr="007A6D79" w:rsidRDefault="00E97DC3" w:rsidP="007070B0">
            <w:pPr>
              <w:spacing w:line="360" w:lineRule="auto"/>
              <w:ind w:firstLine="284"/>
              <w:rPr>
                <w:rFonts w:cstheme="minorHAnsi"/>
              </w:rPr>
            </w:pPr>
          </w:p>
        </w:tc>
      </w:tr>
      <w:tr w:rsidR="00E97DC3" w:rsidRPr="007A6D79" w14:paraId="73C842FC" w14:textId="77777777" w:rsidTr="00B041AA">
        <w:trPr>
          <w:trHeight w:val="454"/>
        </w:trPr>
        <w:tc>
          <w:tcPr>
            <w:tcW w:w="9242" w:type="dxa"/>
          </w:tcPr>
          <w:p w14:paraId="78C334A9" w14:textId="77777777" w:rsidR="00E97DC3" w:rsidRPr="007A6D79" w:rsidRDefault="00E97DC3" w:rsidP="007070B0">
            <w:pPr>
              <w:spacing w:line="360" w:lineRule="auto"/>
              <w:ind w:firstLine="284"/>
              <w:rPr>
                <w:rFonts w:cstheme="minorHAnsi"/>
              </w:rPr>
            </w:pPr>
          </w:p>
        </w:tc>
      </w:tr>
      <w:tr w:rsidR="00E97DC3" w:rsidRPr="007A6D79" w14:paraId="010CE855" w14:textId="77777777" w:rsidTr="00B041AA">
        <w:trPr>
          <w:trHeight w:val="454"/>
        </w:trPr>
        <w:tc>
          <w:tcPr>
            <w:tcW w:w="9242" w:type="dxa"/>
          </w:tcPr>
          <w:p w14:paraId="64BEA6AB" w14:textId="77777777" w:rsidR="00E97DC3" w:rsidRPr="007A6D79" w:rsidRDefault="00E97DC3" w:rsidP="007070B0">
            <w:pPr>
              <w:spacing w:line="360" w:lineRule="auto"/>
              <w:ind w:firstLine="284"/>
              <w:rPr>
                <w:rFonts w:cstheme="minorHAnsi"/>
              </w:rPr>
            </w:pPr>
          </w:p>
        </w:tc>
      </w:tr>
      <w:tr w:rsidR="00E97DC3" w:rsidRPr="007A6D79" w14:paraId="2DDADBCB" w14:textId="77777777" w:rsidTr="00B041AA">
        <w:trPr>
          <w:trHeight w:val="454"/>
        </w:trPr>
        <w:tc>
          <w:tcPr>
            <w:tcW w:w="9242" w:type="dxa"/>
          </w:tcPr>
          <w:p w14:paraId="6739C22B" w14:textId="77777777" w:rsidR="00E97DC3" w:rsidRPr="007A6D79" w:rsidRDefault="00E97DC3" w:rsidP="007070B0">
            <w:pPr>
              <w:spacing w:line="360" w:lineRule="auto"/>
              <w:ind w:firstLine="284"/>
              <w:rPr>
                <w:rFonts w:cstheme="minorHAnsi"/>
              </w:rPr>
            </w:pPr>
          </w:p>
        </w:tc>
      </w:tr>
      <w:tr w:rsidR="00E97DC3" w:rsidRPr="007A6D79" w14:paraId="5B1AC427" w14:textId="77777777" w:rsidTr="00B041AA">
        <w:trPr>
          <w:trHeight w:val="454"/>
        </w:trPr>
        <w:tc>
          <w:tcPr>
            <w:tcW w:w="9242" w:type="dxa"/>
          </w:tcPr>
          <w:p w14:paraId="402EB677" w14:textId="77777777" w:rsidR="00E97DC3" w:rsidRPr="007A6D79" w:rsidRDefault="00E97DC3" w:rsidP="007070B0">
            <w:pPr>
              <w:spacing w:line="360" w:lineRule="auto"/>
              <w:ind w:firstLine="284"/>
              <w:rPr>
                <w:rFonts w:cstheme="minorHAnsi"/>
              </w:rPr>
            </w:pPr>
          </w:p>
        </w:tc>
      </w:tr>
      <w:tr w:rsidR="00E97DC3" w:rsidRPr="007A6D79" w14:paraId="3EF8A105" w14:textId="77777777" w:rsidTr="00B041AA">
        <w:trPr>
          <w:trHeight w:val="454"/>
        </w:trPr>
        <w:tc>
          <w:tcPr>
            <w:tcW w:w="9242" w:type="dxa"/>
          </w:tcPr>
          <w:p w14:paraId="2CE3EC9A" w14:textId="77777777" w:rsidR="00E97DC3" w:rsidRPr="007A6D79" w:rsidRDefault="00E97DC3" w:rsidP="007070B0">
            <w:pPr>
              <w:spacing w:line="360" w:lineRule="auto"/>
              <w:ind w:firstLine="284"/>
              <w:rPr>
                <w:rFonts w:cstheme="minorHAnsi"/>
              </w:rPr>
            </w:pPr>
          </w:p>
        </w:tc>
      </w:tr>
      <w:tr w:rsidR="00E97DC3" w:rsidRPr="007A6D79" w14:paraId="1033DB7C" w14:textId="77777777" w:rsidTr="00B041AA">
        <w:trPr>
          <w:trHeight w:val="454"/>
        </w:trPr>
        <w:tc>
          <w:tcPr>
            <w:tcW w:w="9242" w:type="dxa"/>
          </w:tcPr>
          <w:p w14:paraId="634604D2" w14:textId="77777777" w:rsidR="00E97DC3" w:rsidRPr="007A6D79" w:rsidRDefault="00E97DC3" w:rsidP="007070B0">
            <w:pPr>
              <w:spacing w:line="360" w:lineRule="auto"/>
              <w:ind w:firstLine="284"/>
              <w:rPr>
                <w:rFonts w:cstheme="minorHAnsi"/>
              </w:rPr>
            </w:pPr>
          </w:p>
        </w:tc>
      </w:tr>
      <w:tr w:rsidR="00E97DC3" w:rsidRPr="007A6D79" w14:paraId="03C45CA1" w14:textId="77777777" w:rsidTr="00B041AA">
        <w:trPr>
          <w:trHeight w:val="454"/>
        </w:trPr>
        <w:tc>
          <w:tcPr>
            <w:tcW w:w="9242" w:type="dxa"/>
          </w:tcPr>
          <w:p w14:paraId="3077ECCE" w14:textId="77777777" w:rsidR="00E97DC3" w:rsidRPr="007A6D79" w:rsidRDefault="00E97DC3" w:rsidP="007070B0">
            <w:pPr>
              <w:spacing w:line="360" w:lineRule="auto"/>
              <w:ind w:firstLine="284"/>
              <w:rPr>
                <w:rFonts w:cstheme="minorHAnsi"/>
              </w:rPr>
            </w:pPr>
          </w:p>
        </w:tc>
      </w:tr>
      <w:tr w:rsidR="00E97DC3" w:rsidRPr="007A6D79" w14:paraId="7D001ACD" w14:textId="77777777" w:rsidTr="00B041AA">
        <w:trPr>
          <w:trHeight w:val="454"/>
        </w:trPr>
        <w:tc>
          <w:tcPr>
            <w:tcW w:w="9242" w:type="dxa"/>
          </w:tcPr>
          <w:p w14:paraId="1F222C09" w14:textId="77777777" w:rsidR="00E97DC3" w:rsidRPr="007A6D79" w:rsidRDefault="00E97DC3" w:rsidP="007070B0">
            <w:pPr>
              <w:spacing w:line="360" w:lineRule="auto"/>
              <w:ind w:firstLine="284"/>
              <w:rPr>
                <w:rFonts w:cstheme="minorHAnsi"/>
              </w:rPr>
            </w:pPr>
          </w:p>
        </w:tc>
      </w:tr>
      <w:tr w:rsidR="00E97DC3" w:rsidRPr="007A6D79" w14:paraId="131B1D91" w14:textId="77777777" w:rsidTr="00B041AA">
        <w:trPr>
          <w:trHeight w:val="454"/>
        </w:trPr>
        <w:tc>
          <w:tcPr>
            <w:tcW w:w="9242" w:type="dxa"/>
          </w:tcPr>
          <w:p w14:paraId="081119E5" w14:textId="77777777" w:rsidR="00E97DC3" w:rsidRPr="007A6D79" w:rsidRDefault="00E97DC3" w:rsidP="007070B0">
            <w:pPr>
              <w:spacing w:line="360" w:lineRule="auto"/>
              <w:ind w:firstLine="284"/>
              <w:rPr>
                <w:rFonts w:cstheme="minorHAnsi"/>
              </w:rPr>
            </w:pPr>
          </w:p>
        </w:tc>
      </w:tr>
      <w:tr w:rsidR="00E97DC3" w:rsidRPr="007A6D79" w14:paraId="3BF17573" w14:textId="77777777" w:rsidTr="00B041AA">
        <w:trPr>
          <w:trHeight w:val="454"/>
        </w:trPr>
        <w:tc>
          <w:tcPr>
            <w:tcW w:w="9242" w:type="dxa"/>
          </w:tcPr>
          <w:p w14:paraId="124A0012" w14:textId="77777777" w:rsidR="00E97DC3" w:rsidRPr="007A6D79" w:rsidRDefault="00E97DC3" w:rsidP="007070B0">
            <w:pPr>
              <w:spacing w:line="360" w:lineRule="auto"/>
              <w:ind w:firstLine="284"/>
              <w:rPr>
                <w:rFonts w:cstheme="minorHAnsi"/>
              </w:rPr>
            </w:pPr>
          </w:p>
        </w:tc>
      </w:tr>
      <w:tr w:rsidR="00E97DC3" w:rsidRPr="007A6D79" w14:paraId="0C53CF7F" w14:textId="77777777" w:rsidTr="00B041AA">
        <w:trPr>
          <w:trHeight w:val="454"/>
        </w:trPr>
        <w:tc>
          <w:tcPr>
            <w:tcW w:w="9242" w:type="dxa"/>
          </w:tcPr>
          <w:p w14:paraId="39339E7C" w14:textId="5AF8437C" w:rsidR="00E97DC3" w:rsidRPr="007A6D79" w:rsidRDefault="00F41C43" w:rsidP="00F41C43">
            <w:pPr>
              <w:tabs>
                <w:tab w:val="left" w:pos="1387"/>
              </w:tabs>
              <w:spacing w:line="360" w:lineRule="auto"/>
              <w:ind w:firstLine="284"/>
              <w:rPr>
                <w:rFonts w:cstheme="minorHAnsi"/>
              </w:rPr>
            </w:pPr>
            <w:r>
              <w:rPr>
                <w:rFonts w:cstheme="minorHAnsi"/>
              </w:rPr>
              <w:tab/>
            </w:r>
          </w:p>
        </w:tc>
      </w:tr>
      <w:tr w:rsidR="00E97DC3" w:rsidRPr="007A6D79" w14:paraId="286181FA" w14:textId="77777777" w:rsidTr="00B041AA">
        <w:trPr>
          <w:trHeight w:val="454"/>
        </w:trPr>
        <w:tc>
          <w:tcPr>
            <w:tcW w:w="9242" w:type="dxa"/>
          </w:tcPr>
          <w:p w14:paraId="064BE374" w14:textId="77777777" w:rsidR="00E97DC3" w:rsidRPr="007A6D79" w:rsidRDefault="00E97DC3" w:rsidP="007070B0">
            <w:pPr>
              <w:spacing w:line="360" w:lineRule="auto"/>
              <w:ind w:firstLine="284"/>
              <w:rPr>
                <w:rFonts w:cstheme="minorHAnsi"/>
              </w:rPr>
            </w:pPr>
          </w:p>
        </w:tc>
      </w:tr>
      <w:tr w:rsidR="00E97DC3" w:rsidRPr="007A6D79" w14:paraId="640FDE74" w14:textId="77777777" w:rsidTr="00B041AA">
        <w:trPr>
          <w:trHeight w:val="454"/>
        </w:trPr>
        <w:tc>
          <w:tcPr>
            <w:tcW w:w="9242" w:type="dxa"/>
          </w:tcPr>
          <w:p w14:paraId="3FC42D6F" w14:textId="77777777" w:rsidR="00E97DC3" w:rsidRPr="007A6D79" w:rsidRDefault="00E97DC3" w:rsidP="007070B0">
            <w:pPr>
              <w:spacing w:line="360" w:lineRule="auto"/>
              <w:ind w:firstLine="284"/>
              <w:rPr>
                <w:rFonts w:cstheme="minorHAnsi"/>
              </w:rPr>
            </w:pPr>
          </w:p>
        </w:tc>
      </w:tr>
      <w:tr w:rsidR="00E97DC3" w:rsidRPr="007A6D79" w14:paraId="5D14374B" w14:textId="77777777" w:rsidTr="00B041AA">
        <w:trPr>
          <w:trHeight w:val="454"/>
        </w:trPr>
        <w:tc>
          <w:tcPr>
            <w:tcW w:w="9242" w:type="dxa"/>
          </w:tcPr>
          <w:p w14:paraId="4FD5EDE5" w14:textId="77777777" w:rsidR="00E97DC3" w:rsidRPr="007A6D79" w:rsidRDefault="00E97DC3" w:rsidP="007070B0">
            <w:pPr>
              <w:spacing w:line="360" w:lineRule="auto"/>
              <w:ind w:firstLine="284"/>
              <w:rPr>
                <w:rFonts w:cstheme="minorHAnsi"/>
              </w:rPr>
            </w:pPr>
          </w:p>
        </w:tc>
      </w:tr>
      <w:tr w:rsidR="00E97DC3" w:rsidRPr="007A6D79" w14:paraId="102D8DBF" w14:textId="77777777" w:rsidTr="00B041AA">
        <w:trPr>
          <w:trHeight w:val="454"/>
        </w:trPr>
        <w:tc>
          <w:tcPr>
            <w:tcW w:w="9242" w:type="dxa"/>
          </w:tcPr>
          <w:p w14:paraId="6B9A0E90" w14:textId="77777777" w:rsidR="00E97DC3" w:rsidRPr="007A6D79" w:rsidRDefault="00E97DC3" w:rsidP="007070B0">
            <w:pPr>
              <w:spacing w:line="360" w:lineRule="auto"/>
              <w:ind w:firstLine="284"/>
              <w:rPr>
                <w:rFonts w:cstheme="minorHAnsi"/>
              </w:rPr>
            </w:pPr>
          </w:p>
        </w:tc>
      </w:tr>
      <w:tr w:rsidR="00E97DC3" w:rsidRPr="007A6D79" w14:paraId="2372EC5F" w14:textId="77777777" w:rsidTr="00B041AA">
        <w:trPr>
          <w:trHeight w:val="454"/>
        </w:trPr>
        <w:tc>
          <w:tcPr>
            <w:tcW w:w="9242" w:type="dxa"/>
          </w:tcPr>
          <w:p w14:paraId="3EA38D5D" w14:textId="77777777" w:rsidR="00E97DC3" w:rsidRPr="007A6D79" w:rsidRDefault="00E97DC3" w:rsidP="007070B0">
            <w:pPr>
              <w:spacing w:line="360" w:lineRule="auto"/>
              <w:ind w:firstLine="284"/>
              <w:rPr>
                <w:rFonts w:cstheme="minorHAnsi"/>
              </w:rPr>
            </w:pPr>
          </w:p>
        </w:tc>
      </w:tr>
      <w:tr w:rsidR="00E97DC3" w:rsidRPr="007A6D79" w14:paraId="39C0E2F9" w14:textId="77777777" w:rsidTr="00B041AA">
        <w:trPr>
          <w:trHeight w:val="454"/>
        </w:trPr>
        <w:tc>
          <w:tcPr>
            <w:tcW w:w="9242" w:type="dxa"/>
          </w:tcPr>
          <w:p w14:paraId="0AE2CC36" w14:textId="77777777" w:rsidR="00E97DC3" w:rsidRPr="007A6D79" w:rsidRDefault="00E97DC3" w:rsidP="007070B0">
            <w:pPr>
              <w:spacing w:line="360" w:lineRule="auto"/>
              <w:ind w:firstLine="284"/>
              <w:rPr>
                <w:rFonts w:cstheme="minorHAnsi"/>
              </w:rPr>
            </w:pPr>
          </w:p>
        </w:tc>
      </w:tr>
      <w:tr w:rsidR="00E97DC3" w:rsidRPr="007A6D79" w14:paraId="4AADF6BB" w14:textId="77777777" w:rsidTr="00B041AA">
        <w:trPr>
          <w:trHeight w:val="454"/>
        </w:trPr>
        <w:tc>
          <w:tcPr>
            <w:tcW w:w="9242" w:type="dxa"/>
          </w:tcPr>
          <w:p w14:paraId="37D03C81" w14:textId="77777777" w:rsidR="00E97DC3" w:rsidRPr="007A6D79" w:rsidRDefault="00E97DC3" w:rsidP="007070B0">
            <w:pPr>
              <w:spacing w:line="360" w:lineRule="auto"/>
              <w:ind w:firstLine="284"/>
              <w:rPr>
                <w:rFonts w:cstheme="minorHAnsi"/>
              </w:rPr>
            </w:pPr>
          </w:p>
        </w:tc>
      </w:tr>
      <w:tr w:rsidR="00E97DC3" w:rsidRPr="007A6D79" w14:paraId="263D5C00" w14:textId="77777777" w:rsidTr="00B041AA">
        <w:trPr>
          <w:trHeight w:val="454"/>
        </w:trPr>
        <w:tc>
          <w:tcPr>
            <w:tcW w:w="9242" w:type="dxa"/>
          </w:tcPr>
          <w:p w14:paraId="0EDF43EC" w14:textId="77777777" w:rsidR="00E97DC3" w:rsidRPr="007A6D79" w:rsidRDefault="00E97DC3" w:rsidP="007070B0">
            <w:pPr>
              <w:spacing w:line="360" w:lineRule="auto"/>
              <w:ind w:firstLine="284"/>
              <w:rPr>
                <w:rFonts w:cstheme="minorHAnsi"/>
              </w:rPr>
            </w:pPr>
          </w:p>
        </w:tc>
      </w:tr>
      <w:tr w:rsidR="00E97DC3" w:rsidRPr="007A6D79" w14:paraId="496FD118" w14:textId="77777777" w:rsidTr="00B041AA">
        <w:trPr>
          <w:trHeight w:val="454"/>
        </w:trPr>
        <w:tc>
          <w:tcPr>
            <w:tcW w:w="9242" w:type="dxa"/>
          </w:tcPr>
          <w:p w14:paraId="1AFF265F" w14:textId="77777777" w:rsidR="00E97DC3" w:rsidRPr="007A6D79" w:rsidRDefault="00E97DC3" w:rsidP="007070B0">
            <w:pPr>
              <w:spacing w:line="360" w:lineRule="auto"/>
              <w:ind w:firstLine="284"/>
              <w:rPr>
                <w:rFonts w:cstheme="minorHAnsi"/>
              </w:rPr>
            </w:pPr>
          </w:p>
        </w:tc>
      </w:tr>
      <w:tr w:rsidR="00E97DC3" w:rsidRPr="007A6D79" w14:paraId="06BAFBA4" w14:textId="77777777" w:rsidTr="00B041AA">
        <w:trPr>
          <w:trHeight w:val="454"/>
        </w:trPr>
        <w:tc>
          <w:tcPr>
            <w:tcW w:w="9242" w:type="dxa"/>
          </w:tcPr>
          <w:p w14:paraId="61B5639A" w14:textId="77777777" w:rsidR="00E97DC3" w:rsidRPr="007A6D79" w:rsidRDefault="00E97DC3" w:rsidP="007070B0">
            <w:pPr>
              <w:spacing w:line="360" w:lineRule="auto"/>
              <w:ind w:firstLine="284"/>
              <w:rPr>
                <w:rFonts w:cstheme="minorHAnsi"/>
              </w:rPr>
            </w:pPr>
          </w:p>
        </w:tc>
      </w:tr>
      <w:tr w:rsidR="00E97DC3" w:rsidRPr="007A6D79" w14:paraId="1A55BC58" w14:textId="77777777" w:rsidTr="00B041AA">
        <w:trPr>
          <w:trHeight w:val="454"/>
        </w:trPr>
        <w:tc>
          <w:tcPr>
            <w:tcW w:w="9242" w:type="dxa"/>
          </w:tcPr>
          <w:p w14:paraId="4E547D3F" w14:textId="77777777" w:rsidR="00E97DC3" w:rsidRPr="007A6D79" w:rsidRDefault="00E97DC3" w:rsidP="007070B0">
            <w:pPr>
              <w:spacing w:line="360" w:lineRule="auto"/>
              <w:ind w:firstLine="284"/>
              <w:rPr>
                <w:rFonts w:cstheme="minorHAnsi"/>
              </w:rPr>
            </w:pPr>
          </w:p>
        </w:tc>
      </w:tr>
      <w:tr w:rsidR="00E97DC3" w:rsidRPr="007A6D79" w14:paraId="0C368D58" w14:textId="77777777" w:rsidTr="00B041AA">
        <w:trPr>
          <w:trHeight w:val="454"/>
        </w:trPr>
        <w:tc>
          <w:tcPr>
            <w:tcW w:w="9242" w:type="dxa"/>
          </w:tcPr>
          <w:p w14:paraId="6627495E" w14:textId="77777777" w:rsidR="00E97DC3" w:rsidRPr="007A6D79" w:rsidRDefault="00E97DC3" w:rsidP="007070B0">
            <w:pPr>
              <w:spacing w:line="360" w:lineRule="auto"/>
              <w:ind w:firstLine="284"/>
              <w:rPr>
                <w:rFonts w:cstheme="minorHAnsi"/>
              </w:rPr>
            </w:pPr>
          </w:p>
        </w:tc>
      </w:tr>
      <w:tr w:rsidR="00E97DC3" w:rsidRPr="007A6D79" w14:paraId="5A1C9EFC" w14:textId="77777777" w:rsidTr="00B041AA">
        <w:trPr>
          <w:trHeight w:val="454"/>
        </w:trPr>
        <w:tc>
          <w:tcPr>
            <w:tcW w:w="9242" w:type="dxa"/>
          </w:tcPr>
          <w:p w14:paraId="23D9158E" w14:textId="77777777" w:rsidR="00E97DC3" w:rsidRPr="007A6D79" w:rsidRDefault="00E97DC3" w:rsidP="007070B0">
            <w:pPr>
              <w:spacing w:line="360" w:lineRule="auto"/>
              <w:ind w:firstLine="284"/>
              <w:rPr>
                <w:rFonts w:cstheme="minorHAnsi"/>
              </w:rPr>
            </w:pPr>
          </w:p>
        </w:tc>
      </w:tr>
      <w:tr w:rsidR="00E97DC3" w:rsidRPr="007A6D79" w14:paraId="422D072C" w14:textId="77777777" w:rsidTr="00B041AA">
        <w:trPr>
          <w:trHeight w:val="454"/>
        </w:trPr>
        <w:tc>
          <w:tcPr>
            <w:tcW w:w="9242" w:type="dxa"/>
          </w:tcPr>
          <w:p w14:paraId="170BFE72" w14:textId="77777777" w:rsidR="00E97DC3" w:rsidRPr="007A6D79" w:rsidRDefault="00E97DC3" w:rsidP="007070B0">
            <w:pPr>
              <w:spacing w:line="360" w:lineRule="auto"/>
              <w:ind w:firstLine="284"/>
              <w:rPr>
                <w:rFonts w:cstheme="minorHAnsi"/>
              </w:rPr>
            </w:pPr>
          </w:p>
        </w:tc>
      </w:tr>
      <w:tr w:rsidR="00E97DC3" w:rsidRPr="007A6D79" w14:paraId="40FAF727" w14:textId="77777777" w:rsidTr="00B041AA">
        <w:trPr>
          <w:trHeight w:val="454"/>
        </w:trPr>
        <w:tc>
          <w:tcPr>
            <w:tcW w:w="9242" w:type="dxa"/>
          </w:tcPr>
          <w:p w14:paraId="5478FFD2" w14:textId="77777777" w:rsidR="00E97DC3" w:rsidRPr="007A6D79" w:rsidRDefault="00E97DC3" w:rsidP="007070B0">
            <w:pPr>
              <w:spacing w:line="360" w:lineRule="auto"/>
              <w:ind w:firstLine="284"/>
              <w:rPr>
                <w:rFonts w:cstheme="minorHAnsi"/>
              </w:rPr>
            </w:pPr>
          </w:p>
        </w:tc>
      </w:tr>
      <w:tr w:rsidR="00E97DC3" w:rsidRPr="007A6D79" w14:paraId="4BE48BD5" w14:textId="77777777" w:rsidTr="00B041AA">
        <w:trPr>
          <w:trHeight w:val="454"/>
        </w:trPr>
        <w:tc>
          <w:tcPr>
            <w:tcW w:w="9242" w:type="dxa"/>
          </w:tcPr>
          <w:p w14:paraId="76E8612A" w14:textId="77777777" w:rsidR="00E97DC3" w:rsidRPr="007A6D79" w:rsidRDefault="00E97DC3" w:rsidP="007070B0">
            <w:pPr>
              <w:spacing w:line="360" w:lineRule="auto"/>
              <w:ind w:firstLine="284"/>
              <w:rPr>
                <w:rFonts w:cstheme="minorHAnsi"/>
              </w:rPr>
            </w:pPr>
          </w:p>
        </w:tc>
      </w:tr>
      <w:tr w:rsidR="00E97DC3" w:rsidRPr="007A6D79" w14:paraId="256D6C9B" w14:textId="77777777" w:rsidTr="00B041AA">
        <w:trPr>
          <w:trHeight w:val="454"/>
        </w:trPr>
        <w:tc>
          <w:tcPr>
            <w:tcW w:w="9242" w:type="dxa"/>
          </w:tcPr>
          <w:p w14:paraId="19D542B9" w14:textId="77777777" w:rsidR="00E97DC3" w:rsidRPr="007A6D79" w:rsidRDefault="00E97DC3" w:rsidP="007070B0">
            <w:pPr>
              <w:spacing w:line="360" w:lineRule="auto"/>
              <w:ind w:firstLine="284"/>
              <w:rPr>
                <w:rFonts w:cstheme="minorHAnsi"/>
              </w:rPr>
            </w:pPr>
          </w:p>
        </w:tc>
      </w:tr>
      <w:tr w:rsidR="00E97DC3" w:rsidRPr="007A6D79" w14:paraId="0CD50CA4" w14:textId="77777777" w:rsidTr="00B041AA">
        <w:trPr>
          <w:trHeight w:val="454"/>
        </w:trPr>
        <w:tc>
          <w:tcPr>
            <w:tcW w:w="9242" w:type="dxa"/>
          </w:tcPr>
          <w:p w14:paraId="71EC2F07" w14:textId="77777777" w:rsidR="00E97DC3" w:rsidRPr="007A6D79" w:rsidRDefault="00E97DC3" w:rsidP="007070B0">
            <w:pPr>
              <w:spacing w:line="360" w:lineRule="auto"/>
              <w:ind w:firstLine="284"/>
              <w:rPr>
                <w:rFonts w:cstheme="minorHAnsi"/>
              </w:rPr>
            </w:pPr>
          </w:p>
        </w:tc>
      </w:tr>
      <w:tr w:rsidR="00E97DC3" w:rsidRPr="007A6D79" w14:paraId="53F802B8" w14:textId="77777777" w:rsidTr="00B041AA">
        <w:trPr>
          <w:trHeight w:val="454"/>
        </w:trPr>
        <w:tc>
          <w:tcPr>
            <w:tcW w:w="9242" w:type="dxa"/>
          </w:tcPr>
          <w:p w14:paraId="6452B509" w14:textId="77777777" w:rsidR="00E97DC3" w:rsidRPr="007A6D79" w:rsidRDefault="00E97DC3" w:rsidP="007070B0">
            <w:pPr>
              <w:spacing w:line="360" w:lineRule="auto"/>
              <w:ind w:firstLine="284"/>
              <w:rPr>
                <w:rFonts w:cstheme="minorHAnsi"/>
              </w:rPr>
            </w:pPr>
          </w:p>
        </w:tc>
      </w:tr>
      <w:tr w:rsidR="00E97DC3" w:rsidRPr="007A6D79" w14:paraId="7F428B89" w14:textId="77777777" w:rsidTr="00B041AA">
        <w:trPr>
          <w:trHeight w:val="454"/>
        </w:trPr>
        <w:tc>
          <w:tcPr>
            <w:tcW w:w="9242" w:type="dxa"/>
          </w:tcPr>
          <w:p w14:paraId="6C8D2E9F" w14:textId="77777777" w:rsidR="00E97DC3" w:rsidRPr="007A6D79" w:rsidRDefault="00E97DC3" w:rsidP="007070B0">
            <w:pPr>
              <w:spacing w:line="360" w:lineRule="auto"/>
              <w:ind w:firstLine="284"/>
              <w:rPr>
                <w:rFonts w:cstheme="minorHAnsi"/>
              </w:rPr>
            </w:pPr>
          </w:p>
        </w:tc>
      </w:tr>
      <w:tr w:rsidR="00E97DC3" w:rsidRPr="007A6D79" w14:paraId="2EFDEA96" w14:textId="77777777" w:rsidTr="00B041AA">
        <w:trPr>
          <w:trHeight w:val="454"/>
        </w:trPr>
        <w:tc>
          <w:tcPr>
            <w:tcW w:w="9242" w:type="dxa"/>
          </w:tcPr>
          <w:p w14:paraId="36EFF7B0" w14:textId="77777777" w:rsidR="00E97DC3" w:rsidRPr="007A6D79" w:rsidRDefault="00E97DC3" w:rsidP="007070B0">
            <w:pPr>
              <w:spacing w:line="360" w:lineRule="auto"/>
              <w:ind w:firstLine="284"/>
              <w:rPr>
                <w:rFonts w:cstheme="minorHAnsi"/>
              </w:rPr>
            </w:pPr>
          </w:p>
        </w:tc>
      </w:tr>
      <w:tr w:rsidR="00E97DC3" w:rsidRPr="007A6D79" w14:paraId="270166FE" w14:textId="77777777" w:rsidTr="00B041AA">
        <w:trPr>
          <w:trHeight w:val="454"/>
        </w:trPr>
        <w:tc>
          <w:tcPr>
            <w:tcW w:w="9242" w:type="dxa"/>
          </w:tcPr>
          <w:p w14:paraId="5E1D598D" w14:textId="77777777" w:rsidR="00E97DC3" w:rsidRPr="007A6D79" w:rsidRDefault="00E97DC3" w:rsidP="007070B0">
            <w:pPr>
              <w:spacing w:line="360" w:lineRule="auto"/>
              <w:ind w:firstLine="284"/>
              <w:rPr>
                <w:rFonts w:cstheme="minorHAnsi"/>
              </w:rPr>
            </w:pPr>
          </w:p>
        </w:tc>
      </w:tr>
      <w:tr w:rsidR="00E97DC3" w:rsidRPr="007A6D79" w14:paraId="4A12CBFB" w14:textId="77777777" w:rsidTr="00B041AA">
        <w:trPr>
          <w:trHeight w:val="454"/>
        </w:trPr>
        <w:tc>
          <w:tcPr>
            <w:tcW w:w="9242" w:type="dxa"/>
          </w:tcPr>
          <w:p w14:paraId="7BD8DFE8" w14:textId="77777777" w:rsidR="00E97DC3" w:rsidRPr="007A6D79" w:rsidRDefault="00E97DC3" w:rsidP="007070B0">
            <w:pPr>
              <w:spacing w:line="360" w:lineRule="auto"/>
              <w:ind w:firstLine="284"/>
              <w:rPr>
                <w:rFonts w:cstheme="minorHAnsi"/>
              </w:rPr>
            </w:pPr>
          </w:p>
        </w:tc>
      </w:tr>
      <w:tr w:rsidR="00E97DC3" w:rsidRPr="007A6D79" w14:paraId="75E16A8A" w14:textId="77777777" w:rsidTr="00B041AA">
        <w:trPr>
          <w:trHeight w:val="454"/>
        </w:trPr>
        <w:tc>
          <w:tcPr>
            <w:tcW w:w="9242" w:type="dxa"/>
          </w:tcPr>
          <w:p w14:paraId="4E282A09" w14:textId="77777777" w:rsidR="00E97DC3" w:rsidRPr="007A6D79" w:rsidRDefault="00E97DC3" w:rsidP="007070B0">
            <w:pPr>
              <w:spacing w:line="360" w:lineRule="auto"/>
              <w:ind w:firstLine="284"/>
              <w:rPr>
                <w:rFonts w:cstheme="minorHAnsi"/>
              </w:rPr>
            </w:pPr>
          </w:p>
        </w:tc>
      </w:tr>
      <w:tr w:rsidR="00E97DC3" w:rsidRPr="007A6D79" w14:paraId="066AD95A" w14:textId="77777777" w:rsidTr="00B041AA">
        <w:trPr>
          <w:trHeight w:val="454"/>
        </w:trPr>
        <w:tc>
          <w:tcPr>
            <w:tcW w:w="9242" w:type="dxa"/>
          </w:tcPr>
          <w:p w14:paraId="63C13714" w14:textId="77777777" w:rsidR="00E97DC3" w:rsidRPr="007A6D79" w:rsidRDefault="00E97DC3" w:rsidP="007070B0">
            <w:pPr>
              <w:spacing w:line="360" w:lineRule="auto"/>
              <w:ind w:firstLine="284"/>
              <w:rPr>
                <w:rFonts w:cstheme="minorHAnsi"/>
              </w:rPr>
            </w:pPr>
          </w:p>
        </w:tc>
      </w:tr>
      <w:tr w:rsidR="00E97DC3" w:rsidRPr="007A6D79" w14:paraId="2CB2F96C" w14:textId="77777777" w:rsidTr="00B041AA">
        <w:trPr>
          <w:trHeight w:val="454"/>
        </w:trPr>
        <w:tc>
          <w:tcPr>
            <w:tcW w:w="9242" w:type="dxa"/>
          </w:tcPr>
          <w:p w14:paraId="4C21186D" w14:textId="77777777" w:rsidR="00E97DC3" w:rsidRPr="007A6D79" w:rsidRDefault="00E97DC3" w:rsidP="007070B0">
            <w:pPr>
              <w:spacing w:line="360" w:lineRule="auto"/>
              <w:ind w:firstLine="284"/>
              <w:rPr>
                <w:rFonts w:cstheme="minorHAnsi"/>
              </w:rPr>
            </w:pPr>
          </w:p>
        </w:tc>
      </w:tr>
    </w:tbl>
    <w:p w14:paraId="05093833" w14:textId="77777777" w:rsidR="00842980" w:rsidRPr="00D77410" w:rsidRDefault="00842980">
      <w:pPr>
        <w:rPr>
          <w:rFonts w:ascii="Arial" w:hAnsi="Arial" w:cs="Arial"/>
          <w:lang w:val="en-US"/>
        </w:rPr>
      </w:pPr>
    </w:p>
    <w:p w14:paraId="2ED16F24" w14:textId="77777777" w:rsidR="00B041AA" w:rsidRDefault="00B041AA">
      <w:pPr>
        <w:rPr>
          <w:rFonts w:ascii="Arial" w:hAnsi="Arial" w:cs="Arial"/>
          <w:b/>
          <w:sz w:val="28"/>
          <w:szCs w:val="28"/>
        </w:rPr>
      </w:pPr>
      <w:r>
        <w:rPr>
          <w:rFonts w:ascii="Arial" w:hAnsi="Arial" w:cs="Arial"/>
          <w:b/>
          <w:sz w:val="28"/>
          <w:szCs w:val="28"/>
        </w:rPr>
        <w:br w:type="page"/>
      </w:r>
    </w:p>
    <w:p w14:paraId="30DF8E8A" w14:textId="215401B0" w:rsidR="004B23B4" w:rsidRPr="004B23B4" w:rsidRDefault="00842980" w:rsidP="004B23B4">
      <w:pPr>
        <w:spacing w:after="240"/>
        <w:rPr>
          <w:rFonts w:ascii="Arial" w:hAnsi="Arial" w:cs="Arial"/>
          <w:b/>
          <w:sz w:val="28"/>
          <w:szCs w:val="28"/>
        </w:rPr>
      </w:pPr>
      <w:r>
        <w:rPr>
          <w:rFonts w:ascii="Arial" w:hAnsi="Arial" w:cs="Arial"/>
          <w:b/>
          <w:sz w:val="28"/>
          <w:szCs w:val="28"/>
        </w:rPr>
        <w:lastRenderedPageBreak/>
        <w:t>SECTION B</w:t>
      </w:r>
      <w:r w:rsidRPr="007A6D79">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40 marks</w:t>
      </w:r>
      <w:r w:rsidR="004B23B4">
        <w:rPr>
          <w:rFonts w:ascii="Arial" w:hAnsi="Arial" w:cs="Arial"/>
          <w:b/>
          <w:sz w:val="28"/>
          <w:szCs w:val="28"/>
        </w:rPr>
        <w:tab/>
      </w:r>
      <w:r w:rsidR="004B23B4">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4B23B4" w:rsidRPr="007C6794" w14:paraId="1975C577" w14:textId="77777777" w:rsidTr="00424788">
        <w:trPr>
          <w:trHeight w:val="1726"/>
        </w:trPr>
        <w:tc>
          <w:tcPr>
            <w:tcW w:w="9016" w:type="dxa"/>
          </w:tcPr>
          <w:p w14:paraId="0B6BFEE1" w14:textId="77777777" w:rsidR="004B23B4" w:rsidRPr="007C6794" w:rsidRDefault="004B23B4" w:rsidP="00DA47C6">
            <w:pPr>
              <w:jc w:val="center"/>
              <w:rPr>
                <w:rFonts w:ascii="Arial" w:hAnsi="Arial" w:cs="Arial"/>
                <w:b/>
                <w:sz w:val="10"/>
                <w:szCs w:val="10"/>
              </w:rPr>
            </w:pPr>
          </w:p>
          <w:p w14:paraId="491DC0CD" w14:textId="77777777" w:rsidR="004B23B4" w:rsidRPr="007C6794" w:rsidRDefault="004B23B4" w:rsidP="00DA47C6">
            <w:pPr>
              <w:jc w:val="center"/>
              <w:rPr>
                <w:rFonts w:ascii="Arial" w:hAnsi="Arial" w:cs="Arial"/>
                <w:b/>
              </w:rPr>
            </w:pPr>
            <w:r w:rsidRPr="007C6794">
              <w:rPr>
                <w:rFonts w:ascii="Arial" w:hAnsi="Arial" w:cs="Arial"/>
                <w:b/>
              </w:rPr>
              <w:t>Instructions for Section B</w:t>
            </w:r>
          </w:p>
          <w:p w14:paraId="157A41C1" w14:textId="77777777" w:rsidR="004B23B4" w:rsidRPr="00424788" w:rsidRDefault="004B23B4" w:rsidP="00DA47C6">
            <w:pPr>
              <w:jc w:val="center"/>
              <w:rPr>
                <w:rFonts w:ascii="Arial" w:hAnsi="Arial" w:cs="Arial"/>
                <w:b/>
                <w:sz w:val="16"/>
                <w:szCs w:val="16"/>
              </w:rPr>
            </w:pPr>
          </w:p>
          <w:p w14:paraId="0E395552" w14:textId="77777777" w:rsidR="004B23B4" w:rsidRPr="007C6794" w:rsidRDefault="004B23B4" w:rsidP="00DA47C6">
            <w:pPr>
              <w:pStyle w:val="Pa10"/>
              <w:spacing w:after="40"/>
              <w:rPr>
                <w:rFonts w:ascii="Arial" w:hAnsi="Arial" w:cs="Arial"/>
                <w:sz w:val="22"/>
                <w:szCs w:val="22"/>
              </w:rPr>
            </w:pPr>
            <w:r w:rsidRPr="007C6794">
              <w:rPr>
                <w:rFonts w:ascii="Arial" w:hAnsi="Arial" w:cs="Arial"/>
                <w:sz w:val="22"/>
                <w:szCs w:val="22"/>
              </w:rPr>
              <w:t>Use stimulus material, where provided, to answer the questions in this section. It is not intended that this material will provide you with all the information to fully answer the questions.</w:t>
            </w:r>
          </w:p>
          <w:p w14:paraId="10EE1A5B" w14:textId="71D9ECD4" w:rsidR="004B23B4" w:rsidRPr="007C6794" w:rsidRDefault="004B23B4" w:rsidP="00424788">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tc>
      </w:tr>
    </w:tbl>
    <w:p w14:paraId="39E4D545" w14:textId="77777777" w:rsidR="004B23B4" w:rsidRDefault="004B23B4">
      <w:pPr>
        <w:rPr>
          <w:rFonts w:ascii="Times New Roman" w:hAnsi="Times New Roman" w:cs="Times New Roman"/>
          <w:b/>
          <w:bCs/>
          <w:sz w:val="24"/>
          <w:szCs w:val="24"/>
          <w:lang w:val="en-US"/>
        </w:rPr>
      </w:pPr>
    </w:p>
    <w:p w14:paraId="675252A7" w14:textId="28546EA7" w:rsidR="00CC3403" w:rsidRPr="004B23B4" w:rsidRDefault="00CC3403">
      <w:pPr>
        <w:rPr>
          <w:rFonts w:ascii="Arial" w:hAnsi="Arial" w:cs="Arial"/>
          <w:lang w:val="en-US"/>
        </w:rPr>
      </w:pPr>
      <w:r w:rsidRPr="004B23B4">
        <w:rPr>
          <w:rFonts w:ascii="Arial" w:hAnsi="Arial" w:cs="Arial"/>
          <w:b/>
          <w:bCs/>
          <w:lang w:val="en-US"/>
        </w:rPr>
        <w:t xml:space="preserve">Question </w:t>
      </w:r>
      <w:r w:rsidR="00E60476" w:rsidRPr="004B23B4">
        <w:rPr>
          <w:rFonts w:ascii="Arial" w:hAnsi="Arial" w:cs="Arial"/>
          <w:b/>
          <w:bCs/>
          <w:lang w:val="en-US"/>
        </w:rPr>
        <w:t>1</w:t>
      </w:r>
      <w:r w:rsidR="008B1358" w:rsidRPr="004B23B4">
        <w:rPr>
          <w:rFonts w:ascii="Arial" w:hAnsi="Arial" w:cs="Arial"/>
          <w:b/>
          <w:bCs/>
          <w:lang w:val="en-US"/>
        </w:rPr>
        <w:t xml:space="preserve"> </w:t>
      </w:r>
      <w:r w:rsidR="008B1358" w:rsidRPr="004B23B4">
        <w:rPr>
          <w:rFonts w:ascii="Arial" w:hAnsi="Arial" w:cs="Arial"/>
          <w:lang w:val="en-US"/>
        </w:rPr>
        <w:t>(1</w:t>
      </w:r>
      <w:r w:rsidR="009024CD" w:rsidRPr="004B23B4">
        <w:rPr>
          <w:rFonts w:ascii="Arial" w:hAnsi="Arial" w:cs="Arial"/>
          <w:lang w:val="en-US"/>
        </w:rPr>
        <w:t>5</w:t>
      </w:r>
      <w:r w:rsidR="008B1358" w:rsidRPr="004B23B4">
        <w:rPr>
          <w:rFonts w:ascii="Arial" w:hAnsi="Arial" w:cs="Arial"/>
          <w:lang w:val="en-US"/>
        </w:rPr>
        <w:t xml:space="preserve"> marks)</w:t>
      </w:r>
    </w:p>
    <w:p w14:paraId="6A9A1CE4" w14:textId="4C9149AF" w:rsidR="00622C11" w:rsidRDefault="00622C11" w:rsidP="00622C11">
      <w:pPr>
        <w:rPr>
          <w:rFonts w:ascii="Arial" w:hAnsi="Arial" w:cs="Arial"/>
          <w:b/>
          <w:bCs/>
          <w:lang w:val="en-US"/>
        </w:rPr>
      </w:pPr>
      <w:r w:rsidRPr="004B23B4">
        <w:rPr>
          <w:rFonts w:ascii="Arial" w:hAnsi="Arial" w:cs="Arial"/>
          <w:b/>
          <w:bCs/>
          <w:noProof/>
          <w:lang w:eastAsia="en-AU"/>
        </w:rPr>
        <mc:AlternateContent>
          <mc:Choice Requires="wps">
            <w:drawing>
              <wp:anchor distT="0" distB="0" distL="114300" distR="114300" simplePos="0" relativeHeight="251659264" behindDoc="0" locked="0" layoutInCell="1" allowOverlap="1" wp14:anchorId="67FBA1FF" wp14:editId="1DA18563">
                <wp:simplePos x="0" y="0"/>
                <wp:positionH relativeFrom="column">
                  <wp:posOffset>-55246</wp:posOffset>
                </wp:positionH>
                <wp:positionV relativeFrom="paragraph">
                  <wp:posOffset>199602</wp:posOffset>
                </wp:positionV>
                <wp:extent cx="6104467" cy="2159000"/>
                <wp:effectExtent l="0" t="0" r="10795" b="12700"/>
                <wp:wrapNone/>
                <wp:docPr id="8" name="Rectangle 8"/>
                <wp:cNvGraphicFramePr/>
                <a:graphic xmlns:a="http://schemas.openxmlformats.org/drawingml/2006/main">
                  <a:graphicData uri="http://schemas.microsoft.com/office/word/2010/wordprocessingShape">
                    <wps:wsp>
                      <wps:cNvSpPr/>
                      <wps:spPr>
                        <a:xfrm>
                          <a:off x="0" y="0"/>
                          <a:ext cx="6104467" cy="21590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58FC6" id="Rectangle 8" o:spid="_x0000_s1026" style="position:absolute;margin-left:-4.35pt;margin-top:15.7pt;width:480.65pt;height:1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" filled="f" strokecolor="windowText" strokeweight="1pt"/>
            </w:pict>
          </mc:Fallback>
        </mc:AlternateContent>
      </w:r>
      <w:r w:rsidRPr="004B23B4">
        <w:rPr>
          <w:rFonts w:ascii="Arial" w:hAnsi="Arial" w:cs="Arial"/>
          <w:b/>
          <w:bCs/>
          <w:lang w:val="en-US"/>
        </w:rPr>
        <w:t xml:space="preserve">Source </w:t>
      </w:r>
      <w:r w:rsidR="006D1A55">
        <w:rPr>
          <w:rFonts w:ascii="Arial" w:hAnsi="Arial" w:cs="Arial"/>
          <w:b/>
          <w:bCs/>
          <w:lang w:val="en-US"/>
        </w:rPr>
        <w:t>1</w:t>
      </w:r>
    </w:p>
    <w:p w14:paraId="35533D2E" w14:textId="102D307E" w:rsidR="00622C11" w:rsidRPr="00A242E0" w:rsidRDefault="00F0098B" w:rsidP="00622C11">
      <w:pPr>
        <w:rPr>
          <w:rFonts w:ascii="Arial" w:hAnsi="Arial" w:cs="Arial"/>
          <w:b/>
        </w:rPr>
      </w:pPr>
      <w:r>
        <w:rPr>
          <w:rFonts w:ascii="Arial" w:hAnsi="Arial" w:cs="Arial"/>
          <w:b/>
        </w:rPr>
        <w:t xml:space="preserve">High Court rules Aboriginal Australians are not ‘aliens’ under the constitution and cannot be deported. </w:t>
      </w:r>
    </w:p>
    <w:p w14:paraId="4B2CA7FF" w14:textId="12FD7E92" w:rsidR="003520D1" w:rsidRPr="006921A2" w:rsidRDefault="00F0098B" w:rsidP="00622C11">
      <w:pPr>
        <w:spacing w:after="120" w:line="240" w:lineRule="auto"/>
        <w:rPr>
          <w:rFonts w:ascii="Arial" w:hAnsi="Arial" w:cs="Arial"/>
          <w:lang w:val="en-US"/>
        </w:rPr>
      </w:pPr>
      <w:r>
        <w:rPr>
          <w:rFonts w:ascii="Arial" w:hAnsi="Arial" w:cs="Arial"/>
          <w:lang w:val="en-US"/>
        </w:rPr>
        <w:t>The Australian government has released an Aboriginal man from immigration detention after a landmark high court case decided Aboriginal Australians are not aliens for the purpose of the constitution and cannot be deported.</w:t>
      </w:r>
      <w:r w:rsidR="00DE76C4">
        <w:rPr>
          <w:rFonts w:ascii="Arial" w:hAnsi="Arial" w:cs="Arial"/>
          <w:lang w:val="en-US"/>
        </w:rPr>
        <w:t xml:space="preserve"> …..</w:t>
      </w:r>
    </w:p>
    <w:p w14:paraId="42F511CC" w14:textId="77777777" w:rsidR="003520D1" w:rsidRPr="003520D1" w:rsidRDefault="003520D1" w:rsidP="003520D1">
      <w:pPr>
        <w:rPr>
          <w:rFonts w:ascii="Arial" w:hAnsi="Arial" w:cs="Arial"/>
          <w:bCs/>
        </w:rPr>
      </w:pPr>
      <w:r w:rsidRPr="003520D1">
        <w:rPr>
          <w:rFonts w:ascii="Arial" w:hAnsi="Arial" w:cs="Arial"/>
          <w:bCs/>
        </w:rPr>
        <w:t>In a four-to-three split decision the high court ruled that Aboriginal people with sufficient connection to traditional societies cannot be aliens, giving them a special status in Australian constitutional law </w:t>
      </w:r>
      <w:hyperlink r:id="rId11" w:history="1">
        <w:r w:rsidRPr="003520D1">
          <w:rPr>
            <w:rStyle w:val="Hyperlink"/>
            <w:rFonts w:ascii="Arial" w:hAnsi="Arial" w:cs="Arial"/>
            <w:bCs/>
            <w:color w:val="auto"/>
            <w:u w:val="none"/>
          </w:rPr>
          <w:t>likely to have ramifications far beyond existing native title law</w:t>
        </w:r>
      </w:hyperlink>
      <w:r w:rsidRPr="003520D1">
        <w:rPr>
          <w:rFonts w:ascii="Arial" w:hAnsi="Arial" w:cs="Arial"/>
          <w:bCs/>
        </w:rPr>
        <w:t>.</w:t>
      </w:r>
    </w:p>
    <w:p w14:paraId="4EB8A3E3" w14:textId="77777777" w:rsidR="003520D1" w:rsidRPr="003520D1" w:rsidRDefault="003520D1" w:rsidP="003520D1">
      <w:pPr>
        <w:rPr>
          <w:rFonts w:ascii="Arial" w:hAnsi="Arial" w:cs="Arial"/>
          <w:bCs/>
        </w:rPr>
      </w:pPr>
      <w:r w:rsidRPr="003520D1">
        <w:rPr>
          <w:rFonts w:ascii="Arial" w:hAnsi="Arial" w:cs="Arial"/>
          <w:bCs/>
        </w:rPr>
        <w:t xml:space="preserve">The majority of the high court ruled that New Zealand-born Brendan </w:t>
      </w:r>
      <w:proofErr w:type="spellStart"/>
      <w:r w:rsidRPr="003520D1">
        <w:rPr>
          <w:rFonts w:ascii="Arial" w:hAnsi="Arial" w:cs="Arial"/>
          <w:bCs/>
        </w:rPr>
        <w:t>Thoms</w:t>
      </w:r>
      <w:proofErr w:type="spellEnd"/>
      <w:r w:rsidRPr="003520D1">
        <w:rPr>
          <w:rFonts w:ascii="Arial" w:hAnsi="Arial" w:cs="Arial"/>
          <w:bCs/>
        </w:rPr>
        <w:t xml:space="preserve"> was not an alien and the </w:t>
      </w:r>
      <w:hyperlink r:id="rId12" w:history="1">
        <w:r w:rsidRPr="003520D1">
          <w:rPr>
            <w:rStyle w:val="Hyperlink"/>
            <w:rFonts w:ascii="Arial" w:hAnsi="Arial" w:cs="Arial"/>
            <w:bCs/>
            <w:color w:val="auto"/>
            <w:u w:val="none"/>
          </w:rPr>
          <w:t>commonwealth therefore did not have power to order his deportation</w:t>
        </w:r>
      </w:hyperlink>
      <w:r w:rsidRPr="003520D1">
        <w:rPr>
          <w:rFonts w:ascii="Arial" w:hAnsi="Arial" w:cs="Arial"/>
          <w:bCs/>
        </w:rPr>
        <w:t>.</w:t>
      </w:r>
    </w:p>
    <w:p w14:paraId="0D0D3CB1" w14:textId="65E0E1B9" w:rsidR="00622C11" w:rsidRPr="004E7A2E" w:rsidRDefault="00622C11" w:rsidP="00DE76C4">
      <w:pPr>
        <w:spacing w:before="120" w:after="0" w:line="240" w:lineRule="auto"/>
        <w:jc w:val="right"/>
        <w:rPr>
          <w:rFonts w:ascii="Arial" w:hAnsi="Arial" w:cs="Arial"/>
          <w:bCs/>
          <w:sz w:val="20"/>
          <w:szCs w:val="20"/>
        </w:rPr>
      </w:pPr>
      <w:r w:rsidRPr="004E7A2E">
        <w:rPr>
          <w:rFonts w:ascii="Arial" w:hAnsi="Arial" w:cs="Arial"/>
          <w:bCs/>
          <w:sz w:val="20"/>
          <w:szCs w:val="20"/>
        </w:rPr>
        <w:t xml:space="preserve">Source: </w:t>
      </w:r>
      <w:r w:rsidR="003D2762" w:rsidRPr="004E7A2E">
        <w:rPr>
          <w:rFonts w:ascii="Arial" w:hAnsi="Arial" w:cs="Arial"/>
          <w:bCs/>
          <w:sz w:val="20"/>
          <w:szCs w:val="20"/>
        </w:rPr>
        <w:t>Paul Karp</w:t>
      </w:r>
    </w:p>
    <w:p w14:paraId="4FDE12BD" w14:textId="48AF4415" w:rsidR="00622C11" w:rsidRPr="004E7A2E" w:rsidRDefault="00622C11" w:rsidP="00622C11">
      <w:pPr>
        <w:spacing w:after="0" w:line="240" w:lineRule="auto"/>
        <w:jc w:val="right"/>
        <w:rPr>
          <w:rFonts w:ascii="Arial" w:hAnsi="Arial" w:cs="Arial"/>
          <w:bCs/>
          <w:sz w:val="20"/>
          <w:szCs w:val="20"/>
        </w:rPr>
      </w:pPr>
      <w:r w:rsidRPr="004E7A2E">
        <w:rPr>
          <w:rFonts w:ascii="Arial" w:hAnsi="Arial" w:cs="Arial"/>
          <w:bCs/>
          <w:sz w:val="20"/>
          <w:szCs w:val="20"/>
        </w:rPr>
        <w:t>‘</w:t>
      </w:r>
      <w:r w:rsidR="003D2762" w:rsidRPr="004E7A2E">
        <w:rPr>
          <w:rFonts w:ascii="Arial" w:hAnsi="Arial" w:cs="Arial"/>
          <w:bCs/>
          <w:sz w:val="20"/>
          <w:szCs w:val="20"/>
        </w:rPr>
        <w:t>High Court rules Aboriginal Australians are not ‘aliens’ under the constitution and cannot be deported</w:t>
      </w:r>
      <w:r w:rsidR="00F0098B" w:rsidRPr="004E7A2E">
        <w:rPr>
          <w:rFonts w:ascii="Arial" w:hAnsi="Arial" w:cs="Arial"/>
          <w:bCs/>
          <w:sz w:val="20"/>
          <w:szCs w:val="20"/>
        </w:rPr>
        <w:t>’</w:t>
      </w:r>
    </w:p>
    <w:p w14:paraId="1581BE98" w14:textId="7C02F4AE" w:rsidR="00622C11" w:rsidRPr="007A134F" w:rsidRDefault="00F0098B" w:rsidP="00622C11">
      <w:pPr>
        <w:spacing w:after="0" w:line="240" w:lineRule="auto"/>
        <w:jc w:val="right"/>
        <w:rPr>
          <w:rFonts w:ascii="Arial" w:hAnsi="Arial" w:cs="Arial"/>
          <w:bCs/>
          <w:color w:val="0070C0"/>
          <w:sz w:val="20"/>
          <w:szCs w:val="20"/>
        </w:rPr>
      </w:pPr>
      <w:r w:rsidRPr="004E7A2E">
        <w:rPr>
          <w:rFonts w:ascii="Arial" w:hAnsi="Arial" w:cs="Arial"/>
          <w:bCs/>
          <w:sz w:val="20"/>
          <w:szCs w:val="20"/>
        </w:rPr>
        <w:t>The Guardian</w:t>
      </w:r>
      <w:r w:rsidR="00622C11" w:rsidRPr="004E7A2E">
        <w:rPr>
          <w:rFonts w:ascii="Arial" w:hAnsi="Arial" w:cs="Arial"/>
          <w:bCs/>
          <w:sz w:val="20"/>
          <w:szCs w:val="20"/>
        </w:rPr>
        <w:t>, February 11</w:t>
      </w:r>
      <w:r w:rsidR="00622C11" w:rsidRPr="004E7A2E">
        <w:rPr>
          <w:rFonts w:ascii="Arial" w:hAnsi="Arial" w:cs="Arial"/>
          <w:bCs/>
          <w:sz w:val="20"/>
          <w:szCs w:val="20"/>
          <w:vertAlign w:val="superscript"/>
        </w:rPr>
        <w:t>th</w:t>
      </w:r>
      <w:r w:rsidR="00622C11" w:rsidRPr="004E7A2E">
        <w:rPr>
          <w:rFonts w:ascii="Arial" w:hAnsi="Arial" w:cs="Arial"/>
          <w:bCs/>
          <w:sz w:val="20"/>
          <w:szCs w:val="20"/>
        </w:rPr>
        <w:t xml:space="preserve"> 2020</w:t>
      </w:r>
    </w:p>
    <w:p w14:paraId="2D799035" w14:textId="77777777" w:rsidR="00622C11" w:rsidRDefault="00622C11" w:rsidP="00622C11">
      <w:pPr>
        <w:spacing w:after="0" w:line="240" w:lineRule="auto"/>
        <w:rPr>
          <w:rFonts w:ascii="Arial" w:hAnsi="Arial" w:cs="Arial"/>
          <w:b/>
          <w:bCs/>
          <w:lang w:val="en-US"/>
        </w:rPr>
      </w:pPr>
    </w:p>
    <w:p w14:paraId="24533245" w14:textId="4D57AA4B" w:rsidR="006D1A55" w:rsidRDefault="006D1A55" w:rsidP="006D1A55">
      <w:pPr>
        <w:rPr>
          <w:rFonts w:ascii="Arial" w:hAnsi="Arial" w:cs="Arial"/>
          <w:b/>
          <w:bCs/>
          <w:lang w:val="en-US"/>
        </w:rPr>
      </w:pPr>
      <w:r w:rsidRPr="004B23B4">
        <w:rPr>
          <w:rFonts w:ascii="Arial" w:hAnsi="Arial" w:cs="Arial"/>
          <w:b/>
          <w:bCs/>
          <w:noProof/>
          <w:lang w:eastAsia="en-AU"/>
        </w:rPr>
        <mc:AlternateContent>
          <mc:Choice Requires="wps">
            <w:drawing>
              <wp:anchor distT="0" distB="0" distL="114300" distR="114300" simplePos="0" relativeHeight="251660288" behindDoc="0" locked="0" layoutInCell="1" allowOverlap="1" wp14:anchorId="0BF87096" wp14:editId="506F0212">
                <wp:simplePos x="0" y="0"/>
                <wp:positionH relativeFrom="column">
                  <wp:posOffset>-55246</wp:posOffset>
                </wp:positionH>
                <wp:positionV relativeFrom="paragraph">
                  <wp:posOffset>204258</wp:posOffset>
                </wp:positionV>
                <wp:extent cx="6104255" cy="3141133"/>
                <wp:effectExtent l="0" t="0" r="10795" b="21590"/>
                <wp:wrapNone/>
                <wp:docPr id="4" name="Rectangle 4"/>
                <wp:cNvGraphicFramePr/>
                <a:graphic xmlns:a="http://schemas.openxmlformats.org/drawingml/2006/main">
                  <a:graphicData uri="http://schemas.microsoft.com/office/word/2010/wordprocessingShape">
                    <wps:wsp>
                      <wps:cNvSpPr/>
                      <wps:spPr>
                        <a:xfrm>
                          <a:off x="0" y="0"/>
                          <a:ext cx="6104255" cy="3141133"/>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242A0" id="Rectangle 4" o:spid="_x0000_s1026" style="position:absolute;margin-left:-4.35pt;margin-top:16.1pt;width:480.65pt;height:24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" filled="f" strokecolor="windowText" strokeweight="1pt"/>
            </w:pict>
          </mc:Fallback>
        </mc:AlternateContent>
      </w:r>
      <w:r w:rsidRPr="004B23B4">
        <w:rPr>
          <w:rFonts w:ascii="Arial" w:hAnsi="Arial" w:cs="Arial"/>
          <w:b/>
          <w:bCs/>
          <w:lang w:val="en-US"/>
        </w:rPr>
        <w:t xml:space="preserve">Source </w:t>
      </w:r>
      <w:r>
        <w:rPr>
          <w:rFonts w:ascii="Arial" w:hAnsi="Arial" w:cs="Arial"/>
          <w:b/>
          <w:bCs/>
          <w:lang w:val="en-US"/>
        </w:rPr>
        <w:t>2</w:t>
      </w:r>
    </w:p>
    <w:p w14:paraId="26BC403C" w14:textId="77777777" w:rsidR="006D1A55" w:rsidRPr="00A242E0" w:rsidRDefault="006D1A55" w:rsidP="006D1A55">
      <w:pPr>
        <w:rPr>
          <w:rFonts w:ascii="Arial" w:hAnsi="Arial" w:cs="Arial"/>
          <w:b/>
        </w:rPr>
      </w:pPr>
      <w:r>
        <w:rPr>
          <w:rFonts w:ascii="Arial" w:hAnsi="Arial" w:cs="Arial"/>
          <w:b/>
        </w:rPr>
        <w:t xml:space="preserve">Love v Commonwealth of Australia; </w:t>
      </w:r>
      <w:proofErr w:type="spellStart"/>
      <w:proofErr w:type="gramStart"/>
      <w:r>
        <w:rPr>
          <w:rFonts w:ascii="Arial" w:hAnsi="Arial" w:cs="Arial"/>
          <w:b/>
        </w:rPr>
        <w:t>Thoms</w:t>
      </w:r>
      <w:proofErr w:type="spellEnd"/>
      <w:proofErr w:type="gramEnd"/>
      <w:r>
        <w:rPr>
          <w:rFonts w:ascii="Arial" w:hAnsi="Arial" w:cs="Arial"/>
          <w:b/>
        </w:rPr>
        <w:t xml:space="preserve"> v Commonwealth of Australia [2020] HCA 3</w:t>
      </w:r>
    </w:p>
    <w:p w14:paraId="5001F3F4" w14:textId="126ED450" w:rsidR="006D1A55" w:rsidRDefault="006D1A55" w:rsidP="006D1A55">
      <w:pPr>
        <w:spacing w:after="120" w:line="240" w:lineRule="auto"/>
        <w:rPr>
          <w:rFonts w:ascii="Arial" w:hAnsi="Arial" w:cs="Arial"/>
          <w:lang w:val="en-US"/>
        </w:rPr>
      </w:pPr>
      <w:r>
        <w:rPr>
          <w:rFonts w:ascii="Arial" w:hAnsi="Arial" w:cs="Arial"/>
          <w:lang w:val="en-US"/>
        </w:rPr>
        <w:t xml:space="preserve">Today, the High Court, by majority, answered a question in two special cases to the effect that Aboriginal Australians (understood according to the tripartite test in </w:t>
      </w:r>
      <w:r w:rsidRPr="0089464E">
        <w:rPr>
          <w:rFonts w:ascii="Arial" w:hAnsi="Arial" w:cs="Arial"/>
          <w:i/>
          <w:lang w:val="en-US"/>
        </w:rPr>
        <w:t>Mabo v Queensland [No.2]</w:t>
      </w:r>
      <w:r>
        <w:rPr>
          <w:rFonts w:ascii="Arial" w:hAnsi="Arial" w:cs="Arial"/>
          <w:lang w:val="en-US"/>
        </w:rPr>
        <w:t xml:space="preserve"> (1992) 175 CLR 1) are not within the reach of the power to make laws with respect to aliens, conferred on the Commonwealth Parliament by </w:t>
      </w:r>
      <w:proofErr w:type="gramStart"/>
      <w:r>
        <w:rPr>
          <w:rFonts w:ascii="Arial" w:hAnsi="Arial" w:cs="Arial"/>
          <w:lang w:val="en-US"/>
        </w:rPr>
        <w:t>s51(</w:t>
      </w:r>
      <w:proofErr w:type="gramEnd"/>
      <w:r>
        <w:rPr>
          <w:rFonts w:ascii="Arial" w:hAnsi="Arial" w:cs="Arial"/>
          <w:lang w:val="en-US"/>
        </w:rPr>
        <w:t xml:space="preserve">xix) of the </w:t>
      </w:r>
      <w:r w:rsidRPr="00CB6B92">
        <w:rPr>
          <w:rFonts w:ascii="Arial" w:hAnsi="Arial" w:cs="Arial"/>
          <w:i/>
          <w:lang w:val="en-US"/>
        </w:rPr>
        <w:t>Constitution</w:t>
      </w:r>
      <w:r>
        <w:rPr>
          <w:rFonts w:ascii="Arial" w:hAnsi="Arial" w:cs="Arial"/>
          <w:lang w:val="en-US"/>
        </w:rPr>
        <w:t xml:space="preserve"> (“the aliens power”). That is the case even if the Aboriginal Australian holds foreign citizenship and is not an Australian citizen under the </w:t>
      </w:r>
      <w:r w:rsidRPr="00CB6B92">
        <w:rPr>
          <w:rFonts w:ascii="Arial" w:hAnsi="Arial" w:cs="Arial"/>
          <w:i/>
          <w:lang w:val="en-US"/>
        </w:rPr>
        <w:t>Australian Citizenship Act 2007 (</w:t>
      </w:r>
      <w:proofErr w:type="spellStart"/>
      <w:r w:rsidRPr="00CB6B92">
        <w:rPr>
          <w:rFonts w:ascii="Arial" w:hAnsi="Arial" w:cs="Arial"/>
          <w:i/>
          <w:lang w:val="en-US"/>
        </w:rPr>
        <w:t>Cth</w:t>
      </w:r>
      <w:proofErr w:type="spellEnd"/>
      <w:r w:rsidRPr="00CB6B92">
        <w:rPr>
          <w:rFonts w:ascii="Arial" w:hAnsi="Arial" w:cs="Arial"/>
          <w:i/>
          <w:lang w:val="en-US"/>
        </w:rPr>
        <w:t>)</w:t>
      </w:r>
      <w:r>
        <w:rPr>
          <w:rFonts w:ascii="Arial" w:hAnsi="Arial" w:cs="Arial"/>
          <w:i/>
          <w:lang w:val="en-US"/>
        </w:rPr>
        <w:t>.</w:t>
      </w:r>
      <w:r>
        <w:rPr>
          <w:rFonts w:ascii="Arial" w:hAnsi="Arial" w:cs="Arial"/>
          <w:lang w:val="en-US"/>
        </w:rPr>
        <w:t xml:space="preserve"> </w:t>
      </w:r>
      <w:r w:rsidR="008D35ED">
        <w:rPr>
          <w:rFonts w:ascii="Arial" w:hAnsi="Arial" w:cs="Arial"/>
          <w:lang w:val="en-US"/>
        </w:rPr>
        <w:t xml:space="preserve"> </w:t>
      </w:r>
      <w:r w:rsidR="00DE76C4">
        <w:rPr>
          <w:rFonts w:ascii="Arial" w:hAnsi="Arial" w:cs="Arial"/>
          <w:lang w:val="en-US"/>
        </w:rPr>
        <w:t>….</w:t>
      </w:r>
    </w:p>
    <w:p w14:paraId="75F8B9F2" w14:textId="38529C7C" w:rsidR="006D1A55" w:rsidRDefault="006D1A55" w:rsidP="006D1A55">
      <w:pPr>
        <w:spacing w:after="120" w:line="240" w:lineRule="auto"/>
        <w:rPr>
          <w:rFonts w:ascii="Arial" w:hAnsi="Arial" w:cs="Arial"/>
          <w:lang w:val="en-US"/>
        </w:rPr>
      </w:pPr>
      <w:r>
        <w:rPr>
          <w:rFonts w:ascii="Arial" w:hAnsi="Arial" w:cs="Arial"/>
          <w:lang w:val="en-US"/>
        </w:rPr>
        <w:t>In their separate reasons, the Justices forming the majority held that it is not open to Parliament to treat an Aboriginal Australian as an “alien” because the constitutional term does not extend to a person who could not possibly answer the description of “alien” according to the ordinary understanding of the word.</w:t>
      </w:r>
      <w:r w:rsidR="00CF031A">
        <w:rPr>
          <w:rFonts w:ascii="Arial" w:hAnsi="Arial" w:cs="Arial"/>
          <w:lang w:val="en-US"/>
        </w:rPr>
        <w:t xml:space="preserve"> ….</w:t>
      </w:r>
    </w:p>
    <w:p w14:paraId="36F91EBB" w14:textId="250BDCE7" w:rsidR="00CB6D21" w:rsidRDefault="00CB6D21" w:rsidP="006D1A55">
      <w:pPr>
        <w:spacing w:after="120" w:line="240" w:lineRule="auto"/>
        <w:rPr>
          <w:rFonts w:ascii="Arial" w:hAnsi="Arial" w:cs="Arial"/>
          <w:lang w:val="en-US"/>
        </w:rPr>
      </w:pPr>
      <w:r>
        <w:rPr>
          <w:rFonts w:ascii="Arial" w:hAnsi="Arial" w:cs="Arial"/>
          <w:lang w:val="en-US"/>
        </w:rPr>
        <w:t>The plaintiffs</w:t>
      </w:r>
      <w:r w:rsidR="00672F13">
        <w:rPr>
          <w:rFonts w:ascii="Arial" w:hAnsi="Arial" w:cs="Arial"/>
          <w:lang w:val="en-US"/>
        </w:rPr>
        <w:t>,</w:t>
      </w:r>
      <w:r w:rsidR="00C51C16">
        <w:rPr>
          <w:rFonts w:ascii="Arial" w:hAnsi="Arial" w:cs="Arial"/>
          <w:lang w:val="en-US"/>
        </w:rPr>
        <w:t xml:space="preserve"> </w:t>
      </w:r>
      <w:proofErr w:type="spellStart"/>
      <w:r w:rsidR="00C51C16">
        <w:rPr>
          <w:rFonts w:ascii="Arial" w:hAnsi="Arial" w:cs="Arial"/>
          <w:lang w:val="en-US"/>
        </w:rPr>
        <w:t>Mr</w:t>
      </w:r>
      <w:proofErr w:type="spellEnd"/>
      <w:r w:rsidR="00C51C16">
        <w:rPr>
          <w:rFonts w:ascii="Arial" w:hAnsi="Arial" w:cs="Arial"/>
          <w:lang w:val="en-US"/>
        </w:rPr>
        <w:t xml:space="preserve"> </w:t>
      </w:r>
      <w:proofErr w:type="spellStart"/>
      <w:r>
        <w:rPr>
          <w:rFonts w:ascii="Arial" w:hAnsi="Arial" w:cs="Arial"/>
          <w:lang w:val="en-US"/>
        </w:rPr>
        <w:t>Thoms</w:t>
      </w:r>
      <w:proofErr w:type="spellEnd"/>
      <w:r w:rsidR="00C51C16">
        <w:rPr>
          <w:rFonts w:ascii="Arial" w:hAnsi="Arial" w:cs="Arial"/>
          <w:lang w:val="en-US"/>
        </w:rPr>
        <w:t xml:space="preserve"> and </w:t>
      </w:r>
      <w:proofErr w:type="spellStart"/>
      <w:r w:rsidR="00C51C16">
        <w:rPr>
          <w:rFonts w:ascii="Arial" w:hAnsi="Arial" w:cs="Arial"/>
          <w:lang w:val="en-US"/>
        </w:rPr>
        <w:t>Mr</w:t>
      </w:r>
      <w:proofErr w:type="spellEnd"/>
      <w:r w:rsidR="00C51C16">
        <w:rPr>
          <w:rFonts w:ascii="Arial" w:hAnsi="Arial" w:cs="Arial"/>
          <w:lang w:val="en-US"/>
        </w:rPr>
        <w:t xml:space="preserve"> Love, were both born outside Australia and are not Australian citizens</w:t>
      </w:r>
      <w:r w:rsidR="002E7C6A">
        <w:rPr>
          <w:rFonts w:ascii="Arial" w:hAnsi="Arial" w:cs="Arial"/>
          <w:lang w:val="en-US"/>
        </w:rPr>
        <w:t>. ….</w:t>
      </w:r>
      <w:r w:rsidR="00424788">
        <w:rPr>
          <w:rFonts w:ascii="Arial" w:hAnsi="Arial" w:cs="Arial"/>
          <w:lang w:val="en-US"/>
        </w:rPr>
        <w:t xml:space="preserve"> </w:t>
      </w:r>
      <w:r w:rsidR="002E7C6A">
        <w:rPr>
          <w:rFonts w:ascii="Arial" w:hAnsi="Arial" w:cs="Arial"/>
          <w:lang w:val="en-US"/>
        </w:rPr>
        <w:t xml:space="preserve">The plaintiffs </w:t>
      </w:r>
      <w:r>
        <w:rPr>
          <w:rFonts w:ascii="Arial" w:hAnsi="Arial" w:cs="Arial"/>
          <w:lang w:val="en-US"/>
        </w:rPr>
        <w:t xml:space="preserve">were </w:t>
      </w:r>
      <w:r w:rsidR="00A84728">
        <w:rPr>
          <w:rFonts w:ascii="Arial" w:hAnsi="Arial" w:cs="Arial"/>
          <w:lang w:val="en-US"/>
        </w:rPr>
        <w:t xml:space="preserve">sentenced for separate and unrelated offences against the </w:t>
      </w:r>
      <w:r w:rsidR="00A84728" w:rsidRPr="00AC7CF9">
        <w:rPr>
          <w:rFonts w:ascii="Arial" w:hAnsi="Arial" w:cs="Arial"/>
          <w:i/>
          <w:lang w:val="en-US"/>
        </w:rPr>
        <w:t>Criminal Code</w:t>
      </w:r>
      <w:r w:rsidR="00A84728">
        <w:rPr>
          <w:rFonts w:ascii="Arial" w:hAnsi="Arial" w:cs="Arial"/>
          <w:lang w:val="en-US"/>
        </w:rPr>
        <w:t xml:space="preserve"> (</w:t>
      </w:r>
      <w:proofErr w:type="spellStart"/>
      <w:r w:rsidR="00A84728">
        <w:rPr>
          <w:rFonts w:ascii="Arial" w:hAnsi="Arial" w:cs="Arial"/>
          <w:lang w:val="en-US"/>
        </w:rPr>
        <w:t>Qld</w:t>
      </w:r>
      <w:proofErr w:type="spellEnd"/>
      <w:r w:rsidR="00A84728">
        <w:rPr>
          <w:rFonts w:ascii="Arial" w:hAnsi="Arial" w:cs="Arial"/>
          <w:lang w:val="en-US"/>
        </w:rPr>
        <w:t>). After the convictions, the visas of both men were</w:t>
      </w:r>
      <w:r w:rsidR="0040757A">
        <w:rPr>
          <w:rFonts w:ascii="Arial" w:hAnsi="Arial" w:cs="Arial"/>
          <w:lang w:val="en-US"/>
        </w:rPr>
        <w:t xml:space="preserve"> cancelled by the delegates of the Minister for Home Affairs (</w:t>
      </w:r>
      <w:proofErr w:type="spellStart"/>
      <w:r w:rsidR="0040757A">
        <w:rPr>
          <w:rFonts w:ascii="Arial" w:hAnsi="Arial" w:cs="Arial"/>
          <w:lang w:val="en-US"/>
        </w:rPr>
        <w:t>Mr</w:t>
      </w:r>
      <w:proofErr w:type="spellEnd"/>
      <w:r w:rsidR="0040757A">
        <w:rPr>
          <w:rFonts w:ascii="Arial" w:hAnsi="Arial" w:cs="Arial"/>
          <w:lang w:val="en-US"/>
        </w:rPr>
        <w:t xml:space="preserve"> Peter Dutton) under </w:t>
      </w:r>
      <w:proofErr w:type="gramStart"/>
      <w:r w:rsidR="0040757A">
        <w:rPr>
          <w:rFonts w:ascii="Arial" w:hAnsi="Arial" w:cs="Arial"/>
          <w:lang w:val="en-US"/>
        </w:rPr>
        <w:t>s501(</w:t>
      </w:r>
      <w:proofErr w:type="gramEnd"/>
      <w:r w:rsidR="0040757A">
        <w:rPr>
          <w:rFonts w:ascii="Arial" w:hAnsi="Arial" w:cs="Arial"/>
          <w:lang w:val="en-US"/>
        </w:rPr>
        <w:t xml:space="preserve">3A) of the </w:t>
      </w:r>
      <w:r w:rsidR="0040757A" w:rsidRPr="003F0C15">
        <w:rPr>
          <w:rFonts w:ascii="Arial" w:hAnsi="Arial" w:cs="Arial"/>
          <w:i/>
          <w:lang w:val="en-US"/>
        </w:rPr>
        <w:t>Migration Act 1958</w:t>
      </w:r>
      <w:r w:rsidR="0040757A">
        <w:rPr>
          <w:rFonts w:ascii="Arial" w:hAnsi="Arial" w:cs="Arial"/>
          <w:lang w:val="en-US"/>
        </w:rPr>
        <w:t xml:space="preserve"> (</w:t>
      </w:r>
      <w:proofErr w:type="spellStart"/>
      <w:r w:rsidR="0040757A">
        <w:rPr>
          <w:rFonts w:ascii="Arial" w:hAnsi="Arial" w:cs="Arial"/>
          <w:lang w:val="en-US"/>
        </w:rPr>
        <w:t>Cth</w:t>
      </w:r>
      <w:proofErr w:type="spellEnd"/>
      <w:r w:rsidR="0040757A">
        <w:rPr>
          <w:rFonts w:ascii="Arial" w:hAnsi="Arial" w:cs="Arial"/>
          <w:lang w:val="en-US"/>
        </w:rPr>
        <w:t xml:space="preserve">). They were taken into </w:t>
      </w:r>
      <w:r w:rsidR="00ED40CC">
        <w:rPr>
          <w:rFonts w:ascii="Arial" w:hAnsi="Arial" w:cs="Arial"/>
          <w:lang w:val="en-US"/>
        </w:rPr>
        <w:t>immigration detention, under s189 of that Act, on suspicion of being “unlawful non-citizens”</w:t>
      </w:r>
      <w:r w:rsidR="00CF031A">
        <w:rPr>
          <w:rFonts w:ascii="Arial" w:hAnsi="Arial" w:cs="Arial"/>
          <w:lang w:val="en-US"/>
        </w:rPr>
        <w:t xml:space="preserve"> and were liable to deportation. …..</w:t>
      </w:r>
    </w:p>
    <w:p w14:paraId="0FF9732C" w14:textId="77777777" w:rsidR="006D1A55" w:rsidRPr="004E7A2E" w:rsidRDefault="006D1A55" w:rsidP="006D1A55">
      <w:pPr>
        <w:spacing w:after="0" w:line="240" w:lineRule="auto"/>
        <w:jc w:val="right"/>
        <w:rPr>
          <w:rFonts w:ascii="Arial" w:hAnsi="Arial" w:cs="Arial"/>
          <w:bCs/>
          <w:sz w:val="20"/>
          <w:szCs w:val="20"/>
        </w:rPr>
      </w:pPr>
      <w:r w:rsidRPr="004E7A2E">
        <w:rPr>
          <w:rFonts w:ascii="Arial" w:hAnsi="Arial" w:cs="Arial"/>
          <w:bCs/>
          <w:sz w:val="20"/>
          <w:szCs w:val="20"/>
        </w:rPr>
        <w:t xml:space="preserve">Source: High Court of Australia Judgement Summaries </w:t>
      </w:r>
    </w:p>
    <w:p w14:paraId="6FC411C8" w14:textId="7444EEA3" w:rsidR="006D1A55" w:rsidRPr="004E7A2E" w:rsidRDefault="006D1A55" w:rsidP="006D1A55">
      <w:pPr>
        <w:spacing w:after="0" w:line="240" w:lineRule="auto"/>
        <w:jc w:val="right"/>
        <w:rPr>
          <w:rFonts w:ascii="Arial" w:hAnsi="Arial" w:cs="Arial"/>
          <w:bCs/>
          <w:sz w:val="20"/>
          <w:szCs w:val="20"/>
        </w:rPr>
      </w:pPr>
      <w:r w:rsidRPr="004E7A2E">
        <w:rPr>
          <w:rFonts w:ascii="Arial" w:hAnsi="Arial" w:cs="Arial"/>
          <w:bCs/>
          <w:sz w:val="20"/>
          <w:szCs w:val="20"/>
        </w:rPr>
        <w:t xml:space="preserve">‘Love v Commonwealth of Australia; </w:t>
      </w:r>
      <w:proofErr w:type="spellStart"/>
      <w:proofErr w:type="gramStart"/>
      <w:r w:rsidRPr="004E7A2E">
        <w:rPr>
          <w:rFonts w:ascii="Arial" w:hAnsi="Arial" w:cs="Arial"/>
          <w:bCs/>
          <w:sz w:val="20"/>
          <w:szCs w:val="20"/>
        </w:rPr>
        <w:t>Thoms</w:t>
      </w:r>
      <w:proofErr w:type="spellEnd"/>
      <w:proofErr w:type="gramEnd"/>
      <w:r w:rsidRPr="004E7A2E">
        <w:rPr>
          <w:rFonts w:ascii="Arial" w:hAnsi="Arial" w:cs="Arial"/>
          <w:bCs/>
          <w:sz w:val="20"/>
          <w:szCs w:val="20"/>
        </w:rPr>
        <w:t xml:space="preserve"> v Commonwealth of Australia [2020] HCA 3’</w:t>
      </w:r>
    </w:p>
    <w:p w14:paraId="4FEB2BB4" w14:textId="77777777" w:rsidR="006D1A55" w:rsidRPr="004E7A2E" w:rsidRDefault="006D1A55" w:rsidP="006D1A55">
      <w:pPr>
        <w:spacing w:after="0" w:line="240" w:lineRule="auto"/>
        <w:jc w:val="right"/>
        <w:rPr>
          <w:rFonts w:ascii="Arial" w:hAnsi="Arial" w:cs="Arial"/>
          <w:bCs/>
          <w:sz w:val="20"/>
          <w:szCs w:val="20"/>
        </w:rPr>
      </w:pPr>
      <w:r w:rsidRPr="004E7A2E">
        <w:rPr>
          <w:rFonts w:ascii="Arial" w:hAnsi="Arial" w:cs="Arial"/>
          <w:bCs/>
          <w:sz w:val="20"/>
          <w:szCs w:val="20"/>
        </w:rPr>
        <w:t>hcourt.gov.au, February 11</w:t>
      </w:r>
      <w:r w:rsidRPr="004E7A2E">
        <w:rPr>
          <w:rFonts w:ascii="Arial" w:hAnsi="Arial" w:cs="Arial"/>
          <w:bCs/>
          <w:sz w:val="20"/>
          <w:szCs w:val="20"/>
          <w:vertAlign w:val="superscript"/>
        </w:rPr>
        <w:t>th</w:t>
      </w:r>
      <w:r w:rsidRPr="004E7A2E">
        <w:rPr>
          <w:rFonts w:ascii="Arial" w:hAnsi="Arial" w:cs="Arial"/>
          <w:bCs/>
          <w:sz w:val="20"/>
          <w:szCs w:val="20"/>
        </w:rPr>
        <w:t xml:space="preserve"> 2020</w:t>
      </w:r>
    </w:p>
    <w:p w14:paraId="55A808C7" w14:textId="77777777" w:rsidR="004E7A2E" w:rsidRDefault="004E7A2E" w:rsidP="00842980">
      <w:pPr>
        <w:spacing w:after="0" w:line="240" w:lineRule="auto"/>
        <w:rPr>
          <w:rFonts w:ascii="Arial" w:hAnsi="Arial" w:cs="Arial"/>
          <w:b/>
          <w:bCs/>
          <w:lang w:val="en-US"/>
        </w:rPr>
      </w:pPr>
      <w:bookmarkStart w:id="0" w:name="_Hlk43045344"/>
    </w:p>
    <w:p w14:paraId="07A9EBA7" w14:textId="6690A21C" w:rsidR="00E60476" w:rsidRPr="00702F16" w:rsidRDefault="00CE1499" w:rsidP="00842980">
      <w:pPr>
        <w:spacing w:after="0" w:line="240" w:lineRule="auto"/>
        <w:rPr>
          <w:rFonts w:ascii="Arial" w:hAnsi="Arial" w:cs="Arial"/>
          <w:b/>
          <w:bCs/>
          <w:lang w:val="en-US"/>
        </w:rPr>
      </w:pPr>
      <w:r w:rsidRPr="00702F16">
        <w:rPr>
          <w:rFonts w:ascii="Arial" w:hAnsi="Arial" w:cs="Arial"/>
          <w:b/>
          <w:bCs/>
          <w:lang w:val="en-US"/>
        </w:rPr>
        <w:t xml:space="preserve">Source </w:t>
      </w:r>
      <w:r w:rsidR="00622C11">
        <w:rPr>
          <w:rFonts w:ascii="Arial" w:hAnsi="Arial" w:cs="Arial"/>
          <w:b/>
          <w:bCs/>
          <w:lang w:val="en-US"/>
        </w:rPr>
        <w:t>3</w:t>
      </w:r>
    </w:p>
    <w:p w14:paraId="1E701BDD" w14:textId="64933A46" w:rsidR="00842980" w:rsidRDefault="00842980" w:rsidP="00842980">
      <w:pPr>
        <w:spacing w:after="0" w:line="240" w:lineRule="auto"/>
        <w:ind w:left="120" w:right="120"/>
        <w:textAlignment w:val="center"/>
        <w:outlineLvl w:val="0"/>
        <w:rPr>
          <w:rFonts w:ascii="Times New Roman" w:eastAsia="Times New Roman" w:hAnsi="Times New Roman" w:cs="Times New Roman"/>
          <w:i/>
          <w:iCs/>
          <w:color w:val="292929"/>
          <w:kern w:val="36"/>
          <w:sz w:val="24"/>
          <w:szCs w:val="24"/>
          <w:lang w:val="en" w:eastAsia="en-AU"/>
        </w:rPr>
      </w:pPr>
      <w:r>
        <w:rPr>
          <w:rFonts w:ascii="Times New Roman" w:eastAsia="Times New Roman" w:hAnsi="Times New Roman" w:cs="Times New Roman"/>
          <w:i/>
          <w:iCs/>
          <w:noProof/>
          <w:color w:val="292929"/>
          <w:kern w:val="36"/>
          <w:sz w:val="24"/>
          <w:szCs w:val="24"/>
          <w:lang w:eastAsia="en-AU"/>
        </w:rPr>
        <mc:AlternateContent>
          <mc:Choice Requires="wps">
            <w:drawing>
              <wp:anchor distT="0" distB="0" distL="114300" distR="114300" simplePos="0" relativeHeight="251656192" behindDoc="0" locked="0" layoutInCell="1" allowOverlap="1" wp14:anchorId="7F2F7F85" wp14:editId="21198434">
                <wp:simplePos x="0" y="0"/>
                <wp:positionH relativeFrom="column">
                  <wp:posOffset>-139912</wp:posOffset>
                </wp:positionH>
                <wp:positionV relativeFrom="paragraph">
                  <wp:posOffset>104987</wp:posOffset>
                </wp:positionV>
                <wp:extent cx="6214534" cy="2582333"/>
                <wp:effectExtent l="0" t="0" r="15240" b="27940"/>
                <wp:wrapNone/>
                <wp:docPr id="5" name="Rectangle 5"/>
                <wp:cNvGraphicFramePr/>
                <a:graphic xmlns:a="http://schemas.openxmlformats.org/drawingml/2006/main">
                  <a:graphicData uri="http://schemas.microsoft.com/office/word/2010/wordprocessingShape">
                    <wps:wsp>
                      <wps:cNvSpPr/>
                      <wps:spPr>
                        <a:xfrm>
                          <a:off x="0" y="0"/>
                          <a:ext cx="6214534" cy="2582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FF5FB" id="Rectangle 5" o:spid="_x0000_s1026" style="position:absolute;margin-left:-11pt;margin-top:8.25pt;width:489.35pt;height:20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" filled="f" strokecolor="black [3213]" strokeweight="1pt"/>
            </w:pict>
          </mc:Fallback>
        </mc:AlternateContent>
      </w:r>
    </w:p>
    <w:p w14:paraId="3BC143EA" w14:textId="77777777" w:rsidR="00CE1499" w:rsidRPr="007A134F" w:rsidRDefault="00CE1499" w:rsidP="008A7CAD">
      <w:pPr>
        <w:spacing w:after="120" w:line="240" w:lineRule="auto"/>
        <w:ind w:right="119"/>
        <w:textAlignment w:val="center"/>
        <w:outlineLvl w:val="0"/>
        <w:rPr>
          <w:rFonts w:ascii="Arial" w:eastAsia="Times New Roman" w:hAnsi="Arial" w:cs="Arial"/>
          <w:b/>
          <w:i/>
          <w:iCs/>
          <w:color w:val="292929"/>
          <w:kern w:val="36"/>
          <w:lang w:val="en" w:eastAsia="en-AU"/>
        </w:rPr>
      </w:pPr>
      <w:r w:rsidRPr="007A134F">
        <w:rPr>
          <w:rFonts w:ascii="Arial" w:eastAsia="Times New Roman" w:hAnsi="Arial" w:cs="Arial"/>
          <w:b/>
          <w:i/>
          <w:iCs/>
          <w:color w:val="292929"/>
          <w:kern w:val="36"/>
          <w:lang w:val="en" w:eastAsia="en-AU"/>
        </w:rPr>
        <w:t>High Court ruling on indigenous deportation ‘will lead to racial division and strife’</w:t>
      </w:r>
    </w:p>
    <w:p w14:paraId="7B5223D0" w14:textId="52E0A68B" w:rsidR="00CE1499" w:rsidRPr="004B23B4" w:rsidRDefault="00CE1499" w:rsidP="002C42DF">
      <w:pPr>
        <w:spacing w:after="120" w:line="240" w:lineRule="auto"/>
        <w:rPr>
          <w:rFonts w:ascii="Arial" w:eastAsia="Times New Roman" w:hAnsi="Arial" w:cs="Arial"/>
          <w:lang w:val="en" w:eastAsia="en-AU"/>
        </w:rPr>
      </w:pPr>
      <w:r w:rsidRPr="004B23B4">
        <w:rPr>
          <w:rFonts w:ascii="Arial" w:eastAsia="Times New Roman" w:hAnsi="Arial" w:cs="Arial"/>
          <w:lang w:val="en" w:eastAsia="en-AU"/>
        </w:rPr>
        <w:t>Speaking today,</w:t>
      </w:r>
      <w:r w:rsidR="006E011D" w:rsidRPr="004B23B4">
        <w:rPr>
          <w:rFonts w:ascii="Arial" w:eastAsia="Times New Roman" w:hAnsi="Arial" w:cs="Arial"/>
          <w:lang w:val="en" w:eastAsia="en-AU"/>
        </w:rPr>
        <w:t xml:space="preserve"> </w:t>
      </w:r>
      <w:r w:rsidR="001674BF" w:rsidRPr="004B23B4">
        <w:rPr>
          <w:rFonts w:ascii="Arial" w:eastAsia="Times New Roman" w:hAnsi="Arial" w:cs="Arial"/>
          <w:lang w:val="en" w:eastAsia="en-AU"/>
        </w:rPr>
        <w:t>Attorney General,</w:t>
      </w:r>
      <w:r w:rsidRPr="004B23B4">
        <w:rPr>
          <w:rFonts w:ascii="Arial" w:eastAsia="Times New Roman" w:hAnsi="Arial" w:cs="Arial"/>
          <w:lang w:val="en" w:eastAsia="en-AU"/>
        </w:rPr>
        <w:t xml:space="preserve"> </w:t>
      </w:r>
      <w:r w:rsidR="001674BF" w:rsidRPr="004B23B4">
        <w:rPr>
          <w:rFonts w:ascii="Arial" w:eastAsia="Times New Roman" w:hAnsi="Arial" w:cs="Arial"/>
          <w:lang w:val="en" w:eastAsia="en-AU"/>
        </w:rPr>
        <w:t xml:space="preserve">Christian </w:t>
      </w:r>
      <w:r w:rsidRPr="004B23B4">
        <w:rPr>
          <w:rFonts w:ascii="Arial" w:eastAsia="Times New Roman" w:hAnsi="Arial" w:cs="Arial"/>
          <w:lang w:val="en" w:eastAsia="en-AU"/>
        </w:rPr>
        <w:t>Porter said while the ruling applied to a very specific group of people, the government was carefully looking at the “broader implications”.</w:t>
      </w:r>
    </w:p>
    <w:p w14:paraId="1A658820" w14:textId="3373A5AE" w:rsidR="00CE1499" w:rsidRPr="004B23B4" w:rsidRDefault="00CE1499" w:rsidP="002C42DF">
      <w:pPr>
        <w:spacing w:after="120" w:line="240" w:lineRule="auto"/>
        <w:rPr>
          <w:rFonts w:ascii="Arial" w:eastAsia="Times New Roman" w:hAnsi="Arial" w:cs="Arial"/>
          <w:lang w:val="en" w:eastAsia="en-AU"/>
        </w:rPr>
      </w:pPr>
      <w:r w:rsidRPr="004B23B4">
        <w:rPr>
          <w:rFonts w:ascii="Arial" w:eastAsia="Times New Roman" w:hAnsi="Arial" w:cs="Arial"/>
          <w:lang w:val="en" w:eastAsia="en-AU"/>
        </w:rPr>
        <w:t>He indicated the government would not back down from its policy of deporting non-citizens who commit crimes. “(The decision) has a clear impact for that group of people and that policy for deporting people who’ve committed serious offences while on a visa and who are non-citizens,” he said.</w:t>
      </w:r>
      <w:r w:rsidR="001674BF" w:rsidRPr="004B23B4">
        <w:rPr>
          <w:rFonts w:ascii="Arial" w:eastAsia="Times New Roman" w:hAnsi="Arial" w:cs="Arial"/>
          <w:lang w:val="en" w:eastAsia="en-AU"/>
        </w:rPr>
        <w:t xml:space="preserve"> </w:t>
      </w:r>
      <w:r w:rsidRPr="004B23B4">
        <w:rPr>
          <w:rFonts w:ascii="Arial" w:eastAsia="Times New Roman" w:hAnsi="Arial" w:cs="Arial"/>
          <w:lang w:val="en" w:eastAsia="en-AU"/>
        </w:rPr>
        <w:t>“We’ll be looking for ways in which we might be able to effect that policy without reliance on the power we were previously relying on, but we’ll look into that.”</w:t>
      </w:r>
    </w:p>
    <w:p w14:paraId="4423FB1B" w14:textId="77777777" w:rsidR="00CE1499" w:rsidRPr="004B23B4" w:rsidRDefault="00CE1499" w:rsidP="002C42DF">
      <w:pPr>
        <w:spacing w:after="120" w:line="240" w:lineRule="auto"/>
        <w:rPr>
          <w:rFonts w:ascii="Arial" w:eastAsia="Times New Roman" w:hAnsi="Arial" w:cs="Arial"/>
          <w:lang w:val="en" w:eastAsia="en-AU"/>
        </w:rPr>
      </w:pPr>
      <w:r w:rsidRPr="004B23B4">
        <w:rPr>
          <w:rFonts w:ascii="Arial" w:eastAsia="Times New Roman" w:hAnsi="Arial" w:cs="Arial"/>
          <w:lang w:val="en" w:eastAsia="en-AU"/>
        </w:rPr>
        <w:t xml:space="preserve">The government could take its lead from Justice Stephen </w:t>
      </w:r>
      <w:proofErr w:type="spellStart"/>
      <w:r w:rsidRPr="004B23B4">
        <w:rPr>
          <w:rFonts w:ascii="Arial" w:eastAsia="Times New Roman" w:hAnsi="Arial" w:cs="Arial"/>
          <w:lang w:val="en" w:eastAsia="en-AU"/>
        </w:rPr>
        <w:t>Gageler</w:t>
      </w:r>
      <w:proofErr w:type="spellEnd"/>
      <w:r w:rsidRPr="004B23B4">
        <w:rPr>
          <w:rFonts w:ascii="Arial" w:eastAsia="Times New Roman" w:hAnsi="Arial" w:cs="Arial"/>
          <w:lang w:val="en" w:eastAsia="en-AU"/>
        </w:rPr>
        <w:t>, who wrote in his minority opinion that the “complications and uncertainties” the decision would create “for the maintenance of an orderly national immigration program … might perhaps be addressed by the Commonwealth parliament reverting to the approach of relying on the power conferred by section 51(xxvii) to make laws with respect to ‘immigration …</w:t>
      </w:r>
    </w:p>
    <w:p w14:paraId="4DE9AA93" w14:textId="77777777" w:rsidR="00842980" w:rsidRPr="004B23B4" w:rsidRDefault="00842980" w:rsidP="00842980">
      <w:pPr>
        <w:spacing w:after="0" w:line="240" w:lineRule="auto"/>
        <w:rPr>
          <w:rFonts w:ascii="Arial" w:hAnsi="Arial" w:cs="Arial"/>
          <w:b/>
          <w:bCs/>
        </w:rPr>
      </w:pPr>
    </w:p>
    <w:p w14:paraId="395C5555" w14:textId="264278D8" w:rsidR="00B938F7" w:rsidRPr="004E7A2E" w:rsidRDefault="00FD21C1" w:rsidP="00FD21C1">
      <w:pPr>
        <w:spacing w:after="0" w:line="240" w:lineRule="auto"/>
        <w:jc w:val="right"/>
        <w:rPr>
          <w:rFonts w:ascii="Arial" w:hAnsi="Arial" w:cs="Arial"/>
          <w:bCs/>
          <w:sz w:val="20"/>
          <w:szCs w:val="20"/>
        </w:rPr>
      </w:pPr>
      <w:r w:rsidRPr="004E7A2E">
        <w:rPr>
          <w:rFonts w:ascii="Arial" w:hAnsi="Arial" w:cs="Arial"/>
          <w:bCs/>
          <w:sz w:val="20"/>
          <w:szCs w:val="20"/>
        </w:rPr>
        <w:t xml:space="preserve">Source: </w:t>
      </w:r>
      <w:r w:rsidR="005A25F1" w:rsidRPr="004E7A2E">
        <w:rPr>
          <w:rFonts w:ascii="Arial" w:hAnsi="Arial" w:cs="Arial"/>
          <w:bCs/>
          <w:sz w:val="20"/>
          <w:szCs w:val="20"/>
        </w:rPr>
        <w:t>Frank Chung</w:t>
      </w:r>
      <w:r w:rsidR="003F1A74" w:rsidRPr="004E7A2E">
        <w:rPr>
          <w:rFonts w:ascii="Arial" w:hAnsi="Arial" w:cs="Arial"/>
          <w:bCs/>
          <w:sz w:val="20"/>
          <w:szCs w:val="20"/>
        </w:rPr>
        <w:t xml:space="preserve">; </w:t>
      </w:r>
    </w:p>
    <w:p w14:paraId="5F22BD93" w14:textId="4DE857A3" w:rsidR="00B938F7" w:rsidRPr="004E7A2E" w:rsidRDefault="00B938F7" w:rsidP="00FD21C1">
      <w:pPr>
        <w:spacing w:after="0" w:line="240" w:lineRule="auto"/>
        <w:jc w:val="right"/>
        <w:rPr>
          <w:rFonts w:ascii="Arial" w:hAnsi="Arial" w:cs="Arial"/>
          <w:bCs/>
          <w:sz w:val="20"/>
          <w:szCs w:val="20"/>
        </w:rPr>
      </w:pPr>
      <w:r w:rsidRPr="004E7A2E">
        <w:rPr>
          <w:rFonts w:ascii="Arial" w:hAnsi="Arial" w:cs="Arial"/>
          <w:bCs/>
          <w:sz w:val="20"/>
          <w:szCs w:val="20"/>
        </w:rPr>
        <w:t>‘High Court ruling on indigenous deportation will lead to racial division and stri</w:t>
      </w:r>
      <w:r w:rsidR="002A244F" w:rsidRPr="004E7A2E">
        <w:rPr>
          <w:rFonts w:ascii="Arial" w:hAnsi="Arial" w:cs="Arial"/>
          <w:bCs/>
          <w:sz w:val="20"/>
          <w:szCs w:val="20"/>
        </w:rPr>
        <w:t>fe</w:t>
      </w:r>
      <w:r w:rsidRPr="004E7A2E">
        <w:rPr>
          <w:rFonts w:ascii="Arial" w:hAnsi="Arial" w:cs="Arial"/>
          <w:bCs/>
          <w:sz w:val="20"/>
          <w:szCs w:val="20"/>
        </w:rPr>
        <w:t>’</w:t>
      </w:r>
    </w:p>
    <w:p w14:paraId="1841B993" w14:textId="67675E6B" w:rsidR="00842980" w:rsidRPr="007A134F" w:rsidRDefault="003F1A74" w:rsidP="00FD21C1">
      <w:pPr>
        <w:spacing w:after="0" w:line="240" w:lineRule="auto"/>
        <w:jc w:val="right"/>
        <w:rPr>
          <w:rFonts w:ascii="Arial" w:hAnsi="Arial" w:cs="Arial"/>
          <w:bCs/>
          <w:color w:val="0070C0"/>
          <w:sz w:val="20"/>
          <w:szCs w:val="20"/>
        </w:rPr>
      </w:pPr>
      <w:r w:rsidRPr="004E7A2E">
        <w:rPr>
          <w:rFonts w:ascii="Arial" w:hAnsi="Arial" w:cs="Arial"/>
          <w:bCs/>
          <w:sz w:val="20"/>
          <w:szCs w:val="20"/>
        </w:rPr>
        <w:t>news.com.au</w:t>
      </w:r>
      <w:r w:rsidR="007A134F" w:rsidRPr="004E7A2E">
        <w:rPr>
          <w:rFonts w:ascii="Arial" w:hAnsi="Arial" w:cs="Arial"/>
          <w:bCs/>
          <w:sz w:val="20"/>
          <w:szCs w:val="20"/>
        </w:rPr>
        <w:t>, February 12</w:t>
      </w:r>
      <w:r w:rsidR="007A134F" w:rsidRPr="004E7A2E">
        <w:rPr>
          <w:rFonts w:ascii="Arial" w:hAnsi="Arial" w:cs="Arial"/>
          <w:bCs/>
          <w:sz w:val="20"/>
          <w:szCs w:val="20"/>
          <w:vertAlign w:val="superscript"/>
        </w:rPr>
        <w:t>th</w:t>
      </w:r>
      <w:r w:rsidR="007A134F" w:rsidRPr="004E7A2E">
        <w:rPr>
          <w:rFonts w:ascii="Arial" w:hAnsi="Arial" w:cs="Arial"/>
          <w:bCs/>
          <w:sz w:val="20"/>
          <w:szCs w:val="20"/>
        </w:rPr>
        <w:t xml:space="preserve"> 2020</w:t>
      </w:r>
    </w:p>
    <w:p w14:paraId="2C78ECA8" w14:textId="77777777" w:rsidR="00842980" w:rsidRDefault="00842980" w:rsidP="00842980">
      <w:pPr>
        <w:spacing w:after="0" w:line="240" w:lineRule="auto"/>
        <w:rPr>
          <w:rFonts w:ascii="Times New Roman" w:hAnsi="Times New Roman" w:cs="Times New Roman"/>
          <w:b/>
          <w:bCs/>
          <w:sz w:val="24"/>
          <w:szCs w:val="24"/>
        </w:rPr>
      </w:pPr>
    </w:p>
    <w:bookmarkEnd w:id="0"/>
    <w:p w14:paraId="0593D265" w14:textId="5F95FD07" w:rsidR="004B23B4" w:rsidRDefault="004B23B4" w:rsidP="00842980">
      <w:pPr>
        <w:spacing w:after="0" w:line="240" w:lineRule="auto"/>
        <w:rPr>
          <w:rFonts w:ascii="Times New Roman" w:hAnsi="Times New Roman" w:cs="Times New Roman"/>
          <w:b/>
          <w:bCs/>
          <w:sz w:val="24"/>
          <w:szCs w:val="24"/>
        </w:rPr>
      </w:pPr>
    </w:p>
    <w:p w14:paraId="0E89A4C2" w14:textId="32B843C1" w:rsidR="00B636B0" w:rsidRPr="00702F16" w:rsidRDefault="00B636B0" w:rsidP="00B636B0">
      <w:pPr>
        <w:spacing w:after="0" w:line="240" w:lineRule="auto"/>
        <w:rPr>
          <w:rFonts w:ascii="Arial" w:hAnsi="Arial" w:cs="Arial"/>
          <w:b/>
          <w:bCs/>
          <w:lang w:val="en-US"/>
        </w:rPr>
      </w:pPr>
      <w:r w:rsidRPr="00702F16">
        <w:rPr>
          <w:rFonts w:ascii="Arial" w:hAnsi="Arial" w:cs="Arial"/>
          <w:b/>
          <w:bCs/>
          <w:lang w:val="en-US"/>
        </w:rPr>
        <w:t xml:space="preserve">Source </w:t>
      </w:r>
      <w:r>
        <w:rPr>
          <w:rFonts w:ascii="Arial" w:hAnsi="Arial" w:cs="Arial"/>
          <w:b/>
          <w:bCs/>
          <w:lang w:val="en-US"/>
        </w:rPr>
        <w:t>4</w:t>
      </w:r>
    </w:p>
    <w:p w14:paraId="51825E72" w14:textId="77777777" w:rsidR="00B636B0" w:rsidRDefault="00B636B0" w:rsidP="00B636B0">
      <w:pPr>
        <w:spacing w:after="0" w:line="240" w:lineRule="auto"/>
        <w:ind w:left="120" w:right="120"/>
        <w:textAlignment w:val="center"/>
        <w:outlineLvl w:val="0"/>
        <w:rPr>
          <w:rFonts w:ascii="Times New Roman" w:eastAsia="Times New Roman" w:hAnsi="Times New Roman" w:cs="Times New Roman"/>
          <w:i/>
          <w:iCs/>
          <w:color w:val="292929"/>
          <w:kern w:val="36"/>
          <w:sz w:val="24"/>
          <w:szCs w:val="24"/>
          <w:lang w:val="en" w:eastAsia="en-AU"/>
        </w:rPr>
      </w:pPr>
      <w:r>
        <w:rPr>
          <w:rFonts w:ascii="Times New Roman" w:eastAsia="Times New Roman" w:hAnsi="Times New Roman" w:cs="Times New Roman"/>
          <w:i/>
          <w:iCs/>
          <w:noProof/>
          <w:color w:val="292929"/>
          <w:kern w:val="36"/>
          <w:sz w:val="24"/>
          <w:szCs w:val="24"/>
          <w:lang w:eastAsia="en-AU"/>
        </w:rPr>
        <mc:AlternateContent>
          <mc:Choice Requires="wps">
            <w:drawing>
              <wp:anchor distT="0" distB="0" distL="114300" distR="114300" simplePos="0" relativeHeight="251661312" behindDoc="0" locked="0" layoutInCell="1" allowOverlap="1" wp14:anchorId="0B65A849" wp14:editId="335B5793">
                <wp:simplePos x="0" y="0"/>
                <wp:positionH relativeFrom="column">
                  <wp:posOffset>-139912</wp:posOffset>
                </wp:positionH>
                <wp:positionV relativeFrom="paragraph">
                  <wp:posOffset>101600</wp:posOffset>
                </wp:positionV>
                <wp:extent cx="6214110" cy="1532467"/>
                <wp:effectExtent l="0" t="0" r="15240" b="10795"/>
                <wp:wrapNone/>
                <wp:docPr id="9" name="Rectangle 9"/>
                <wp:cNvGraphicFramePr/>
                <a:graphic xmlns:a="http://schemas.openxmlformats.org/drawingml/2006/main">
                  <a:graphicData uri="http://schemas.microsoft.com/office/word/2010/wordprocessingShape">
                    <wps:wsp>
                      <wps:cNvSpPr/>
                      <wps:spPr>
                        <a:xfrm>
                          <a:off x="0" y="0"/>
                          <a:ext cx="6214110" cy="1532467"/>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0C101" id="Rectangle 9" o:spid="_x0000_s1026" style="position:absolute;margin-left:-11pt;margin-top:8pt;width:489.3pt;height:1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" filled="f" strokecolor="windowText" strokeweight="1pt"/>
            </w:pict>
          </mc:Fallback>
        </mc:AlternateContent>
      </w:r>
    </w:p>
    <w:p w14:paraId="116E2F8E" w14:textId="3B0BB3D4" w:rsidR="00B636B0" w:rsidRPr="007A134F" w:rsidRDefault="00B636B0" w:rsidP="00B636B0">
      <w:pPr>
        <w:spacing w:after="120" w:line="240" w:lineRule="auto"/>
        <w:ind w:right="119"/>
        <w:textAlignment w:val="center"/>
        <w:outlineLvl w:val="0"/>
        <w:rPr>
          <w:rFonts w:ascii="Arial" w:eastAsia="Times New Roman" w:hAnsi="Arial" w:cs="Arial"/>
          <w:b/>
          <w:i/>
          <w:iCs/>
          <w:color w:val="292929"/>
          <w:kern w:val="36"/>
          <w:lang w:val="en" w:eastAsia="en-AU"/>
        </w:rPr>
      </w:pPr>
      <w:r>
        <w:rPr>
          <w:rFonts w:ascii="Arial" w:eastAsia="Times New Roman" w:hAnsi="Arial" w:cs="Arial"/>
          <w:b/>
          <w:i/>
          <w:iCs/>
          <w:color w:val="292929"/>
          <w:kern w:val="36"/>
          <w:lang w:val="en" w:eastAsia="en-AU"/>
        </w:rPr>
        <w:t>Indigenous ‘aliens’ case sets dangerous precedent: Morrison</w:t>
      </w:r>
    </w:p>
    <w:p w14:paraId="4423650A" w14:textId="55A242DA" w:rsidR="00B636B0" w:rsidRDefault="00ED69B8" w:rsidP="00B636B0">
      <w:pPr>
        <w:spacing w:after="120" w:line="240" w:lineRule="auto"/>
        <w:rPr>
          <w:rFonts w:ascii="Arial" w:eastAsia="Times New Roman" w:hAnsi="Arial" w:cs="Arial"/>
          <w:lang w:val="en" w:eastAsia="en-AU"/>
        </w:rPr>
      </w:pPr>
      <w:r>
        <w:rPr>
          <w:rFonts w:ascii="Arial" w:eastAsia="Times New Roman" w:hAnsi="Arial" w:cs="Arial"/>
          <w:lang w:val="en" w:eastAsia="en-AU"/>
        </w:rPr>
        <w:t>Scott Morrison has flagged new laws which could overturn a landmark High Court decision on Indigenous “aliens”, warning Australia’s laws should remain “blind to race”</w:t>
      </w:r>
      <w:r w:rsidR="00FB06BD">
        <w:rPr>
          <w:rFonts w:ascii="Arial" w:eastAsia="Times New Roman" w:hAnsi="Arial" w:cs="Arial"/>
          <w:lang w:val="en" w:eastAsia="en-AU"/>
        </w:rPr>
        <w:t xml:space="preserve">. </w:t>
      </w:r>
      <w:r w:rsidR="000D5852">
        <w:rPr>
          <w:rFonts w:ascii="Arial" w:eastAsia="Times New Roman" w:hAnsi="Arial" w:cs="Arial"/>
          <w:lang w:val="en" w:eastAsia="en-AU"/>
        </w:rPr>
        <w:t>….</w:t>
      </w:r>
    </w:p>
    <w:p w14:paraId="7B2F907F" w14:textId="7FC3088D" w:rsidR="00FB06BD" w:rsidRDefault="00FB06BD" w:rsidP="00B636B0">
      <w:pPr>
        <w:spacing w:after="120" w:line="240" w:lineRule="auto"/>
        <w:rPr>
          <w:rFonts w:ascii="Arial" w:eastAsia="Times New Roman" w:hAnsi="Arial" w:cs="Arial"/>
          <w:lang w:val="en" w:eastAsia="en-AU"/>
        </w:rPr>
      </w:pPr>
      <w:proofErr w:type="spellStart"/>
      <w:r>
        <w:rPr>
          <w:rFonts w:ascii="Arial" w:eastAsia="Times New Roman" w:hAnsi="Arial" w:cs="Arial"/>
          <w:lang w:val="en" w:eastAsia="en-AU"/>
        </w:rPr>
        <w:t>Mr</w:t>
      </w:r>
      <w:proofErr w:type="spellEnd"/>
      <w:r>
        <w:rPr>
          <w:rFonts w:ascii="Arial" w:eastAsia="Times New Roman" w:hAnsi="Arial" w:cs="Arial"/>
          <w:lang w:val="en" w:eastAsia="en-AU"/>
        </w:rPr>
        <w:t xml:space="preserve"> Morrison said on Monday the decision risked “setting up a pretty dangerous precedent”.</w:t>
      </w:r>
    </w:p>
    <w:p w14:paraId="782BFA36" w14:textId="12D36891" w:rsidR="00BD231E" w:rsidRDefault="00BD231E" w:rsidP="00B636B0">
      <w:pPr>
        <w:spacing w:after="120" w:line="240" w:lineRule="auto"/>
        <w:rPr>
          <w:rFonts w:ascii="Arial" w:eastAsia="Times New Roman" w:hAnsi="Arial" w:cs="Arial"/>
          <w:lang w:val="en" w:eastAsia="en-AU"/>
        </w:rPr>
      </w:pPr>
      <w:r>
        <w:rPr>
          <w:rFonts w:ascii="Arial" w:eastAsia="Times New Roman" w:hAnsi="Arial" w:cs="Arial"/>
          <w:lang w:val="en" w:eastAsia="en-AU"/>
        </w:rPr>
        <w:t>“I respect the High Court and their judgements, they’re entitled to make the decisions, but equally the government and the Parliament can make laws about these matters and I think it’s important that we carefully consider the implications of that judgement.”</w:t>
      </w:r>
    </w:p>
    <w:p w14:paraId="1CE81A49" w14:textId="77777777" w:rsidR="00B636B0" w:rsidRPr="004B23B4" w:rsidRDefault="00B636B0" w:rsidP="00B636B0">
      <w:pPr>
        <w:spacing w:after="0" w:line="240" w:lineRule="auto"/>
        <w:rPr>
          <w:rFonts w:ascii="Arial" w:hAnsi="Arial" w:cs="Arial"/>
          <w:b/>
          <w:bCs/>
        </w:rPr>
      </w:pPr>
    </w:p>
    <w:p w14:paraId="0F451A58" w14:textId="31B49AEA" w:rsidR="00B636B0" w:rsidRPr="004E7A2E" w:rsidRDefault="00B636B0" w:rsidP="00B636B0">
      <w:pPr>
        <w:spacing w:after="0" w:line="240" w:lineRule="auto"/>
        <w:jc w:val="right"/>
        <w:rPr>
          <w:rFonts w:ascii="Arial" w:hAnsi="Arial" w:cs="Arial"/>
          <w:bCs/>
          <w:sz w:val="20"/>
          <w:szCs w:val="20"/>
        </w:rPr>
      </w:pPr>
      <w:r w:rsidRPr="004E7A2E">
        <w:rPr>
          <w:rFonts w:ascii="Arial" w:hAnsi="Arial" w:cs="Arial"/>
          <w:bCs/>
          <w:sz w:val="20"/>
          <w:szCs w:val="20"/>
        </w:rPr>
        <w:t xml:space="preserve">Source: </w:t>
      </w:r>
      <w:r w:rsidR="003942F5" w:rsidRPr="004E7A2E">
        <w:rPr>
          <w:rFonts w:ascii="Arial" w:hAnsi="Arial" w:cs="Arial"/>
          <w:bCs/>
          <w:sz w:val="20"/>
          <w:szCs w:val="20"/>
        </w:rPr>
        <w:t>Tom McIlroy</w:t>
      </w:r>
      <w:r w:rsidRPr="004E7A2E">
        <w:rPr>
          <w:rFonts w:ascii="Arial" w:hAnsi="Arial" w:cs="Arial"/>
          <w:bCs/>
          <w:sz w:val="20"/>
          <w:szCs w:val="20"/>
        </w:rPr>
        <w:t xml:space="preserve">; </w:t>
      </w:r>
    </w:p>
    <w:p w14:paraId="691061CE" w14:textId="3890FB01" w:rsidR="00B636B0" w:rsidRPr="004E7A2E" w:rsidRDefault="000F0905" w:rsidP="00B636B0">
      <w:pPr>
        <w:spacing w:after="0" w:line="240" w:lineRule="auto"/>
        <w:jc w:val="right"/>
        <w:rPr>
          <w:rFonts w:ascii="Arial" w:hAnsi="Arial" w:cs="Arial"/>
          <w:bCs/>
          <w:sz w:val="20"/>
          <w:szCs w:val="20"/>
        </w:rPr>
      </w:pPr>
      <w:r w:rsidRPr="004E7A2E">
        <w:rPr>
          <w:rFonts w:ascii="Arial" w:hAnsi="Arial" w:cs="Arial"/>
          <w:bCs/>
          <w:sz w:val="20"/>
          <w:szCs w:val="20"/>
        </w:rPr>
        <w:t>‘Indigenous ‘aliens’ case set dangerous precedent: Morrison’</w:t>
      </w:r>
    </w:p>
    <w:p w14:paraId="348512C0" w14:textId="277CD510" w:rsidR="00B636B0" w:rsidRPr="004E7A2E" w:rsidRDefault="000F0905" w:rsidP="00B636B0">
      <w:pPr>
        <w:spacing w:after="0" w:line="240" w:lineRule="auto"/>
        <w:jc w:val="right"/>
        <w:rPr>
          <w:rFonts w:ascii="Arial" w:hAnsi="Arial" w:cs="Arial"/>
          <w:bCs/>
          <w:sz w:val="20"/>
          <w:szCs w:val="20"/>
        </w:rPr>
      </w:pPr>
      <w:r w:rsidRPr="004E7A2E">
        <w:rPr>
          <w:rFonts w:ascii="Arial" w:hAnsi="Arial" w:cs="Arial"/>
          <w:bCs/>
          <w:sz w:val="20"/>
          <w:szCs w:val="20"/>
        </w:rPr>
        <w:t>a</w:t>
      </w:r>
      <w:r w:rsidR="00F365B3" w:rsidRPr="004E7A2E">
        <w:rPr>
          <w:rFonts w:ascii="Arial" w:hAnsi="Arial" w:cs="Arial"/>
          <w:bCs/>
          <w:sz w:val="20"/>
          <w:szCs w:val="20"/>
        </w:rPr>
        <w:t>fr.com</w:t>
      </w:r>
      <w:r w:rsidR="00B636B0" w:rsidRPr="004E7A2E">
        <w:rPr>
          <w:rFonts w:ascii="Arial" w:hAnsi="Arial" w:cs="Arial"/>
          <w:bCs/>
          <w:sz w:val="20"/>
          <w:szCs w:val="20"/>
        </w:rPr>
        <w:t>, February 1</w:t>
      </w:r>
      <w:r w:rsidR="00F365B3" w:rsidRPr="004E7A2E">
        <w:rPr>
          <w:rFonts w:ascii="Arial" w:hAnsi="Arial" w:cs="Arial"/>
          <w:bCs/>
          <w:sz w:val="20"/>
          <w:szCs w:val="20"/>
        </w:rPr>
        <w:t>7</w:t>
      </w:r>
      <w:r w:rsidR="00B636B0" w:rsidRPr="004E7A2E">
        <w:rPr>
          <w:rFonts w:ascii="Arial" w:hAnsi="Arial" w:cs="Arial"/>
          <w:bCs/>
          <w:sz w:val="20"/>
          <w:szCs w:val="20"/>
          <w:vertAlign w:val="superscript"/>
        </w:rPr>
        <w:t>th</w:t>
      </w:r>
      <w:r w:rsidR="00B636B0" w:rsidRPr="004E7A2E">
        <w:rPr>
          <w:rFonts w:ascii="Arial" w:hAnsi="Arial" w:cs="Arial"/>
          <w:bCs/>
          <w:sz w:val="20"/>
          <w:szCs w:val="20"/>
        </w:rPr>
        <w:t xml:space="preserve"> 2020</w:t>
      </w:r>
    </w:p>
    <w:p w14:paraId="702D0D57" w14:textId="77777777" w:rsidR="00B636B0" w:rsidRDefault="00B636B0" w:rsidP="00B636B0">
      <w:pPr>
        <w:spacing w:after="0" w:line="240" w:lineRule="auto"/>
        <w:rPr>
          <w:rFonts w:ascii="Times New Roman" w:hAnsi="Times New Roman" w:cs="Times New Roman"/>
          <w:b/>
          <w:bCs/>
          <w:sz w:val="24"/>
          <w:szCs w:val="24"/>
        </w:rPr>
      </w:pPr>
    </w:p>
    <w:p w14:paraId="1818EB8F" w14:textId="77777777" w:rsidR="00B636B0" w:rsidRDefault="00B636B0" w:rsidP="00842980">
      <w:pPr>
        <w:spacing w:after="0" w:line="240" w:lineRule="auto"/>
        <w:rPr>
          <w:rFonts w:ascii="Times New Roman" w:hAnsi="Times New Roman" w:cs="Times New Roman"/>
          <w:b/>
          <w:bCs/>
          <w:sz w:val="24"/>
          <w:szCs w:val="24"/>
        </w:rPr>
      </w:pPr>
    </w:p>
    <w:p w14:paraId="12FB1C93" w14:textId="77777777" w:rsidR="004B23B4" w:rsidRDefault="004B23B4" w:rsidP="00842980">
      <w:pPr>
        <w:spacing w:after="0" w:line="240" w:lineRule="auto"/>
        <w:rPr>
          <w:rFonts w:ascii="Times New Roman" w:hAnsi="Times New Roman" w:cs="Times New Roman"/>
          <w:b/>
          <w:bCs/>
          <w:sz w:val="24"/>
          <w:szCs w:val="24"/>
        </w:rPr>
      </w:pPr>
    </w:p>
    <w:p w14:paraId="46DF989C" w14:textId="59AA5E44" w:rsidR="00651E86" w:rsidRDefault="00651E86">
      <w:pPr>
        <w:rPr>
          <w:rFonts w:ascii="Times New Roman" w:hAnsi="Times New Roman" w:cs="Times New Roman"/>
          <w:sz w:val="24"/>
          <w:szCs w:val="24"/>
          <w:lang w:val="en-US"/>
        </w:rPr>
      </w:pPr>
    </w:p>
    <w:p w14:paraId="77EF47B1" w14:textId="319E4E35" w:rsidR="00ED69B8" w:rsidRDefault="00ED69B8">
      <w:pPr>
        <w:rPr>
          <w:rFonts w:ascii="Times New Roman" w:hAnsi="Times New Roman" w:cs="Times New Roman"/>
          <w:sz w:val="24"/>
          <w:szCs w:val="24"/>
          <w:lang w:val="en-US"/>
        </w:rPr>
      </w:pPr>
    </w:p>
    <w:p w14:paraId="212B194D" w14:textId="0D7674D8" w:rsidR="00ED69B8" w:rsidRDefault="00ED69B8">
      <w:pPr>
        <w:rPr>
          <w:rFonts w:ascii="Times New Roman" w:hAnsi="Times New Roman" w:cs="Times New Roman"/>
          <w:sz w:val="24"/>
          <w:szCs w:val="24"/>
          <w:lang w:val="en-US"/>
        </w:rPr>
      </w:pPr>
    </w:p>
    <w:p w14:paraId="146D3C17" w14:textId="3DA70BFB" w:rsidR="00ED69B8" w:rsidRDefault="00ED69B8">
      <w:pPr>
        <w:rPr>
          <w:rFonts w:ascii="Times New Roman" w:hAnsi="Times New Roman" w:cs="Times New Roman"/>
          <w:sz w:val="24"/>
          <w:szCs w:val="24"/>
          <w:lang w:val="en-US"/>
        </w:rPr>
      </w:pPr>
    </w:p>
    <w:p w14:paraId="4C837CEA" w14:textId="6B5C09F4" w:rsidR="00ED69B8" w:rsidRDefault="00ED69B8">
      <w:pPr>
        <w:rPr>
          <w:rFonts w:ascii="Times New Roman" w:hAnsi="Times New Roman" w:cs="Times New Roman"/>
          <w:sz w:val="24"/>
          <w:szCs w:val="24"/>
          <w:lang w:val="en-US"/>
        </w:rPr>
      </w:pPr>
    </w:p>
    <w:p w14:paraId="44F6B387" w14:textId="47520C72" w:rsidR="00ED69B8" w:rsidRDefault="00ED69B8">
      <w:pPr>
        <w:rPr>
          <w:rFonts w:ascii="Times New Roman" w:hAnsi="Times New Roman" w:cs="Times New Roman"/>
          <w:sz w:val="24"/>
          <w:szCs w:val="24"/>
          <w:lang w:val="en-US"/>
        </w:rPr>
      </w:pPr>
    </w:p>
    <w:p w14:paraId="31B4596A" w14:textId="6ED715D7" w:rsidR="00ED69B8" w:rsidRDefault="00ED69B8">
      <w:pPr>
        <w:rPr>
          <w:rFonts w:ascii="Times New Roman" w:hAnsi="Times New Roman" w:cs="Times New Roman"/>
          <w:sz w:val="24"/>
          <w:szCs w:val="24"/>
          <w:lang w:val="en-US"/>
        </w:rPr>
      </w:pPr>
    </w:p>
    <w:p w14:paraId="4C6DCD3E" w14:textId="77777777" w:rsidR="00ED69B8" w:rsidRDefault="00ED69B8">
      <w:pPr>
        <w:rPr>
          <w:rFonts w:ascii="Times New Roman" w:hAnsi="Times New Roman" w:cs="Times New Roman"/>
          <w:sz w:val="24"/>
          <w:szCs w:val="24"/>
          <w:lang w:val="en-US"/>
        </w:rPr>
      </w:pPr>
    </w:p>
    <w:p w14:paraId="375C4D78" w14:textId="76399EF3" w:rsidR="00651E86" w:rsidRPr="004E7A2E" w:rsidRDefault="00104900" w:rsidP="008B1358">
      <w:pPr>
        <w:pStyle w:val="ListParagraph"/>
        <w:numPr>
          <w:ilvl w:val="0"/>
          <w:numId w:val="1"/>
        </w:numPr>
        <w:rPr>
          <w:rFonts w:ascii="Arial" w:hAnsi="Arial" w:cs="Arial"/>
          <w:lang w:val="en-US"/>
        </w:rPr>
      </w:pPr>
      <w:r w:rsidRPr="004E7A2E">
        <w:rPr>
          <w:rFonts w:ascii="Arial" w:hAnsi="Arial" w:cs="Arial"/>
          <w:lang w:val="en-US"/>
        </w:rPr>
        <w:lastRenderedPageBreak/>
        <w:t>Explain the role of the High Court in this case.</w:t>
      </w:r>
    </w:p>
    <w:p w14:paraId="2DE6A466" w14:textId="33335386" w:rsidR="008B1358" w:rsidRPr="00D77410" w:rsidRDefault="008B1358" w:rsidP="00651E86">
      <w:pPr>
        <w:pStyle w:val="ListParagraph"/>
        <w:ind w:left="502"/>
        <w:jc w:val="right"/>
        <w:rPr>
          <w:rFonts w:ascii="Arial" w:hAnsi="Arial" w:cs="Arial"/>
          <w:lang w:val="en-US"/>
        </w:rPr>
      </w:pPr>
      <w:r w:rsidRPr="00D77410">
        <w:rPr>
          <w:rFonts w:ascii="Arial" w:hAnsi="Arial" w:cs="Arial"/>
          <w:lang w:val="en-US"/>
        </w:rPr>
        <w:t xml:space="preserve">                                                                                                   </w:t>
      </w:r>
      <w:r w:rsidR="00E97DC3">
        <w:rPr>
          <w:rFonts w:ascii="Arial" w:hAnsi="Arial" w:cs="Arial"/>
          <w:lang w:val="en-US"/>
        </w:rPr>
        <w:t>(</w:t>
      </w:r>
      <w:r w:rsidRPr="00D77410">
        <w:rPr>
          <w:rFonts w:ascii="Arial" w:hAnsi="Arial" w:cs="Arial"/>
          <w:lang w:val="en-US"/>
        </w:rPr>
        <w:t>3 marks</w:t>
      </w:r>
      <w:r w:rsidR="00E97DC3">
        <w:rPr>
          <w:rFonts w:ascii="Arial" w:hAnsi="Arial" w:cs="Arial"/>
          <w:lang w:val="en-US"/>
        </w:rPr>
        <w:t>)</w:t>
      </w:r>
    </w:p>
    <w:tbl>
      <w:tblPr>
        <w:tblStyle w:val="TableGrid"/>
        <w:tblW w:w="0" w:type="auto"/>
        <w:tblInd w:w="534" w:type="dxa"/>
        <w:tblBorders>
          <w:top w:val="none" w:sz="0" w:space="0" w:color="auto"/>
          <w:left w:val="none" w:sz="0" w:space="0" w:color="auto"/>
          <w:right w:val="none" w:sz="0" w:space="0" w:color="auto"/>
        </w:tblBorders>
        <w:tblLook w:val="04A0" w:firstRow="1" w:lastRow="0" w:firstColumn="1" w:lastColumn="0" w:noHBand="0" w:noVBand="1"/>
      </w:tblPr>
      <w:tblGrid>
        <w:gridCol w:w="8822"/>
      </w:tblGrid>
      <w:tr w:rsidR="00E97DC3" w:rsidRPr="007A6D79" w14:paraId="6FE75CF6" w14:textId="77777777" w:rsidTr="00D82C76">
        <w:trPr>
          <w:trHeight w:val="454"/>
        </w:trPr>
        <w:tc>
          <w:tcPr>
            <w:tcW w:w="8822" w:type="dxa"/>
          </w:tcPr>
          <w:p w14:paraId="14E9FEF9" w14:textId="77777777" w:rsidR="00E97DC3" w:rsidRPr="007A6D79" w:rsidRDefault="00E97DC3" w:rsidP="007070B0">
            <w:pPr>
              <w:spacing w:line="360" w:lineRule="auto"/>
              <w:ind w:firstLine="284"/>
              <w:rPr>
                <w:rFonts w:cstheme="minorHAnsi"/>
              </w:rPr>
            </w:pPr>
          </w:p>
        </w:tc>
      </w:tr>
      <w:tr w:rsidR="00E97DC3" w:rsidRPr="007A6D79" w14:paraId="32311CC1" w14:textId="77777777" w:rsidTr="00D82C76">
        <w:trPr>
          <w:trHeight w:val="454"/>
        </w:trPr>
        <w:tc>
          <w:tcPr>
            <w:tcW w:w="8822" w:type="dxa"/>
          </w:tcPr>
          <w:p w14:paraId="19E646A6" w14:textId="77777777" w:rsidR="00E97DC3" w:rsidRPr="007A6D79" w:rsidRDefault="00E97DC3" w:rsidP="007070B0">
            <w:pPr>
              <w:spacing w:line="360" w:lineRule="auto"/>
              <w:ind w:firstLine="284"/>
              <w:rPr>
                <w:rFonts w:cstheme="minorHAnsi"/>
              </w:rPr>
            </w:pPr>
          </w:p>
        </w:tc>
      </w:tr>
      <w:tr w:rsidR="00E97DC3" w:rsidRPr="007A6D79" w14:paraId="3BDC838B" w14:textId="77777777" w:rsidTr="00D82C76">
        <w:trPr>
          <w:trHeight w:val="454"/>
        </w:trPr>
        <w:tc>
          <w:tcPr>
            <w:tcW w:w="8822" w:type="dxa"/>
          </w:tcPr>
          <w:p w14:paraId="2128F8C6" w14:textId="77777777" w:rsidR="00E97DC3" w:rsidRPr="007A6D79" w:rsidRDefault="00E97DC3" w:rsidP="007070B0">
            <w:pPr>
              <w:spacing w:line="360" w:lineRule="auto"/>
              <w:ind w:firstLine="284"/>
              <w:rPr>
                <w:rFonts w:cstheme="minorHAnsi"/>
              </w:rPr>
            </w:pPr>
          </w:p>
        </w:tc>
      </w:tr>
      <w:tr w:rsidR="00E97DC3" w:rsidRPr="007A6D79" w14:paraId="013D17D2" w14:textId="77777777" w:rsidTr="00D82C76">
        <w:trPr>
          <w:trHeight w:val="454"/>
        </w:trPr>
        <w:tc>
          <w:tcPr>
            <w:tcW w:w="8822" w:type="dxa"/>
          </w:tcPr>
          <w:p w14:paraId="15AF4D81" w14:textId="77777777" w:rsidR="00E97DC3" w:rsidRPr="007A6D79" w:rsidRDefault="00E97DC3" w:rsidP="007070B0">
            <w:pPr>
              <w:spacing w:line="360" w:lineRule="auto"/>
              <w:ind w:firstLine="284"/>
              <w:rPr>
                <w:rFonts w:cstheme="minorHAnsi"/>
              </w:rPr>
            </w:pPr>
          </w:p>
        </w:tc>
      </w:tr>
      <w:tr w:rsidR="00D82C76" w:rsidRPr="007A6D79" w14:paraId="2B9523BB" w14:textId="77777777" w:rsidTr="00D82C76">
        <w:trPr>
          <w:trHeight w:val="454"/>
        </w:trPr>
        <w:tc>
          <w:tcPr>
            <w:tcW w:w="8822" w:type="dxa"/>
          </w:tcPr>
          <w:p w14:paraId="713223D2" w14:textId="77777777" w:rsidR="00D82C76" w:rsidRPr="007A6D79" w:rsidRDefault="00D82C76" w:rsidP="007070B0">
            <w:pPr>
              <w:spacing w:line="360" w:lineRule="auto"/>
              <w:ind w:firstLine="284"/>
              <w:rPr>
                <w:rFonts w:cstheme="minorHAnsi"/>
              </w:rPr>
            </w:pPr>
          </w:p>
        </w:tc>
      </w:tr>
      <w:tr w:rsidR="00E97DC3" w:rsidRPr="007A6D79" w14:paraId="4624EC62" w14:textId="77777777" w:rsidTr="00D82C76">
        <w:trPr>
          <w:trHeight w:val="454"/>
        </w:trPr>
        <w:tc>
          <w:tcPr>
            <w:tcW w:w="8822" w:type="dxa"/>
          </w:tcPr>
          <w:p w14:paraId="1FC7917B" w14:textId="77777777" w:rsidR="00E97DC3" w:rsidRPr="007A6D79" w:rsidRDefault="00E97DC3" w:rsidP="007070B0">
            <w:pPr>
              <w:spacing w:line="360" w:lineRule="auto"/>
              <w:ind w:firstLine="284"/>
              <w:rPr>
                <w:rFonts w:cstheme="minorHAnsi"/>
              </w:rPr>
            </w:pPr>
          </w:p>
        </w:tc>
      </w:tr>
      <w:tr w:rsidR="00E97DC3" w:rsidRPr="007A6D79" w14:paraId="7342069B" w14:textId="77777777" w:rsidTr="00D82C76">
        <w:trPr>
          <w:trHeight w:val="454"/>
        </w:trPr>
        <w:tc>
          <w:tcPr>
            <w:tcW w:w="8822" w:type="dxa"/>
          </w:tcPr>
          <w:p w14:paraId="118D42A2" w14:textId="77777777" w:rsidR="00E97DC3" w:rsidRPr="007A6D79" w:rsidRDefault="00E97DC3" w:rsidP="007070B0">
            <w:pPr>
              <w:spacing w:line="360" w:lineRule="auto"/>
              <w:ind w:firstLine="284"/>
              <w:rPr>
                <w:rFonts w:cstheme="minorHAnsi"/>
              </w:rPr>
            </w:pPr>
          </w:p>
        </w:tc>
      </w:tr>
      <w:tr w:rsidR="00E97DC3" w:rsidRPr="007A6D79" w14:paraId="0FC85427" w14:textId="77777777" w:rsidTr="00D82C76">
        <w:trPr>
          <w:trHeight w:val="454"/>
        </w:trPr>
        <w:tc>
          <w:tcPr>
            <w:tcW w:w="8822" w:type="dxa"/>
          </w:tcPr>
          <w:p w14:paraId="47046CA2" w14:textId="77777777" w:rsidR="00E97DC3" w:rsidRPr="007A6D79" w:rsidRDefault="00E97DC3" w:rsidP="007070B0">
            <w:pPr>
              <w:spacing w:line="360" w:lineRule="auto"/>
              <w:ind w:firstLine="284"/>
              <w:rPr>
                <w:rFonts w:cstheme="minorHAnsi"/>
              </w:rPr>
            </w:pPr>
          </w:p>
        </w:tc>
      </w:tr>
      <w:tr w:rsidR="00E97DC3" w:rsidRPr="007A6D79" w14:paraId="2847D950" w14:textId="77777777" w:rsidTr="00D82C76">
        <w:trPr>
          <w:trHeight w:val="454"/>
        </w:trPr>
        <w:tc>
          <w:tcPr>
            <w:tcW w:w="8822" w:type="dxa"/>
          </w:tcPr>
          <w:p w14:paraId="135112B8" w14:textId="77777777" w:rsidR="00E97DC3" w:rsidRPr="007A6D79" w:rsidRDefault="00E97DC3" w:rsidP="007070B0">
            <w:pPr>
              <w:spacing w:line="360" w:lineRule="auto"/>
              <w:ind w:firstLine="284"/>
              <w:rPr>
                <w:rFonts w:cstheme="minorHAnsi"/>
              </w:rPr>
            </w:pPr>
          </w:p>
        </w:tc>
      </w:tr>
      <w:tr w:rsidR="00E97DC3" w:rsidRPr="007A6D79" w14:paraId="33334A23" w14:textId="77777777" w:rsidTr="00D82C76">
        <w:trPr>
          <w:trHeight w:val="454"/>
        </w:trPr>
        <w:tc>
          <w:tcPr>
            <w:tcW w:w="8822" w:type="dxa"/>
          </w:tcPr>
          <w:p w14:paraId="67689BF1" w14:textId="77777777" w:rsidR="00E97DC3" w:rsidRPr="007A6D79" w:rsidRDefault="00E97DC3" w:rsidP="007070B0">
            <w:pPr>
              <w:spacing w:line="360" w:lineRule="auto"/>
              <w:ind w:firstLine="284"/>
              <w:rPr>
                <w:rFonts w:cstheme="minorHAnsi"/>
              </w:rPr>
            </w:pPr>
          </w:p>
        </w:tc>
      </w:tr>
      <w:tr w:rsidR="00E97DC3" w:rsidRPr="007A6D79" w14:paraId="666B53EC" w14:textId="77777777" w:rsidTr="00D82C76">
        <w:trPr>
          <w:trHeight w:val="454"/>
        </w:trPr>
        <w:tc>
          <w:tcPr>
            <w:tcW w:w="8822" w:type="dxa"/>
          </w:tcPr>
          <w:p w14:paraId="51AFF588" w14:textId="77777777" w:rsidR="00E97DC3" w:rsidRPr="007A6D79" w:rsidRDefault="00E97DC3" w:rsidP="007070B0">
            <w:pPr>
              <w:spacing w:line="360" w:lineRule="auto"/>
              <w:ind w:firstLine="284"/>
              <w:rPr>
                <w:rFonts w:cstheme="minorHAnsi"/>
              </w:rPr>
            </w:pPr>
          </w:p>
        </w:tc>
      </w:tr>
      <w:tr w:rsidR="00E97DC3" w:rsidRPr="007A6D79" w14:paraId="386D12CA" w14:textId="77777777" w:rsidTr="00D82C76">
        <w:trPr>
          <w:trHeight w:val="454"/>
        </w:trPr>
        <w:tc>
          <w:tcPr>
            <w:tcW w:w="8822" w:type="dxa"/>
          </w:tcPr>
          <w:p w14:paraId="3E7F65B1" w14:textId="77777777" w:rsidR="00E97DC3" w:rsidRPr="007A6D79" w:rsidRDefault="00E97DC3" w:rsidP="007070B0">
            <w:pPr>
              <w:spacing w:line="360" w:lineRule="auto"/>
              <w:ind w:firstLine="284"/>
              <w:rPr>
                <w:rFonts w:cstheme="minorHAnsi"/>
              </w:rPr>
            </w:pPr>
          </w:p>
        </w:tc>
      </w:tr>
      <w:tr w:rsidR="00E97DC3" w:rsidRPr="007A6D79" w14:paraId="2107AFBC" w14:textId="77777777" w:rsidTr="00D82C76">
        <w:trPr>
          <w:trHeight w:val="454"/>
        </w:trPr>
        <w:tc>
          <w:tcPr>
            <w:tcW w:w="8822" w:type="dxa"/>
          </w:tcPr>
          <w:p w14:paraId="4B76A0E8" w14:textId="77777777" w:rsidR="00E97DC3" w:rsidRPr="007A6D79" w:rsidRDefault="00E97DC3" w:rsidP="007070B0">
            <w:pPr>
              <w:spacing w:line="360" w:lineRule="auto"/>
              <w:ind w:firstLine="284"/>
              <w:rPr>
                <w:rFonts w:cstheme="minorHAnsi"/>
              </w:rPr>
            </w:pPr>
          </w:p>
        </w:tc>
      </w:tr>
    </w:tbl>
    <w:p w14:paraId="09988F9B" w14:textId="77777777" w:rsidR="00651E86" w:rsidRDefault="00651E86" w:rsidP="00E97DC3">
      <w:pPr>
        <w:pStyle w:val="ListParagraph"/>
        <w:ind w:left="502"/>
        <w:rPr>
          <w:rFonts w:ascii="Arial" w:hAnsi="Arial" w:cs="Arial"/>
          <w:lang w:val="en-US"/>
        </w:rPr>
      </w:pPr>
    </w:p>
    <w:p w14:paraId="53180E40" w14:textId="77777777" w:rsidR="00E97DC3" w:rsidRDefault="00E97DC3" w:rsidP="00651E86">
      <w:pPr>
        <w:pStyle w:val="ListParagraph"/>
        <w:ind w:left="502"/>
        <w:jc w:val="right"/>
        <w:rPr>
          <w:rFonts w:ascii="Arial" w:hAnsi="Arial" w:cs="Arial"/>
          <w:lang w:val="en-US"/>
        </w:rPr>
      </w:pPr>
    </w:p>
    <w:p w14:paraId="39D45B2F" w14:textId="5B65C238" w:rsidR="008B1358" w:rsidRPr="00D77410" w:rsidRDefault="008B1358" w:rsidP="008B1358">
      <w:pPr>
        <w:pStyle w:val="ListParagraph"/>
        <w:numPr>
          <w:ilvl w:val="0"/>
          <w:numId w:val="1"/>
        </w:numPr>
        <w:rPr>
          <w:rFonts w:ascii="Arial" w:hAnsi="Arial" w:cs="Arial"/>
          <w:lang w:val="en-US"/>
        </w:rPr>
      </w:pPr>
      <w:r w:rsidRPr="00D77410">
        <w:rPr>
          <w:rFonts w:ascii="Arial" w:hAnsi="Arial" w:cs="Arial"/>
          <w:lang w:val="en-US"/>
        </w:rPr>
        <w:t>Explain why ‘the requirement for standing’ was not a barrier</w:t>
      </w:r>
      <w:r w:rsidR="001674BF" w:rsidRPr="00D77410">
        <w:rPr>
          <w:rFonts w:ascii="Arial" w:hAnsi="Arial" w:cs="Arial"/>
          <w:lang w:val="en-US"/>
        </w:rPr>
        <w:t xml:space="preserve"> </w:t>
      </w:r>
      <w:r w:rsidR="00C92063" w:rsidRPr="00D77410">
        <w:rPr>
          <w:rFonts w:ascii="Arial" w:hAnsi="Arial" w:cs="Arial"/>
          <w:lang w:val="en-US"/>
        </w:rPr>
        <w:t>to</w:t>
      </w:r>
      <w:r w:rsidR="001674BF" w:rsidRPr="00D77410">
        <w:rPr>
          <w:rFonts w:ascii="Arial" w:hAnsi="Arial" w:cs="Arial"/>
          <w:lang w:val="en-US"/>
        </w:rPr>
        <w:t xml:space="preserve"> the High Court </w:t>
      </w:r>
      <w:r w:rsidR="00C92063" w:rsidRPr="00D77410">
        <w:rPr>
          <w:rFonts w:ascii="Arial" w:hAnsi="Arial" w:cs="Arial"/>
          <w:lang w:val="en-US"/>
        </w:rPr>
        <w:t xml:space="preserve">in this </w:t>
      </w:r>
      <w:r w:rsidR="001674BF" w:rsidRPr="00D77410">
        <w:rPr>
          <w:rFonts w:ascii="Arial" w:hAnsi="Arial" w:cs="Arial"/>
          <w:lang w:val="en-US"/>
        </w:rPr>
        <w:t>case</w:t>
      </w:r>
      <w:r w:rsidRPr="00D77410">
        <w:rPr>
          <w:rFonts w:ascii="Arial" w:hAnsi="Arial" w:cs="Arial"/>
          <w:lang w:val="en-US"/>
        </w:rPr>
        <w:t>.</w:t>
      </w:r>
      <w:r w:rsidR="00C92063" w:rsidRPr="00D77410">
        <w:rPr>
          <w:rFonts w:ascii="Arial" w:hAnsi="Arial" w:cs="Arial"/>
          <w:lang w:val="en-US"/>
        </w:rPr>
        <w:t xml:space="preserve">                                                                         </w:t>
      </w:r>
      <w:r w:rsidRPr="00D77410">
        <w:rPr>
          <w:rFonts w:ascii="Arial" w:hAnsi="Arial" w:cs="Arial"/>
          <w:lang w:val="en-US"/>
        </w:rPr>
        <w:t xml:space="preserve">    </w:t>
      </w:r>
      <w:r w:rsidR="00E97DC3">
        <w:rPr>
          <w:rFonts w:ascii="Arial" w:hAnsi="Arial" w:cs="Arial"/>
          <w:lang w:val="en-US"/>
        </w:rPr>
        <w:tab/>
      </w:r>
      <w:r w:rsidR="00E97DC3">
        <w:rPr>
          <w:rFonts w:ascii="Arial" w:hAnsi="Arial" w:cs="Arial"/>
          <w:lang w:val="en-US"/>
        </w:rPr>
        <w:tab/>
      </w:r>
      <w:r w:rsidR="00E97DC3">
        <w:rPr>
          <w:rFonts w:ascii="Arial" w:hAnsi="Arial" w:cs="Arial"/>
          <w:lang w:val="en-US"/>
        </w:rPr>
        <w:tab/>
      </w:r>
      <w:r w:rsidR="00E97DC3">
        <w:rPr>
          <w:rFonts w:ascii="Arial" w:hAnsi="Arial" w:cs="Arial"/>
          <w:lang w:val="en-US"/>
        </w:rPr>
        <w:tab/>
      </w:r>
      <w:r w:rsidR="00104900">
        <w:rPr>
          <w:rFonts w:ascii="Arial" w:hAnsi="Arial" w:cs="Arial"/>
          <w:lang w:val="en-US"/>
        </w:rPr>
        <w:tab/>
      </w:r>
      <w:r w:rsidR="00104900">
        <w:rPr>
          <w:rFonts w:ascii="Arial" w:hAnsi="Arial" w:cs="Arial"/>
          <w:lang w:val="en-US"/>
        </w:rPr>
        <w:tab/>
      </w:r>
      <w:r w:rsidR="00104900">
        <w:rPr>
          <w:rFonts w:ascii="Arial" w:hAnsi="Arial" w:cs="Arial"/>
          <w:lang w:val="en-US"/>
        </w:rPr>
        <w:tab/>
      </w:r>
      <w:r w:rsidR="00104900">
        <w:rPr>
          <w:rFonts w:ascii="Arial" w:hAnsi="Arial" w:cs="Arial"/>
          <w:lang w:val="en-US"/>
        </w:rPr>
        <w:tab/>
      </w:r>
      <w:r w:rsidR="00104900">
        <w:rPr>
          <w:rFonts w:ascii="Arial" w:hAnsi="Arial" w:cs="Arial"/>
          <w:lang w:val="en-US"/>
        </w:rPr>
        <w:tab/>
      </w:r>
      <w:r w:rsidR="00104900">
        <w:rPr>
          <w:rFonts w:ascii="Arial" w:hAnsi="Arial" w:cs="Arial"/>
          <w:lang w:val="en-US"/>
        </w:rPr>
        <w:tab/>
      </w:r>
      <w:r w:rsidR="00104900">
        <w:rPr>
          <w:rFonts w:ascii="Arial" w:hAnsi="Arial" w:cs="Arial"/>
          <w:lang w:val="en-US"/>
        </w:rPr>
        <w:tab/>
      </w:r>
      <w:r w:rsidR="00E97DC3">
        <w:rPr>
          <w:rFonts w:ascii="Arial" w:hAnsi="Arial" w:cs="Arial"/>
          <w:lang w:val="en-US"/>
        </w:rPr>
        <w:t>(</w:t>
      </w:r>
      <w:r w:rsidRPr="00D77410">
        <w:rPr>
          <w:rFonts w:ascii="Arial" w:hAnsi="Arial" w:cs="Arial"/>
          <w:lang w:val="en-US"/>
        </w:rPr>
        <w:t>3 marks</w:t>
      </w:r>
      <w:r w:rsidR="00E97DC3">
        <w:rPr>
          <w:rFonts w:ascii="Arial" w:hAnsi="Arial" w:cs="Arial"/>
          <w:lang w:val="en-US"/>
        </w:rPr>
        <w:t>)</w:t>
      </w:r>
    </w:p>
    <w:tbl>
      <w:tblPr>
        <w:tblStyle w:val="TableGrid"/>
        <w:tblW w:w="0" w:type="auto"/>
        <w:tblInd w:w="534" w:type="dxa"/>
        <w:tblBorders>
          <w:top w:val="none" w:sz="0" w:space="0" w:color="auto"/>
          <w:left w:val="none" w:sz="0" w:space="0" w:color="auto"/>
          <w:right w:val="none" w:sz="0" w:space="0" w:color="auto"/>
        </w:tblBorders>
        <w:tblLook w:val="04A0" w:firstRow="1" w:lastRow="0" w:firstColumn="1" w:lastColumn="0" w:noHBand="0" w:noVBand="1"/>
      </w:tblPr>
      <w:tblGrid>
        <w:gridCol w:w="8822"/>
      </w:tblGrid>
      <w:tr w:rsidR="00E97DC3" w:rsidRPr="007A6D79" w14:paraId="22F1F0B9" w14:textId="77777777" w:rsidTr="00D82C76">
        <w:trPr>
          <w:trHeight w:val="454"/>
        </w:trPr>
        <w:tc>
          <w:tcPr>
            <w:tcW w:w="8822" w:type="dxa"/>
          </w:tcPr>
          <w:p w14:paraId="1401C512" w14:textId="77777777" w:rsidR="00E97DC3" w:rsidRPr="007A6D79" w:rsidRDefault="00E97DC3" w:rsidP="007070B0">
            <w:pPr>
              <w:spacing w:line="360" w:lineRule="auto"/>
              <w:ind w:firstLine="284"/>
              <w:rPr>
                <w:rFonts w:cstheme="minorHAnsi"/>
              </w:rPr>
            </w:pPr>
          </w:p>
        </w:tc>
      </w:tr>
      <w:tr w:rsidR="00E97DC3" w:rsidRPr="007A6D79" w14:paraId="1A0EB434" w14:textId="77777777" w:rsidTr="00D82C76">
        <w:trPr>
          <w:trHeight w:val="454"/>
        </w:trPr>
        <w:tc>
          <w:tcPr>
            <w:tcW w:w="8822" w:type="dxa"/>
          </w:tcPr>
          <w:p w14:paraId="36ACB0FD" w14:textId="77777777" w:rsidR="00E97DC3" w:rsidRPr="007A6D79" w:rsidRDefault="00E97DC3" w:rsidP="007070B0">
            <w:pPr>
              <w:spacing w:line="360" w:lineRule="auto"/>
              <w:ind w:firstLine="284"/>
              <w:rPr>
                <w:rFonts w:cstheme="minorHAnsi"/>
              </w:rPr>
            </w:pPr>
          </w:p>
        </w:tc>
      </w:tr>
      <w:tr w:rsidR="00E97DC3" w:rsidRPr="007A6D79" w14:paraId="17FAE9F8" w14:textId="77777777" w:rsidTr="00D82C76">
        <w:trPr>
          <w:trHeight w:val="454"/>
        </w:trPr>
        <w:tc>
          <w:tcPr>
            <w:tcW w:w="8822" w:type="dxa"/>
          </w:tcPr>
          <w:p w14:paraId="4123DDA5" w14:textId="77777777" w:rsidR="00E97DC3" w:rsidRPr="007A6D79" w:rsidRDefault="00E97DC3" w:rsidP="007070B0">
            <w:pPr>
              <w:spacing w:line="360" w:lineRule="auto"/>
              <w:ind w:firstLine="284"/>
              <w:rPr>
                <w:rFonts w:cstheme="minorHAnsi"/>
              </w:rPr>
            </w:pPr>
          </w:p>
        </w:tc>
      </w:tr>
      <w:tr w:rsidR="00E97DC3" w:rsidRPr="007A6D79" w14:paraId="506C5AA9" w14:textId="77777777" w:rsidTr="00D82C76">
        <w:trPr>
          <w:trHeight w:val="454"/>
        </w:trPr>
        <w:tc>
          <w:tcPr>
            <w:tcW w:w="8822" w:type="dxa"/>
          </w:tcPr>
          <w:p w14:paraId="0FEE9F92" w14:textId="77777777" w:rsidR="00E97DC3" w:rsidRPr="007A6D79" w:rsidRDefault="00E97DC3" w:rsidP="007070B0">
            <w:pPr>
              <w:spacing w:line="360" w:lineRule="auto"/>
              <w:ind w:firstLine="284"/>
              <w:rPr>
                <w:rFonts w:cstheme="minorHAnsi"/>
              </w:rPr>
            </w:pPr>
          </w:p>
        </w:tc>
      </w:tr>
      <w:tr w:rsidR="00E97DC3" w:rsidRPr="007A6D79" w14:paraId="6E8B16EB" w14:textId="77777777" w:rsidTr="00D82C76">
        <w:trPr>
          <w:trHeight w:val="454"/>
        </w:trPr>
        <w:tc>
          <w:tcPr>
            <w:tcW w:w="8822" w:type="dxa"/>
          </w:tcPr>
          <w:p w14:paraId="67DEEF31" w14:textId="77777777" w:rsidR="00E97DC3" w:rsidRPr="007A6D79" w:rsidRDefault="00E97DC3" w:rsidP="007070B0">
            <w:pPr>
              <w:spacing w:line="360" w:lineRule="auto"/>
              <w:ind w:firstLine="284"/>
              <w:rPr>
                <w:rFonts w:cstheme="minorHAnsi"/>
              </w:rPr>
            </w:pPr>
          </w:p>
        </w:tc>
      </w:tr>
      <w:tr w:rsidR="00E97DC3" w:rsidRPr="007A6D79" w14:paraId="08E132F7" w14:textId="77777777" w:rsidTr="00D82C76">
        <w:trPr>
          <w:trHeight w:val="454"/>
        </w:trPr>
        <w:tc>
          <w:tcPr>
            <w:tcW w:w="8822" w:type="dxa"/>
          </w:tcPr>
          <w:p w14:paraId="68FB39B1" w14:textId="77777777" w:rsidR="00E97DC3" w:rsidRPr="007A6D79" w:rsidRDefault="00E97DC3" w:rsidP="007070B0">
            <w:pPr>
              <w:spacing w:line="360" w:lineRule="auto"/>
              <w:ind w:firstLine="284"/>
              <w:rPr>
                <w:rFonts w:cstheme="minorHAnsi"/>
              </w:rPr>
            </w:pPr>
          </w:p>
        </w:tc>
      </w:tr>
      <w:tr w:rsidR="00E97DC3" w:rsidRPr="007A6D79" w14:paraId="667E5A9F" w14:textId="77777777" w:rsidTr="00D82C76">
        <w:trPr>
          <w:trHeight w:val="454"/>
        </w:trPr>
        <w:tc>
          <w:tcPr>
            <w:tcW w:w="8822" w:type="dxa"/>
          </w:tcPr>
          <w:p w14:paraId="426CE447" w14:textId="77777777" w:rsidR="00E97DC3" w:rsidRPr="007A6D79" w:rsidRDefault="00E97DC3" w:rsidP="007070B0">
            <w:pPr>
              <w:spacing w:line="360" w:lineRule="auto"/>
              <w:ind w:firstLine="284"/>
              <w:rPr>
                <w:rFonts w:cstheme="minorHAnsi"/>
              </w:rPr>
            </w:pPr>
          </w:p>
        </w:tc>
      </w:tr>
      <w:tr w:rsidR="00E97DC3" w:rsidRPr="007A6D79" w14:paraId="5426E1F3" w14:textId="77777777" w:rsidTr="00D82C76">
        <w:trPr>
          <w:trHeight w:val="454"/>
        </w:trPr>
        <w:tc>
          <w:tcPr>
            <w:tcW w:w="8822" w:type="dxa"/>
          </w:tcPr>
          <w:p w14:paraId="18677602" w14:textId="77777777" w:rsidR="00E97DC3" w:rsidRPr="007A6D79" w:rsidRDefault="00E97DC3" w:rsidP="007070B0">
            <w:pPr>
              <w:spacing w:line="360" w:lineRule="auto"/>
              <w:ind w:firstLine="284"/>
              <w:rPr>
                <w:rFonts w:cstheme="minorHAnsi"/>
              </w:rPr>
            </w:pPr>
          </w:p>
        </w:tc>
      </w:tr>
      <w:tr w:rsidR="00E97DC3" w:rsidRPr="007A6D79" w14:paraId="70F2163C" w14:textId="77777777" w:rsidTr="00D82C76">
        <w:trPr>
          <w:trHeight w:val="454"/>
        </w:trPr>
        <w:tc>
          <w:tcPr>
            <w:tcW w:w="8822" w:type="dxa"/>
          </w:tcPr>
          <w:p w14:paraId="72B6FC18" w14:textId="77777777" w:rsidR="00E97DC3" w:rsidRPr="007A6D79" w:rsidRDefault="00E97DC3" w:rsidP="007070B0">
            <w:pPr>
              <w:spacing w:line="360" w:lineRule="auto"/>
              <w:ind w:firstLine="284"/>
              <w:rPr>
                <w:rFonts w:cstheme="minorHAnsi"/>
              </w:rPr>
            </w:pPr>
          </w:p>
        </w:tc>
      </w:tr>
      <w:tr w:rsidR="00E97DC3" w:rsidRPr="007A6D79" w14:paraId="0363938D" w14:textId="77777777" w:rsidTr="00D82C76">
        <w:trPr>
          <w:trHeight w:val="454"/>
        </w:trPr>
        <w:tc>
          <w:tcPr>
            <w:tcW w:w="8822" w:type="dxa"/>
          </w:tcPr>
          <w:p w14:paraId="124BDCD5" w14:textId="77777777" w:rsidR="00E97DC3" w:rsidRPr="007A6D79" w:rsidRDefault="00E97DC3" w:rsidP="007070B0">
            <w:pPr>
              <w:spacing w:line="360" w:lineRule="auto"/>
              <w:ind w:firstLine="284"/>
              <w:rPr>
                <w:rFonts w:cstheme="minorHAnsi"/>
              </w:rPr>
            </w:pPr>
          </w:p>
        </w:tc>
      </w:tr>
      <w:tr w:rsidR="00E97DC3" w:rsidRPr="007A6D79" w14:paraId="54CD3D24" w14:textId="77777777" w:rsidTr="00D82C76">
        <w:trPr>
          <w:trHeight w:val="454"/>
        </w:trPr>
        <w:tc>
          <w:tcPr>
            <w:tcW w:w="8822" w:type="dxa"/>
          </w:tcPr>
          <w:p w14:paraId="1E20363B" w14:textId="77777777" w:rsidR="00E97DC3" w:rsidRPr="007A6D79" w:rsidRDefault="00E97DC3" w:rsidP="007070B0">
            <w:pPr>
              <w:spacing w:line="360" w:lineRule="auto"/>
              <w:ind w:firstLine="284"/>
              <w:rPr>
                <w:rFonts w:cstheme="minorHAnsi"/>
              </w:rPr>
            </w:pPr>
          </w:p>
        </w:tc>
      </w:tr>
      <w:tr w:rsidR="00E97DC3" w:rsidRPr="007A6D79" w14:paraId="43385F4B" w14:textId="77777777" w:rsidTr="00D82C76">
        <w:trPr>
          <w:trHeight w:val="454"/>
        </w:trPr>
        <w:tc>
          <w:tcPr>
            <w:tcW w:w="8822" w:type="dxa"/>
          </w:tcPr>
          <w:p w14:paraId="60AF6166" w14:textId="77777777" w:rsidR="00E97DC3" w:rsidRPr="007A6D79" w:rsidRDefault="00E97DC3" w:rsidP="007070B0">
            <w:pPr>
              <w:spacing w:line="360" w:lineRule="auto"/>
              <w:ind w:firstLine="284"/>
              <w:rPr>
                <w:rFonts w:cstheme="minorHAnsi"/>
              </w:rPr>
            </w:pPr>
          </w:p>
        </w:tc>
      </w:tr>
    </w:tbl>
    <w:p w14:paraId="6B0D6FB8" w14:textId="7C252E43" w:rsidR="008B1358" w:rsidRDefault="008B1358" w:rsidP="008B1358">
      <w:pPr>
        <w:rPr>
          <w:rFonts w:ascii="Arial" w:hAnsi="Arial" w:cs="Arial"/>
          <w:lang w:val="en-US"/>
        </w:rPr>
      </w:pPr>
    </w:p>
    <w:p w14:paraId="3AECBD98" w14:textId="3B142F09" w:rsidR="008B1358" w:rsidRPr="00D77410" w:rsidRDefault="008B1358" w:rsidP="008B1358">
      <w:pPr>
        <w:pStyle w:val="ListParagraph"/>
        <w:numPr>
          <w:ilvl w:val="0"/>
          <w:numId w:val="1"/>
        </w:numPr>
        <w:rPr>
          <w:rFonts w:ascii="Arial" w:hAnsi="Arial" w:cs="Arial"/>
          <w:lang w:val="en-US"/>
        </w:rPr>
      </w:pPr>
      <w:r w:rsidRPr="004E7A2E">
        <w:rPr>
          <w:rFonts w:ascii="Arial" w:hAnsi="Arial" w:cs="Arial"/>
          <w:lang w:val="en-US"/>
        </w:rPr>
        <w:lastRenderedPageBreak/>
        <w:t>Discuss the supremacy of parliament in law-making</w:t>
      </w:r>
      <w:r w:rsidR="00663694" w:rsidRPr="004E7A2E">
        <w:rPr>
          <w:rFonts w:ascii="Arial" w:hAnsi="Arial" w:cs="Arial"/>
          <w:lang w:val="en-US"/>
        </w:rPr>
        <w:t xml:space="preserve"> in this case</w:t>
      </w:r>
      <w:r w:rsidRPr="004E7A2E">
        <w:rPr>
          <w:rFonts w:ascii="Arial" w:hAnsi="Arial" w:cs="Arial"/>
          <w:lang w:val="en-US"/>
        </w:rPr>
        <w:t xml:space="preserve">.           </w:t>
      </w:r>
      <w:r w:rsidR="00E97DC3">
        <w:rPr>
          <w:rFonts w:ascii="Arial" w:hAnsi="Arial" w:cs="Arial"/>
          <w:lang w:val="en-US"/>
        </w:rPr>
        <w:tab/>
        <w:t>(</w:t>
      </w:r>
      <w:r w:rsidR="009024CD" w:rsidRPr="00D77410">
        <w:rPr>
          <w:rFonts w:ascii="Arial" w:hAnsi="Arial" w:cs="Arial"/>
          <w:lang w:val="en-US"/>
        </w:rPr>
        <w:t>5</w:t>
      </w:r>
      <w:r w:rsidRPr="00D77410">
        <w:rPr>
          <w:rFonts w:ascii="Arial" w:hAnsi="Arial" w:cs="Arial"/>
          <w:lang w:val="en-US"/>
        </w:rPr>
        <w:t xml:space="preserve"> marks</w:t>
      </w:r>
      <w:r w:rsidR="00E97DC3">
        <w:rPr>
          <w:rFonts w:ascii="Arial" w:hAnsi="Arial" w:cs="Arial"/>
          <w:lang w:val="en-US"/>
        </w:rPr>
        <w:t>)</w:t>
      </w:r>
    </w:p>
    <w:tbl>
      <w:tblPr>
        <w:tblStyle w:val="TableGrid"/>
        <w:tblW w:w="0" w:type="auto"/>
        <w:tblInd w:w="392" w:type="dxa"/>
        <w:tblBorders>
          <w:top w:val="none" w:sz="0" w:space="0" w:color="auto"/>
          <w:left w:val="none" w:sz="0" w:space="0" w:color="auto"/>
          <w:right w:val="none" w:sz="0" w:space="0" w:color="auto"/>
        </w:tblBorders>
        <w:tblLook w:val="04A0" w:firstRow="1" w:lastRow="0" w:firstColumn="1" w:lastColumn="0" w:noHBand="0" w:noVBand="1"/>
      </w:tblPr>
      <w:tblGrid>
        <w:gridCol w:w="8964"/>
      </w:tblGrid>
      <w:tr w:rsidR="00E97DC3" w:rsidRPr="007A6D79" w14:paraId="0E089D54" w14:textId="77777777" w:rsidTr="00DE0A44">
        <w:trPr>
          <w:trHeight w:val="454"/>
        </w:trPr>
        <w:tc>
          <w:tcPr>
            <w:tcW w:w="8964" w:type="dxa"/>
          </w:tcPr>
          <w:p w14:paraId="62706CBE" w14:textId="77777777" w:rsidR="00E97DC3" w:rsidRPr="007A6D79" w:rsidRDefault="00E97DC3" w:rsidP="007070B0">
            <w:pPr>
              <w:spacing w:line="360" w:lineRule="auto"/>
              <w:ind w:firstLine="284"/>
              <w:rPr>
                <w:rFonts w:cstheme="minorHAnsi"/>
              </w:rPr>
            </w:pPr>
          </w:p>
        </w:tc>
      </w:tr>
      <w:tr w:rsidR="00E97DC3" w:rsidRPr="007A6D79" w14:paraId="36FEB64B" w14:textId="77777777" w:rsidTr="00DE0A44">
        <w:trPr>
          <w:trHeight w:val="454"/>
        </w:trPr>
        <w:tc>
          <w:tcPr>
            <w:tcW w:w="8964" w:type="dxa"/>
          </w:tcPr>
          <w:p w14:paraId="7B884CFE" w14:textId="77777777" w:rsidR="00E97DC3" w:rsidRPr="007A6D79" w:rsidRDefault="00E97DC3" w:rsidP="007070B0">
            <w:pPr>
              <w:spacing w:line="360" w:lineRule="auto"/>
              <w:ind w:firstLine="284"/>
              <w:rPr>
                <w:rFonts w:cstheme="minorHAnsi"/>
              </w:rPr>
            </w:pPr>
          </w:p>
        </w:tc>
      </w:tr>
      <w:tr w:rsidR="00E97DC3" w:rsidRPr="007A6D79" w14:paraId="082E3A58" w14:textId="77777777" w:rsidTr="00DE0A44">
        <w:trPr>
          <w:trHeight w:val="454"/>
        </w:trPr>
        <w:tc>
          <w:tcPr>
            <w:tcW w:w="8964" w:type="dxa"/>
          </w:tcPr>
          <w:p w14:paraId="64A4250C" w14:textId="77777777" w:rsidR="00E97DC3" w:rsidRPr="007A6D79" w:rsidRDefault="00E97DC3" w:rsidP="007070B0">
            <w:pPr>
              <w:spacing w:line="360" w:lineRule="auto"/>
              <w:ind w:firstLine="284"/>
              <w:rPr>
                <w:rFonts w:cstheme="minorHAnsi"/>
              </w:rPr>
            </w:pPr>
          </w:p>
        </w:tc>
      </w:tr>
      <w:tr w:rsidR="00E97DC3" w:rsidRPr="007A6D79" w14:paraId="1E3269A4" w14:textId="77777777" w:rsidTr="00DE0A44">
        <w:trPr>
          <w:trHeight w:val="454"/>
        </w:trPr>
        <w:tc>
          <w:tcPr>
            <w:tcW w:w="8964" w:type="dxa"/>
          </w:tcPr>
          <w:p w14:paraId="7080F48B" w14:textId="77777777" w:rsidR="00E97DC3" w:rsidRPr="007A6D79" w:rsidRDefault="00E97DC3" w:rsidP="007070B0">
            <w:pPr>
              <w:spacing w:line="360" w:lineRule="auto"/>
              <w:ind w:firstLine="284"/>
              <w:rPr>
                <w:rFonts w:cstheme="minorHAnsi"/>
              </w:rPr>
            </w:pPr>
          </w:p>
        </w:tc>
      </w:tr>
      <w:tr w:rsidR="00E97DC3" w:rsidRPr="007A6D79" w14:paraId="45D55465" w14:textId="77777777" w:rsidTr="00DE0A44">
        <w:trPr>
          <w:trHeight w:val="454"/>
        </w:trPr>
        <w:tc>
          <w:tcPr>
            <w:tcW w:w="8964" w:type="dxa"/>
          </w:tcPr>
          <w:p w14:paraId="0F0B76B2" w14:textId="77777777" w:rsidR="00E97DC3" w:rsidRPr="007A6D79" w:rsidRDefault="00E97DC3" w:rsidP="007070B0">
            <w:pPr>
              <w:spacing w:line="360" w:lineRule="auto"/>
              <w:ind w:firstLine="284"/>
              <w:rPr>
                <w:rFonts w:cstheme="minorHAnsi"/>
              </w:rPr>
            </w:pPr>
          </w:p>
        </w:tc>
      </w:tr>
      <w:tr w:rsidR="00E97DC3" w:rsidRPr="007A6D79" w14:paraId="19AFC4AB" w14:textId="77777777" w:rsidTr="00DE0A44">
        <w:trPr>
          <w:trHeight w:val="454"/>
        </w:trPr>
        <w:tc>
          <w:tcPr>
            <w:tcW w:w="8964" w:type="dxa"/>
          </w:tcPr>
          <w:p w14:paraId="24137658" w14:textId="77777777" w:rsidR="00E97DC3" w:rsidRPr="007A6D79" w:rsidRDefault="00E97DC3" w:rsidP="007070B0">
            <w:pPr>
              <w:spacing w:line="360" w:lineRule="auto"/>
              <w:ind w:firstLine="284"/>
              <w:rPr>
                <w:rFonts w:cstheme="minorHAnsi"/>
              </w:rPr>
            </w:pPr>
          </w:p>
        </w:tc>
      </w:tr>
      <w:tr w:rsidR="00E97DC3" w:rsidRPr="007A6D79" w14:paraId="568662AE" w14:textId="77777777" w:rsidTr="00DE0A44">
        <w:trPr>
          <w:trHeight w:val="454"/>
        </w:trPr>
        <w:tc>
          <w:tcPr>
            <w:tcW w:w="8964" w:type="dxa"/>
          </w:tcPr>
          <w:p w14:paraId="07189E87" w14:textId="77777777" w:rsidR="00E97DC3" w:rsidRPr="007A6D79" w:rsidRDefault="00E97DC3" w:rsidP="007070B0">
            <w:pPr>
              <w:spacing w:line="360" w:lineRule="auto"/>
              <w:ind w:firstLine="284"/>
              <w:rPr>
                <w:rFonts w:cstheme="minorHAnsi"/>
              </w:rPr>
            </w:pPr>
          </w:p>
        </w:tc>
      </w:tr>
      <w:tr w:rsidR="00E97DC3" w:rsidRPr="007A6D79" w14:paraId="03EA47A4" w14:textId="77777777" w:rsidTr="00DE0A44">
        <w:trPr>
          <w:trHeight w:val="454"/>
        </w:trPr>
        <w:tc>
          <w:tcPr>
            <w:tcW w:w="8964" w:type="dxa"/>
          </w:tcPr>
          <w:p w14:paraId="7C848B8B" w14:textId="77777777" w:rsidR="00E97DC3" w:rsidRPr="007A6D79" w:rsidRDefault="00E97DC3" w:rsidP="007070B0">
            <w:pPr>
              <w:spacing w:line="360" w:lineRule="auto"/>
              <w:ind w:firstLine="284"/>
              <w:rPr>
                <w:rFonts w:cstheme="minorHAnsi"/>
              </w:rPr>
            </w:pPr>
          </w:p>
        </w:tc>
      </w:tr>
      <w:tr w:rsidR="00E97DC3" w:rsidRPr="007A6D79" w14:paraId="7FDFD304" w14:textId="77777777" w:rsidTr="00DE0A44">
        <w:trPr>
          <w:trHeight w:val="454"/>
        </w:trPr>
        <w:tc>
          <w:tcPr>
            <w:tcW w:w="8964" w:type="dxa"/>
          </w:tcPr>
          <w:p w14:paraId="4DCB0085" w14:textId="77777777" w:rsidR="00E97DC3" w:rsidRPr="007A6D79" w:rsidRDefault="00E97DC3" w:rsidP="007070B0">
            <w:pPr>
              <w:spacing w:line="360" w:lineRule="auto"/>
              <w:ind w:firstLine="284"/>
              <w:rPr>
                <w:rFonts w:cstheme="minorHAnsi"/>
              </w:rPr>
            </w:pPr>
          </w:p>
        </w:tc>
      </w:tr>
      <w:tr w:rsidR="00E97DC3" w:rsidRPr="007A6D79" w14:paraId="07083681" w14:textId="77777777" w:rsidTr="00DE0A44">
        <w:trPr>
          <w:trHeight w:val="454"/>
        </w:trPr>
        <w:tc>
          <w:tcPr>
            <w:tcW w:w="8964" w:type="dxa"/>
          </w:tcPr>
          <w:p w14:paraId="48AF4573" w14:textId="77777777" w:rsidR="00E97DC3" w:rsidRPr="007A6D79" w:rsidRDefault="00E97DC3" w:rsidP="007070B0">
            <w:pPr>
              <w:spacing w:line="360" w:lineRule="auto"/>
              <w:ind w:firstLine="284"/>
              <w:rPr>
                <w:rFonts w:cstheme="minorHAnsi"/>
              </w:rPr>
            </w:pPr>
          </w:p>
        </w:tc>
      </w:tr>
      <w:tr w:rsidR="00E97DC3" w:rsidRPr="007A6D79" w14:paraId="17EF35C0" w14:textId="77777777" w:rsidTr="00DE0A44">
        <w:trPr>
          <w:trHeight w:val="454"/>
        </w:trPr>
        <w:tc>
          <w:tcPr>
            <w:tcW w:w="8964" w:type="dxa"/>
          </w:tcPr>
          <w:p w14:paraId="611FB1A7" w14:textId="77777777" w:rsidR="00E97DC3" w:rsidRPr="007A6D79" w:rsidRDefault="00E97DC3" w:rsidP="007070B0">
            <w:pPr>
              <w:spacing w:line="360" w:lineRule="auto"/>
              <w:ind w:firstLine="284"/>
              <w:rPr>
                <w:rFonts w:cstheme="minorHAnsi"/>
              </w:rPr>
            </w:pPr>
          </w:p>
        </w:tc>
      </w:tr>
      <w:tr w:rsidR="00E97DC3" w:rsidRPr="007A6D79" w14:paraId="1577C1EC" w14:textId="77777777" w:rsidTr="00DE0A44">
        <w:trPr>
          <w:trHeight w:val="454"/>
        </w:trPr>
        <w:tc>
          <w:tcPr>
            <w:tcW w:w="8964" w:type="dxa"/>
          </w:tcPr>
          <w:p w14:paraId="4EEDD7AC" w14:textId="77777777" w:rsidR="00E97DC3" w:rsidRPr="007A6D79" w:rsidRDefault="00E97DC3" w:rsidP="007070B0">
            <w:pPr>
              <w:spacing w:line="360" w:lineRule="auto"/>
              <w:ind w:firstLine="284"/>
              <w:rPr>
                <w:rFonts w:cstheme="minorHAnsi"/>
              </w:rPr>
            </w:pPr>
          </w:p>
        </w:tc>
      </w:tr>
      <w:tr w:rsidR="00E97DC3" w:rsidRPr="007A6D79" w14:paraId="60444E6B" w14:textId="77777777" w:rsidTr="00DE0A44">
        <w:trPr>
          <w:trHeight w:val="454"/>
        </w:trPr>
        <w:tc>
          <w:tcPr>
            <w:tcW w:w="8964" w:type="dxa"/>
          </w:tcPr>
          <w:p w14:paraId="2E572572" w14:textId="77777777" w:rsidR="00E97DC3" w:rsidRPr="007A6D79" w:rsidRDefault="00E97DC3" w:rsidP="007070B0">
            <w:pPr>
              <w:spacing w:line="360" w:lineRule="auto"/>
              <w:ind w:firstLine="284"/>
              <w:rPr>
                <w:rFonts w:cstheme="minorHAnsi"/>
              </w:rPr>
            </w:pPr>
          </w:p>
        </w:tc>
      </w:tr>
      <w:tr w:rsidR="00E97DC3" w:rsidRPr="007A6D79" w14:paraId="769CAAEE" w14:textId="77777777" w:rsidTr="00DE0A44">
        <w:trPr>
          <w:trHeight w:val="454"/>
        </w:trPr>
        <w:tc>
          <w:tcPr>
            <w:tcW w:w="8964" w:type="dxa"/>
          </w:tcPr>
          <w:p w14:paraId="37814E11" w14:textId="77777777" w:rsidR="00E97DC3" w:rsidRPr="007A6D79" w:rsidRDefault="00E97DC3" w:rsidP="007070B0">
            <w:pPr>
              <w:spacing w:line="360" w:lineRule="auto"/>
              <w:ind w:firstLine="284"/>
              <w:rPr>
                <w:rFonts w:cstheme="minorHAnsi"/>
              </w:rPr>
            </w:pPr>
          </w:p>
        </w:tc>
      </w:tr>
      <w:tr w:rsidR="00E97DC3" w:rsidRPr="007A6D79" w14:paraId="51F8D0F1" w14:textId="77777777" w:rsidTr="00DE0A44">
        <w:trPr>
          <w:trHeight w:val="454"/>
        </w:trPr>
        <w:tc>
          <w:tcPr>
            <w:tcW w:w="8964" w:type="dxa"/>
          </w:tcPr>
          <w:p w14:paraId="7356549C" w14:textId="77777777" w:rsidR="00E97DC3" w:rsidRPr="007A6D79" w:rsidRDefault="00E97DC3" w:rsidP="007070B0">
            <w:pPr>
              <w:spacing w:line="360" w:lineRule="auto"/>
              <w:ind w:firstLine="284"/>
              <w:rPr>
                <w:rFonts w:cstheme="minorHAnsi"/>
              </w:rPr>
            </w:pPr>
          </w:p>
        </w:tc>
      </w:tr>
      <w:tr w:rsidR="00E97DC3" w:rsidRPr="007A6D79" w14:paraId="013279B5" w14:textId="77777777" w:rsidTr="00DE0A44">
        <w:trPr>
          <w:trHeight w:val="454"/>
        </w:trPr>
        <w:tc>
          <w:tcPr>
            <w:tcW w:w="8964" w:type="dxa"/>
          </w:tcPr>
          <w:p w14:paraId="51749986" w14:textId="77777777" w:rsidR="00E97DC3" w:rsidRPr="007A6D79" w:rsidRDefault="00E97DC3" w:rsidP="007070B0">
            <w:pPr>
              <w:spacing w:line="360" w:lineRule="auto"/>
              <w:ind w:firstLine="284"/>
              <w:rPr>
                <w:rFonts w:cstheme="minorHAnsi"/>
              </w:rPr>
            </w:pPr>
          </w:p>
        </w:tc>
      </w:tr>
      <w:tr w:rsidR="00E97DC3" w:rsidRPr="007A6D79" w14:paraId="5CC9D19F" w14:textId="77777777" w:rsidTr="00DE0A44">
        <w:trPr>
          <w:trHeight w:val="454"/>
        </w:trPr>
        <w:tc>
          <w:tcPr>
            <w:tcW w:w="8964" w:type="dxa"/>
          </w:tcPr>
          <w:p w14:paraId="0873C7EF" w14:textId="77777777" w:rsidR="00E97DC3" w:rsidRPr="007A6D79" w:rsidRDefault="00E97DC3" w:rsidP="007070B0">
            <w:pPr>
              <w:spacing w:line="360" w:lineRule="auto"/>
              <w:ind w:firstLine="284"/>
              <w:rPr>
                <w:rFonts w:cstheme="minorHAnsi"/>
              </w:rPr>
            </w:pPr>
          </w:p>
        </w:tc>
      </w:tr>
      <w:tr w:rsidR="00E97DC3" w:rsidRPr="007A6D79" w14:paraId="36073821" w14:textId="77777777" w:rsidTr="00DE0A44">
        <w:trPr>
          <w:trHeight w:val="454"/>
        </w:trPr>
        <w:tc>
          <w:tcPr>
            <w:tcW w:w="8964" w:type="dxa"/>
          </w:tcPr>
          <w:p w14:paraId="457BB623" w14:textId="77777777" w:rsidR="00E97DC3" w:rsidRPr="007A6D79" w:rsidRDefault="00E97DC3" w:rsidP="007070B0">
            <w:pPr>
              <w:spacing w:line="360" w:lineRule="auto"/>
              <w:ind w:firstLine="284"/>
              <w:rPr>
                <w:rFonts w:cstheme="minorHAnsi"/>
              </w:rPr>
            </w:pPr>
          </w:p>
        </w:tc>
      </w:tr>
      <w:tr w:rsidR="00E97DC3" w:rsidRPr="007A6D79" w14:paraId="1A7DE813" w14:textId="77777777" w:rsidTr="00DE0A44">
        <w:trPr>
          <w:trHeight w:val="454"/>
        </w:trPr>
        <w:tc>
          <w:tcPr>
            <w:tcW w:w="8964" w:type="dxa"/>
          </w:tcPr>
          <w:p w14:paraId="4E01148B" w14:textId="77777777" w:rsidR="00E97DC3" w:rsidRPr="007A6D79" w:rsidRDefault="00E97DC3" w:rsidP="007070B0">
            <w:pPr>
              <w:spacing w:line="360" w:lineRule="auto"/>
              <w:ind w:firstLine="284"/>
              <w:rPr>
                <w:rFonts w:cstheme="minorHAnsi"/>
              </w:rPr>
            </w:pPr>
          </w:p>
        </w:tc>
      </w:tr>
      <w:tr w:rsidR="00E97DC3" w:rsidRPr="007A6D79" w14:paraId="171CA561" w14:textId="77777777" w:rsidTr="00DE0A44">
        <w:trPr>
          <w:trHeight w:val="454"/>
        </w:trPr>
        <w:tc>
          <w:tcPr>
            <w:tcW w:w="8964" w:type="dxa"/>
          </w:tcPr>
          <w:p w14:paraId="6B3CD0A1" w14:textId="77777777" w:rsidR="00E97DC3" w:rsidRPr="007A6D79" w:rsidRDefault="00E97DC3" w:rsidP="007070B0">
            <w:pPr>
              <w:spacing w:line="360" w:lineRule="auto"/>
              <w:ind w:firstLine="284"/>
              <w:rPr>
                <w:rFonts w:cstheme="minorHAnsi"/>
              </w:rPr>
            </w:pPr>
          </w:p>
        </w:tc>
      </w:tr>
    </w:tbl>
    <w:p w14:paraId="2798BD7C" w14:textId="77777777" w:rsidR="00E97DC3" w:rsidRDefault="00E97DC3" w:rsidP="00E97DC3">
      <w:pPr>
        <w:pStyle w:val="ListParagraph"/>
        <w:ind w:left="502"/>
        <w:rPr>
          <w:rFonts w:ascii="Arial" w:hAnsi="Arial" w:cs="Arial"/>
          <w:i/>
          <w:iCs/>
          <w:lang w:val="en-US"/>
        </w:rPr>
      </w:pPr>
    </w:p>
    <w:p w14:paraId="29AA0DFF" w14:textId="77777777" w:rsidR="00E97DC3" w:rsidRDefault="00E97DC3" w:rsidP="00E97DC3">
      <w:pPr>
        <w:pStyle w:val="ListParagraph"/>
        <w:ind w:left="502"/>
        <w:rPr>
          <w:rFonts w:ascii="Arial" w:hAnsi="Arial" w:cs="Arial"/>
          <w:i/>
          <w:iCs/>
          <w:lang w:val="en-US"/>
        </w:rPr>
      </w:pPr>
    </w:p>
    <w:p w14:paraId="7BE7C234" w14:textId="09DC28D2" w:rsidR="007E1D75" w:rsidRDefault="007E1D75">
      <w:pPr>
        <w:rPr>
          <w:rFonts w:ascii="Arial" w:hAnsi="Arial" w:cs="Arial"/>
          <w:i/>
          <w:iCs/>
          <w:lang w:val="en-US"/>
        </w:rPr>
      </w:pPr>
      <w:r>
        <w:rPr>
          <w:rFonts w:ascii="Arial" w:hAnsi="Arial" w:cs="Arial"/>
          <w:i/>
          <w:iCs/>
          <w:lang w:val="en-US"/>
        </w:rPr>
        <w:br w:type="page"/>
      </w:r>
    </w:p>
    <w:p w14:paraId="298BA7F3" w14:textId="77777777" w:rsidR="00E97DC3" w:rsidRPr="00E97DC3" w:rsidRDefault="009024CD" w:rsidP="00E97DC3">
      <w:pPr>
        <w:pStyle w:val="ListParagraph"/>
        <w:numPr>
          <w:ilvl w:val="0"/>
          <w:numId w:val="1"/>
        </w:numPr>
        <w:spacing w:after="0" w:line="240" w:lineRule="auto"/>
        <w:rPr>
          <w:rFonts w:ascii="Arial" w:hAnsi="Arial" w:cs="Arial"/>
          <w:lang w:val="en-US"/>
        </w:rPr>
      </w:pPr>
      <w:r w:rsidRPr="00E97DC3">
        <w:rPr>
          <w:rFonts w:ascii="Arial" w:hAnsi="Arial" w:cs="Arial"/>
          <w:i/>
          <w:iCs/>
          <w:lang w:val="en-US"/>
        </w:rPr>
        <w:lastRenderedPageBreak/>
        <w:t>A precedent may be either binding or persuasive.</w:t>
      </w:r>
    </w:p>
    <w:p w14:paraId="19C75433" w14:textId="77777777" w:rsidR="00E97DC3" w:rsidRDefault="00E97DC3" w:rsidP="00E97DC3">
      <w:pPr>
        <w:pStyle w:val="ListParagraph"/>
        <w:spacing w:after="0" w:line="240" w:lineRule="auto"/>
        <w:ind w:left="360"/>
        <w:rPr>
          <w:rFonts w:ascii="Arial" w:hAnsi="Arial" w:cs="Arial"/>
          <w:i/>
          <w:iCs/>
          <w:lang w:val="en-US"/>
        </w:rPr>
      </w:pPr>
    </w:p>
    <w:p w14:paraId="2DC5F6F2" w14:textId="417B558E" w:rsidR="008B1358" w:rsidRPr="00E97DC3" w:rsidRDefault="009024CD" w:rsidP="007E1D75">
      <w:pPr>
        <w:pStyle w:val="ListParagraph"/>
        <w:spacing w:after="240" w:line="240" w:lineRule="auto"/>
        <w:ind w:left="357"/>
        <w:contextualSpacing w:val="0"/>
        <w:rPr>
          <w:rFonts w:ascii="Arial" w:hAnsi="Arial" w:cs="Arial"/>
          <w:lang w:val="en-US"/>
        </w:rPr>
      </w:pPr>
      <w:r w:rsidRPr="00E97DC3">
        <w:rPr>
          <w:rFonts w:ascii="Arial" w:hAnsi="Arial" w:cs="Arial"/>
          <w:lang w:val="en-US"/>
        </w:rPr>
        <w:t>Distinguish between the terms ‘binding’ and ‘persuasive’ precedents</w:t>
      </w:r>
      <w:r w:rsidR="00A74417">
        <w:rPr>
          <w:rFonts w:ascii="Arial" w:hAnsi="Arial" w:cs="Arial"/>
          <w:lang w:val="en-US"/>
        </w:rPr>
        <w:t>.</w:t>
      </w:r>
      <w:r w:rsidR="00E97DC3">
        <w:rPr>
          <w:rFonts w:ascii="Arial" w:hAnsi="Arial" w:cs="Arial"/>
          <w:lang w:val="en-US"/>
        </w:rPr>
        <w:tab/>
      </w:r>
      <w:r w:rsidR="00E97DC3">
        <w:rPr>
          <w:rFonts w:ascii="Arial" w:hAnsi="Arial" w:cs="Arial"/>
          <w:lang w:val="en-US"/>
        </w:rPr>
        <w:tab/>
        <w:t>(</w:t>
      </w:r>
      <w:r w:rsidRPr="00E97DC3">
        <w:rPr>
          <w:rFonts w:ascii="Arial" w:hAnsi="Arial" w:cs="Arial"/>
          <w:lang w:val="en-US"/>
        </w:rPr>
        <w:t>4</w:t>
      </w:r>
      <w:r w:rsidR="008B1358" w:rsidRPr="00E97DC3">
        <w:rPr>
          <w:rFonts w:ascii="Arial" w:hAnsi="Arial" w:cs="Arial"/>
          <w:lang w:val="en-US"/>
        </w:rPr>
        <w:t xml:space="preserve"> marks</w:t>
      </w:r>
      <w:r w:rsidR="00E97DC3">
        <w:rPr>
          <w:rFonts w:ascii="Arial" w:hAnsi="Arial" w:cs="Arial"/>
          <w:lang w:val="en-US"/>
        </w:rPr>
        <w:t>)</w:t>
      </w:r>
    </w:p>
    <w:tbl>
      <w:tblPr>
        <w:tblStyle w:val="TableGrid"/>
        <w:tblW w:w="0" w:type="auto"/>
        <w:tblInd w:w="392" w:type="dxa"/>
        <w:tblBorders>
          <w:top w:val="none" w:sz="0" w:space="0" w:color="auto"/>
          <w:left w:val="none" w:sz="0" w:space="0" w:color="auto"/>
          <w:right w:val="none" w:sz="0" w:space="0" w:color="auto"/>
        </w:tblBorders>
        <w:tblLook w:val="04A0" w:firstRow="1" w:lastRow="0" w:firstColumn="1" w:lastColumn="0" w:noHBand="0" w:noVBand="1"/>
      </w:tblPr>
      <w:tblGrid>
        <w:gridCol w:w="8964"/>
      </w:tblGrid>
      <w:tr w:rsidR="00E97DC3" w:rsidRPr="007A6D79" w14:paraId="003D5157" w14:textId="77777777" w:rsidTr="00DE0A44">
        <w:trPr>
          <w:trHeight w:val="454"/>
        </w:trPr>
        <w:tc>
          <w:tcPr>
            <w:tcW w:w="8964" w:type="dxa"/>
          </w:tcPr>
          <w:p w14:paraId="0697950A" w14:textId="77777777" w:rsidR="00E97DC3" w:rsidRPr="007A6D79" w:rsidRDefault="00E97DC3" w:rsidP="007070B0">
            <w:pPr>
              <w:spacing w:line="360" w:lineRule="auto"/>
              <w:ind w:firstLine="284"/>
              <w:rPr>
                <w:rFonts w:cstheme="minorHAnsi"/>
              </w:rPr>
            </w:pPr>
          </w:p>
        </w:tc>
      </w:tr>
      <w:tr w:rsidR="00E97DC3" w:rsidRPr="007A6D79" w14:paraId="29CAF4E8" w14:textId="77777777" w:rsidTr="00DE0A44">
        <w:trPr>
          <w:trHeight w:val="454"/>
        </w:trPr>
        <w:tc>
          <w:tcPr>
            <w:tcW w:w="8964" w:type="dxa"/>
          </w:tcPr>
          <w:p w14:paraId="4B662CA1" w14:textId="77777777" w:rsidR="00E97DC3" w:rsidRPr="007A6D79" w:rsidRDefault="00E97DC3" w:rsidP="007070B0">
            <w:pPr>
              <w:spacing w:line="360" w:lineRule="auto"/>
              <w:ind w:firstLine="284"/>
              <w:rPr>
                <w:rFonts w:cstheme="minorHAnsi"/>
              </w:rPr>
            </w:pPr>
          </w:p>
        </w:tc>
      </w:tr>
      <w:tr w:rsidR="00E97DC3" w:rsidRPr="007A6D79" w14:paraId="3DA60413" w14:textId="77777777" w:rsidTr="00DE0A44">
        <w:trPr>
          <w:trHeight w:val="454"/>
        </w:trPr>
        <w:tc>
          <w:tcPr>
            <w:tcW w:w="8964" w:type="dxa"/>
          </w:tcPr>
          <w:p w14:paraId="6A223707" w14:textId="77777777" w:rsidR="00E97DC3" w:rsidRPr="007A6D79" w:rsidRDefault="00E97DC3" w:rsidP="007070B0">
            <w:pPr>
              <w:spacing w:line="360" w:lineRule="auto"/>
              <w:ind w:firstLine="284"/>
              <w:rPr>
                <w:rFonts w:cstheme="minorHAnsi"/>
              </w:rPr>
            </w:pPr>
          </w:p>
        </w:tc>
      </w:tr>
      <w:tr w:rsidR="00E97DC3" w:rsidRPr="007A6D79" w14:paraId="37EF6032" w14:textId="77777777" w:rsidTr="00DE0A44">
        <w:trPr>
          <w:trHeight w:val="454"/>
        </w:trPr>
        <w:tc>
          <w:tcPr>
            <w:tcW w:w="8964" w:type="dxa"/>
          </w:tcPr>
          <w:p w14:paraId="24F72266" w14:textId="77777777" w:rsidR="00E97DC3" w:rsidRPr="007A6D79" w:rsidRDefault="00E97DC3" w:rsidP="007070B0">
            <w:pPr>
              <w:spacing w:line="360" w:lineRule="auto"/>
              <w:ind w:firstLine="284"/>
              <w:rPr>
                <w:rFonts w:cstheme="minorHAnsi"/>
              </w:rPr>
            </w:pPr>
          </w:p>
        </w:tc>
      </w:tr>
      <w:tr w:rsidR="00E97DC3" w:rsidRPr="007A6D79" w14:paraId="3C95418D" w14:textId="77777777" w:rsidTr="00DE0A44">
        <w:trPr>
          <w:trHeight w:val="454"/>
        </w:trPr>
        <w:tc>
          <w:tcPr>
            <w:tcW w:w="8964" w:type="dxa"/>
          </w:tcPr>
          <w:p w14:paraId="754A4064" w14:textId="77777777" w:rsidR="00E97DC3" w:rsidRPr="007A6D79" w:rsidRDefault="00E97DC3" w:rsidP="007070B0">
            <w:pPr>
              <w:spacing w:line="360" w:lineRule="auto"/>
              <w:ind w:firstLine="284"/>
              <w:rPr>
                <w:rFonts w:cstheme="minorHAnsi"/>
              </w:rPr>
            </w:pPr>
          </w:p>
        </w:tc>
      </w:tr>
      <w:tr w:rsidR="00E97DC3" w:rsidRPr="007A6D79" w14:paraId="42973254" w14:textId="77777777" w:rsidTr="00DE0A44">
        <w:trPr>
          <w:trHeight w:val="454"/>
        </w:trPr>
        <w:tc>
          <w:tcPr>
            <w:tcW w:w="8964" w:type="dxa"/>
          </w:tcPr>
          <w:p w14:paraId="4500966A" w14:textId="77777777" w:rsidR="00E97DC3" w:rsidRPr="007A6D79" w:rsidRDefault="00E97DC3" w:rsidP="007070B0">
            <w:pPr>
              <w:spacing w:line="360" w:lineRule="auto"/>
              <w:ind w:firstLine="284"/>
              <w:rPr>
                <w:rFonts w:cstheme="minorHAnsi"/>
              </w:rPr>
            </w:pPr>
          </w:p>
        </w:tc>
      </w:tr>
      <w:tr w:rsidR="00E97DC3" w:rsidRPr="007A6D79" w14:paraId="729DCF73" w14:textId="77777777" w:rsidTr="00DE0A44">
        <w:trPr>
          <w:trHeight w:val="454"/>
        </w:trPr>
        <w:tc>
          <w:tcPr>
            <w:tcW w:w="8964" w:type="dxa"/>
          </w:tcPr>
          <w:p w14:paraId="3D72A7D8" w14:textId="77777777" w:rsidR="00E97DC3" w:rsidRPr="007A6D79" w:rsidRDefault="00E97DC3" w:rsidP="007070B0">
            <w:pPr>
              <w:spacing w:line="360" w:lineRule="auto"/>
              <w:ind w:firstLine="284"/>
              <w:rPr>
                <w:rFonts w:cstheme="minorHAnsi"/>
              </w:rPr>
            </w:pPr>
          </w:p>
        </w:tc>
      </w:tr>
      <w:tr w:rsidR="00E97DC3" w:rsidRPr="007A6D79" w14:paraId="60AABBF3" w14:textId="77777777" w:rsidTr="00DE0A44">
        <w:trPr>
          <w:trHeight w:val="454"/>
        </w:trPr>
        <w:tc>
          <w:tcPr>
            <w:tcW w:w="8964" w:type="dxa"/>
          </w:tcPr>
          <w:p w14:paraId="2B2C61A5" w14:textId="77777777" w:rsidR="00E97DC3" w:rsidRPr="007A6D79" w:rsidRDefault="00E97DC3" w:rsidP="007070B0">
            <w:pPr>
              <w:spacing w:line="360" w:lineRule="auto"/>
              <w:ind w:firstLine="284"/>
              <w:rPr>
                <w:rFonts w:cstheme="minorHAnsi"/>
              </w:rPr>
            </w:pPr>
          </w:p>
        </w:tc>
      </w:tr>
      <w:tr w:rsidR="00E97DC3" w:rsidRPr="007A6D79" w14:paraId="44D7244D" w14:textId="77777777" w:rsidTr="00DE0A44">
        <w:trPr>
          <w:trHeight w:val="454"/>
        </w:trPr>
        <w:tc>
          <w:tcPr>
            <w:tcW w:w="8964" w:type="dxa"/>
          </w:tcPr>
          <w:p w14:paraId="10F93E49" w14:textId="77777777" w:rsidR="00E97DC3" w:rsidRPr="007A6D79" w:rsidRDefault="00E97DC3" w:rsidP="007070B0">
            <w:pPr>
              <w:spacing w:line="360" w:lineRule="auto"/>
              <w:ind w:firstLine="284"/>
              <w:rPr>
                <w:rFonts w:cstheme="minorHAnsi"/>
              </w:rPr>
            </w:pPr>
          </w:p>
        </w:tc>
      </w:tr>
      <w:tr w:rsidR="00E97DC3" w:rsidRPr="007A6D79" w14:paraId="501F5966" w14:textId="77777777" w:rsidTr="00DE0A44">
        <w:trPr>
          <w:trHeight w:val="454"/>
        </w:trPr>
        <w:tc>
          <w:tcPr>
            <w:tcW w:w="8964" w:type="dxa"/>
          </w:tcPr>
          <w:p w14:paraId="0C987724" w14:textId="77777777" w:rsidR="00E97DC3" w:rsidRPr="007A6D79" w:rsidRDefault="00E97DC3" w:rsidP="007070B0">
            <w:pPr>
              <w:spacing w:line="360" w:lineRule="auto"/>
              <w:ind w:firstLine="284"/>
              <w:rPr>
                <w:rFonts w:cstheme="minorHAnsi"/>
              </w:rPr>
            </w:pPr>
          </w:p>
        </w:tc>
      </w:tr>
      <w:tr w:rsidR="00E97DC3" w:rsidRPr="007A6D79" w14:paraId="158340D7" w14:textId="77777777" w:rsidTr="00DE0A44">
        <w:trPr>
          <w:trHeight w:val="454"/>
        </w:trPr>
        <w:tc>
          <w:tcPr>
            <w:tcW w:w="8964" w:type="dxa"/>
          </w:tcPr>
          <w:p w14:paraId="5DB5762B" w14:textId="77777777" w:rsidR="00E97DC3" w:rsidRPr="007A6D79" w:rsidRDefault="00E97DC3" w:rsidP="007070B0">
            <w:pPr>
              <w:spacing w:line="360" w:lineRule="auto"/>
              <w:ind w:firstLine="284"/>
              <w:rPr>
                <w:rFonts w:cstheme="minorHAnsi"/>
              </w:rPr>
            </w:pPr>
          </w:p>
        </w:tc>
      </w:tr>
      <w:tr w:rsidR="00E97DC3" w:rsidRPr="007A6D79" w14:paraId="32474669" w14:textId="77777777" w:rsidTr="00DE0A44">
        <w:trPr>
          <w:trHeight w:val="454"/>
        </w:trPr>
        <w:tc>
          <w:tcPr>
            <w:tcW w:w="8964" w:type="dxa"/>
          </w:tcPr>
          <w:p w14:paraId="675B3D30" w14:textId="77777777" w:rsidR="00E97DC3" w:rsidRPr="007A6D79" w:rsidRDefault="00E97DC3" w:rsidP="007070B0">
            <w:pPr>
              <w:spacing w:line="360" w:lineRule="auto"/>
              <w:ind w:firstLine="284"/>
              <w:rPr>
                <w:rFonts w:cstheme="minorHAnsi"/>
              </w:rPr>
            </w:pPr>
          </w:p>
        </w:tc>
      </w:tr>
      <w:tr w:rsidR="00E97DC3" w:rsidRPr="007A6D79" w14:paraId="03DE1D2A" w14:textId="77777777" w:rsidTr="00DE0A44">
        <w:trPr>
          <w:trHeight w:val="454"/>
        </w:trPr>
        <w:tc>
          <w:tcPr>
            <w:tcW w:w="8964" w:type="dxa"/>
          </w:tcPr>
          <w:p w14:paraId="7364FA2A" w14:textId="77777777" w:rsidR="00E97DC3" w:rsidRPr="007A6D79" w:rsidRDefault="00E97DC3" w:rsidP="007070B0">
            <w:pPr>
              <w:spacing w:line="360" w:lineRule="auto"/>
              <w:ind w:firstLine="284"/>
              <w:rPr>
                <w:rFonts w:cstheme="minorHAnsi"/>
              </w:rPr>
            </w:pPr>
          </w:p>
        </w:tc>
      </w:tr>
      <w:tr w:rsidR="00E97DC3" w:rsidRPr="007A6D79" w14:paraId="6AED04D4" w14:textId="77777777" w:rsidTr="00DE0A44">
        <w:trPr>
          <w:trHeight w:val="454"/>
        </w:trPr>
        <w:tc>
          <w:tcPr>
            <w:tcW w:w="8964" w:type="dxa"/>
          </w:tcPr>
          <w:p w14:paraId="7B118A21" w14:textId="77777777" w:rsidR="00E97DC3" w:rsidRPr="007A6D79" w:rsidRDefault="00E97DC3" w:rsidP="007070B0">
            <w:pPr>
              <w:spacing w:line="360" w:lineRule="auto"/>
              <w:ind w:firstLine="284"/>
              <w:rPr>
                <w:rFonts w:cstheme="minorHAnsi"/>
              </w:rPr>
            </w:pPr>
          </w:p>
        </w:tc>
      </w:tr>
      <w:tr w:rsidR="00E97DC3" w:rsidRPr="007A6D79" w14:paraId="090DC8D7" w14:textId="77777777" w:rsidTr="00DE0A44">
        <w:trPr>
          <w:trHeight w:val="454"/>
        </w:trPr>
        <w:tc>
          <w:tcPr>
            <w:tcW w:w="8964" w:type="dxa"/>
          </w:tcPr>
          <w:p w14:paraId="21DF27FD" w14:textId="77777777" w:rsidR="00E97DC3" w:rsidRPr="007A6D79" w:rsidRDefault="00E97DC3" w:rsidP="007070B0">
            <w:pPr>
              <w:spacing w:line="360" w:lineRule="auto"/>
              <w:ind w:firstLine="284"/>
              <w:rPr>
                <w:rFonts w:cstheme="minorHAnsi"/>
              </w:rPr>
            </w:pPr>
          </w:p>
        </w:tc>
      </w:tr>
      <w:tr w:rsidR="00E97DC3" w:rsidRPr="007A6D79" w14:paraId="251B74F3" w14:textId="77777777" w:rsidTr="00DE0A44">
        <w:trPr>
          <w:trHeight w:val="454"/>
        </w:trPr>
        <w:tc>
          <w:tcPr>
            <w:tcW w:w="8964" w:type="dxa"/>
          </w:tcPr>
          <w:p w14:paraId="70DE8EDC" w14:textId="77777777" w:rsidR="00E97DC3" w:rsidRPr="007A6D79" w:rsidRDefault="00E97DC3" w:rsidP="007070B0">
            <w:pPr>
              <w:spacing w:line="360" w:lineRule="auto"/>
              <w:ind w:firstLine="284"/>
              <w:rPr>
                <w:rFonts w:cstheme="minorHAnsi"/>
              </w:rPr>
            </w:pPr>
          </w:p>
        </w:tc>
      </w:tr>
    </w:tbl>
    <w:p w14:paraId="4B7BCD58" w14:textId="0E517FBF" w:rsidR="00DE47E4" w:rsidRDefault="00DE47E4" w:rsidP="009024CD">
      <w:pPr>
        <w:shd w:val="clear" w:color="auto" w:fill="FFFFFF"/>
        <w:spacing w:line="480" w:lineRule="auto"/>
        <w:rPr>
          <w:rFonts w:ascii="Arial" w:eastAsia="Times New Roman" w:hAnsi="Arial" w:cs="Arial"/>
          <w:color w:val="555555"/>
          <w:lang w:eastAsia="en-AU"/>
        </w:rPr>
      </w:pPr>
    </w:p>
    <w:p w14:paraId="349F2962" w14:textId="77777777" w:rsidR="00E97DC3" w:rsidRDefault="00E97DC3" w:rsidP="009024CD">
      <w:pPr>
        <w:shd w:val="clear" w:color="auto" w:fill="FFFFFF"/>
        <w:spacing w:line="480" w:lineRule="auto"/>
        <w:rPr>
          <w:rFonts w:ascii="Arial" w:eastAsia="Times New Roman" w:hAnsi="Arial" w:cs="Arial"/>
          <w:color w:val="555555"/>
          <w:lang w:eastAsia="en-AU"/>
        </w:rPr>
      </w:pPr>
    </w:p>
    <w:p w14:paraId="5903672C" w14:textId="77777777" w:rsidR="00E97DC3" w:rsidRDefault="00E97DC3" w:rsidP="009024CD">
      <w:pPr>
        <w:shd w:val="clear" w:color="auto" w:fill="FFFFFF"/>
        <w:spacing w:line="480" w:lineRule="auto"/>
        <w:rPr>
          <w:rFonts w:ascii="Arial" w:eastAsia="Times New Roman" w:hAnsi="Arial" w:cs="Arial"/>
          <w:color w:val="555555"/>
          <w:lang w:eastAsia="en-AU"/>
        </w:rPr>
      </w:pPr>
    </w:p>
    <w:p w14:paraId="7299E344" w14:textId="77777777" w:rsidR="00E97DC3" w:rsidRDefault="00E97DC3" w:rsidP="009024CD">
      <w:pPr>
        <w:shd w:val="clear" w:color="auto" w:fill="FFFFFF"/>
        <w:spacing w:line="480" w:lineRule="auto"/>
        <w:rPr>
          <w:rFonts w:ascii="Arial" w:eastAsia="Times New Roman" w:hAnsi="Arial" w:cs="Arial"/>
          <w:color w:val="555555"/>
          <w:lang w:eastAsia="en-AU"/>
        </w:rPr>
      </w:pPr>
    </w:p>
    <w:p w14:paraId="6B9DED51" w14:textId="0E2347E4" w:rsidR="00DE47E4" w:rsidRDefault="00DE47E4" w:rsidP="00DE47E4">
      <w:pPr>
        <w:rPr>
          <w:rFonts w:ascii="Arial" w:hAnsi="Arial" w:cs="Arial"/>
          <w:lang w:val="en-US"/>
        </w:rPr>
      </w:pPr>
    </w:p>
    <w:p w14:paraId="18C6C89F" w14:textId="77777777" w:rsidR="00DE0A44" w:rsidRDefault="00DE0A44">
      <w:pPr>
        <w:rPr>
          <w:rFonts w:ascii="Arial" w:hAnsi="Arial" w:cs="Arial"/>
          <w:b/>
          <w:bCs/>
          <w:lang w:val="en-US"/>
        </w:rPr>
      </w:pPr>
      <w:r>
        <w:rPr>
          <w:rFonts w:ascii="Arial" w:hAnsi="Arial" w:cs="Arial"/>
          <w:b/>
          <w:bCs/>
          <w:lang w:val="en-US"/>
        </w:rPr>
        <w:br w:type="page"/>
      </w:r>
    </w:p>
    <w:p w14:paraId="53EE55BF" w14:textId="0C0AE383" w:rsidR="004E6173" w:rsidRPr="00D77410" w:rsidRDefault="004E6173" w:rsidP="00DE47E4">
      <w:pPr>
        <w:rPr>
          <w:rFonts w:ascii="Arial" w:hAnsi="Arial" w:cs="Arial"/>
          <w:lang w:val="en-US"/>
        </w:rPr>
      </w:pPr>
      <w:r w:rsidRPr="00D77410">
        <w:rPr>
          <w:rFonts w:ascii="Arial" w:hAnsi="Arial" w:cs="Arial"/>
          <w:b/>
          <w:bCs/>
          <w:lang w:val="en-US"/>
        </w:rPr>
        <w:lastRenderedPageBreak/>
        <w:t>Question 2</w:t>
      </w:r>
      <w:r w:rsidR="007E76CB" w:rsidRPr="00D77410">
        <w:rPr>
          <w:rFonts w:ascii="Arial" w:hAnsi="Arial" w:cs="Arial"/>
          <w:b/>
          <w:bCs/>
          <w:lang w:val="en-US"/>
        </w:rPr>
        <w:t xml:space="preserve"> </w:t>
      </w:r>
      <w:r w:rsidR="007E76CB" w:rsidRPr="00D77410">
        <w:rPr>
          <w:rFonts w:ascii="Arial" w:hAnsi="Arial" w:cs="Arial"/>
          <w:lang w:val="en-US"/>
        </w:rPr>
        <w:t>(1</w:t>
      </w:r>
      <w:r w:rsidR="002F0993" w:rsidRPr="00D77410">
        <w:rPr>
          <w:rFonts w:ascii="Arial" w:hAnsi="Arial" w:cs="Arial"/>
          <w:lang w:val="en-US"/>
        </w:rPr>
        <w:t>0</w:t>
      </w:r>
      <w:r w:rsidR="007E76CB" w:rsidRPr="00D77410">
        <w:rPr>
          <w:rFonts w:ascii="Arial" w:hAnsi="Arial" w:cs="Arial"/>
          <w:lang w:val="en-US"/>
        </w:rPr>
        <w:t xml:space="preserve"> marks)</w:t>
      </w:r>
    </w:p>
    <w:p w14:paraId="743BEB2B" w14:textId="0F093EFE" w:rsidR="004E6173" w:rsidRPr="00D77410" w:rsidRDefault="00F21D1C" w:rsidP="00E97DC3">
      <w:pPr>
        <w:spacing w:after="0" w:line="240" w:lineRule="auto"/>
        <w:rPr>
          <w:rFonts w:ascii="Arial" w:hAnsi="Arial" w:cs="Arial"/>
          <w:i/>
          <w:lang w:val="en-US"/>
        </w:rPr>
      </w:pPr>
      <w:r w:rsidRPr="00D77410">
        <w:rPr>
          <w:rFonts w:ascii="Arial" w:hAnsi="Arial" w:cs="Arial"/>
          <w:i/>
          <w:lang w:val="en-US"/>
        </w:rPr>
        <w:t>An</w:t>
      </w:r>
      <w:r w:rsidR="008A5BEC" w:rsidRPr="00D77410">
        <w:rPr>
          <w:rFonts w:ascii="Arial" w:hAnsi="Arial" w:cs="Arial"/>
          <w:i/>
          <w:lang w:val="en-US"/>
        </w:rPr>
        <w:t xml:space="preserve"> </w:t>
      </w:r>
      <w:r w:rsidR="004E6173" w:rsidRPr="00D77410">
        <w:rPr>
          <w:rFonts w:ascii="Arial" w:hAnsi="Arial" w:cs="Arial"/>
          <w:i/>
          <w:lang w:val="en-US"/>
        </w:rPr>
        <w:t xml:space="preserve">accused person’s right to </w:t>
      </w:r>
      <w:r w:rsidR="008A5BEC" w:rsidRPr="00D77410">
        <w:rPr>
          <w:rFonts w:ascii="Arial" w:hAnsi="Arial" w:cs="Arial"/>
          <w:i/>
          <w:lang w:val="en-US"/>
        </w:rPr>
        <w:t xml:space="preserve">remain silent and thus choose not to give evidence when facing court charged with a crime is </w:t>
      </w:r>
      <w:r w:rsidRPr="00D77410">
        <w:rPr>
          <w:rFonts w:ascii="Arial" w:hAnsi="Arial" w:cs="Arial"/>
          <w:i/>
          <w:lang w:val="en-US"/>
        </w:rPr>
        <w:t xml:space="preserve">contained in </w:t>
      </w:r>
      <w:r w:rsidR="008A5BEC" w:rsidRPr="00D77410">
        <w:rPr>
          <w:rFonts w:ascii="Arial" w:hAnsi="Arial" w:cs="Arial"/>
          <w:i/>
          <w:lang w:val="en-US"/>
        </w:rPr>
        <w:t>the common law</w:t>
      </w:r>
      <w:r w:rsidR="0094589D" w:rsidRPr="00D77410">
        <w:rPr>
          <w:rFonts w:ascii="Arial" w:hAnsi="Arial" w:cs="Arial"/>
          <w:i/>
          <w:lang w:val="en-US"/>
        </w:rPr>
        <w:t>.</w:t>
      </w:r>
      <w:r w:rsidR="004E6173" w:rsidRPr="00D77410">
        <w:rPr>
          <w:rFonts w:ascii="Arial" w:hAnsi="Arial" w:cs="Arial"/>
          <w:i/>
          <w:lang w:val="en-US"/>
        </w:rPr>
        <w:t xml:space="preserve"> </w:t>
      </w:r>
      <w:r w:rsidR="0094589D" w:rsidRPr="00D77410">
        <w:rPr>
          <w:rFonts w:ascii="Arial" w:hAnsi="Arial" w:cs="Arial"/>
          <w:i/>
          <w:lang w:val="en-US"/>
        </w:rPr>
        <w:t>H</w:t>
      </w:r>
      <w:r w:rsidR="008A5BEC" w:rsidRPr="00D77410">
        <w:rPr>
          <w:rFonts w:ascii="Arial" w:hAnsi="Arial" w:cs="Arial"/>
          <w:i/>
          <w:lang w:val="en-US"/>
        </w:rPr>
        <w:t xml:space="preserve">owever, </w:t>
      </w:r>
      <w:r w:rsidR="004E6173" w:rsidRPr="00D77410">
        <w:rPr>
          <w:rFonts w:ascii="Arial" w:hAnsi="Arial" w:cs="Arial"/>
          <w:i/>
          <w:lang w:val="en-US"/>
        </w:rPr>
        <w:t>where a guilty plea is given</w:t>
      </w:r>
      <w:r w:rsidR="0094589D" w:rsidRPr="00D77410">
        <w:rPr>
          <w:rFonts w:ascii="Arial" w:hAnsi="Arial" w:cs="Arial"/>
          <w:i/>
          <w:lang w:val="en-US"/>
        </w:rPr>
        <w:t>,</w:t>
      </w:r>
      <w:r w:rsidR="004E6173" w:rsidRPr="00D77410">
        <w:rPr>
          <w:rFonts w:ascii="Arial" w:hAnsi="Arial" w:cs="Arial"/>
          <w:i/>
          <w:lang w:val="en-US"/>
        </w:rPr>
        <w:t xml:space="preserve"> the law should compel an offender to disclose all relevant facts</w:t>
      </w:r>
      <w:r w:rsidR="00551B87" w:rsidRPr="00D77410">
        <w:rPr>
          <w:rFonts w:ascii="Arial" w:hAnsi="Arial" w:cs="Arial"/>
          <w:i/>
          <w:lang w:val="en-US"/>
        </w:rPr>
        <w:t xml:space="preserve"> (in relation to the crime they have admitted to),</w:t>
      </w:r>
      <w:r w:rsidR="00C50243" w:rsidRPr="00D77410">
        <w:rPr>
          <w:rFonts w:ascii="Arial" w:hAnsi="Arial" w:cs="Arial"/>
          <w:i/>
          <w:lang w:val="en-US"/>
        </w:rPr>
        <w:t xml:space="preserve"> </w:t>
      </w:r>
      <w:r w:rsidR="004E6173" w:rsidRPr="00D77410">
        <w:rPr>
          <w:rFonts w:ascii="Arial" w:hAnsi="Arial" w:cs="Arial"/>
          <w:i/>
          <w:lang w:val="en-US"/>
        </w:rPr>
        <w:t>o</w:t>
      </w:r>
      <w:r w:rsidR="00C50243" w:rsidRPr="00D77410">
        <w:rPr>
          <w:rFonts w:ascii="Arial" w:hAnsi="Arial" w:cs="Arial"/>
          <w:i/>
          <w:lang w:val="en-US"/>
        </w:rPr>
        <w:t>therwise</w:t>
      </w:r>
      <w:r w:rsidR="004E6173" w:rsidRPr="00D77410">
        <w:rPr>
          <w:rFonts w:ascii="Arial" w:hAnsi="Arial" w:cs="Arial"/>
          <w:i/>
          <w:lang w:val="en-US"/>
        </w:rPr>
        <w:t xml:space="preserve"> be hit with an aggravated sentence</w:t>
      </w:r>
      <w:r w:rsidR="00C95ABD" w:rsidRPr="00D77410">
        <w:rPr>
          <w:rFonts w:ascii="Arial" w:hAnsi="Arial" w:cs="Arial"/>
          <w:i/>
          <w:lang w:val="en-US"/>
        </w:rPr>
        <w:t>.</w:t>
      </w:r>
    </w:p>
    <w:p w14:paraId="274CF4BA" w14:textId="77777777" w:rsidR="00F21D1C" w:rsidRPr="00D77410" w:rsidRDefault="00F21D1C" w:rsidP="00E97DC3">
      <w:pPr>
        <w:spacing w:after="0" w:line="240" w:lineRule="auto"/>
        <w:rPr>
          <w:rFonts w:ascii="Arial" w:hAnsi="Arial" w:cs="Arial"/>
          <w:lang w:val="en-US"/>
        </w:rPr>
      </w:pPr>
    </w:p>
    <w:p w14:paraId="1B0D9C8F" w14:textId="57DAD754" w:rsidR="004E6173" w:rsidRPr="00D77410" w:rsidRDefault="004E6173" w:rsidP="002F0993">
      <w:pPr>
        <w:pStyle w:val="ListParagraph"/>
        <w:numPr>
          <w:ilvl w:val="0"/>
          <w:numId w:val="11"/>
        </w:numPr>
        <w:rPr>
          <w:rFonts w:ascii="Arial" w:hAnsi="Arial" w:cs="Arial"/>
          <w:lang w:val="en-US"/>
        </w:rPr>
      </w:pPr>
      <w:r w:rsidRPr="00D77410">
        <w:rPr>
          <w:rFonts w:ascii="Arial" w:hAnsi="Arial" w:cs="Arial"/>
          <w:lang w:val="en-US"/>
        </w:rPr>
        <w:t xml:space="preserve">Identify </w:t>
      </w:r>
      <w:r w:rsidRPr="00D77410">
        <w:rPr>
          <w:rFonts w:ascii="Arial" w:hAnsi="Arial" w:cs="Arial"/>
          <w:b/>
          <w:bCs/>
          <w:lang w:val="en-US"/>
        </w:rPr>
        <w:t xml:space="preserve">one </w:t>
      </w:r>
      <w:r w:rsidRPr="00D77410">
        <w:rPr>
          <w:rFonts w:ascii="Arial" w:hAnsi="Arial" w:cs="Arial"/>
          <w:lang w:val="en-US"/>
        </w:rPr>
        <w:t xml:space="preserve">further right of an accused.                                        </w:t>
      </w:r>
      <w:r w:rsidR="00F07E2B">
        <w:rPr>
          <w:rFonts w:ascii="Arial" w:hAnsi="Arial" w:cs="Arial"/>
          <w:lang w:val="en-US"/>
        </w:rPr>
        <w:tab/>
      </w:r>
      <w:r w:rsidR="00F07E2B">
        <w:rPr>
          <w:rFonts w:ascii="Arial" w:hAnsi="Arial" w:cs="Arial"/>
          <w:lang w:val="en-US"/>
        </w:rPr>
        <w:tab/>
        <w:t>(</w:t>
      </w:r>
      <w:r w:rsidRPr="00D77410">
        <w:rPr>
          <w:rFonts w:ascii="Arial" w:hAnsi="Arial" w:cs="Arial"/>
          <w:lang w:val="en-US"/>
        </w:rPr>
        <w:t>1 mark</w:t>
      </w:r>
      <w:r w:rsidR="00F07E2B">
        <w:rPr>
          <w:rFonts w:ascii="Arial" w:hAnsi="Arial" w:cs="Arial"/>
          <w:lang w:val="en-US"/>
        </w:rPr>
        <w:t>)</w:t>
      </w:r>
    </w:p>
    <w:tbl>
      <w:tblPr>
        <w:tblStyle w:val="TableGrid"/>
        <w:tblW w:w="0" w:type="auto"/>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07E2B" w:rsidRPr="007A6D79" w14:paraId="36A11320" w14:textId="77777777" w:rsidTr="007070B0">
        <w:trPr>
          <w:trHeight w:val="454"/>
        </w:trPr>
        <w:tc>
          <w:tcPr>
            <w:tcW w:w="8930" w:type="dxa"/>
          </w:tcPr>
          <w:p w14:paraId="5313B8B0" w14:textId="77777777" w:rsidR="00F07E2B" w:rsidRPr="007A6D79" w:rsidRDefault="00F07E2B" w:rsidP="007070B0">
            <w:pPr>
              <w:spacing w:line="360" w:lineRule="auto"/>
              <w:ind w:firstLine="284"/>
              <w:rPr>
                <w:rFonts w:cstheme="minorHAnsi"/>
              </w:rPr>
            </w:pPr>
          </w:p>
        </w:tc>
      </w:tr>
      <w:tr w:rsidR="00F07E2B" w:rsidRPr="007A6D79" w14:paraId="0BD7DF28" w14:textId="77777777" w:rsidTr="007070B0">
        <w:trPr>
          <w:trHeight w:val="454"/>
        </w:trPr>
        <w:tc>
          <w:tcPr>
            <w:tcW w:w="8930" w:type="dxa"/>
          </w:tcPr>
          <w:p w14:paraId="5C678EA3" w14:textId="77777777" w:rsidR="00F07E2B" w:rsidRPr="007A6D79" w:rsidRDefault="00F07E2B" w:rsidP="007070B0">
            <w:pPr>
              <w:spacing w:line="360" w:lineRule="auto"/>
              <w:ind w:firstLine="284"/>
              <w:rPr>
                <w:rFonts w:cstheme="minorHAnsi"/>
              </w:rPr>
            </w:pPr>
          </w:p>
        </w:tc>
      </w:tr>
    </w:tbl>
    <w:p w14:paraId="24F6544C" w14:textId="77777777" w:rsidR="004E6173" w:rsidRPr="00D77410" w:rsidRDefault="004E6173" w:rsidP="004E6173">
      <w:pPr>
        <w:pStyle w:val="ListParagraph"/>
        <w:shd w:val="clear" w:color="auto" w:fill="FFFFFF"/>
        <w:spacing w:line="480" w:lineRule="auto"/>
        <w:rPr>
          <w:rFonts w:ascii="Arial" w:eastAsia="Times New Roman" w:hAnsi="Arial" w:cs="Arial"/>
          <w:color w:val="555555"/>
          <w:lang w:eastAsia="en-AU"/>
        </w:rPr>
      </w:pPr>
    </w:p>
    <w:p w14:paraId="20D81DFF" w14:textId="1131048F" w:rsidR="008F5A35" w:rsidRPr="00E43BCF" w:rsidRDefault="00FB32A3" w:rsidP="00E43BCF">
      <w:pPr>
        <w:pStyle w:val="ListParagraph"/>
        <w:numPr>
          <w:ilvl w:val="0"/>
          <w:numId w:val="11"/>
        </w:numPr>
        <w:spacing w:after="0" w:line="240" w:lineRule="auto"/>
        <w:rPr>
          <w:rFonts w:ascii="Arial" w:hAnsi="Arial" w:cs="Arial"/>
          <w:lang w:val="en-US"/>
        </w:rPr>
      </w:pPr>
      <w:r w:rsidRPr="00E43BCF">
        <w:rPr>
          <w:rFonts w:ascii="Arial" w:hAnsi="Arial" w:cs="Arial"/>
          <w:lang w:val="en-US"/>
        </w:rPr>
        <w:t>Describe</w:t>
      </w:r>
      <w:r w:rsidR="008F5A35" w:rsidRPr="00E43BCF">
        <w:rPr>
          <w:rFonts w:ascii="Arial" w:hAnsi="Arial" w:cs="Arial"/>
          <w:lang w:val="en-US"/>
        </w:rPr>
        <w:t xml:space="preserve"> </w:t>
      </w:r>
      <w:r w:rsidR="00CA42B8" w:rsidRPr="00E43BCF">
        <w:rPr>
          <w:rFonts w:ascii="Arial" w:hAnsi="Arial" w:cs="Arial"/>
          <w:b/>
          <w:bCs/>
          <w:lang w:val="en-US"/>
        </w:rPr>
        <w:t>two</w:t>
      </w:r>
      <w:r w:rsidR="008F5A35" w:rsidRPr="00E43BCF">
        <w:rPr>
          <w:rFonts w:ascii="Arial" w:hAnsi="Arial" w:cs="Arial"/>
          <w:lang w:val="en-US"/>
        </w:rPr>
        <w:t xml:space="preserve"> r</w:t>
      </w:r>
      <w:r w:rsidRPr="00E43BCF">
        <w:rPr>
          <w:rFonts w:ascii="Arial" w:hAnsi="Arial" w:cs="Arial"/>
          <w:lang w:val="en-US"/>
        </w:rPr>
        <w:t>esponsibilities</w:t>
      </w:r>
      <w:r w:rsidR="008F5A35" w:rsidRPr="00E43BCF">
        <w:rPr>
          <w:rFonts w:ascii="Arial" w:hAnsi="Arial" w:cs="Arial"/>
          <w:lang w:val="en-US"/>
        </w:rPr>
        <w:t xml:space="preserve"> of the legal practitioners in this case</w:t>
      </w:r>
      <w:r w:rsidRPr="00E43BCF">
        <w:rPr>
          <w:rFonts w:ascii="Arial" w:hAnsi="Arial" w:cs="Arial"/>
          <w:lang w:val="en-US"/>
        </w:rPr>
        <w:t xml:space="preserve">.     </w:t>
      </w:r>
      <w:r w:rsidR="00F07E2B" w:rsidRPr="00E43BCF">
        <w:rPr>
          <w:rFonts w:ascii="Arial" w:hAnsi="Arial" w:cs="Arial"/>
          <w:lang w:val="en-US"/>
        </w:rPr>
        <w:t xml:space="preserve">     (</w:t>
      </w:r>
      <w:r w:rsidR="00CA42B8" w:rsidRPr="00E43BCF">
        <w:rPr>
          <w:rFonts w:ascii="Arial" w:hAnsi="Arial" w:cs="Arial"/>
          <w:lang w:val="en-US"/>
        </w:rPr>
        <w:t>4</w:t>
      </w:r>
      <w:r w:rsidR="00DF5500" w:rsidRPr="00E43BCF">
        <w:rPr>
          <w:rFonts w:ascii="Arial" w:hAnsi="Arial" w:cs="Arial"/>
          <w:lang w:val="en-US"/>
        </w:rPr>
        <w:t xml:space="preserve"> marks</w:t>
      </w:r>
      <w:r w:rsidR="00F07E2B" w:rsidRPr="00E43BCF">
        <w:rPr>
          <w:rFonts w:ascii="Arial" w:hAnsi="Arial" w:cs="Arial"/>
          <w:lang w:val="en-US"/>
        </w:rPr>
        <w:t>)</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07E2B" w:rsidRPr="007A6D79" w14:paraId="1AA43D4A" w14:textId="77777777" w:rsidTr="007070B0">
        <w:trPr>
          <w:trHeight w:val="454"/>
        </w:trPr>
        <w:tc>
          <w:tcPr>
            <w:tcW w:w="8930" w:type="dxa"/>
          </w:tcPr>
          <w:p w14:paraId="647FEC97" w14:textId="77777777" w:rsidR="00F07E2B" w:rsidRPr="007A6D79" w:rsidRDefault="00F07E2B" w:rsidP="007070B0">
            <w:pPr>
              <w:spacing w:line="360" w:lineRule="auto"/>
              <w:ind w:firstLine="284"/>
              <w:rPr>
                <w:rFonts w:cstheme="minorHAnsi"/>
              </w:rPr>
            </w:pPr>
          </w:p>
        </w:tc>
      </w:tr>
      <w:tr w:rsidR="00F07E2B" w:rsidRPr="007A6D79" w14:paraId="2E274F03" w14:textId="77777777" w:rsidTr="007070B0">
        <w:trPr>
          <w:trHeight w:val="454"/>
        </w:trPr>
        <w:tc>
          <w:tcPr>
            <w:tcW w:w="8930" w:type="dxa"/>
          </w:tcPr>
          <w:p w14:paraId="29D010F5" w14:textId="77777777" w:rsidR="00F07E2B" w:rsidRPr="007A6D79" w:rsidRDefault="00F07E2B" w:rsidP="007070B0">
            <w:pPr>
              <w:spacing w:line="360" w:lineRule="auto"/>
              <w:ind w:firstLine="284"/>
              <w:rPr>
                <w:rFonts w:cstheme="minorHAnsi"/>
              </w:rPr>
            </w:pPr>
          </w:p>
        </w:tc>
      </w:tr>
      <w:tr w:rsidR="00F07E2B" w:rsidRPr="007A6D79" w14:paraId="18F09C7E" w14:textId="77777777" w:rsidTr="007070B0">
        <w:trPr>
          <w:trHeight w:val="454"/>
        </w:trPr>
        <w:tc>
          <w:tcPr>
            <w:tcW w:w="8930" w:type="dxa"/>
          </w:tcPr>
          <w:p w14:paraId="350EEEEC" w14:textId="77777777" w:rsidR="00F07E2B" w:rsidRPr="007A6D79" w:rsidRDefault="00F07E2B" w:rsidP="007070B0">
            <w:pPr>
              <w:spacing w:line="360" w:lineRule="auto"/>
              <w:ind w:firstLine="284"/>
              <w:rPr>
                <w:rFonts w:cstheme="minorHAnsi"/>
              </w:rPr>
            </w:pPr>
          </w:p>
        </w:tc>
      </w:tr>
      <w:tr w:rsidR="00F07E2B" w:rsidRPr="007A6D79" w14:paraId="43E90D38" w14:textId="77777777" w:rsidTr="007070B0">
        <w:trPr>
          <w:trHeight w:val="454"/>
        </w:trPr>
        <w:tc>
          <w:tcPr>
            <w:tcW w:w="8930" w:type="dxa"/>
          </w:tcPr>
          <w:p w14:paraId="61B04F8F" w14:textId="77777777" w:rsidR="00F07E2B" w:rsidRPr="007A6D79" w:rsidRDefault="00F07E2B" w:rsidP="007070B0">
            <w:pPr>
              <w:spacing w:line="360" w:lineRule="auto"/>
              <w:ind w:firstLine="284"/>
              <w:rPr>
                <w:rFonts w:cstheme="minorHAnsi"/>
              </w:rPr>
            </w:pPr>
          </w:p>
        </w:tc>
      </w:tr>
      <w:tr w:rsidR="00F07E2B" w:rsidRPr="007A6D79" w14:paraId="2F485894" w14:textId="77777777" w:rsidTr="007070B0">
        <w:trPr>
          <w:trHeight w:val="454"/>
        </w:trPr>
        <w:tc>
          <w:tcPr>
            <w:tcW w:w="8930" w:type="dxa"/>
          </w:tcPr>
          <w:p w14:paraId="5EAD093D" w14:textId="77777777" w:rsidR="00F07E2B" w:rsidRPr="007A6D79" w:rsidRDefault="00F07E2B" w:rsidP="007070B0">
            <w:pPr>
              <w:spacing w:line="360" w:lineRule="auto"/>
              <w:ind w:firstLine="284"/>
              <w:rPr>
                <w:rFonts w:cstheme="minorHAnsi"/>
              </w:rPr>
            </w:pPr>
          </w:p>
        </w:tc>
      </w:tr>
      <w:tr w:rsidR="00F07E2B" w:rsidRPr="007A6D79" w14:paraId="5B3F4862" w14:textId="77777777" w:rsidTr="007070B0">
        <w:trPr>
          <w:trHeight w:val="454"/>
        </w:trPr>
        <w:tc>
          <w:tcPr>
            <w:tcW w:w="8930" w:type="dxa"/>
          </w:tcPr>
          <w:p w14:paraId="057B036E" w14:textId="77777777" w:rsidR="00F07E2B" w:rsidRPr="007A6D79" w:rsidRDefault="00F07E2B" w:rsidP="007070B0">
            <w:pPr>
              <w:spacing w:line="360" w:lineRule="auto"/>
              <w:ind w:firstLine="284"/>
              <w:rPr>
                <w:rFonts w:cstheme="minorHAnsi"/>
              </w:rPr>
            </w:pPr>
          </w:p>
        </w:tc>
      </w:tr>
      <w:tr w:rsidR="00F07E2B" w:rsidRPr="007A6D79" w14:paraId="223A4BF9" w14:textId="77777777" w:rsidTr="007070B0">
        <w:trPr>
          <w:trHeight w:val="454"/>
        </w:trPr>
        <w:tc>
          <w:tcPr>
            <w:tcW w:w="8930" w:type="dxa"/>
          </w:tcPr>
          <w:p w14:paraId="25C8C500" w14:textId="77777777" w:rsidR="00F07E2B" w:rsidRPr="007A6D79" w:rsidRDefault="00F07E2B" w:rsidP="007070B0">
            <w:pPr>
              <w:spacing w:line="360" w:lineRule="auto"/>
              <w:ind w:firstLine="284"/>
              <w:rPr>
                <w:rFonts w:cstheme="minorHAnsi"/>
              </w:rPr>
            </w:pPr>
          </w:p>
        </w:tc>
      </w:tr>
      <w:tr w:rsidR="00F07E2B" w:rsidRPr="007A6D79" w14:paraId="46A9BFBB" w14:textId="77777777" w:rsidTr="007070B0">
        <w:trPr>
          <w:trHeight w:val="454"/>
        </w:trPr>
        <w:tc>
          <w:tcPr>
            <w:tcW w:w="8930" w:type="dxa"/>
          </w:tcPr>
          <w:p w14:paraId="31814110" w14:textId="77777777" w:rsidR="00F07E2B" w:rsidRPr="007A6D79" w:rsidRDefault="00F07E2B" w:rsidP="007070B0">
            <w:pPr>
              <w:spacing w:line="360" w:lineRule="auto"/>
              <w:ind w:firstLine="284"/>
              <w:rPr>
                <w:rFonts w:cstheme="minorHAnsi"/>
              </w:rPr>
            </w:pPr>
          </w:p>
        </w:tc>
      </w:tr>
      <w:tr w:rsidR="00F07E2B" w:rsidRPr="007A6D79" w14:paraId="56876D33" w14:textId="77777777" w:rsidTr="007070B0">
        <w:trPr>
          <w:trHeight w:val="454"/>
        </w:trPr>
        <w:tc>
          <w:tcPr>
            <w:tcW w:w="8930" w:type="dxa"/>
          </w:tcPr>
          <w:p w14:paraId="792D3642" w14:textId="77777777" w:rsidR="00F07E2B" w:rsidRPr="007A6D79" w:rsidRDefault="00F07E2B" w:rsidP="007070B0">
            <w:pPr>
              <w:spacing w:line="360" w:lineRule="auto"/>
              <w:ind w:firstLine="284"/>
              <w:rPr>
                <w:rFonts w:cstheme="minorHAnsi"/>
              </w:rPr>
            </w:pPr>
          </w:p>
        </w:tc>
      </w:tr>
      <w:tr w:rsidR="00F07E2B" w:rsidRPr="007A6D79" w14:paraId="3AA6C77A" w14:textId="77777777" w:rsidTr="007070B0">
        <w:trPr>
          <w:trHeight w:val="454"/>
        </w:trPr>
        <w:tc>
          <w:tcPr>
            <w:tcW w:w="8930" w:type="dxa"/>
          </w:tcPr>
          <w:p w14:paraId="247514AC" w14:textId="77777777" w:rsidR="00F07E2B" w:rsidRPr="007A6D79" w:rsidRDefault="00F07E2B" w:rsidP="007070B0">
            <w:pPr>
              <w:spacing w:line="360" w:lineRule="auto"/>
              <w:ind w:firstLine="284"/>
              <w:rPr>
                <w:rFonts w:cstheme="minorHAnsi"/>
              </w:rPr>
            </w:pPr>
          </w:p>
        </w:tc>
      </w:tr>
      <w:tr w:rsidR="00F07E2B" w:rsidRPr="007A6D79" w14:paraId="3A76D923" w14:textId="77777777" w:rsidTr="007070B0">
        <w:trPr>
          <w:trHeight w:val="454"/>
        </w:trPr>
        <w:tc>
          <w:tcPr>
            <w:tcW w:w="8930" w:type="dxa"/>
          </w:tcPr>
          <w:p w14:paraId="2B3F679E" w14:textId="77777777" w:rsidR="00F07E2B" w:rsidRPr="007A6D79" w:rsidRDefault="00F07E2B" w:rsidP="007070B0">
            <w:pPr>
              <w:spacing w:line="360" w:lineRule="auto"/>
              <w:ind w:firstLine="284"/>
              <w:rPr>
                <w:rFonts w:cstheme="minorHAnsi"/>
              </w:rPr>
            </w:pPr>
          </w:p>
        </w:tc>
      </w:tr>
      <w:tr w:rsidR="00F07E2B" w:rsidRPr="007A6D79" w14:paraId="2C6E3666" w14:textId="77777777" w:rsidTr="007070B0">
        <w:trPr>
          <w:trHeight w:val="454"/>
        </w:trPr>
        <w:tc>
          <w:tcPr>
            <w:tcW w:w="8930" w:type="dxa"/>
          </w:tcPr>
          <w:p w14:paraId="7C74EB27" w14:textId="77777777" w:rsidR="00F07E2B" w:rsidRPr="007A6D79" w:rsidRDefault="00F07E2B" w:rsidP="007070B0">
            <w:pPr>
              <w:spacing w:line="360" w:lineRule="auto"/>
              <w:ind w:firstLine="284"/>
              <w:rPr>
                <w:rFonts w:cstheme="minorHAnsi"/>
              </w:rPr>
            </w:pPr>
          </w:p>
        </w:tc>
      </w:tr>
      <w:tr w:rsidR="00F07E2B" w:rsidRPr="007A6D79" w14:paraId="288CC8E3" w14:textId="77777777" w:rsidTr="007070B0">
        <w:trPr>
          <w:trHeight w:val="454"/>
        </w:trPr>
        <w:tc>
          <w:tcPr>
            <w:tcW w:w="8930" w:type="dxa"/>
          </w:tcPr>
          <w:p w14:paraId="1B29AADE" w14:textId="77777777" w:rsidR="00F07E2B" w:rsidRPr="007A6D79" w:rsidRDefault="00F07E2B" w:rsidP="007070B0">
            <w:pPr>
              <w:spacing w:line="360" w:lineRule="auto"/>
              <w:ind w:firstLine="284"/>
              <w:rPr>
                <w:rFonts w:cstheme="minorHAnsi"/>
              </w:rPr>
            </w:pPr>
          </w:p>
        </w:tc>
      </w:tr>
      <w:tr w:rsidR="00F07E2B" w:rsidRPr="007A6D79" w14:paraId="6BCBCC75" w14:textId="77777777" w:rsidTr="007070B0">
        <w:trPr>
          <w:trHeight w:val="454"/>
        </w:trPr>
        <w:tc>
          <w:tcPr>
            <w:tcW w:w="8930" w:type="dxa"/>
          </w:tcPr>
          <w:p w14:paraId="3C0375D2" w14:textId="77777777" w:rsidR="00F07E2B" w:rsidRPr="007A6D79" w:rsidRDefault="00F07E2B" w:rsidP="007070B0">
            <w:pPr>
              <w:spacing w:line="360" w:lineRule="auto"/>
              <w:ind w:firstLine="284"/>
              <w:rPr>
                <w:rFonts w:cstheme="minorHAnsi"/>
              </w:rPr>
            </w:pPr>
          </w:p>
        </w:tc>
      </w:tr>
      <w:tr w:rsidR="00F07E2B" w:rsidRPr="007A6D79" w14:paraId="47E0DE97" w14:textId="77777777" w:rsidTr="007070B0">
        <w:trPr>
          <w:trHeight w:val="454"/>
        </w:trPr>
        <w:tc>
          <w:tcPr>
            <w:tcW w:w="8930" w:type="dxa"/>
          </w:tcPr>
          <w:p w14:paraId="046F962D" w14:textId="77777777" w:rsidR="00F07E2B" w:rsidRPr="007A6D79" w:rsidRDefault="00F07E2B" w:rsidP="007070B0">
            <w:pPr>
              <w:spacing w:line="360" w:lineRule="auto"/>
              <w:ind w:firstLine="284"/>
              <w:rPr>
                <w:rFonts w:cstheme="minorHAnsi"/>
              </w:rPr>
            </w:pPr>
          </w:p>
        </w:tc>
      </w:tr>
      <w:tr w:rsidR="00F07E2B" w:rsidRPr="007A6D79" w14:paraId="50A97DB0" w14:textId="77777777" w:rsidTr="007070B0">
        <w:trPr>
          <w:trHeight w:val="454"/>
        </w:trPr>
        <w:tc>
          <w:tcPr>
            <w:tcW w:w="8930" w:type="dxa"/>
          </w:tcPr>
          <w:p w14:paraId="18C82112" w14:textId="77777777" w:rsidR="00F07E2B" w:rsidRPr="007A6D79" w:rsidRDefault="00F07E2B" w:rsidP="007070B0">
            <w:pPr>
              <w:spacing w:line="360" w:lineRule="auto"/>
              <w:ind w:firstLine="284"/>
              <w:rPr>
                <w:rFonts w:cstheme="minorHAnsi"/>
              </w:rPr>
            </w:pPr>
          </w:p>
        </w:tc>
      </w:tr>
    </w:tbl>
    <w:p w14:paraId="6EE199A7" w14:textId="77777777" w:rsidR="00F07E2B" w:rsidRDefault="00F07E2B" w:rsidP="00F07E2B">
      <w:pPr>
        <w:spacing w:after="0" w:line="240" w:lineRule="auto"/>
        <w:ind w:left="360"/>
        <w:rPr>
          <w:rFonts w:ascii="Arial" w:hAnsi="Arial" w:cs="Arial"/>
          <w:lang w:val="en-US"/>
        </w:rPr>
      </w:pPr>
    </w:p>
    <w:p w14:paraId="5D6954AE" w14:textId="77777777" w:rsidR="00F07E2B" w:rsidRDefault="00F07E2B" w:rsidP="00F07E2B">
      <w:pPr>
        <w:spacing w:after="0" w:line="240" w:lineRule="auto"/>
        <w:ind w:left="360"/>
        <w:rPr>
          <w:rFonts w:ascii="Arial" w:hAnsi="Arial" w:cs="Arial"/>
          <w:lang w:val="en-US"/>
        </w:rPr>
      </w:pPr>
    </w:p>
    <w:p w14:paraId="2CE272A0" w14:textId="77777777" w:rsidR="00F07E2B" w:rsidRPr="00F07E2B" w:rsidRDefault="00F07E2B" w:rsidP="00F07E2B">
      <w:pPr>
        <w:spacing w:after="0" w:line="240" w:lineRule="auto"/>
        <w:ind w:left="360"/>
        <w:rPr>
          <w:rFonts w:ascii="Arial" w:hAnsi="Arial" w:cs="Arial"/>
          <w:lang w:val="en-US"/>
        </w:rPr>
      </w:pPr>
    </w:p>
    <w:p w14:paraId="08BA577F" w14:textId="77777777" w:rsidR="004F0D6C" w:rsidRPr="00D77410" w:rsidRDefault="004F0D6C" w:rsidP="00CA42B8">
      <w:pPr>
        <w:pStyle w:val="ListParagraph"/>
        <w:jc w:val="center"/>
        <w:rPr>
          <w:rFonts w:ascii="Arial" w:hAnsi="Arial" w:cs="Arial"/>
          <w:b/>
          <w:bCs/>
          <w:color w:val="FF0000"/>
          <w:lang w:val="en-US"/>
        </w:rPr>
      </w:pPr>
    </w:p>
    <w:p w14:paraId="06D48018" w14:textId="77777777" w:rsidR="00F07E2B" w:rsidRDefault="00F07E2B" w:rsidP="008A5BEC">
      <w:pPr>
        <w:rPr>
          <w:rFonts w:ascii="Arial" w:hAnsi="Arial" w:cs="Arial"/>
          <w:lang w:val="en-US"/>
        </w:rPr>
      </w:pPr>
    </w:p>
    <w:p w14:paraId="2142D2DE" w14:textId="77777777" w:rsidR="00F07E2B" w:rsidRDefault="00F07E2B" w:rsidP="008A5BEC">
      <w:pPr>
        <w:rPr>
          <w:rFonts w:ascii="Arial" w:hAnsi="Arial" w:cs="Arial"/>
          <w:lang w:val="en-US"/>
        </w:rPr>
      </w:pPr>
    </w:p>
    <w:p w14:paraId="1BA04054" w14:textId="77777777" w:rsidR="00F07E2B" w:rsidRDefault="00F07E2B" w:rsidP="008A5BEC">
      <w:pPr>
        <w:rPr>
          <w:rFonts w:ascii="Arial" w:hAnsi="Arial" w:cs="Arial"/>
          <w:lang w:val="en-US"/>
        </w:rPr>
      </w:pPr>
    </w:p>
    <w:p w14:paraId="7E56AD43" w14:textId="1E561AEA" w:rsidR="00551B87" w:rsidRPr="00E43BCF" w:rsidRDefault="00C92430" w:rsidP="00E43BCF">
      <w:pPr>
        <w:pStyle w:val="ListParagraph"/>
        <w:numPr>
          <w:ilvl w:val="0"/>
          <w:numId w:val="11"/>
        </w:numPr>
        <w:spacing w:after="0" w:line="240" w:lineRule="auto"/>
        <w:rPr>
          <w:rFonts w:ascii="Arial" w:hAnsi="Arial" w:cs="Arial"/>
          <w:lang w:val="en-US"/>
        </w:rPr>
      </w:pPr>
      <w:r w:rsidRPr="00E43BCF">
        <w:rPr>
          <w:rFonts w:ascii="Arial" w:hAnsi="Arial" w:cs="Arial"/>
          <w:lang w:val="en-US"/>
        </w:rPr>
        <w:lastRenderedPageBreak/>
        <w:t xml:space="preserve">With reference to the relationship between </w:t>
      </w:r>
      <w:r w:rsidR="008A5BEC" w:rsidRPr="00E43BCF">
        <w:rPr>
          <w:rFonts w:ascii="Arial" w:hAnsi="Arial" w:cs="Arial"/>
          <w:lang w:val="en-US"/>
        </w:rPr>
        <w:t>parliament and the courts</w:t>
      </w:r>
      <w:r w:rsidR="00F21D1C" w:rsidRPr="00E43BCF">
        <w:rPr>
          <w:rFonts w:ascii="Arial" w:hAnsi="Arial" w:cs="Arial"/>
          <w:lang w:val="en-US"/>
        </w:rPr>
        <w:t>, explain how each</w:t>
      </w:r>
      <w:r w:rsidR="008A5BEC" w:rsidRPr="00E43BCF">
        <w:rPr>
          <w:rFonts w:ascii="Arial" w:hAnsi="Arial" w:cs="Arial"/>
          <w:lang w:val="en-US"/>
        </w:rPr>
        <w:t xml:space="preserve"> could </w:t>
      </w:r>
      <w:r w:rsidR="00F21D1C" w:rsidRPr="00E43BCF">
        <w:rPr>
          <w:rFonts w:ascii="Arial" w:hAnsi="Arial" w:cs="Arial"/>
          <w:lang w:val="en-US"/>
        </w:rPr>
        <w:t>be</w:t>
      </w:r>
      <w:r w:rsidRPr="00E43BCF">
        <w:rPr>
          <w:rFonts w:ascii="Arial" w:hAnsi="Arial" w:cs="Arial"/>
          <w:lang w:val="en-US"/>
        </w:rPr>
        <w:t xml:space="preserve"> involve</w:t>
      </w:r>
      <w:r w:rsidR="00F21D1C" w:rsidRPr="00E43BCF">
        <w:rPr>
          <w:rFonts w:ascii="Arial" w:hAnsi="Arial" w:cs="Arial"/>
          <w:lang w:val="en-US"/>
        </w:rPr>
        <w:t>d</w:t>
      </w:r>
      <w:r w:rsidRPr="00E43BCF">
        <w:rPr>
          <w:rFonts w:ascii="Arial" w:hAnsi="Arial" w:cs="Arial"/>
          <w:lang w:val="en-US"/>
        </w:rPr>
        <w:t xml:space="preserve"> in law-making</w:t>
      </w:r>
      <w:r w:rsidR="00551B87" w:rsidRPr="00E43BCF">
        <w:rPr>
          <w:rFonts w:ascii="Arial" w:hAnsi="Arial" w:cs="Arial"/>
          <w:lang w:val="en-US"/>
        </w:rPr>
        <w:t>, given the statement</w:t>
      </w:r>
      <w:r w:rsidRPr="00E43BCF">
        <w:rPr>
          <w:rFonts w:ascii="Arial" w:hAnsi="Arial" w:cs="Arial"/>
          <w:lang w:val="en-US"/>
        </w:rPr>
        <w:t xml:space="preserve"> </w:t>
      </w:r>
      <w:r w:rsidR="00551B87" w:rsidRPr="00E43BCF">
        <w:rPr>
          <w:rFonts w:ascii="Arial" w:hAnsi="Arial" w:cs="Arial"/>
          <w:i/>
          <w:iCs/>
          <w:lang w:val="en-US"/>
        </w:rPr>
        <w:t>‘the law should compel an offender to disclose all relevant facts (in relation to the crime they have admitted to), o</w:t>
      </w:r>
      <w:r w:rsidR="00C35437" w:rsidRPr="00E43BCF">
        <w:rPr>
          <w:rFonts w:ascii="Arial" w:hAnsi="Arial" w:cs="Arial"/>
          <w:i/>
          <w:iCs/>
          <w:lang w:val="en-US"/>
        </w:rPr>
        <w:t>therwise</w:t>
      </w:r>
      <w:r w:rsidR="00551B87" w:rsidRPr="00E43BCF">
        <w:rPr>
          <w:rFonts w:ascii="Arial" w:hAnsi="Arial" w:cs="Arial"/>
          <w:i/>
          <w:iCs/>
          <w:lang w:val="en-US"/>
        </w:rPr>
        <w:t xml:space="preserve"> be hit with an aggravated sentence’</w:t>
      </w:r>
      <w:r w:rsidR="00551B87" w:rsidRPr="00E43BCF">
        <w:rPr>
          <w:rFonts w:ascii="Arial" w:hAnsi="Arial" w:cs="Arial"/>
          <w:lang w:val="en-US"/>
        </w:rPr>
        <w:t>.</w:t>
      </w:r>
    </w:p>
    <w:p w14:paraId="58D2CA17" w14:textId="77777777" w:rsidR="00F07E2B" w:rsidRDefault="001866EE" w:rsidP="00F07E2B">
      <w:pPr>
        <w:spacing w:after="0" w:line="240" w:lineRule="auto"/>
        <w:rPr>
          <w:rFonts w:ascii="Arial" w:hAnsi="Arial" w:cs="Arial"/>
          <w:lang w:val="en-US"/>
        </w:rPr>
      </w:pPr>
      <w:r w:rsidRPr="00D77410">
        <w:rPr>
          <w:rFonts w:ascii="Arial" w:hAnsi="Arial" w:cs="Arial"/>
          <w:lang w:val="en-US"/>
        </w:rPr>
        <w:t xml:space="preserve">                 </w:t>
      </w:r>
      <w:r w:rsidR="00551B87" w:rsidRPr="00D77410">
        <w:rPr>
          <w:rFonts w:ascii="Arial" w:hAnsi="Arial" w:cs="Arial"/>
          <w:lang w:val="en-US"/>
        </w:rPr>
        <w:t xml:space="preserve">                                                                                               </w:t>
      </w:r>
      <w:r w:rsidRPr="00D77410">
        <w:rPr>
          <w:rFonts w:ascii="Arial" w:hAnsi="Arial" w:cs="Arial"/>
          <w:lang w:val="en-US"/>
        </w:rPr>
        <w:t xml:space="preserve">            </w:t>
      </w:r>
      <w:r w:rsidR="00F07E2B">
        <w:rPr>
          <w:rFonts w:ascii="Arial" w:hAnsi="Arial" w:cs="Arial"/>
          <w:lang w:val="en-US"/>
        </w:rPr>
        <w:t>(</w:t>
      </w:r>
      <w:r w:rsidR="00C92430" w:rsidRPr="00D77410">
        <w:rPr>
          <w:rFonts w:ascii="Arial" w:hAnsi="Arial" w:cs="Arial"/>
          <w:lang w:val="en-US"/>
        </w:rPr>
        <w:t>5 marks</w:t>
      </w:r>
      <w:r w:rsidR="00F07E2B">
        <w:rPr>
          <w:rFonts w:ascii="Arial" w:hAnsi="Arial" w:cs="Arial"/>
          <w:lang w:val="en-US"/>
        </w:rPr>
        <w:t>)</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07E2B" w:rsidRPr="007A6D79" w14:paraId="6FC2A8B8" w14:textId="77777777" w:rsidTr="007070B0">
        <w:trPr>
          <w:trHeight w:val="454"/>
        </w:trPr>
        <w:tc>
          <w:tcPr>
            <w:tcW w:w="8930" w:type="dxa"/>
          </w:tcPr>
          <w:p w14:paraId="0E0EFB12" w14:textId="77777777" w:rsidR="00F07E2B" w:rsidRPr="007A6D79" w:rsidRDefault="00F07E2B" w:rsidP="007070B0">
            <w:pPr>
              <w:spacing w:line="360" w:lineRule="auto"/>
              <w:ind w:firstLine="284"/>
              <w:rPr>
                <w:rFonts w:cstheme="minorHAnsi"/>
              </w:rPr>
            </w:pPr>
          </w:p>
        </w:tc>
      </w:tr>
      <w:tr w:rsidR="00F07E2B" w:rsidRPr="007A6D79" w14:paraId="4D64C28E" w14:textId="77777777" w:rsidTr="007070B0">
        <w:trPr>
          <w:trHeight w:val="454"/>
        </w:trPr>
        <w:tc>
          <w:tcPr>
            <w:tcW w:w="8930" w:type="dxa"/>
          </w:tcPr>
          <w:p w14:paraId="19CFA11E" w14:textId="77777777" w:rsidR="00F07E2B" w:rsidRPr="007A6D79" w:rsidRDefault="00F07E2B" w:rsidP="007070B0">
            <w:pPr>
              <w:spacing w:line="360" w:lineRule="auto"/>
              <w:ind w:firstLine="284"/>
              <w:rPr>
                <w:rFonts w:cstheme="minorHAnsi"/>
              </w:rPr>
            </w:pPr>
          </w:p>
        </w:tc>
      </w:tr>
      <w:tr w:rsidR="00F07E2B" w:rsidRPr="007A6D79" w14:paraId="6E660342" w14:textId="77777777" w:rsidTr="007070B0">
        <w:trPr>
          <w:trHeight w:val="454"/>
        </w:trPr>
        <w:tc>
          <w:tcPr>
            <w:tcW w:w="8930" w:type="dxa"/>
          </w:tcPr>
          <w:p w14:paraId="2D88A671" w14:textId="77777777" w:rsidR="00F07E2B" w:rsidRPr="007A6D79" w:rsidRDefault="00F07E2B" w:rsidP="007070B0">
            <w:pPr>
              <w:spacing w:line="360" w:lineRule="auto"/>
              <w:ind w:firstLine="284"/>
              <w:rPr>
                <w:rFonts w:cstheme="minorHAnsi"/>
              </w:rPr>
            </w:pPr>
          </w:p>
        </w:tc>
      </w:tr>
      <w:tr w:rsidR="00F07E2B" w:rsidRPr="007A6D79" w14:paraId="0EEE7A8A" w14:textId="77777777" w:rsidTr="007070B0">
        <w:trPr>
          <w:trHeight w:val="454"/>
        </w:trPr>
        <w:tc>
          <w:tcPr>
            <w:tcW w:w="8930" w:type="dxa"/>
          </w:tcPr>
          <w:p w14:paraId="5A97DC62" w14:textId="77777777" w:rsidR="00F07E2B" w:rsidRPr="007A6D79" w:rsidRDefault="00F07E2B" w:rsidP="007070B0">
            <w:pPr>
              <w:spacing w:line="360" w:lineRule="auto"/>
              <w:ind w:firstLine="284"/>
              <w:rPr>
                <w:rFonts w:cstheme="minorHAnsi"/>
              </w:rPr>
            </w:pPr>
          </w:p>
        </w:tc>
      </w:tr>
      <w:tr w:rsidR="00F07E2B" w:rsidRPr="007A6D79" w14:paraId="3AC6502A" w14:textId="77777777" w:rsidTr="007070B0">
        <w:trPr>
          <w:trHeight w:val="454"/>
        </w:trPr>
        <w:tc>
          <w:tcPr>
            <w:tcW w:w="8930" w:type="dxa"/>
          </w:tcPr>
          <w:p w14:paraId="6DDFB8ED" w14:textId="77777777" w:rsidR="00F07E2B" w:rsidRPr="007A6D79" w:rsidRDefault="00F07E2B" w:rsidP="007070B0">
            <w:pPr>
              <w:spacing w:line="360" w:lineRule="auto"/>
              <w:ind w:firstLine="284"/>
              <w:rPr>
                <w:rFonts w:cstheme="minorHAnsi"/>
              </w:rPr>
            </w:pPr>
          </w:p>
        </w:tc>
      </w:tr>
      <w:tr w:rsidR="00F07E2B" w:rsidRPr="007A6D79" w14:paraId="039EBBEB" w14:textId="77777777" w:rsidTr="007070B0">
        <w:trPr>
          <w:trHeight w:val="454"/>
        </w:trPr>
        <w:tc>
          <w:tcPr>
            <w:tcW w:w="8930" w:type="dxa"/>
          </w:tcPr>
          <w:p w14:paraId="64FE1CAB" w14:textId="77777777" w:rsidR="00F07E2B" w:rsidRPr="007A6D79" w:rsidRDefault="00F07E2B" w:rsidP="007070B0">
            <w:pPr>
              <w:spacing w:line="360" w:lineRule="auto"/>
              <w:ind w:firstLine="284"/>
              <w:rPr>
                <w:rFonts w:cstheme="minorHAnsi"/>
              </w:rPr>
            </w:pPr>
          </w:p>
        </w:tc>
      </w:tr>
      <w:tr w:rsidR="00F07E2B" w:rsidRPr="007A6D79" w14:paraId="250CAAFD" w14:textId="77777777" w:rsidTr="007070B0">
        <w:trPr>
          <w:trHeight w:val="454"/>
        </w:trPr>
        <w:tc>
          <w:tcPr>
            <w:tcW w:w="8930" w:type="dxa"/>
          </w:tcPr>
          <w:p w14:paraId="7B9BDA25" w14:textId="77777777" w:rsidR="00F07E2B" w:rsidRPr="007A6D79" w:rsidRDefault="00F07E2B" w:rsidP="007070B0">
            <w:pPr>
              <w:spacing w:line="360" w:lineRule="auto"/>
              <w:ind w:firstLine="284"/>
              <w:rPr>
                <w:rFonts w:cstheme="minorHAnsi"/>
              </w:rPr>
            </w:pPr>
          </w:p>
        </w:tc>
      </w:tr>
      <w:tr w:rsidR="00F07E2B" w:rsidRPr="007A6D79" w14:paraId="497645A6" w14:textId="77777777" w:rsidTr="007070B0">
        <w:trPr>
          <w:trHeight w:val="454"/>
        </w:trPr>
        <w:tc>
          <w:tcPr>
            <w:tcW w:w="8930" w:type="dxa"/>
          </w:tcPr>
          <w:p w14:paraId="720874D0" w14:textId="77777777" w:rsidR="00F07E2B" w:rsidRPr="007A6D79" w:rsidRDefault="00F07E2B" w:rsidP="007070B0">
            <w:pPr>
              <w:spacing w:line="360" w:lineRule="auto"/>
              <w:ind w:firstLine="284"/>
              <w:rPr>
                <w:rFonts w:cstheme="minorHAnsi"/>
              </w:rPr>
            </w:pPr>
          </w:p>
        </w:tc>
      </w:tr>
      <w:tr w:rsidR="00F07E2B" w:rsidRPr="007A6D79" w14:paraId="0CB70A87" w14:textId="77777777" w:rsidTr="007070B0">
        <w:trPr>
          <w:trHeight w:val="454"/>
        </w:trPr>
        <w:tc>
          <w:tcPr>
            <w:tcW w:w="8930" w:type="dxa"/>
          </w:tcPr>
          <w:p w14:paraId="595AD555" w14:textId="77777777" w:rsidR="00F07E2B" w:rsidRPr="007A6D79" w:rsidRDefault="00F07E2B" w:rsidP="007070B0">
            <w:pPr>
              <w:spacing w:line="360" w:lineRule="auto"/>
              <w:ind w:firstLine="284"/>
              <w:rPr>
                <w:rFonts w:cstheme="minorHAnsi"/>
              </w:rPr>
            </w:pPr>
          </w:p>
        </w:tc>
      </w:tr>
      <w:tr w:rsidR="00F07E2B" w:rsidRPr="007A6D79" w14:paraId="6FB1B6E5" w14:textId="77777777" w:rsidTr="007070B0">
        <w:trPr>
          <w:trHeight w:val="454"/>
        </w:trPr>
        <w:tc>
          <w:tcPr>
            <w:tcW w:w="8930" w:type="dxa"/>
          </w:tcPr>
          <w:p w14:paraId="651B9F0E" w14:textId="77777777" w:rsidR="00F07E2B" w:rsidRPr="007A6D79" w:rsidRDefault="00F07E2B" w:rsidP="007070B0">
            <w:pPr>
              <w:spacing w:line="360" w:lineRule="auto"/>
              <w:ind w:firstLine="284"/>
              <w:rPr>
                <w:rFonts w:cstheme="minorHAnsi"/>
              </w:rPr>
            </w:pPr>
          </w:p>
        </w:tc>
      </w:tr>
      <w:tr w:rsidR="00F07E2B" w:rsidRPr="007A6D79" w14:paraId="3212BD9C" w14:textId="77777777" w:rsidTr="007070B0">
        <w:trPr>
          <w:trHeight w:val="454"/>
        </w:trPr>
        <w:tc>
          <w:tcPr>
            <w:tcW w:w="8930" w:type="dxa"/>
          </w:tcPr>
          <w:p w14:paraId="0FC27517" w14:textId="77777777" w:rsidR="00F07E2B" w:rsidRPr="007A6D79" w:rsidRDefault="00F07E2B" w:rsidP="007070B0">
            <w:pPr>
              <w:spacing w:line="360" w:lineRule="auto"/>
              <w:ind w:firstLine="284"/>
              <w:rPr>
                <w:rFonts w:cstheme="minorHAnsi"/>
              </w:rPr>
            </w:pPr>
          </w:p>
        </w:tc>
      </w:tr>
      <w:tr w:rsidR="00F07E2B" w:rsidRPr="007A6D79" w14:paraId="012D89E1" w14:textId="77777777" w:rsidTr="007070B0">
        <w:trPr>
          <w:trHeight w:val="454"/>
        </w:trPr>
        <w:tc>
          <w:tcPr>
            <w:tcW w:w="8930" w:type="dxa"/>
          </w:tcPr>
          <w:p w14:paraId="1400E3BD" w14:textId="77777777" w:rsidR="00F07E2B" w:rsidRPr="007A6D79" w:rsidRDefault="00F07E2B" w:rsidP="007070B0">
            <w:pPr>
              <w:spacing w:line="360" w:lineRule="auto"/>
              <w:ind w:firstLine="284"/>
              <w:rPr>
                <w:rFonts w:cstheme="minorHAnsi"/>
              </w:rPr>
            </w:pPr>
          </w:p>
        </w:tc>
      </w:tr>
      <w:tr w:rsidR="00F07E2B" w:rsidRPr="007A6D79" w14:paraId="1ECDF5C5" w14:textId="77777777" w:rsidTr="007070B0">
        <w:trPr>
          <w:trHeight w:val="454"/>
        </w:trPr>
        <w:tc>
          <w:tcPr>
            <w:tcW w:w="8930" w:type="dxa"/>
          </w:tcPr>
          <w:p w14:paraId="4B0F2367" w14:textId="77777777" w:rsidR="00F07E2B" w:rsidRPr="007A6D79" w:rsidRDefault="00F07E2B" w:rsidP="007070B0">
            <w:pPr>
              <w:spacing w:line="360" w:lineRule="auto"/>
              <w:ind w:firstLine="284"/>
              <w:rPr>
                <w:rFonts w:cstheme="minorHAnsi"/>
              </w:rPr>
            </w:pPr>
          </w:p>
        </w:tc>
      </w:tr>
      <w:tr w:rsidR="00F07E2B" w:rsidRPr="007A6D79" w14:paraId="4A375E37" w14:textId="77777777" w:rsidTr="007070B0">
        <w:trPr>
          <w:trHeight w:val="454"/>
        </w:trPr>
        <w:tc>
          <w:tcPr>
            <w:tcW w:w="8930" w:type="dxa"/>
          </w:tcPr>
          <w:p w14:paraId="5E5A5337" w14:textId="77777777" w:rsidR="00F07E2B" w:rsidRPr="007A6D79" w:rsidRDefault="00F07E2B" w:rsidP="007070B0">
            <w:pPr>
              <w:spacing w:line="360" w:lineRule="auto"/>
              <w:ind w:firstLine="284"/>
              <w:rPr>
                <w:rFonts w:cstheme="minorHAnsi"/>
              </w:rPr>
            </w:pPr>
          </w:p>
        </w:tc>
      </w:tr>
      <w:tr w:rsidR="00F07E2B" w:rsidRPr="007A6D79" w14:paraId="5A8339F1" w14:textId="77777777" w:rsidTr="007070B0">
        <w:trPr>
          <w:trHeight w:val="454"/>
        </w:trPr>
        <w:tc>
          <w:tcPr>
            <w:tcW w:w="8930" w:type="dxa"/>
          </w:tcPr>
          <w:p w14:paraId="492639C6" w14:textId="77777777" w:rsidR="00F07E2B" w:rsidRPr="007A6D79" w:rsidRDefault="00F07E2B" w:rsidP="007070B0">
            <w:pPr>
              <w:spacing w:line="360" w:lineRule="auto"/>
              <w:ind w:firstLine="284"/>
              <w:rPr>
                <w:rFonts w:cstheme="minorHAnsi"/>
              </w:rPr>
            </w:pPr>
          </w:p>
        </w:tc>
      </w:tr>
      <w:tr w:rsidR="00F07E2B" w:rsidRPr="007A6D79" w14:paraId="3E3595C1" w14:textId="77777777" w:rsidTr="007070B0">
        <w:trPr>
          <w:trHeight w:val="454"/>
        </w:trPr>
        <w:tc>
          <w:tcPr>
            <w:tcW w:w="8930" w:type="dxa"/>
          </w:tcPr>
          <w:p w14:paraId="7752CAA8" w14:textId="77777777" w:rsidR="00F07E2B" w:rsidRPr="007A6D79" w:rsidRDefault="00F07E2B" w:rsidP="007070B0">
            <w:pPr>
              <w:spacing w:line="360" w:lineRule="auto"/>
              <w:ind w:firstLine="284"/>
              <w:rPr>
                <w:rFonts w:cstheme="minorHAnsi"/>
              </w:rPr>
            </w:pPr>
          </w:p>
        </w:tc>
      </w:tr>
      <w:tr w:rsidR="00F07E2B" w:rsidRPr="007A6D79" w14:paraId="3C534B79" w14:textId="77777777" w:rsidTr="007070B0">
        <w:trPr>
          <w:trHeight w:val="454"/>
        </w:trPr>
        <w:tc>
          <w:tcPr>
            <w:tcW w:w="8930" w:type="dxa"/>
          </w:tcPr>
          <w:p w14:paraId="28BED738" w14:textId="77777777" w:rsidR="00F07E2B" w:rsidRPr="007A6D79" w:rsidRDefault="00F07E2B" w:rsidP="007070B0">
            <w:pPr>
              <w:spacing w:line="360" w:lineRule="auto"/>
              <w:ind w:firstLine="284"/>
              <w:rPr>
                <w:rFonts w:cstheme="minorHAnsi"/>
              </w:rPr>
            </w:pPr>
          </w:p>
        </w:tc>
      </w:tr>
      <w:tr w:rsidR="00F07E2B" w:rsidRPr="007A6D79" w14:paraId="5CD893C9" w14:textId="77777777" w:rsidTr="007070B0">
        <w:trPr>
          <w:trHeight w:val="454"/>
        </w:trPr>
        <w:tc>
          <w:tcPr>
            <w:tcW w:w="8930" w:type="dxa"/>
          </w:tcPr>
          <w:p w14:paraId="62832969" w14:textId="77777777" w:rsidR="00F07E2B" w:rsidRPr="007A6D79" w:rsidRDefault="00F07E2B" w:rsidP="007070B0">
            <w:pPr>
              <w:spacing w:line="360" w:lineRule="auto"/>
              <w:ind w:firstLine="284"/>
              <w:rPr>
                <w:rFonts w:cstheme="minorHAnsi"/>
              </w:rPr>
            </w:pPr>
          </w:p>
        </w:tc>
      </w:tr>
      <w:tr w:rsidR="00F07E2B" w:rsidRPr="007A6D79" w14:paraId="51A8128B" w14:textId="77777777" w:rsidTr="007070B0">
        <w:trPr>
          <w:trHeight w:val="454"/>
        </w:trPr>
        <w:tc>
          <w:tcPr>
            <w:tcW w:w="8930" w:type="dxa"/>
          </w:tcPr>
          <w:p w14:paraId="7BAA5C69" w14:textId="77777777" w:rsidR="00F07E2B" w:rsidRPr="007A6D79" w:rsidRDefault="00F07E2B" w:rsidP="007070B0">
            <w:pPr>
              <w:spacing w:line="360" w:lineRule="auto"/>
              <w:ind w:firstLine="284"/>
              <w:rPr>
                <w:rFonts w:cstheme="minorHAnsi"/>
              </w:rPr>
            </w:pPr>
          </w:p>
        </w:tc>
      </w:tr>
      <w:tr w:rsidR="00F07E2B" w:rsidRPr="007A6D79" w14:paraId="16029193" w14:textId="77777777" w:rsidTr="007070B0">
        <w:trPr>
          <w:trHeight w:val="454"/>
        </w:trPr>
        <w:tc>
          <w:tcPr>
            <w:tcW w:w="8930" w:type="dxa"/>
          </w:tcPr>
          <w:p w14:paraId="37DC35A3" w14:textId="77777777" w:rsidR="00F07E2B" w:rsidRPr="007A6D79" w:rsidRDefault="00F07E2B" w:rsidP="007070B0">
            <w:pPr>
              <w:spacing w:line="360" w:lineRule="auto"/>
              <w:ind w:firstLine="284"/>
              <w:rPr>
                <w:rFonts w:cstheme="minorHAnsi"/>
              </w:rPr>
            </w:pPr>
          </w:p>
        </w:tc>
      </w:tr>
    </w:tbl>
    <w:p w14:paraId="6DF60551" w14:textId="77777777" w:rsidR="00F07E2B" w:rsidRDefault="00F07E2B" w:rsidP="00F07E2B">
      <w:pPr>
        <w:spacing w:after="0" w:line="240" w:lineRule="auto"/>
        <w:rPr>
          <w:rFonts w:ascii="Arial" w:hAnsi="Arial" w:cs="Arial"/>
          <w:lang w:val="en-US"/>
        </w:rPr>
      </w:pPr>
    </w:p>
    <w:p w14:paraId="1236E3B3" w14:textId="77777777" w:rsidR="00F07E2B" w:rsidRDefault="00F07E2B" w:rsidP="00F07E2B">
      <w:pPr>
        <w:spacing w:after="0" w:line="240" w:lineRule="auto"/>
        <w:rPr>
          <w:rFonts w:ascii="Arial" w:hAnsi="Arial" w:cs="Arial"/>
          <w:lang w:val="en-US"/>
        </w:rPr>
      </w:pPr>
    </w:p>
    <w:p w14:paraId="5EC9F376" w14:textId="77777777" w:rsidR="00F07E2B" w:rsidRDefault="00F07E2B" w:rsidP="00F07E2B">
      <w:pPr>
        <w:spacing w:after="0" w:line="240" w:lineRule="auto"/>
        <w:rPr>
          <w:rFonts w:ascii="Arial" w:hAnsi="Arial" w:cs="Arial"/>
          <w:lang w:val="en-US"/>
        </w:rPr>
      </w:pPr>
    </w:p>
    <w:p w14:paraId="3AF89920" w14:textId="299FAE7F" w:rsidR="00C92430" w:rsidRPr="00D77410" w:rsidRDefault="00C92430" w:rsidP="00F07E2B">
      <w:pPr>
        <w:spacing w:after="0" w:line="240" w:lineRule="auto"/>
        <w:rPr>
          <w:rFonts w:ascii="Arial" w:hAnsi="Arial" w:cs="Arial"/>
          <w:lang w:val="en-US"/>
        </w:rPr>
      </w:pPr>
      <w:r w:rsidRPr="00D77410">
        <w:rPr>
          <w:rFonts w:ascii="Arial" w:hAnsi="Arial" w:cs="Arial"/>
          <w:lang w:val="en-US"/>
        </w:rPr>
        <w:t xml:space="preserve"> </w:t>
      </w:r>
    </w:p>
    <w:p w14:paraId="68591541" w14:textId="3C913E4C" w:rsidR="003B7A89" w:rsidRPr="00842980" w:rsidRDefault="003B7A89" w:rsidP="008A5BEC">
      <w:pPr>
        <w:rPr>
          <w:rFonts w:ascii="Times New Roman" w:hAnsi="Times New Roman" w:cs="Times New Roman"/>
          <w:sz w:val="24"/>
          <w:szCs w:val="24"/>
          <w:lang w:val="en-US"/>
        </w:rPr>
      </w:pPr>
    </w:p>
    <w:p w14:paraId="2B0FC1BA" w14:textId="1687C76D" w:rsidR="003B7A89" w:rsidRPr="00842980" w:rsidRDefault="003B7A89" w:rsidP="008A5BEC">
      <w:pPr>
        <w:rPr>
          <w:rFonts w:ascii="Times New Roman" w:hAnsi="Times New Roman" w:cs="Times New Roman"/>
          <w:sz w:val="24"/>
          <w:szCs w:val="24"/>
          <w:lang w:val="en-US"/>
        </w:rPr>
      </w:pPr>
    </w:p>
    <w:p w14:paraId="707BDEAD" w14:textId="77777777" w:rsidR="00651E86" w:rsidRDefault="00651E86" w:rsidP="00DF5500">
      <w:pPr>
        <w:rPr>
          <w:rFonts w:ascii="Times New Roman" w:hAnsi="Times New Roman" w:cs="Times New Roman"/>
          <w:b/>
          <w:bCs/>
          <w:sz w:val="24"/>
          <w:szCs w:val="24"/>
          <w:lang w:val="en-US"/>
        </w:rPr>
      </w:pPr>
    </w:p>
    <w:p w14:paraId="5B1A8629" w14:textId="2A6596C2" w:rsidR="00651E86" w:rsidRDefault="00651E86" w:rsidP="00DF5500">
      <w:pPr>
        <w:rPr>
          <w:rFonts w:ascii="Times New Roman" w:hAnsi="Times New Roman" w:cs="Times New Roman"/>
          <w:b/>
          <w:bCs/>
          <w:sz w:val="24"/>
          <w:szCs w:val="24"/>
          <w:lang w:val="en-US"/>
        </w:rPr>
      </w:pPr>
    </w:p>
    <w:p w14:paraId="16554980" w14:textId="77777777" w:rsidR="004E7A2E" w:rsidRDefault="004E7A2E" w:rsidP="00DF5500">
      <w:pPr>
        <w:rPr>
          <w:rFonts w:ascii="Times New Roman" w:hAnsi="Times New Roman" w:cs="Times New Roman"/>
          <w:b/>
          <w:bCs/>
          <w:sz w:val="24"/>
          <w:szCs w:val="24"/>
          <w:lang w:val="en-US"/>
        </w:rPr>
      </w:pPr>
    </w:p>
    <w:p w14:paraId="1D8B6913" w14:textId="3589C5A2" w:rsidR="001E1D82" w:rsidRPr="004B23B4" w:rsidRDefault="001E1D82" w:rsidP="00DF5500">
      <w:pPr>
        <w:rPr>
          <w:rFonts w:ascii="Arial" w:hAnsi="Arial" w:cs="Arial"/>
          <w:lang w:val="en-US"/>
        </w:rPr>
      </w:pPr>
      <w:bookmarkStart w:id="1" w:name="_GoBack"/>
      <w:bookmarkEnd w:id="1"/>
      <w:r w:rsidRPr="004B23B4">
        <w:rPr>
          <w:rFonts w:ascii="Arial" w:hAnsi="Arial" w:cs="Arial"/>
          <w:b/>
          <w:bCs/>
          <w:lang w:val="en-US"/>
        </w:rPr>
        <w:lastRenderedPageBreak/>
        <w:t xml:space="preserve">Question 3 </w:t>
      </w:r>
      <w:r w:rsidRPr="004B23B4">
        <w:rPr>
          <w:rFonts w:ascii="Arial" w:hAnsi="Arial" w:cs="Arial"/>
          <w:lang w:val="en-US"/>
        </w:rPr>
        <w:t>(</w:t>
      </w:r>
      <w:r w:rsidR="001866EE" w:rsidRPr="004B23B4">
        <w:rPr>
          <w:rFonts w:ascii="Arial" w:hAnsi="Arial" w:cs="Arial"/>
          <w:lang w:val="en-US"/>
        </w:rPr>
        <w:t>1</w:t>
      </w:r>
      <w:r w:rsidR="000171C8" w:rsidRPr="004B23B4">
        <w:rPr>
          <w:rFonts w:ascii="Arial" w:hAnsi="Arial" w:cs="Arial"/>
          <w:lang w:val="en-US"/>
        </w:rPr>
        <w:t>5</w:t>
      </w:r>
      <w:r w:rsidR="001866EE" w:rsidRPr="004B23B4">
        <w:rPr>
          <w:rFonts w:ascii="Arial" w:hAnsi="Arial" w:cs="Arial"/>
          <w:lang w:val="en-US"/>
        </w:rPr>
        <w:t xml:space="preserve"> marks</w:t>
      </w:r>
      <w:r w:rsidRPr="004B23B4">
        <w:rPr>
          <w:rFonts w:ascii="Arial" w:hAnsi="Arial" w:cs="Arial"/>
          <w:lang w:val="en-US"/>
        </w:rPr>
        <w:t>)</w:t>
      </w:r>
    </w:p>
    <w:p w14:paraId="6DAD9CC5" w14:textId="74E0C9E2" w:rsidR="00651E86" w:rsidRPr="00842980" w:rsidRDefault="00651E86" w:rsidP="00DF5500">
      <w:pPr>
        <w:rPr>
          <w:rFonts w:ascii="Times New Roman" w:hAnsi="Times New Roman" w:cs="Times New Roman"/>
          <w:sz w:val="24"/>
          <w:szCs w:val="24"/>
          <w:lang w:val="en-US"/>
        </w:rPr>
      </w:pPr>
      <w:r>
        <w:rPr>
          <w:rFonts w:ascii="Times New Roman" w:hAnsi="Times New Roman" w:cs="Times New Roman"/>
          <w:b/>
          <w:bCs/>
          <w:noProof/>
          <w:sz w:val="24"/>
          <w:szCs w:val="24"/>
          <w:lang w:eastAsia="en-AU"/>
        </w:rPr>
        <mc:AlternateContent>
          <mc:Choice Requires="wps">
            <w:drawing>
              <wp:anchor distT="0" distB="0" distL="114300" distR="114300" simplePos="0" relativeHeight="251658240" behindDoc="0" locked="0" layoutInCell="1" allowOverlap="1" wp14:anchorId="618C340B" wp14:editId="1EC6858D">
                <wp:simplePos x="0" y="0"/>
                <wp:positionH relativeFrom="column">
                  <wp:posOffset>-95250</wp:posOffset>
                </wp:positionH>
                <wp:positionV relativeFrom="paragraph">
                  <wp:posOffset>210821</wp:posOffset>
                </wp:positionV>
                <wp:extent cx="5924550" cy="2381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924550" cy="238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7C57DB" id="Rectangle 7" o:spid="_x0000_s1026" style="position:absolute;margin-left:-7.5pt;margin-top:16.6pt;width:466.5pt;height:18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" filled="f" strokecolor="black [3213]" strokeweight="1pt"/>
            </w:pict>
          </mc:Fallback>
        </mc:AlternateContent>
      </w:r>
    </w:p>
    <w:p w14:paraId="6DC4AC06" w14:textId="128A3873" w:rsidR="0031627B" w:rsidRPr="00EB432C" w:rsidRDefault="0031627B" w:rsidP="0031627B">
      <w:pPr>
        <w:shd w:val="clear" w:color="auto" w:fill="FFFFFF"/>
        <w:spacing w:line="240" w:lineRule="auto"/>
        <w:outlineLvl w:val="0"/>
        <w:rPr>
          <w:rFonts w:ascii="Arial" w:eastAsia="Times New Roman" w:hAnsi="Arial" w:cs="Arial"/>
          <w:b/>
          <w:i/>
          <w:iCs/>
          <w:color w:val="929292"/>
          <w:lang w:eastAsia="en-AU"/>
        </w:rPr>
      </w:pPr>
      <w:r w:rsidRPr="00EB432C">
        <w:rPr>
          <w:rFonts w:ascii="Arial" w:eastAsia="Times New Roman" w:hAnsi="Arial" w:cs="Arial"/>
          <w:b/>
          <w:i/>
          <w:iCs/>
          <w:color w:val="232323"/>
          <w:spacing w:val="-14"/>
          <w:kern w:val="36"/>
          <w:lang w:eastAsia="en-AU"/>
        </w:rPr>
        <w:t xml:space="preserve">‘Record fine for dive death: </w:t>
      </w:r>
      <w:r w:rsidRPr="00EB432C">
        <w:rPr>
          <w:rFonts w:ascii="Arial" w:eastAsia="Times New Roman" w:hAnsi="Arial" w:cs="Arial"/>
          <w:b/>
          <w:i/>
          <w:iCs/>
          <w:color w:val="929292"/>
          <w:lang w:eastAsia="en-AU"/>
        </w:rPr>
        <w:t>Shelley Hodgson, Herald</w:t>
      </w:r>
      <w:r w:rsidR="00AD06A8" w:rsidRPr="00EB432C">
        <w:rPr>
          <w:rFonts w:ascii="Arial" w:eastAsia="Times New Roman" w:hAnsi="Arial" w:cs="Arial"/>
          <w:b/>
          <w:i/>
          <w:iCs/>
          <w:color w:val="929292"/>
          <w:lang w:eastAsia="en-AU"/>
        </w:rPr>
        <w:t xml:space="preserve"> </w:t>
      </w:r>
      <w:r w:rsidRPr="00EB432C">
        <w:rPr>
          <w:rFonts w:ascii="Arial" w:eastAsia="Times New Roman" w:hAnsi="Arial" w:cs="Arial"/>
          <w:b/>
          <w:i/>
          <w:iCs/>
          <w:color w:val="929292"/>
          <w:lang w:eastAsia="en-AU"/>
        </w:rPr>
        <w:t xml:space="preserve">Sun, May 3, 2007 </w:t>
      </w:r>
      <w:r w:rsidR="004112C3" w:rsidRPr="00EB432C">
        <w:rPr>
          <w:rFonts w:ascii="Arial" w:eastAsia="Times New Roman" w:hAnsi="Arial" w:cs="Arial"/>
          <w:b/>
          <w:i/>
          <w:iCs/>
          <w:color w:val="929292"/>
          <w:lang w:eastAsia="en-AU"/>
        </w:rPr>
        <w:t>(extract)</w:t>
      </w:r>
    </w:p>
    <w:p w14:paraId="58AC999D" w14:textId="25579A9A" w:rsidR="0031627B" w:rsidRPr="004B23B4" w:rsidRDefault="0031627B" w:rsidP="00AD06A8">
      <w:pPr>
        <w:spacing w:after="0" w:line="240" w:lineRule="auto"/>
        <w:rPr>
          <w:rFonts w:ascii="Arial" w:eastAsia="Times New Roman" w:hAnsi="Arial" w:cs="Arial"/>
          <w:color w:val="232323"/>
          <w:lang w:eastAsia="en-AU"/>
        </w:rPr>
      </w:pPr>
      <w:r w:rsidRPr="004B23B4">
        <w:rPr>
          <w:rFonts w:ascii="Arial" w:eastAsia="Times New Roman" w:hAnsi="Arial" w:cs="Arial"/>
          <w:color w:val="232323"/>
          <w:lang w:eastAsia="en-AU"/>
        </w:rPr>
        <w:t>A DIVING company has been fined $200,000 over the death of an inexperienced diver who drowned near Portsea.</w:t>
      </w:r>
      <w:r w:rsidR="00AD06A8" w:rsidRPr="004B23B4">
        <w:rPr>
          <w:rFonts w:ascii="Arial" w:eastAsia="Times New Roman" w:hAnsi="Arial" w:cs="Arial"/>
          <w:color w:val="232323"/>
          <w:lang w:eastAsia="en-AU"/>
        </w:rPr>
        <w:t xml:space="preserve"> </w:t>
      </w:r>
      <w:r w:rsidR="00225EC4" w:rsidRPr="004B23B4">
        <w:rPr>
          <w:rFonts w:ascii="Arial" w:eastAsia="Times New Roman" w:hAnsi="Arial" w:cs="Arial"/>
          <w:color w:val="232323"/>
          <w:lang w:eastAsia="en-AU"/>
        </w:rPr>
        <w:t>It is</w:t>
      </w:r>
      <w:r w:rsidRPr="004B23B4">
        <w:rPr>
          <w:rFonts w:ascii="Arial" w:eastAsia="Times New Roman" w:hAnsi="Arial" w:cs="Arial"/>
          <w:color w:val="232323"/>
          <w:lang w:eastAsia="en-AU"/>
        </w:rPr>
        <w:t xml:space="preserve"> believe</w:t>
      </w:r>
      <w:r w:rsidR="00225EC4" w:rsidRPr="004B23B4">
        <w:rPr>
          <w:rFonts w:ascii="Arial" w:eastAsia="Times New Roman" w:hAnsi="Arial" w:cs="Arial"/>
          <w:color w:val="232323"/>
          <w:lang w:eastAsia="en-AU"/>
        </w:rPr>
        <w:t>d</w:t>
      </w:r>
      <w:r w:rsidRPr="004B23B4">
        <w:rPr>
          <w:rFonts w:ascii="Arial" w:eastAsia="Times New Roman" w:hAnsi="Arial" w:cs="Arial"/>
          <w:color w:val="232323"/>
          <w:lang w:eastAsia="en-AU"/>
        </w:rPr>
        <w:t xml:space="preserve"> </w:t>
      </w:r>
      <w:r w:rsidR="00225EC4" w:rsidRPr="004B23B4">
        <w:rPr>
          <w:rFonts w:ascii="Arial" w:eastAsia="Times New Roman" w:hAnsi="Arial" w:cs="Arial"/>
          <w:color w:val="232323"/>
          <w:lang w:eastAsia="en-AU"/>
        </w:rPr>
        <w:t>to be</w:t>
      </w:r>
      <w:r w:rsidRPr="004B23B4">
        <w:rPr>
          <w:rFonts w:ascii="Arial" w:eastAsia="Times New Roman" w:hAnsi="Arial" w:cs="Arial"/>
          <w:color w:val="232323"/>
          <w:lang w:eastAsia="en-AU"/>
        </w:rPr>
        <w:t xml:space="preserve"> the largest fine for an offence of its kind</w:t>
      </w:r>
      <w:r w:rsidR="00225EC4" w:rsidRPr="004B23B4">
        <w:rPr>
          <w:rFonts w:ascii="Arial" w:eastAsia="Times New Roman" w:hAnsi="Arial" w:cs="Arial"/>
          <w:color w:val="232323"/>
          <w:lang w:eastAsia="en-AU"/>
        </w:rPr>
        <w:t xml:space="preserve"> handed in Victoria</w:t>
      </w:r>
      <w:r w:rsidRPr="004B23B4">
        <w:rPr>
          <w:rFonts w:ascii="Arial" w:eastAsia="Times New Roman" w:hAnsi="Arial" w:cs="Arial"/>
          <w:color w:val="232323"/>
          <w:lang w:eastAsia="en-AU"/>
        </w:rPr>
        <w:t>.</w:t>
      </w:r>
      <w:r w:rsidR="00AD06A8" w:rsidRPr="004B23B4">
        <w:rPr>
          <w:rFonts w:ascii="Arial" w:eastAsia="Times New Roman" w:hAnsi="Arial" w:cs="Arial"/>
          <w:color w:val="232323"/>
          <w:lang w:eastAsia="en-AU"/>
        </w:rPr>
        <w:t xml:space="preserve"> </w:t>
      </w:r>
      <w:r w:rsidRPr="004B23B4">
        <w:rPr>
          <w:rFonts w:ascii="Arial" w:eastAsia="Times New Roman" w:hAnsi="Arial" w:cs="Arial"/>
          <w:color w:val="232323"/>
          <w:lang w:eastAsia="en-AU"/>
        </w:rPr>
        <w:t xml:space="preserve">But Judge Lance Pilgrim </w:t>
      </w:r>
      <w:r w:rsidR="00AD06A8" w:rsidRPr="004B23B4">
        <w:rPr>
          <w:rFonts w:ascii="Arial" w:eastAsia="Times New Roman" w:hAnsi="Arial" w:cs="Arial"/>
          <w:color w:val="232323"/>
          <w:lang w:eastAsia="en-AU"/>
        </w:rPr>
        <w:t xml:space="preserve">of the County Court </w:t>
      </w:r>
      <w:r w:rsidRPr="004B23B4">
        <w:rPr>
          <w:rFonts w:ascii="Arial" w:eastAsia="Times New Roman" w:hAnsi="Arial" w:cs="Arial"/>
          <w:color w:val="232323"/>
          <w:lang w:eastAsia="en-AU"/>
        </w:rPr>
        <w:t>acknowledged that Melbourne Diving Services has gone into liquidation and will simply never pay the $200,000.</w:t>
      </w:r>
    </w:p>
    <w:p w14:paraId="490690A1" w14:textId="77777777" w:rsidR="00AD06A8" w:rsidRPr="004B23B4" w:rsidRDefault="00AD06A8" w:rsidP="00AD06A8">
      <w:pPr>
        <w:spacing w:after="0" w:line="240" w:lineRule="auto"/>
        <w:rPr>
          <w:rFonts w:ascii="Arial" w:eastAsia="Times New Roman" w:hAnsi="Arial" w:cs="Arial"/>
          <w:color w:val="232323"/>
          <w:lang w:eastAsia="en-AU"/>
        </w:rPr>
      </w:pPr>
    </w:p>
    <w:p w14:paraId="708E0BD3" w14:textId="2CD2D479" w:rsidR="0031627B" w:rsidRPr="004B23B4" w:rsidRDefault="0031627B" w:rsidP="0031627B">
      <w:pPr>
        <w:spacing w:after="240" w:line="240" w:lineRule="auto"/>
        <w:rPr>
          <w:rFonts w:ascii="Arial" w:eastAsia="Times New Roman" w:hAnsi="Arial" w:cs="Arial"/>
          <w:color w:val="232323"/>
          <w:lang w:eastAsia="en-AU"/>
        </w:rPr>
      </w:pPr>
      <w:r w:rsidRPr="004B23B4">
        <w:rPr>
          <w:rFonts w:ascii="Arial" w:eastAsia="Times New Roman" w:hAnsi="Arial" w:cs="Arial"/>
          <w:color w:val="232323"/>
          <w:lang w:eastAsia="en-AU"/>
        </w:rPr>
        <w:t>Robert David Grant, 32, died on January 17, 2004, while on a diving trip with the company.</w:t>
      </w:r>
      <w:r w:rsidR="00AD06A8" w:rsidRPr="004B23B4">
        <w:rPr>
          <w:rFonts w:ascii="Arial" w:eastAsia="Times New Roman" w:hAnsi="Arial" w:cs="Arial"/>
          <w:color w:val="232323"/>
          <w:lang w:eastAsia="en-AU"/>
        </w:rPr>
        <w:t xml:space="preserve"> </w:t>
      </w:r>
      <w:r w:rsidRPr="004B23B4">
        <w:rPr>
          <w:rFonts w:ascii="Arial" w:eastAsia="Times New Roman" w:hAnsi="Arial" w:cs="Arial"/>
          <w:color w:val="232323"/>
          <w:lang w:eastAsia="en-AU"/>
        </w:rPr>
        <w:t>Melbourne Diving Services pleaded not guilty to one count of failing to ensure the safety of people other than employees. The company was found guilty by a jury.</w:t>
      </w:r>
    </w:p>
    <w:p w14:paraId="71EADB66" w14:textId="14B47C18" w:rsidR="0031627B" w:rsidRPr="004B23B4" w:rsidRDefault="0031627B" w:rsidP="00AD06A8">
      <w:pPr>
        <w:spacing w:after="240" w:line="240" w:lineRule="auto"/>
        <w:rPr>
          <w:rFonts w:ascii="Arial" w:hAnsi="Arial" w:cs="Arial"/>
          <w:color w:val="232323"/>
        </w:rPr>
      </w:pPr>
      <w:r w:rsidRPr="004B23B4">
        <w:rPr>
          <w:rFonts w:ascii="Arial" w:eastAsia="Times New Roman" w:hAnsi="Arial" w:cs="Arial"/>
          <w:color w:val="232323"/>
          <w:lang w:eastAsia="en-AU"/>
        </w:rPr>
        <w:t xml:space="preserve">The </w:t>
      </w:r>
      <w:r w:rsidR="00225EC4" w:rsidRPr="004B23B4">
        <w:rPr>
          <w:rFonts w:ascii="Arial" w:eastAsia="Times New Roman" w:hAnsi="Arial" w:cs="Arial"/>
          <w:color w:val="232323"/>
          <w:lang w:eastAsia="en-AU"/>
        </w:rPr>
        <w:t xml:space="preserve">court </w:t>
      </w:r>
      <w:r w:rsidRPr="004B23B4">
        <w:rPr>
          <w:rFonts w:ascii="Arial" w:eastAsia="Times New Roman" w:hAnsi="Arial" w:cs="Arial"/>
          <w:color w:val="232323"/>
          <w:lang w:eastAsia="en-AU"/>
        </w:rPr>
        <w:t>heard that Mr Grant had not dived for 18 months but staff with Melbourne Diving Services did not properly inquire about his experience.</w:t>
      </w:r>
      <w:r w:rsidR="00AD06A8" w:rsidRPr="004B23B4">
        <w:rPr>
          <w:rFonts w:ascii="Arial" w:eastAsia="Times New Roman" w:hAnsi="Arial" w:cs="Arial"/>
          <w:color w:val="232323"/>
          <w:lang w:eastAsia="en-AU"/>
        </w:rPr>
        <w:t xml:space="preserve"> </w:t>
      </w:r>
      <w:r w:rsidR="00A34F0D" w:rsidRPr="004B23B4">
        <w:rPr>
          <w:rFonts w:ascii="Arial" w:hAnsi="Arial" w:cs="Arial"/>
          <w:color w:val="232323"/>
        </w:rPr>
        <w:t>It was</w:t>
      </w:r>
      <w:r w:rsidRPr="004B23B4">
        <w:rPr>
          <w:rFonts w:ascii="Arial" w:hAnsi="Arial" w:cs="Arial"/>
          <w:color w:val="232323"/>
        </w:rPr>
        <w:t xml:space="preserve"> hoped the fine would send a message to the diving industry.</w:t>
      </w:r>
    </w:p>
    <w:p w14:paraId="6AD1B0D4" w14:textId="77777777" w:rsidR="00CD36B9" w:rsidRDefault="00CD36B9" w:rsidP="00CD36B9">
      <w:pPr>
        <w:pStyle w:val="ListParagraph"/>
        <w:rPr>
          <w:rFonts w:ascii="Arial" w:hAnsi="Arial" w:cs="Arial"/>
          <w:lang w:val="en-US"/>
        </w:rPr>
      </w:pPr>
    </w:p>
    <w:p w14:paraId="16AAA8E6" w14:textId="229936A2" w:rsidR="00B12151" w:rsidRPr="00D77410" w:rsidRDefault="00A34F0D" w:rsidP="00B12151">
      <w:pPr>
        <w:pStyle w:val="ListParagraph"/>
        <w:numPr>
          <w:ilvl w:val="0"/>
          <w:numId w:val="7"/>
        </w:numPr>
        <w:rPr>
          <w:rFonts w:ascii="Arial" w:hAnsi="Arial" w:cs="Arial"/>
          <w:lang w:val="en-US"/>
        </w:rPr>
      </w:pPr>
      <w:r w:rsidRPr="00D77410">
        <w:rPr>
          <w:rFonts w:ascii="Arial" w:hAnsi="Arial" w:cs="Arial"/>
          <w:lang w:val="en-US"/>
        </w:rPr>
        <w:t xml:space="preserve">Discuss whether the sanction imposed is appropriate in this case. </w:t>
      </w:r>
      <w:r w:rsidR="009A5BA5" w:rsidRPr="00D77410">
        <w:rPr>
          <w:rFonts w:ascii="Arial" w:hAnsi="Arial" w:cs="Arial"/>
          <w:lang w:val="en-US"/>
        </w:rPr>
        <w:t>Refer to</w:t>
      </w:r>
      <w:r w:rsidRPr="00D77410">
        <w:rPr>
          <w:rFonts w:ascii="Arial" w:hAnsi="Arial" w:cs="Arial"/>
          <w:lang w:val="en-US"/>
        </w:rPr>
        <w:t xml:space="preserve"> sanction purposes in your response.                     </w:t>
      </w:r>
      <w:r w:rsidR="009A5BA5" w:rsidRPr="00D77410">
        <w:rPr>
          <w:rFonts w:ascii="Arial" w:hAnsi="Arial" w:cs="Arial"/>
          <w:lang w:val="en-US"/>
        </w:rPr>
        <w:t xml:space="preserve">              </w:t>
      </w:r>
      <w:r w:rsidRPr="00D77410">
        <w:rPr>
          <w:rFonts w:ascii="Arial" w:hAnsi="Arial" w:cs="Arial"/>
          <w:lang w:val="en-US"/>
        </w:rPr>
        <w:t xml:space="preserve">    </w:t>
      </w:r>
      <w:r w:rsidR="009A5BA5" w:rsidRPr="00D77410">
        <w:rPr>
          <w:rFonts w:ascii="Arial" w:hAnsi="Arial" w:cs="Arial"/>
          <w:lang w:val="en-US"/>
        </w:rPr>
        <w:t xml:space="preserve">  </w:t>
      </w:r>
      <w:r w:rsidR="00F07E2B">
        <w:rPr>
          <w:rFonts w:ascii="Arial" w:hAnsi="Arial" w:cs="Arial"/>
          <w:lang w:val="en-US"/>
        </w:rPr>
        <w:tab/>
      </w:r>
      <w:r w:rsidR="00F07E2B">
        <w:rPr>
          <w:rFonts w:ascii="Arial" w:hAnsi="Arial" w:cs="Arial"/>
          <w:lang w:val="en-US"/>
        </w:rPr>
        <w:tab/>
      </w:r>
      <w:r w:rsidR="00F07E2B">
        <w:rPr>
          <w:rFonts w:ascii="Arial" w:hAnsi="Arial" w:cs="Arial"/>
          <w:lang w:val="en-US"/>
        </w:rPr>
        <w:tab/>
      </w:r>
      <w:r w:rsidR="009A5BA5" w:rsidRPr="00D77410">
        <w:rPr>
          <w:rFonts w:ascii="Arial" w:hAnsi="Arial" w:cs="Arial"/>
          <w:lang w:val="en-US"/>
        </w:rPr>
        <w:t xml:space="preserve"> </w:t>
      </w:r>
      <w:r w:rsidR="00F07E2B">
        <w:rPr>
          <w:rFonts w:ascii="Arial" w:hAnsi="Arial" w:cs="Arial"/>
          <w:lang w:val="en-US"/>
        </w:rPr>
        <w:t>(</w:t>
      </w:r>
      <w:r w:rsidR="009A5BA5" w:rsidRPr="00D77410">
        <w:rPr>
          <w:rFonts w:ascii="Arial" w:hAnsi="Arial" w:cs="Arial"/>
          <w:lang w:val="en-US"/>
        </w:rPr>
        <w:t>6</w:t>
      </w:r>
      <w:r w:rsidRPr="00D77410">
        <w:rPr>
          <w:rFonts w:ascii="Arial" w:hAnsi="Arial" w:cs="Arial"/>
          <w:lang w:val="en-US"/>
        </w:rPr>
        <w:t xml:space="preserve"> marks</w:t>
      </w:r>
      <w:r w:rsidR="00F07E2B">
        <w:rPr>
          <w:rFonts w:ascii="Arial" w:hAnsi="Arial" w:cs="Arial"/>
          <w:lang w:val="en-US"/>
        </w:rPr>
        <w:t>)</w:t>
      </w:r>
      <w:r w:rsidR="00B12151" w:rsidRPr="00D77410">
        <w:rPr>
          <w:rFonts w:ascii="Arial" w:hAnsi="Arial" w:cs="Arial"/>
          <w:lang w:val="en-US"/>
        </w:rPr>
        <w:t xml:space="preserve"> </w:t>
      </w:r>
    </w:p>
    <w:tbl>
      <w:tblPr>
        <w:tblStyle w:val="TableGrid"/>
        <w:tblW w:w="8910" w:type="dxa"/>
        <w:tblInd w:w="378" w:type="dxa"/>
        <w:tblBorders>
          <w:top w:val="none" w:sz="0" w:space="0" w:color="auto"/>
          <w:left w:val="none" w:sz="0" w:space="0" w:color="auto"/>
          <w:right w:val="none" w:sz="0" w:space="0" w:color="auto"/>
        </w:tblBorders>
        <w:tblLook w:val="04A0" w:firstRow="1" w:lastRow="0" w:firstColumn="1" w:lastColumn="0" w:noHBand="0" w:noVBand="1"/>
      </w:tblPr>
      <w:tblGrid>
        <w:gridCol w:w="8910"/>
      </w:tblGrid>
      <w:tr w:rsidR="00F07E2B" w:rsidRPr="007A6D79" w14:paraId="043D4E31" w14:textId="77777777" w:rsidTr="00F07E2B">
        <w:trPr>
          <w:trHeight w:val="454"/>
        </w:trPr>
        <w:tc>
          <w:tcPr>
            <w:tcW w:w="8910" w:type="dxa"/>
          </w:tcPr>
          <w:p w14:paraId="5131F2D2" w14:textId="77777777" w:rsidR="00F07E2B" w:rsidRPr="007A6D79" w:rsidRDefault="00F07E2B" w:rsidP="007070B0">
            <w:pPr>
              <w:spacing w:line="360" w:lineRule="auto"/>
              <w:ind w:firstLine="284"/>
              <w:rPr>
                <w:rFonts w:cstheme="minorHAnsi"/>
              </w:rPr>
            </w:pPr>
          </w:p>
        </w:tc>
      </w:tr>
      <w:tr w:rsidR="00F07E2B" w:rsidRPr="007A6D79" w14:paraId="3135CF6F" w14:textId="77777777" w:rsidTr="00F07E2B">
        <w:trPr>
          <w:trHeight w:val="454"/>
        </w:trPr>
        <w:tc>
          <w:tcPr>
            <w:tcW w:w="8910" w:type="dxa"/>
          </w:tcPr>
          <w:p w14:paraId="3EED507E" w14:textId="77777777" w:rsidR="00F07E2B" w:rsidRPr="007A6D79" w:rsidRDefault="00F07E2B" w:rsidP="007070B0">
            <w:pPr>
              <w:spacing w:line="360" w:lineRule="auto"/>
              <w:ind w:firstLine="284"/>
              <w:rPr>
                <w:rFonts w:cstheme="minorHAnsi"/>
              </w:rPr>
            </w:pPr>
          </w:p>
        </w:tc>
      </w:tr>
      <w:tr w:rsidR="00F07E2B" w:rsidRPr="007A6D79" w14:paraId="238E6C92" w14:textId="77777777" w:rsidTr="00F07E2B">
        <w:trPr>
          <w:trHeight w:val="454"/>
        </w:trPr>
        <w:tc>
          <w:tcPr>
            <w:tcW w:w="8910" w:type="dxa"/>
          </w:tcPr>
          <w:p w14:paraId="7863B11C" w14:textId="77777777" w:rsidR="00F07E2B" w:rsidRPr="007A6D79" w:rsidRDefault="00F07E2B" w:rsidP="007070B0">
            <w:pPr>
              <w:spacing w:line="360" w:lineRule="auto"/>
              <w:ind w:firstLine="284"/>
              <w:rPr>
                <w:rFonts w:cstheme="minorHAnsi"/>
              </w:rPr>
            </w:pPr>
          </w:p>
        </w:tc>
      </w:tr>
      <w:tr w:rsidR="00F07E2B" w:rsidRPr="007A6D79" w14:paraId="3E569CB1" w14:textId="77777777" w:rsidTr="00F07E2B">
        <w:trPr>
          <w:trHeight w:val="454"/>
        </w:trPr>
        <w:tc>
          <w:tcPr>
            <w:tcW w:w="8910" w:type="dxa"/>
          </w:tcPr>
          <w:p w14:paraId="29E7D802" w14:textId="77777777" w:rsidR="00F07E2B" w:rsidRPr="007A6D79" w:rsidRDefault="00F07E2B" w:rsidP="007070B0">
            <w:pPr>
              <w:spacing w:line="360" w:lineRule="auto"/>
              <w:ind w:firstLine="284"/>
              <w:rPr>
                <w:rFonts w:cstheme="minorHAnsi"/>
              </w:rPr>
            </w:pPr>
          </w:p>
        </w:tc>
      </w:tr>
      <w:tr w:rsidR="00F07E2B" w:rsidRPr="007A6D79" w14:paraId="1936C275" w14:textId="77777777" w:rsidTr="00F07E2B">
        <w:trPr>
          <w:trHeight w:val="454"/>
        </w:trPr>
        <w:tc>
          <w:tcPr>
            <w:tcW w:w="8910" w:type="dxa"/>
          </w:tcPr>
          <w:p w14:paraId="1BC61595" w14:textId="77777777" w:rsidR="00F07E2B" w:rsidRPr="007A6D79" w:rsidRDefault="00F07E2B" w:rsidP="007070B0">
            <w:pPr>
              <w:spacing w:line="360" w:lineRule="auto"/>
              <w:ind w:firstLine="284"/>
              <w:rPr>
                <w:rFonts w:cstheme="minorHAnsi"/>
              </w:rPr>
            </w:pPr>
          </w:p>
        </w:tc>
      </w:tr>
      <w:tr w:rsidR="00F07E2B" w:rsidRPr="007A6D79" w14:paraId="6BC311D9" w14:textId="77777777" w:rsidTr="00F07E2B">
        <w:trPr>
          <w:trHeight w:val="454"/>
        </w:trPr>
        <w:tc>
          <w:tcPr>
            <w:tcW w:w="8910" w:type="dxa"/>
          </w:tcPr>
          <w:p w14:paraId="64CEC75C" w14:textId="77777777" w:rsidR="00F07E2B" w:rsidRPr="007A6D79" w:rsidRDefault="00F07E2B" w:rsidP="007070B0">
            <w:pPr>
              <w:spacing w:line="360" w:lineRule="auto"/>
              <w:ind w:firstLine="284"/>
              <w:rPr>
                <w:rFonts w:cstheme="minorHAnsi"/>
              </w:rPr>
            </w:pPr>
          </w:p>
        </w:tc>
      </w:tr>
      <w:tr w:rsidR="00F07E2B" w:rsidRPr="007A6D79" w14:paraId="0B6C909F" w14:textId="77777777" w:rsidTr="00F07E2B">
        <w:trPr>
          <w:trHeight w:val="454"/>
        </w:trPr>
        <w:tc>
          <w:tcPr>
            <w:tcW w:w="8910" w:type="dxa"/>
          </w:tcPr>
          <w:p w14:paraId="3590B495" w14:textId="77777777" w:rsidR="00F07E2B" w:rsidRPr="007A6D79" w:rsidRDefault="00F07E2B" w:rsidP="007070B0">
            <w:pPr>
              <w:spacing w:line="360" w:lineRule="auto"/>
              <w:ind w:firstLine="284"/>
              <w:rPr>
                <w:rFonts w:cstheme="minorHAnsi"/>
              </w:rPr>
            </w:pPr>
          </w:p>
        </w:tc>
      </w:tr>
      <w:tr w:rsidR="00F07E2B" w:rsidRPr="007A6D79" w14:paraId="74EBCE8F" w14:textId="77777777" w:rsidTr="00F07E2B">
        <w:trPr>
          <w:trHeight w:val="454"/>
        </w:trPr>
        <w:tc>
          <w:tcPr>
            <w:tcW w:w="8910" w:type="dxa"/>
          </w:tcPr>
          <w:p w14:paraId="5EF4EB18" w14:textId="77777777" w:rsidR="00F07E2B" w:rsidRPr="007A6D79" w:rsidRDefault="00F07E2B" w:rsidP="007070B0">
            <w:pPr>
              <w:spacing w:line="360" w:lineRule="auto"/>
              <w:ind w:firstLine="284"/>
              <w:rPr>
                <w:rFonts w:cstheme="minorHAnsi"/>
              </w:rPr>
            </w:pPr>
          </w:p>
        </w:tc>
      </w:tr>
      <w:tr w:rsidR="00F07E2B" w:rsidRPr="007A6D79" w14:paraId="26631D87" w14:textId="77777777" w:rsidTr="00F07E2B">
        <w:trPr>
          <w:trHeight w:val="454"/>
        </w:trPr>
        <w:tc>
          <w:tcPr>
            <w:tcW w:w="8910" w:type="dxa"/>
          </w:tcPr>
          <w:p w14:paraId="156031CC" w14:textId="77777777" w:rsidR="00F07E2B" w:rsidRPr="007A6D79" w:rsidRDefault="00F07E2B" w:rsidP="007070B0">
            <w:pPr>
              <w:spacing w:line="360" w:lineRule="auto"/>
              <w:ind w:firstLine="284"/>
              <w:rPr>
                <w:rFonts w:cstheme="minorHAnsi"/>
              </w:rPr>
            </w:pPr>
          </w:p>
        </w:tc>
      </w:tr>
      <w:tr w:rsidR="00F07E2B" w:rsidRPr="007A6D79" w14:paraId="4E6946AF" w14:textId="77777777" w:rsidTr="00F07E2B">
        <w:trPr>
          <w:trHeight w:val="454"/>
        </w:trPr>
        <w:tc>
          <w:tcPr>
            <w:tcW w:w="8910" w:type="dxa"/>
          </w:tcPr>
          <w:p w14:paraId="43708348" w14:textId="77777777" w:rsidR="00F07E2B" w:rsidRPr="007A6D79" w:rsidRDefault="00F07E2B" w:rsidP="007070B0">
            <w:pPr>
              <w:spacing w:line="360" w:lineRule="auto"/>
              <w:ind w:firstLine="284"/>
              <w:rPr>
                <w:rFonts w:cstheme="minorHAnsi"/>
              </w:rPr>
            </w:pPr>
          </w:p>
        </w:tc>
      </w:tr>
      <w:tr w:rsidR="00F07E2B" w:rsidRPr="007A6D79" w14:paraId="492BA908" w14:textId="77777777" w:rsidTr="00F07E2B">
        <w:trPr>
          <w:trHeight w:val="454"/>
        </w:trPr>
        <w:tc>
          <w:tcPr>
            <w:tcW w:w="8910" w:type="dxa"/>
          </w:tcPr>
          <w:p w14:paraId="37C98622" w14:textId="77777777" w:rsidR="00F07E2B" w:rsidRPr="007A6D79" w:rsidRDefault="00F07E2B" w:rsidP="007070B0">
            <w:pPr>
              <w:spacing w:line="360" w:lineRule="auto"/>
              <w:ind w:firstLine="284"/>
              <w:rPr>
                <w:rFonts w:cstheme="minorHAnsi"/>
              </w:rPr>
            </w:pPr>
          </w:p>
        </w:tc>
      </w:tr>
      <w:tr w:rsidR="00F07E2B" w:rsidRPr="007A6D79" w14:paraId="4C5D4F72" w14:textId="77777777" w:rsidTr="00F07E2B">
        <w:trPr>
          <w:trHeight w:val="454"/>
        </w:trPr>
        <w:tc>
          <w:tcPr>
            <w:tcW w:w="8910" w:type="dxa"/>
          </w:tcPr>
          <w:p w14:paraId="2B007A37" w14:textId="77777777" w:rsidR="00F07E2B" w:rsidRPr="007A6D79" w:rsidRDefault="00F07E2B" w:rsidP="007070B0">
            <w:pPr>
              <w:spacing w:line="360" w:lineRule="auto"/>
              <w:ind w:firstLine="284"/>
              <w:rPr>
                <w:rFonts w:cstheme="minorHAnsi"/>
              </w:rPr>
            </w:pPr>
          </w:p>
        </w:tc>
      </w:tr>
      <w:tr w:rsidR="00F07E2B" w:rsidRPr="007A6D79" w14:paraId="2F29133F" w14:textId="77777777" w:rsidTr="00F07E2B">
        <w:trPr>
          <w:trHeight w:val="454"/>
        </w:trPr>
        <w:tc>
          <w:tcPr>
            <w:tcW w:w="8910" w:type="dxa"/>
          </w:tcPr>
          <w:p w14:paraId="32BD9C7C" w14:textId="77777777" w:rsidR="00F07E2B" w:rsidRPr="007A6D79" w:rsidRDefault="00F07E2B" w:rsidP="007070B0">
            <w:pPr>
              <w:spacing w:line="360" w:lineRule="auto"/>
              <w:ind w:firstLine="284"/>
              <w:rPr>
                <w:rFonts w:cstheme="minorHAnsi"/>
              </w:rPr>
            </w:pPr>
          </w:p>
        </w:tc>
      </w:tr>
      <w:tr w:rsidR="00F07E2B" w:rsidRPr="007A6D79" w14:paraId="44430F42" w14:textId="77777777" w:rsidTr="00F07E2B">
        <w:trPr>
          <w:trHeight w:val="454"/>
        </w:trPr>
        <w:tc>
          <w:tcPr>
            <w:tcW w:w="8910" w:type="dxa"/>
          </w:tcPr>
          <w:p w14:paraId="55D41554" w14:textId="77777777" w:rsidR="00F07E2B" w:rsidRPr="007A6D79" w:rsidRDefault="00F07E2B" w:rsidP="007070B0">
            <w:pPr>
              <w:spacing w:line="360" w:lineRule="auto"/>
              <w:ind w:firstLine="284"/>
              <w:rPr>
                <w:rFonts w:cstheme="minorHAnsi"/>
              </w:rPr>
            </w:pPr>
          </w:p>
        </w:tc>
      </w:tr>
      <w:tr w:rsidR="00F07E2B" w:rsidRPr="007A6D79" w14:paraId="1C7EC763" w14:textId="77777777" w:rsidTr="00F07E2B">
        <w:trPr>
          <w:trHeight w:val="454"/>
        </w:trPr>
        <w:tc>
          <w:tcPr>
            <w:tcW w:w="8910" w:type="dxa"/>
          </w:tcPr>
          <w:p w14:paraId="5BAD255A" w14:textId="77777777" w:rsidR="00F07E2B" w:rsidRPr="007A6D79" w:rsidRDefault="00F07E2B" w:rsidP="007070B0">
            <w:pPr>
              <w:spacing w:line="360" w:lineRule="auto"/>
              <w:ind w:firstLine="284"/>
              <w:rPr>
                <w:rFonts w:cstheme="minorHAnsi"/>
              </w:rPr>
            </w:pPr>
          </w:p>
        </w:tc>
      </w:tr>
      <w:tr w:rsidR="00F07E2B" w:rsidRPr="007A6D79" w14:paraId="7E5988A8" w14:textId="77777777" w:rsidTr="00F07E2B">
        <w:trPr>
          <w:trHeight w:val="454"/>
        </w:trPr>
        <w:tc>
          <w:tcPr>
            <w:tcW w:w="8910" w:type="dxa"/>
          </w:tcPr>
          <w:p w14:paraId="46B3E4B3" w14:textId="77777777" w:rsidR="00F07E2B" w:rsidRPr="007A6D79" w:rsidRDefault="00F07E2B" w:rsidP="007070B0">
            <w:pPr>
              <w:spacing w:line="360" w:lineRule="auto"/>
              <w:ind w:firstLine="284"/>
              <w:rPr>
                <w:rFonts w:cstheme="minorHAnsi"/>
              </w:rPr>
            </w:pPr>
          </w:p>
        </w:tc>
      </w:tr>
      <w:tr w:rsidR="00F07E2B" w:rsidRPr="007A6D79" w14:paraId="667BA5CE" w14:textId="77777777" w:rsidTr="00F07E2B">
        <w:trPr>
          <w:trHeight w:val="454"/>
        </w:trPr>
        <w:tc>
          <w:tcPr>
            <w:tcW w:w="8910" w:type="dxa"/>
          </w:tcPr>
          <w:p w14:paraId="4BDC88DF" w14:textId="77777777" w:rsidR="00F07E2B" w:rsidRPr="007A6D79" w:rsidRDefault="00F07E2B" w:rsidP="007070B0">
            <w:pPr>
              <w:spacing w:line="360" w:lineRule="auto"/>
              <w:ind w:firstLine="284"/>
              <w:rPr>
                <w:rFonts w:cstheme="minorHAnsi"/>
              </w:rPr>
            </w:pPr>
          </w:p>
        </w:tc>
      </w:tr>
      <w:tr w:rsidR="00F07E2B" w:rsidRPr="007A6D79" w14:paraId="56575451" w14:textId="77777777" w:rsidTr="00F07E2B">
        <w:trPr>
          <w:trHeight w:val="454"/>
        </w:trPr>
        <w:tc>
          <w:tcPr>
            <w:tcW w:w="8910" w:type="dxa"/>
          </w:tcPr>
          <w:p w14:paraId="3094C506" w14:textId="77777777" w:rsidR="00F07E2B" w:rsidRPr="007A6D79" w:rsidRDefault="00F07E2B" w:rsidP="007070B0">
            <w:pPr>
              <w:spacing w:line="360" w:lineRule="auto"/>
              <w:ind w:firstLine="284"/>
              <w:rPr>
                <w:rFonts w:cstheme="minorHAnsi"/>
              </w:rPr>
            </w:pPr>
          </w:p>
        </w:tc>
      </w:tr>
      <w:tr w:rsidR="00F07E2B" w:rsidRPr="007A6D79" w14:paraId="17090DFE" w14:textId="77777777" w:rsidTr="00F07E2B">
        <w:trPr>
          <w:trHeight w:val="454"/>
        </w:trPr>
        <w:tc>
          <w:tcPr>
            <w:tcW w:w="8910" w:type="dxa"/>
          </w:tcPr>
          <w:p w14:paraId="6F4A78CC" w14:textId="77777777" w:rsidR="00F07E2B" w:rsidRPr="007A6D79" w:rsidRDefault="00F07E2B" w:rsidP="007070B0">
            <w:pPr>
              <w:spacing w:line="360" w:lineRule="auto"/>
              <w:ind w:firstLine="284"/>
              <w:rPr>
                <w:rFonts w:cstheme="minorHAnsi"/>
              </w:rPr>
            </w:pPr>
          </w:p>
        </w:tc>
      </w:tr>
      <w:tr w:rsidR="00F07E2B" w:rsidRPr="007A6D79" w14:paraId="7DFE5AE2" w14:textId="77777777" w:rsidTr="00F07E2B">
        <w:trPr>
          <w:trHeight w:val="454"/>
        </w:trPr>
        <w:tc>
          <w:tcPr>
            <w:tcW w:w="8910" w:type="dxa"/>
          </w:tcPr>
          <w:p w14:paraId="516A81B2" w14:textId="77777777" w:rsidR="00F07E2B" w:rsidRPr="007A6D79" w:rsidRDefault="00F07E2B" w:rsidP="007070B0">
            <w:pPr>
              <w:spacing w:line="360" w:lineRule="auto"/>
              <w:ind w:firstLine="284"/>
              <w:rPr>
                <w:rFonts w:cstheme="minorHAnsi"/>
              </w:rPr>
            </w:pPr>
          </w:p>
        </w:tc>
      </w:tr>
      <w:tr w:rsidR="00F07E2B" w:rsidRPr="007A6D79" w14:paraId="4AA458CF" w14:textId="77777777" w:rsidTr="00F07E2B">
        <w:trPr>
          <w:trHeight w:val="454"/>
        </w:trPr>
        <w:tc>
          <w:tcPr>
            <w:tcW w:w="8910" w:type="dxa"/>
          </w:tcPr>
          <w:p w14:paraId="21F18C69" w14:textId="77777777" w:rsidR="00F07E2B" w:rsidRPr="007A6D79" w:rsidRDefault="00F07E2B" w:rsidP="007070B0">
            <w:pPr>
              <w:spacing w:line="360" w:lineRule="auto"/>
              <w:ind w:firstLine="284"/>
              <w:rPr>
                <w:rFonts w:cstheme="minorHAnsi"/>
              </w:rPr>
            </w:pPr>
          </w:p>
        </w:tc>
      </w:tr>
      <w:tr w:rsidR="00F07E2B" w:rsidRPr="007A6D79" w14:paraId="13B21C79" w14:textId="77777777" w:rsidTr="00F07E2B">
        <w:trPr>
          <w:trHeight w:val="454"/>
        </w:trPr>
        <w:tc>
          <w:tcPr>
            <w:tcW w:w="8910" w:type="dxa"/>
          </w:tcPr>
          <w:p w14:paraId="1DEFCDAD" w14:textId="77777777" w:rsidR="00F07E2B" w:rsidRPr="007A6D79" w:rsidRDefault="00F07E2B" w:rsidP="007070B0">
            <w:pPr>
              <w:spacing w:line="360" w:lineRule="auto"/>
              <w:ind w:firstLine="284"/>
              <w:rPr>
                <w:rFonts w:cstheme="minorHAnsi"/>
              </w:rPr>
            </w:pPr>
          </w:p>
        </w:tc>
      </w:tr>
      <w:tr w:rsidR="00F07E2B" w:rsidRPr="007A6D79" w14:paraId="64D71573" w14:textId="77777777" w:rsidTr="00F07E2B">
        <w:trPr>
          <w:trHeight w:val="454"/>
        </w:trPr>
        <w:tc>
          <w:tcPr>
            <w:tcW w:w="8910" w:type="dxa"/>
          </w:tcPr>
          <w:p w14:paraId="32FB1165" w14:textId="77777777" w:rsidR="00F07E2B" w:rsidRPr="007A6D79" w:rsidRDefault="00F07E2B" w:rsidP="007070B0">
            <w:pPr>
              <w:spacing w:line="360" w:lineRule="auto"/>
              <w:ind w:firstLine="284"/>
              <w:rPr>
                <w:rFonts w:cstheme="minorHAnsi"/>
              </w:rPr>
            </w:pPr>
          </w:p>
        </w:tc>
      </w:tr>
      <w:tr w:rsidR="00F07E2B" w:rsidRPr="007A6D79" w14:paraId="0F2EB5F6" w14:textId="77777777" w:rsidTr="00F07E2B">
        <w:trPr>
          <w:trHeight w:val="454"/>
        </w:trPr>
        <w:tc>
          <w:tcPr>
            <w:tcW w:w="8910" w:type="dxa"/>
          </w:tcPr>
          <w:p w14:paraId="2A5EBABD" w14:textId="77777777" w:rsidR="00F07E2B" w:rsidRPr="007A6D79" w:rsidRDefault="00F07E2B" w:rsidP="007070B0">
            <w:pPr>
              <w:spacing w:line="360" w:lineRule="auto"/>
              <w:ind w:firstLine="284"/>
              <w:rPr>
                <w:rFonts w:cstheme="minorHAnsi"/>
              </w:rPr>
            </w:pPr>
          </w:p>
        </w:tc>
      </w:tr>
    </w:tbl>
    <w:p w14:paraId="605A0F8C" w14:textId="505F9E71" w:rsidR="00AD06A8" w:rsidRDefault="00AD06A8" w:rsidP="00DF5500">
      <w:pPr>
        <w:rPr>
          <w:rFonts w:ascii="Arial" w:hAnsi="Arial" w:cs="Arial"/>
          <w:color w:val="FF0000"/>
          <w:lang w:val="en-US"/>
        </w:rPr>
      </w:pPr>
    </w:p>
    <w:p w14:paraId="066B687C" w14:textId="44B56D23" w:rsidR="00AA50F4" w:rsidRPr="00D77410" w:rsidRDefault="00F07E2B" w:rsidP="00651E86">
      <w:pPr>
        <w:pStyle w:val="ListParagraph"/>
        <w:numPr>
          <w:ilvl w:val="0"/>
          <w:numId w:val="7"/>
        </w:numPr>
        <w:ind w:left="0" w:firstLine="0"/>
        <w:rPr>
          <w:rFonts w:ascii="Arial" w:hAnsi="Arial" w:cs="Arial"/>
          <w:lang w:val="en-US"/>
        </w:rPr>
      </w:pPr>
      <w:r>
        <w:rPr>
          <w:rFonts w:ascii="Arial" w:hAnsi="Arial" w:cs="Arial"/>
          <w:lang w:val="en-US"/>
        </w:rPr>
        <w:t>Explain</w:t>
      </w:r>
      <w:r w:rsidRPr="00D77410">
        <w:rPr>
          <w:rFonts w:ascii="Arial" w:hAnsi="Arial" w:cs="Arial"/>
          <w:lang w:val="en-US"/>
        </w:rPr>
        <w:t xml:space="preserve"> </w:t>
      </w:r>
      <w:r w:rsidR="004F0D6C" w:rsidRPr="00D77410">
        <w:rPr>
          <w:rFonts w:ascii="Arial" w:hAnsi="Arial" w:cs="Arial"/>
          <w:lang w:val="en-US"/>
        </w:rPr>
        <w:t>the possibility</w:t>
      </w:r>
      <w:r w:rsidR="00671A4F" w:rsidRPr="00D77410">
        <w:rPr>
          <w:rFonts w:ascii="Arial" w:hAnsi="Arial" w:cs="Arial"/>
          <w:lang w:val="en-US"/>
        </w:rPr>
        <w:t xml:space="preserve"> for the case to involve the civil justice system.</w:t>
      </w:r>
    </w:p>
    <w:p w14:paraId="27020AE8" w14:textId="2FD748A7" w:rsidR="000C04F9" w:rsidRDefault="00AD06A8" w:rsidP="00651E86">
      <w:pPr>
        <w:pStyle w:val="ListParagraph"/>
        <w:ind w:left="0"/>
        <w:rPr>
          <w:rFonts w:ascii="Arial" w:hAnsi="Arial" w:cs="Arial"/>
          <w:lang w:val="en-US"/>
        </w:rPr>
      </w:pPr>
      <w:r w:rsidRPr="00D77410">
        <w:rPr>
          <w:rFonts w:ascii="Arial" w:hAnsi="Arial" w:cs="Arial"/>
          <w:lang w:val="en-US"/>
        </w:rPr>
        <w:t xml:space="preserve">           </w:t>
      </w:r>
      <w:r w:rsidR="00671A4F" w:rsidRPr="00D77410">
        <w:rPr>
          <w:rFonts w:ascii="Arial" w:hAnsi="Arial" w:cs="Arial"/>
          <w:lang w:val="en-US"/>
        </w:rPr>
        <w:t xml:space="preserve">                                                                                                    </w:t>
      </w:r>
      <w:r w:rsidR="00F07E2B">
        <w:rPr>
          <w:rFonts w:ascii="Arial" w:hAnsi="Arial" w:cs="Arial"/>
          <w:lang w:val="en-US"/>
        </w:rPr>
        <w:tab/>
      </w:r>
      <w:r w:rsidR="00F07E2B">
        <w:rPr>
          <w:rFonts w:ascii="Arial" w:hAnsi="Arial" w:cs="Arial"/>
          <w:lang w:val="en-US"/>
        </w:rPr>
        <w:tab/>
      </w:r>
      <w:r w:rsidR="00671A4F" w:rsidRPr="00D77410">
        <w:rPr>
          <w:rFonts w:ascii="Arial" w:hAnsi="Arial" w:cs="Arial"/>
          <w:lang w:val="en-US"/>
        </w:rPr>
        <w:t xml:space="preserve"> </w:t>
      </w:r>
      <w:r w:rsidR="00F07E2B">
        <w:rPr>
          <w:rFonts w:ascii="Arial" w:hAnsi="Arial" w:cs="Arial"/>
          <w:lang w:val="en-US"/>
        </w:rPr>
        <w:t>(</w:t>
      </w:r>
      <w:r w:rsidR="00671A4F" w:rsidRPr="00D77410">
        <w:rPr>
          <w:rFonts w:ascii="Arial" w:hAnsi="Arial" w:cs="Arial"/>
          <w:lang w:val="en-US"/>
        </w:rPr>
        <w:t>3 marks</w:t>
      </w:r>
      <w:r w:rsidR="00F07E2B">
        <w:rPr>
          <w:rFonts w:ascii="Arial" w:hAnsi="Arial" w:cs="Arial"/>
          <w:lang w:val="en-US"/>
        </w:rPr>
        <w:t>)</w:t>
      </w:r>
    </w:p>
    <w:p w14:paraId="412E7F52" w14:textId="77777777" w:rsidR="00F07E2B" w:rsidRDefault="00F07E2B" w:rsidP="00651E86">
      <w:pPr>
        <w:pStyle w:val="ListParagraph"/>
        <w:ind w:left="0"/>
        <w:rPr>
          <w:rFonts w:ascii="Arial" w:hAnsi="Arial" w:cs="Arial"/>
          <w:lang w:val="en-US"/>
        </w:rPr>
      </w:pP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07E2B" w:rsidRPr="007A6D79" w14:paraId="773349F4" w14:textId="77777777" w:rsidTr="007070B0">
        <w:trPr>
          <w:trHeight w:val="454"/>
        </w:trPr>
        <w:tc>
          <w:tcPr>
            <w:tcW w:w="8930" w:type="dxa"/>
          </w:tcPr>
          <w:p w14:paraId="6A73CAAD" w14:textId="77777777" w:rsidR="00F07E2B" w:rsidRPr="007A6D79" w:rsidRDefault="00F07E2B" w:rsidP="007070B0">
            <w:pPr>
              <w:pStyle w:val="ListParagraph"/>
              <w:spacing w:line="360" w:lineRule="auto"/>
              <w:ind w:left="360"/>
              <w:rPr>
                <w:rFonts w:cstheme="minorHAnsi"/>
              </w:rPr>
            </w:pPr>
          </w:p>
        </w:tc>
      </w:tr>
      <w:tr w:rsidR="00F07E2B" w:rsidRPr="007A6D79" w14:paraId="3F791684" w14:textId="77777777" w:rsidTr="007070B0">
        <w:trPr>
          <w:trHeight w:val="454"/>
        </w:trPr>
        <w:tc>
          <w:tcPr>
            <w:tcW w:w="8930" w:type="dxa"/>
          </w:tcPr>
          <w:p w14:paraId="05A90031" w14:textId="77777777" w:rsidR="00F07E2B" w:rsidRPr="007A6D79" w:rsidRDefault="00F07E2B" w:rsidP="00F07E2B">
            <w:pPr>
              <w:spacing w:line="360" w:lineRule="auto"/>
              <w:ind w:hanging="66"/>
              <w:rPr>
                <w:rFonts w:cstheme="minorHAnsi"/>
              </w:rPr>
            </w:pPr>
          </w:p>
        </w:tc>
      </w:tr>
      <w:tr w:rsidR="00F07E2B" w:rsidRPr="007A6D79" w14:paraId="736CDE37" w14:textId="77777777" w:rsidTr="007070B0">
        <w:trPr>
          <w:trHeight w:val="454"/>
        </w:trPr>
        <w:tc>
          <w:tcPr>
            <w:tcW w:w="8930" w:type="dxa"/>
          </w:tcPr>
          <w:p w14:paraId="2361A111" w14:textId="77777777" w:rsidR="00F07E2B" w:rsidRPr="007A6D79" w:rsidRDefault="00F07E2B" w:rsidP="007070B0">
            <w:pPr>
              <w:spacing w:line="360" w:lineRule="auto"/>
              <w:ind w:firstLine="284"/>
              <w:rPr>
                <w:rFonts w:cstheme="minorHAnsi"/>
              </w:rPr>
            </w:pPr>
          </w:p>
        </w:tc>
      </w:tr>
      <w:tr w:rsidR="00F07E2B" w:rsidRPr="007A6D79" w14:paraId="3C4E4603" w14:textId="77777777" w:rsidTr="007070B0">
        <w:trPr>
          <w:trHeight w:val="454"/>
        </w:trPr>
        <w:tc>
          <w:tcPr>
            <w:tcW w:w="8930" w:type="dxa"/>
          </w:tcPr>
          <w:p w14:paraId="3295EA67" w14:textId="77777777" w:rsidR="00F07E2B" w:rsidRPr="007A6D79" w:rsidRDefault="00F07E2B" w:rsidP="007070B0">
            <w:pPr>
              <w:spacing w:line="360" w:lineRule="auto"/>
              <w:ind w:firstLine="284"/>
              <w:rPr>
                <w:rFonts w:cstheme="minorHAnsi"/>
              </w:rPr>
            </w:pPr>
          </w:p>
        </w:tc>
      </w:tr>
      <w:tr w:rsidR="00F07E2B" w:rsidRPr="007A6D79" w14:paraId="45DA6959" w14:textId="77777777" w:rsidTr="007070B0">
        <w:trPr>
          <w:trHeight w:val="454"/>
        </w:trPr>
        <w:tc>
          <w:tcPr>
            <w:tcW w:w="8930" w:type="dxa"/>
          </w:tcPr>
          <w:p w14:paraId="21E0BDB4" w14:textId="77777777" w:rsidR="00F07E2B" w:rsidRPr="007A6D79" w:rsidRDefault="00F07E2B" w:rsidP="007070B0">
            <w:pPr>
              <w:spacing w:line="360" w:lineRule="auto"/>
              <w:ind w:firstLine="284"/>
              <w:rPr>
                <w:rFonts w:cstheme="minorHAnsi"/>
              </w:rPr>
            </w:pPr>
          </w:p>
        </w:tc>
      </w:tr>
      <w:tr w:rsidR="00F07E2B" w:rsidRPr="007A6D79" w14:paraId="45CC69C0" w14:textId="77777777" w:rsidTr="007070B0">
        <w:trPr>
          <w:trHeight w:val="454"/>
        </w:trPr>
        <w:tc>
          <w:tcPr>
            <w:tcW w:w="8930" w:type="dxa"/>
          </w:tcPr>
          <w:p w14:paraId="670855B2" w14:textId="77777777" w:rsidR="00F07E2B" w:rsidRPr="007A6D79" w:rsidRDefault="00F07E2B" w:rsidP="007070B0">
            <w:pPr>
              <w:spacing w:line="360" w:lineRule="auto"/>
              <w:ind w:firstLine="284"/>
              <w:rPr>
                <w:rFonts w:cstheme="minorHAnsi"/>
              </w:rPr>
            </w:pPr>
          </w:p>
        </w:tc>
      </w:tr>
      <w:tr w:rsidR="00F07E2B" w:rsidRPr="007A6D79" w14:paraId="363B76E1" w14:textId="77777777" w:rsidTr="007070B0">
        <w:trPr>
          <w:trHeight w:val="454"/>
        </w:trPr>
        <w:tc>
          <w:tcPr>
            <w:tcW w:w="8930" w:type="dxa"/>
          </w:tcPr>
          <w:p w14:paraId="4E01CDA8" w14:textId="77777777" w:rsidR="00F07E2B" w:rsidRPr="007A6D79" w:rsidRDefault="00F07E2B" w:rsidP="007070B0">
            <w:pPr>
              <w:spacing w:line="360" w:lineRule="auto"/>
              <w:ind w:firstLine="284"/>
              <w:rPr>
                <w:rFonts w:cstheme="minorHAnsi"/>
              </w:rPr>
            </w:pPr>
          </w:p>
        </w:tc>
      </w:tr>
      <w:tr w:rsidR="00F07E2B" w:rsidRPr="007A6D79" w14:paraId="6952F315" w14:textId="77777777" w:rsidTr="007070B0">
        <w:trPr>
          <w:trHeight w:val="454"/>
        </w:trPr>
        <w:tc>
          <w:tcPr>
            <w:tcW w:w="8930" w:type="dxa"/>
          </w:tcPr>
          <w:p w14:paraId="224C6F34" w14:textId="77777777" w:rsidR="00F07E2B" w:rsidRPr="007A6D79" w:rsidRDefault="00F07E2B" w:rsidP="007070B0">
            <w:pPr>
              <w:spacing w:line="360" w:lineRule="auto"/>
              <w:ind w:firstLine="284"/>
              <w:rPr>
                <w:rFonts w:cstheme="minorHAnsi"/>
              </w:rPr>
            </w:pPr>
          </w:p>
        </w:tc>
      </w:tr>
      <w:tr w:rsidR="00F07E2B" w:rsidRPr="007A6D79" w14:paraId="0F55787B" w14:textId="77777777" w:rsidTr="007070B0">
        <w:trPr>
          <w:trHeight w:val="454"/>
        </w:trPr>
        <w:tc>
          <w:tcPr>
            <w:tcW w:w="8930" w:type="dxa"/>
          </w:tcPr>
          <w:p w14:paraId="2E445AA0" w14:textId="77777777" w:rsidR="00F07E2B" w:rsidRPr="007A6D79" w:rsidRDefault="00F07E2B" w:rsidP="007070B0">
            <w:pPr>
              <w:spacing w:line="360" w:lineRule="auto"/>
              <w:ind w:firstLine="284"/>
              <w:rPr>
                <w:rFonts w:cstheme="minorHAnsi"/>
              </w:rPr>
            </w:pPr>
          </w:p>
        </w:tc>
      </w:tr>
      <w:tr w:rsidR="00F07E2B" w:rsidRPr="007A6D79" w14:paraId="40A8A27D" w14:textId="77777777" w:rsidTr="007070B0">
        <w:trPr>
          <w:trHeight w:val="454"/>
        </w:trPr>
        <w:tc>
          <w:tcPr>
            <w:tcW w:w="8930" w:type="dxa"/>
          </w:tcPr>
          <w:p w14:paraId="5CFBBDAE" w14:textId="77777777" w:rsidR="00F07E2B" w:rsidRPr="007A6D79" w:rsidRDefault="00F07E2B" w:rsidP="007070B0">
            <w:pPr>
              <w:spacing w:line="360" w:lineRule="auto"/>
              <w:ind w:firstLine="284"/>
              <w:rPr>
                <w:rFonts w:cstheme="minorHAnsi"/>
              </w:rPr>
            </w:pPr>
          </w:p>
        </w:tc>
      </w:tr>
      <w:tr w:rsidR="00F07E2B" w:rsidRPr="007A6D79" w14:paraId="47559FEE" w14:textId="77777777" w:rsidTr="007070B0">
        <w:trPr>
          <w:trHeight w:val="454"/>
        </w:trPr>
        <w:tc>
          <w:tcPr>
            <w:tcW w:w="8930" w:type="dxa"/>
          </w:tcPr>
          <w:p w14:paraId="206E6CEE" w14:textId="77777777" w:rsidR="00F07E2B" w:rsidRPr="007A6D79" w:rsidRDefault="00F07E2B" w:rsidP="007070B0">
            <w:pPr>
              <w:spacing w:line="360" w:lineRule="auto"/>
              <w:ind w:firstLine="284"/>
              <w:rPr>
                <w:rFonts w:cstheme="minorHAnsi"/>
              </w:rPr>
            </w:pPr>
          </w:p>
        </w:tc>
      </w:tr>
      <w:tr w:rsidR="00F07E2B" w:rsidRPr="007A6D79" w14:paraId="0AC1B191" w14:textId="77777777" w:rsidTr="007070B0">
        <w:trPr>
          <w:trHeight w:val="454"/>
        </w:trPr>
        <w:tc>
          <w:tcPr>
            <w:tcW w:w="8930" w:type="dxa"/>
          </w:tcPr>
          <w:p w14:paraId="3AE55384" w14:textId="77777777" w:rsidR="00F07E2B" w:rsidRPr="007A6D79" w:rsidRDefault="00F07E2B" w:rsidP="007070B0">
            <w:pPr>
              <w:spacing w:line="360" w:lineRule="auto"/>
              <w:ind w:firstLine="284"/>
              <w:rPr>
                <w:rFonts w:cstheme="minorHAnsi"/>
              </w:rPr>
            </w:pPr>
          </w:p>
        </w:tc>
      </w:tr>
    </w:tbl>
    <w:p w14:paraId="710AFCAA" w14:textId="77777777" w:rsidR="00F07E2B" w:rsidRDefault="00F07E2B" w:rsidP="00651E86">
      <w:pPr>
        <w:pStyle w:val="ListParagraph"/>
        <w:ind w:left="0"/>
        <w:rPr>
          <w:rFonts w:ascii="Arial" w:hAnsi="Arial" w:cs="Arial"/>
          <w:lang w:val="en-US"/>
        </w:rPr>
      </w:pPr>
    </w:p>
    <w:p w14:paraId="4D8C0955" w14:textId="77777777" w:rsidR="00F07E2B" w:rsidRPr="00D77410" w:rsidRDefault="00F07E2B" w:rsidP="00651E86">
      <w:pPr>
        <w:pStyle w:val="ListParagraph"/>
        <w:ind w:left="0"/>
        <w:rPr>
          <w:rFonts w:ascii="Arial" w:hAnsi="Arial" w:cs="Arial"/>
          <w:lang w:val="en-US"/>
        </w:rPr>
      </w:pPr>
    </w:p>
    <w:p w14:paraId="69543DB9" w14:textId="0ACE4A38" w:rsidR="00C44D99" w:rsidRPr="00D77410" w:rsidRDefault="00AD06A8" w:rsidP="00651E86">
      <w:pPr>
        <w:pStyle w:val="ListParagraph"/>
        <w:ind w:left="0"/>
        <w:rPr>
          <w:rFonts w:ascii="Arial" w:hAnsi="Arial" w:cs="Arial"/>
          <w:lang w:val="en-US"/>
        </w:rPr>
      </w:pPr>
      <w:r w:rsidRPr="00D77410">
        <w:rPr>
          <w:rFonts w:ascii="Arial" w:hAnsi="Arial" w:cs="Arial"/>
          <w:lang w:val="en-US"/>
        </w:rPr>
        <w:t xml:space="preserve">                                                                       </w:t>
      </w:r>
      <w:r w:rsidR="00CF4BBF" w:rsidRPr="00D77410">
        <w:rPr>
          <w:rFonts w:ascii="Arial" w:hAnsi="Arial" w:cs="Arial"/>
          <w:lang w:val="en-US"/>
        </w:rPr>
        <w:t xml:space="preserve">                    </w:t>
      </w:r>
    </w:p>
    <w:p w14:paraId="08850393" w14:textId="71E6C417" w:rsidR="00AA50F4" w:rsidRPr="00D77410" w:rsidRDefault="00AA50F4" w:rsidP="00DF5500">
      <w:pPr>
        <w:rPr>
          <w:rFonts w:ascii="Arial" w:hAnsi="Arial" w:cs="Arial"/>
          <w:lang w:val="en-US"/>
        </w:rPr>
      </w:pPr>
    </w:p>
    <w:p w14:paraId="3CFD99B5" w14:textId="60366D58" w:rsidR="00AA50F4" w:rsidRDefault="00AA50F4" w:rsidP="00DF5500">
      <w:pPr>
        <w:rPr>
          <w:rFonts w:ascii="Arial" w:hAnsi="Arial" w:cs="Arial"/>
          <w:lang w:val="en-US"/>
        </w:rPr>
      </w:pPr>
    </w:p>
    <w:p w14:paraId="0DC06802" w14:textId="77777777" w:rsidR="00E43BCF" w:rsidRDefault="00E43BCF" w:rsidP="00DF5500">
      <w:pPr>
        <w:rPr>
          <w:rFonts w:ascii="Arial" w:hAnsi="Arial" w:cs="Arial"/>
          <w:lang w:val="en-US"/>
        </w:rPr>
      </w:pPr>
    </w:p>
    <w:p w14:paraId="2962C535" w14:textId="77777777" w:rsidR="00E43BCF" w:rsidRDefault="00E43BCF" w:rsidP="00DF5500">
      <w:pPr>
        <w:rPr>
          <w:rFonts w:ascii="Arial" w:hAnsi="Arial" w:cs="Arial"/>
          <w:lang w:val="en-US"/>
        </w:rPr>
      </w:pPr>
    </w:p>
    <w:p w14:paraId="4D3449BC" w14:textId="77777777" w:rsidR="00E43BCF" w:rsidRDefault="00E43BCF" w:rsidP="00DF5500">
      <w:pPr>
        <w:rPr>
          <w:rFonts w:ascii="Arial" w:hAnsi="Arial" w:cs="Arial"/>
          <w:lang w:val="en-US"/>
        </w:rPr>
      </w:pPr>
    </w:p>
    <w:p w14:paraId="69FD9613" w14:textId="77777777" w:rsidR="00E43BCF" w:rsidRDefault="00E43BCF" w:rsidP="00DF5500">
      <w:pPr>
        <w:rPr>
          <w:rFonts w:ascii="Arial" w:hAnsi="Arial" w:cs="Arial"/>
          <w:lang w:val="en-US"/>
        </w:rPr>
      </w:pPr>
    </w:p>
    <w:p w14:paraId="40733C81" w14:textId="77777777" w:rsidR="00E43BCF" w:rsidRDefault="00E43BCF" w:rsidP="00DF5500">
      <w:pPr>
        <w:rPr>
          <w:rFonts w:ascii="Arial" w:hAnsi="Arial" w:cs="Arial"/>
          <w:lang w:val="en-US"/>
        </w:rPr>
      </w:pPr>
    </w:p>
    <w:p w14:paraId="1FE50665" w14:textId="77777777" w:rsidR="00E43BCF" w:rsidRPr="00D77410" w:rsidRDefault="00E43BCF" w:rsidP="00DF5500">
      <w:pPr>
        <w:rPr>
          <w:rFonts w:ascii="Arial" w:hAnsi="Arial" w:cs="Arial"/>
          <w:lang w:val="en-US"/>
        </w:rPr>
      </w:pPr>
    </w:p>
    <w:p w14:paraId="45DA7D67" w14:textId="2666FCC1" w:rsidR="00C44D99" w:rsidRPr="00F07E2B" w:rsidRDefault="00B572F5" w:rsidP="00DF5500">
      <w:pPr>
        <w:rPr>
          <w:rFonts w:ascii="Arial" w:hAnsi="Arial" w:cs="Arial"/>
          <w:color w:val="FF0000"/>
          <w:lang w:val="en-US"/>
        </w:rPr>
      </w:pPr>
      <w:r w:rsidRPr="00F07E2B">
        <w:rPr>
          <w:rFonts w:ascii="Arial" w:hAnsi="Arial" w:cs="Arial"/>
          <w:lang w:val="en-US"/>
        </w:rPr>
        <w:lastRenderedPageBreak/>
        <w:t>Section 108 of the Commonwealth of Australia Constitution Act 1900 (UK) s</w:t>
      </w:r>
      <w:r w:rsidR="00AA50F4" w:rsidRPr="00F07E2B">
        <w:rPr>
          <w:rFonts w:ascii="Arial" w:hAnsi="Arial" w:cs="Arial"/>
          <w:lang w:val="en-US"/>
        </w:rPr>
        <w:t>t</w:t>
      </w:r>
      <w:r w:rsidRPr="00F07E2B">
        <w:rPr>
          <w:rFonts w:ascii="Arial" w:hAnsi="Arial" w:cs="Arial"/>
          <w:lang w:val="en-US"/>
        </w:rPr>
        <w:t>ates</w:t>
      </w:r>
      <w:r w:rsidR="003517E5" w:rsidRPr="00F07E2B">
        <w:rPr>
          <w:rFonts w:ascii="Arial" w:hAnsi="Arial" w:cs="Arial"/>
          <w:lang w:val="en-US"/>
        </w:rPr>
        <w:t xml:space="preserve"> (in part)</w:t>
      </w:r>
      <w:r w:rsidRPr="00F07E2B">
        <w:rPr>
          <w:rFonts w:ascii="Arial" w:hAnsi="Arial" w:cs="Arial"/>
          <w:lang w:val="en-US"/>
        </w:rPr>
        <w:t>:</w:t>
      </w:r>
      <w:r w:rsidR="00CF4BBF" w:rsidRPr="00F07E2B">
        <w:rPr>
          <w:rFonts w:ascii="Arial" w:hAnsi="Arial" w:cs="Arial"/>
          <w:lang w:val="en-US"/>
        </w:rPr>
        <w:t xml:space="preserve">   </w:t>
      </w:r>
    </w:p>
    <w:p w14:paraId="3FCF5850" w14:textId="4AE8E39E" w:rsidR="00B572F5" w:rsidRPr="00F07E2B" w:rsidRDefault="00B572F5" w:rsidP="00DF5500">
      <w:pPr>
        <w:rPr>
          <w:rFonts w:ascii="Arial" w:hAnsi="Arial" w:cs="Arial"/>
          <w:i/>
          <w:iCs/>
          <w:lang w:val="en-US"/>
        </w:rPr>
      </w:pPr>
      <w:r w:rsidRPr="00F07E2B">
        <w:rPr>
          <w:rFonts w:ascii="Arial" w:hAnsi="Arial" w:cs="Arial"/>
          <w:i/>
          <w:iCs/>
          <w:lang w:val="en-US"/>
        </w:rPr>
        <w:t xml:space="preserve">Every law in force in a colony which has </w:t>
      </w:r>
      <w:r w:rsidR="003517E5" w:rsidRPr="00F07E2B">
        <w:rPr>
          <w:rFonts w:ascii="Arial" w:hAnsi="Arial" w:cs="Arial"/>
          <w:i/>
          <w:iCs/>
          <w:lang w:val="en-US"/>
        </w:rPr>
        <w:t>become or becomes a State …… shall, subject to this Constitution, continue in force in the State …… the Parliament of the State shall have such powers of alteration and of repeal of any such law …</w:t>
      </w:r>
    </w:p>
    <w:p w14:paraId="2F8E33A6" w14:textId="77777777" w:rsidR="00651E86" w:rsidRPr="00F07E2B" w:rsidRDefault="00C44D99" w:rsidP="00EC355E">
      <w:pPr>
        <w:pStyle w:val="ListParagraph"/>
        <w:numPr>
          <w:ilvl w:val="0"/>
          <w:numId w:val="7"/>
        </w:numPr>
        <w:ind w:left="426" w:hanging="426"/>
        <w:rPr>
          <w:rFonts w:ascii="Arial" w:hAnsi="Arial" w:cs="Arial"/>
          <w:lang w:val="en-US"/>
        </w:rPr>
      </w:pPr>
      <w:r w:rsidRPr="00F07E2B">
        <w:rPr>
          <w:rFonts w:ascii="Arial" w:hAnsi="Arial" w:cs="Arial"/>
          <w:lang w:val="en-US"/>
        </w:rPr>
        <w:t>Explain</w:t>
      </w:r>
      <w:r w:rsidR="003517E5" w:rsidRPr="00F07E2B">
        <w:rPr>
          <w:rFonts w:ascii="Arial" w:hAnsi="Arial" w:cs="Arial"/>
          <w:lang w:val="en-US"/>
        </w:rPr>
        <w:t xml:space="preserve"> how Section 108 applies when legislation is </w:t>
      </w:r>
      <w:r w:rsidR="0007289E" w:rsidRPr="00F07E2B">
        <w:rPr>
          <w:rFonts w:ascii="Arial" w:hAnsi="Arial" w:cs="Arial"/>
          <w:lang w:val="en-US"/>
        </w:rPr>
        <w:t>written in relation to sanction</w:t>
      </w:r>
      <w:r w:rsidR="003B7A89" w:rsidRPr="00F07E2B">
        <w:rPr>
          <w:rFonts w:ascii="Arial" w:hAnsi="Arial" w:cs="Arial"/>
          <w:lang w:val="en-US"/>
        </w:rPr>
        <w:t xml:space="preserve">s. </w:t>
      </w:r>
    </w:p>
    <w:p w14:paraId="2CA77958" w14:textId="19B65EF9" w:rsidR="00AD06A8" w:rsidRPr="00D77410" w:rsidRDefault="003B7A89" w:rsidP="00651E86">
      <w:pPr>
        <w:pStyle w:val="ListParagraph"/>
        <w:jc w:val="right"/>
        <w:rPr>
          <w:rFonts w:ascii="Arial" w:hAnsi="Arial" w:cs="Arial"/>
          <w:lang w:val="en-US"/>
        </w:rPr>
      </w:pPr>
      <w:r w:rsidRPr="00D77410">
        <w:rPr>
          <w:rFonts w:ascii="Arial" w:hAnsi="Arial" w:cs="Arial"/>
          <w:lang w:val="en-US"/>
        </w:rPr>
        <w:t xml:space="preserve">           </w:t>
      </w:r>
      <w:r w:rsidR="0007289E" w:rsidRPr="00D77410">
        <w:rPr>
          <w:rFonts w:ascii="Arial" w:hAnsi="Arial" w:cs="Arial"/>
          <w:lang w:val="en-US"/>
        </w:rPr>
        <w:t xml:space="preserve">                                                              </w:t>
      </w:r>
      <w:r w:rsidR="00671A4F" w:rsidRPr="00D77410">
        <w:rPr>
          <w:rFonts w:ascii="Arial" w:hAnsi="Arial" w:cs="Arial"/>
          <w:lang w:val="en-US"/>
        </w:rPr>
        <w:t xml:space="preserve">      </w:t>
      </w:r>
      <w:r w:rsidR="0007289E" w:rsidRPr="00D77410">
        <w:rPr>
          <w:rFonts w:ascii="Arial" w:hAnsi="Arial" w:cs="Arial"/>
          <w:lang w:val="en-US"/>
        </w:rPr>
        <w:t xml:space="preserve">  </w:t>
      </w:r>
      <w:r w:rsidR="00C44D99" w:rsidRPr="00D77410">
        <w:rPr>
          <w:rFonts w:ascii="Arial" w:hAnsi="Arial" w:cs="Arial"/>
          <w:lang w:val="en-US"/>
        </w:rPr>
        <w:t xml:space="preserve">             </w:t>
      </w:r>
      <w:r w:rsidR="00F07E2B">
        <w:rPr>
          <w:rFonts w:ascii="Arial" w:hAnsi="Arial" w:cs="Arial"/>
          <w:lang w:val="en-US"/>
        </w:rPr>
        <w:t>(</w:t>
      </w:r>
      <w:r w:rsidR="00C44D99" w:rsidRPr="00D77410">
        <w:rPr>
          <w:rFonts w:ascii="Arial" w:hAnsi="Arial" w:cs="Arial"/>
          <w:lang w:val="en-US"/>
        </w:rPr>
        <w:t>3 marks</w:t>
      </w:r>
      <w:r w:rsidR="00F07E2B">
        <w:rPr>
          <w:rFonts w:ascii="Arial" w:hAnsi="Arial" w:cs="Arial"/>
          <w:lang w:val="en-US"/>
        </w:rPr>
        <w:t>)</w:t>
      </w:r>
    </w:p>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F07E2B" w:rsidRPr="007A6D79" w14:paraId="07B67A33" w14:textId="77777777" w:rsidTr="007070B0">
        <w:trPr>
          <w:trHeight w:val="454"/>
        </w:trPr>
        <w:tc>
          <w:tcPr>
            <w:tcW w:w="8930" w:type="dxa"/>
          </w:tcPr>
          <w:p w14:paraId="73B87D94" w14:textId="77777777" w:rsidR="00F07E2B" w:rsidRPr="007A6D79" w:rsidRDefault="00F07E2B" w:rsidP="007070B0">
            <w:pPr>
              <w:pStyle w:val="ListParagraph"/>
              <w:spacing w:line="360" w:lineRule="auto"/>
              <w:ind w:left="360"/>
              <w:rPr>
                <w:rFonts w:cstheme="minorHAnsi"/>
              </w:rPr>
            </w:pPr>
          </w:p>
        </w:tc>
      </w:tr>
      <w:tr w:rsidR="00F07E2B" w:rsidRPr="007A6D79" w14:paraId="43123773" w14:textId="77777777" w:rsidTr="007070B0">
        <w:trPr>
          <w:trHeight w:val="454"/>
        </w:trPr>
        <w:tc>
          <w:tcPr>
            <w:tcW w:w="8930" w:type="dxa"/>
          </w:tcPr>
          <w:p w14:paraId="7E7AAB80" w14:textId="77777777" w:rsidR="00F07E2B" w:rsidRPr="007A6D79" w:rsidRDefault="00F07E2B" w:rsidP="007070B0">
            <w:pPr>
              <w:spacing w:line="360" w:lineRule="auto"/>
              <w:ind w:hanging="66"/>
              <w:rPr>
                <w:rFonts w:cstheme="minorHAnsi"/>
              </w:rPr>
            </w:pPr>
          </w:p>
        </w:tc>
      </w:tr>
      <w:tr w:rsidR="00F07E2B" w:rsidRPr="007A6D79" w14:paraId="102C99AE" w14:textId="77777777" w:rsidTr="007070B0">
        <w:trPr>
          <w:trHeight w:val="454"/>
        </w:trPr>
        <w:tc>
          <w:tcPr>
            <w:tcW w:w="8930" w:type="dxa"/>
          </w:tcPr>
          <w:p w14:paraId="2CE60A79" w14:textId="77777777" w:rsidR="00F07E2B" w:rsidRPr="007A6D79" w:rsidRDefault="00F07E2B" w:rsidP="007070B0">
            <w:pPr>
              <w:spacing w:line="360" w:lineRule="auto"/>
              <w:ind w:firstLine="284"/>
              <w:rPr>
                <w:rFonts w:cstheme="minorHAnsi"/>
              </w:rPr>
            </w:pPr>
          </w:p>
        </w:tc>
      </w:tr>
      <w:tr w:rsidR="00F07E2B" w:rsidRPr="007A6D79" w14:paraId="7F6F4E0E" w14:textId="77777777" w:rsidTr="007070B0">
        <w:trPr>
          <w:trHeight w:val="454"/>
        </w:trPr>
        <w:tc>
          <w:tcPr>
            <w:tcW w:w="8930" w:type="dxa"/>
          </w:tcPr>
          <w:p w14:paraId="1A1053E6" w14:textId="77777777" w:rsidR="00F07E2B" w:rsidRPr="007A6D79" w:rsidRDefault="00F07E2B" w:rsidP="007070B0">
            <w:pPr>
              <w:spacing w:line="360" w:lineRule="auto"/>
              <w:ind w:firstLine="284"/>
              <w:rPr>
                <w:rFonts w:cstheme="minorHAnsi"/>
              </w:rPr>
            </w:pPr>
          </w:p>
        </w:tc>
      </w:tr>
      <w:tr w:rsidR="00F07E2B" w:rsidRPr="007A6D79" w14:paraId="1B2FF107" w14:textId="77777777" w:rsidTr="007070B0">
        <w:trPr>
          <w:trHeight w:val="454"/>
        </w:trPr>
        <w:tc>
          <w:tcPr>
            <w:tcW w:w="8930" w:type="dxa"/>
          </w:tcPr>
          <w:p w14:paraId="6C12756E" w14:textId="77777777" w:rsidR="00F07E2B" w:rsidRPr="007A6D79" w:rsidRDefault="00F07E2B" w:rsidP="007070B0">
            <w:pPr>
              <w:spacing w:line="360" w:lineRule="auto"/>
              <w:ind w:firstLine="284"/>
              <w:rPr>
                <w:rFonts w:cstheme="minorHAnsi"/>
              </w:rPr>
            </w:pPr>
          </w:p>
        </w:tc>
      </w:tr>
      <w:tr w:rsidR="00F07E2B" w:rsidRPr="007A6D79" w14:paraId="08343270" w14:textId="77777777" w:rsidTr="007070B0">
        <w:trPr>
          <w:trHeight w:val="454"/>
        </w:trPr>
        <w:tc>
          <w:tcPr>
            <w:tcW w:w="8930" w:type="dxa"/>
          </w:tcPr>
          <w:p w14:paraId="193E5AF5" w14:textId="77777777" w:rsidR="00F07E2B" w:rsidRPr="007A6D79" w:rsidRDefault="00F07E2B" w:rsidP="007070B0">
            <w:pPr>
              <w:spacing w:line="360" w:lineRule="auto"/>
              <w:ind w:firstLine="284"/>
              <w:rPr>
                <w:rFonts w:cstheme="minorHAnsi"/>
              </w:rPr>
            </w:pPr>
          </w:p>
        </w:tc>
      </w:tr>
      <w:tr w:rsidR="00F07E2B" w:rsidRPr="007A6D79" w14:paraId="1D21EA6A" w14:textId="77777777" w:rsidTr="007070B0">
        <w:trPr>
          <w:trHeight w:val="454"/>
        </w:trPr>
        <w:tc>
          <w:tcPr>
            <w:tcW w:w="8930" w:type="dxa"/>
          </w:tcPr>
          <w:p w14:paraId="557FA676" w14:textId="77777777" w:rsidR="00F07E2B" w:rsidRPr="007A6D79" w:rsidRDefault="00F07E2B" w:rsidP="007070B0">
            <w:pPr>
              <w:spacing w:line="360" w:lineRule="auto"/>
              <w:ind w:firstLine="284"/>
              <w:rPr>
                <w:rFonts w:cstheme="minorHAnsi"/>
              </w:rPr>
            </w:pPr>
          </w:p>
        </w:tc>
      </w:tr>
      <w:tr w:rsidR="00F07E2B" w:rsidRPr="007A6D79" w14:paraId="354B8B3C" w14:textId="77777777" w:rsidTr="007070B0">
        <w:trPr>
          <w:trHeight w:val="454"/>
        </w:trPr>
        <w:tc>
          <w:tcPr>
            <w:tcW w:w="8930" w:type="dxa"/>
          </w:tcPr>
          <w:p w14:paraId="392AAD6A" w14:textId="77777777" w:rsidR="00F07E2B" w:rsidRPr="007A6D79" w:rsidRDefault="00F07E2B" w:rsidP="007070B0">
            <w:pPr>
              <w:spacing w:line="360" w:lineRule="auto"/>
              <w:ind w:firstLine="284"/>
              <w:rPr>
                <w:rFonts w:cstheme="minorHAnsi"/>
              </w:rPr>
            </w:pPr>
          </w:p>
        </w:tc>
      </w:tr>
      <w:tr w:rsidR="00F07E2B" w:rsidRPr="007A6D79" w14:paraId="7EB4AD82" w14:textId="77777777" w:rsidTr="007070B0">
        <w:trPr>
          <w:trHeight w:val="454"/>
        </w:trPr>
        <w:tc>
          <w:tcPr>
            <w:tcW w:w="8930" w:type="dxa"/>
          </w:tcPr>
          <w:p w14:paraId="2E293A77" w14:textId="77777777" w:rsidR="00F07E2B" w:rsidRPr="007A6D79" w:rsidRDefault="00F07E2B" w:rsidP="007070B0">
            <w:pPr>
              <w:spacing w:line="360" w:lineRule="auto"/>
              <w:ind w:firstLine="284"/>
              <w:rPr>
                <w:rFonts w:cstheme="minorHAnsi"/>
              </w:rPr>
            </w:pPr>
          </w:p>
        </w:tc>
      </w:tr>
      <w:tr w:rsidR="00F07E2B" w:rsidRPr="007A6D79" w14:paraId="3CEE789E" w14:textId="77777777" w:rsidTr="007070B0">
        <w:trPr>
          <w:trHeight w:val="454"/>
        </w:trPr>
        <w:tc>
          <w:tcPr>
            <w:tcW w:w="8930" w:type="dxa"/>
          </w:tcPr>
          <w:p w14:paraId="747162F6" w14:textId="77777777" w:rsidR="00F07E2B" w:rsidRPr="007A6D79" w:rsidRDefault="00F07E2B" w:rsidP="007070B0">
            <w:pPr>
              <w:spacing w:line="360" w:lineRule="auto"/>
              <w:ind w:firstLine="284"/>
              <w:rPr>
                <w:rFonts w:cstheme="minorHAnsi"/>
              </w:rPr>
            </w:pPr>
          </w:p>
        </w:tc>
      </w:tr>
      <w:tr w:rsidR="00F07E2B" w:rsidRPr="007A6D79" w14:paraId="5321E2D9" w14:textId="77777777" w:rsidTr="007070B0">
        <w:trPr>
          <w:trHeight w:val="454"/>
        </w:trPr>
        <w:tc>
          <w:tcPr>
            <w:tcW w:w="8930" w:type="dxa"/>
          </w:tcPr>
          <w:p w14:paraId="23962BFA" w14:textId="77777777" w:rsidR="00F07E2B" w:rsidRPr="007A6D79" w:rsidRDefault="00F07E2B" w:rsidP="007070B0">
            <w:pPr>
              <w:spacing w:line="360" w:lineRule="auto"/>
              <w:ind w:firstLine="284"/>
              <w:rPr>
                <w:rFonts w:cstheme="minorHAnsi"/>
              </w:rPr>
            </w:pPr>
          </w:p>
        </w:tc>
      </w:tr>
      <w:tr w:rsidR="00F07E2B" w:rsidRPr="007A6D79" w14:paraId="1C77C244" w14:textId="77777777" w:rsidTr="007070B0">
        <w:trPr>
          <w:trHeight w:val="454"/>
        </w:trPr>
        <w:tc>
          <w:tcPr>
            <w:tcW w:w="8930" w:type="dxa"/>
          </w:tcPr>
          <w:p w14:paraId="56086E2E" w14:textId="77777777" w:rsidR="00F07E2B" w:rsidRPr="007A6D79" w:rsidRDefault="00F07E2B" w:rsidP="007070B0">
            <w:pPr>
              <w:spacing w:line="360" w:lineRule="auto"/>
              <w:ind w:firstLine="284"/>
              <w:rPr>
                <w:rFonts w:cstheme="minorHAnsi"/>
              </w:rPr>
            </w:pPr>
          </w:p>
        </w:tc>
      </w:tr>
    </w:tbl>
    <w:p w14:paraId="4C4B7F84" w14:textId="37644488" w:rsidR="00C44D99" w:rsidRDefault="00C44D99" w:rsidP="00DF5500">
      <w:pPr>
        <w:rPr>
          <w:rFonts w:ascii="Arial" w:hAnsi="Arial" w:cs="Arial"/>
          <w:color w:val="FF0000"/>
          <w:lang w:val="en-US"/>
        </w:rPr>
      </w:pPr>
    </w:p>
    <w:p w14:paraId="25ACA401" w14:textId="77777777" w:rsidR="00CD36B9" w:rsidRDefault="00CD36B9" w:rsidP="00A23CDA">
      <w:pPr>
        <w:rPr>
          <w:rFonts w:ascii="Arial" w:hAnsi="Arial" w:cs="Arial"/>
          <w:bCs/>
          <w:i/>
        </w:rPr>
      </w:pPr>
      <w:bookmarkStart w:id="2" w:name="_Hlk39502231"/>
    </w:p>
    <w:p w14:paraId="409CB583" w14:textId="77777777" w:rsidR="00CD36B9" w:rsidRDefault="00CD36B9" w:rsidP="00A23CDA">
      <w:pPr>
        <w:rPr>
          <w:rFonts w:ascii="Arial" w:hAnsi="Arial" w:cs="Arial"/>
          <w:bCs/>
          <w:i/>
        </w:rPr>
      </w:pPr>
    </w:p>
    <w:p w14:paraId="4215FFC5" w14:textId="77777777" w:rsidR="00CD36B9" w:rsidRDefault="00CD36B9" w:rsidP="00A23CDA">
      <w:pPr>
        <w:rPr>
          <w:rFonts w:ascii="Arial" w:hAnsi="Arial" w:cs="Arial"/>
          <w:bCs/>
          <w:i/>
        </w:rPr>
      </w:pPr>
    </w:p>
    <w:p w14:paraId="2249024E" w14:textId="77777777" w:rsidR="00CD36B9" w:rsidRDefault="00CD36B9" w:rsidP="00A23CDA">
      <w:pPr>
        <w:rPr>
          <w:rFonts w:ascii="Arial" w:hAnsi="Arial" w:cs="Arial"/>
          <w:bCs/>
          <w:i/>
        </w:rPr>
      </w:pPr>
    </w:p>
    <w:p w14:paraId="6318F420" w14:textId="77777777" w:rsidR="00CD36B9" w:rsidRDefault="00CD36B9" w:rsidP="00A23CDA">
      <w:pPr>
        <w:rPr>
          <w:rFonts w:ascii="Arial" w:hAnsi="Arial" w:cs="Arial"/>
          <w:bCs/>
          <w:i/>
        </w:rPr>
      </w:pPr>
    </w:p>
    <w:p w14:paraId="5B362D0C" w14:textId="77777777" w:rsidR="00CD36B9" w:rsidRDefault="00CD36B9" w:rsidP="00A23CDA">
      <w:pPr>
        <w:rPr>
          <w:rFonts w:ascii="Arial" w:hAnsi="Arial" w:cs="Arial"/>
          <w:bCs/>
          <w:i/>
        </w:rPr>
      </w:pPr>
    </w:p>
    <w:p w14:paraId="504AE578" w14:textId="77777777" w:rsidR="00CD36B9" w:rsidRDefault="00CD36B9" w:rsidP="00A23CDA">
      <w:pPr>
        <w:rPr>
          <w:rFonts w:ascii="Arial" w:hAnsi="Arial" w:cs="Arial"/>
          <w:bCs/>
          <w:i/>
        </w:rPr>
      </w:pPr>
    </w:p>
    <w:p w14:paraId="39EA60B4" w14:textId="77777777" w:rsidR="00CD36B9" w:rsidRDefault="00CD36B9" w:rsidP="00A23CDA">
      <w:pPr>
        <w:rPr>
          <w:rFonts w:ascii="Arial" w:hAnsi="Arial" w:cs="Arial"/>
          <w:bCs/>
          <w:i/>
        </w:rPr>
      </w:pPr>
    </w:p>
    <w:p w14:paraId="034635CD" w14:textId="77777777" w:rsidR="00CD36B9" w:rsidRDefault="00CD36B9" w:rsidP="00A23CDA">
      <w:pPr>
        <w:rPr>
          <w:rFonts w:ascii="Arial" w:hAnsi="Arial" w:cs="Arial"/>
          <w:bCs/>
          <w:i/>
        </w:rPr>
      </w:pPr>
    </w:p>
    <w:p w14:paraId="5C7BCA93" w14:textId="77777777" w:rsidR="00CD36B9" w:rsidRDefault="00CD36B9" w:rsidP="00A23CDA">
      <w:pPr>
        <w:rPr>
          <w:rFonts w:ascii="Arial" w:hAnsi="Arial" w:cs="Arial"/>
          <w:bCs/>
          <w:i/>
        </w:rPr>
      </w:pPr>
    </w:p>
    <w:p w14:paraId="5BCECF72" w14:textId="77777777" w:rsidR="00CD36B9" w:rsidRDefault="00CD36B9" w:rsidP="00A23CDA">
      <w:pPr>
        <w:rPr>
          <w:rFonts w:ascii="Arial" w:hAnsi="Arial" w:cs="Arial"/>
          <w:bCs/>
          <w:i/>
        </w:rPr>
      </w:pPr>
    </w:p>
    <w:p w14:paraId="1AE911B2" w14:textId="77777777" w:rsidR="00CD36B9" w:rsidRDefault="00CD36B9" w:rsidP="00A23CDA">
      <w:pPr>
        <w:rPr>
          <w:rFonts w:ascii="Arial" w:hAnsi="Arial" w:cs="Arial"/>
          <w:bCs/>
          <w:i/>
        </w:rPr>
      </w:pPr>
    </w:p>
    <w:p w14:paraId="320051B1" w14:textId="77777777" w:rsidR="00CD36B9" w:rsidRDefault="00CD36B9" w:rsidP="00A23CDA">
      <w:pPr>
        <w:rPr>
          <w:rFonts w:ascii="Arial" w:hAnsi="Arial" w:cs="Arial"/>
          <w:bCs/>
          <w:i/>
        </w:rPr>
      </w:pPr>
    </w:p>
    <w:p w14:paraId="258CD60D" w14:textId="77777777" w:rsidR="004B23B4" w:rsidRDefault="004B23B4" w:rsidP="00A23CDA">
      <w:pPr>
        <w:rPr>
          <w:rFonts w:ascii="Arial" w:hAnsi="Arial" w:cs="Arial"/>
          <w:bCs/>
          <w:i/>
        </w:rPr>
      </w:pPr>
    </w:p>
    <w:p w14:paraId="1B2BBC8E" w14:textId="7A588C03" w:rsidR="00CD36B9" w:rsidRPr="00CD36B9" w:rsidRDefault="00CD36B9" w:rsidP="00CD36B9">
      <w:pPr>
        <w:spacing w:after="0" w:line="240" w:lineRule="auto"/>
        <w:rPr>
          <w:rFonts w:ascii="Arial" w:hAnsi="Arial" w:cs="Arial"/>
          <w:bCs/>
          <w:i/>
        </w:rPr>
      </w:pPr>
      <w:r w:rsidRPr="00CD36B9">
        <w:rPr>
          <w:rFonts w:ascii="Arial" w:hAnsi="Arial" w:cs="Arial"/>
          <w:bCs/>
          <w:i/>
        </w:rPr>
        <w:lastRenderedPageBreak/>
        <w:t xml:space="preserve">For legislation in relation to criminal sanctions to be enacted by the Victorian parliament, the Crown has a role to play. </w:t>
      </w:r>
    </w:p>
    <w:p w14:paraId="77ED56CB" w14:textId="77777777" w:rsidR="00CD36B9" w:rsidRPr="00CD36B9" w:rsidRDefault="00CD36B9" w:rsidP="00CD36B9">
      <w:pPr>
        <w:pStyle w:val="ListParagraph"/>
        <w:spacing w:after="0" w:line="240" w:lineRule="auto"/>
        <w:rPr>
          <w:rFonts w:ascii="Arial" w:hAnsi="Arial" w:cs="Arial"/>
          <w:bCs/>
        </w:rPr>
      </w:pPr>
    </w:p>
    <w:p w14:paraId="6727A753" w14:textId="3C2180FF" w:rsidR="00CD36B9" w:rsidRPr="00CD36B9" w:rsidRDefault="00CD36B9" w:rsidP="002E4273">
      <w:pPr>
        <w:spacing w:after="240" w:line="240" w:lineRule="auto"/>
        <w:rPr>
          <w:rFonts w:ascii="Arial" w:hAnsi="Arial" w:cs="Arial"/>
          <w:bCs/>
        </w:rPr>
      </w:pPr>
      <w:proofErr w:type="gramStart"/>
      <w:r w:rsidRPr="00EC355E">
        <w:rPr>
          <w:rFonts w:ascii="Arial" w:hAnsi="Arial" w:cs="Arial"/>
          <w:b/>
          <w:bCs/>
        </w:rPr>
        <w:t>d</w:t>
      </w:r>
      <w:proofErr w:type="gramEnd"/>
      <w:r w:rsidRPr="00EC355E">
        <w:rPr>
          <w:rFonts w:ascii="Arial" w:hAnsi="Arial" w:cs="Arial"/>
          <w:b/>
          <w:bCs/>
        </w:rPr>
        <w:t>.</w:t>
      </w:r>
      <w:r w:rsidRPr="00CD36B9">
        <w:rPr>
          <w:rFonts w:ascii="Arial" w:hAnsi="Arial" w:cs="Arial"/>
          <w:bCs/>
        </w:rPr>
        <w:t xml:space="preserve">      Explain why the above statement is correct?                     </w:t>
      </w:r>
      <w:r>
        <w:rPr>
          <w:rFonts w:ascii="Arial" w:hAnsi="Arial" w:cs="Arial"/>
          <w:bCs/>
        </w:rPr>
        <w:tab/>
      </w:r>
      <w:r>
        <w:rPr>
          <w:rFonts w:ascii="Arial" w:hAnsi="Arial" w:cs="Arial"/>
          <w:bCs/>
        </w:rPr>
        <w:tab/>
      </w:r>
      <w:r>
        <w:rPr>
          <w:rFonts w:ascii="Arial" w:hAnsi="Arial" w:cs="Arial"/>
          <w:bCs/>
        </w:rPr>
        <w:tab/>
        <w:t>(</w:t>
      </w:r>
      <w:r w:rsidRPr="00CD36B9">
        <w:rPr>
          <w:rFonts w:ascii="Arial" w:hAnsi="Arial" w:cs="Arial"/>
          <w:bCs/>
        </w:rPr>
        <w:t>3 marks</w:t>
      </w:r>
      <w:r>
        <w:rPr>
          <w:rFonts w:ascii="Arial" w:hAnsi="Arial" w:cs="Arial"/>
          <w:bCs/>
        </w:rPr>
        <w:t>)</w:t>
      </w:r>
      <w:r w:rsidRPr="00CD36B9">
        <w:rPr>
          <w:rFonts w:ascii="Arial" w:hAnsi="Arial" w:cs="Arial"/>
          <w:bCs/>
        </w:rPr>
        <w:t xml:space="preserve">                                                                             </w:t>
      </w:r>
    </w:p>
    <w:bookmarkEnd w:id="2"/>
    <w:tbl>
      <w:tblPr>
        <w:tblStyle w:val="TableGrid"/>
        <w:tblW w:w="8930" w:type="dxa"/>
        <w:tblInd w:w="426" w:type="dxa"/>
        <w:tblBorders>
          <w:top w:val="none" w:sz="0" w:space="0" w:color="auto"/>
          <w:left w:val="none" w:sz="0" w:space="0" w:color="auto"/>
          <w:right w:val="none" w:sz="0" w:space="0" w:color="auto"/>
        </w:tblBorders>
        <w:tblLook w:val="04A0" w:firstRow="1" w:lastRow="0" w:firstColumn="1" w:lastColumn="0" w:noHBand="0" w:noVBand="1"/>
      </w:tblPr>
      <w:tblGrid>
        <w:gridCol w:w="8930"/>
      </w:tblGrid>
      <w:tr w:rsidR="00CD36B9" w:rsidRPr="00CD36B9" w14:paraId="203BA289" w14:textId="77777777" w:rsidTr="00A23CDA">
        <w:trPr>
          <w:trHeight w:val="454"/>
        </w:trPr>
        <w:tc>
          <w:tcPr>
            <w:tcW w:w="8930" w:type="dxa"/>
          </w:tcPr>
          <w:p w14:paraId="32EF4520" w14:textId="77777777" w:rsidR="00CD36B9" w:rsidRPr="007A6D79" w:rsidRDefault="00CD36B9" w:rsidP="00A23CDA">
            <w:pPr>
              <w:pStyle w:val="ListParagraph"/>
              <w:spacing w:line="360" w:lineRule="auto"/>
              <w:ind w:left="360"/>
              <w:rPr>
                <w:rFonts w:cstheme="minorHAnsi"/>
              </w:rPr>
            </w:pPr>
          </w:p>
        </w:tc>
      </w:tr>
      <w:tr w:rsidR="00CD36B9" w:rsidRPr="007A6D79" w14:paraId="1B0BA465" w14:textId="77777777" w:rsidTr="00A23CDA">
        <w:trPr>
          <w:trHeight w:val="454"/>
        </w:trPr>
        <w:tc>
          <w:tcPr>
            <w:tcW w:w="8930" w:type="dxa"/>
          </w:tcPr>
          <w:p w14:paraId="2AD7274E" w14:textId="77777777" w:rsidR="00CD36B9" w:rsidRPr="007A6D79" w:rsidRDefault="00CD36B9" w:rsidP="00A23CDA">
            <w:pPr>
              <w:spacing w:line="360" w:lineRule="auto"/>
              <w:ind w:hanging="66"/>
              <w:rPr>
                <w:rFonts w:cstheme="minorHAnsi"/>
              </w:rPr>
            </w:pPr>
          </w:p>
        </w:tc>
      </w:tr>
      <w:tr w:rsidR="00CD36B9" w:rsidRPr="007A6D79" w14:paraId="46BE5EB2" w14:textId="77777777" w:rsidTr="00A23CDA">
        <w:trPr>
          <w:trHeight w:val="454"/>
        </w:trPr>
        <w:tc>
          <w:tcPr>
            <w:tcW w:w="8930" w:type="dxa"/>
          </w:tcPr>
          <w:p w14:paraId="28AE6DFE" w14:textId="77777777" w:rsidR="00CD36B9" w:rsidRPr="007A6D79" w:rsidRDefault="00CD36B9" w:rsidP="00A23CDA">
            <w:pPr>
              <w:spacing w:line="360" w:lineRule="auto"/>
              <w:ind w:firstLine="284"/>
              <w:rPr>
                <w:rFonts w:cstheme="minorHAnsi"/>
              </w:rPr>
            </w:pPr>
          </w:p>
        </w:tc>
      </w:tr>
      <w:tr w:rsidR="00CD36B9" w:rsidRPr="007A6D79" w14:paraId="122BE0C9" w14:textId="77777777" w:rsidTr="00A23CDA">
        <w:trPr>
          <w:trHeight w:val="454"/>
        </w:trPr>
        <w:tc>
          <w:tcPr>
            <w:tcW w:w="8930" w:type="dxa"/>
          </w:tcPr>
          <w:p w14:paraId="1043C010" w14:textId="77777777" w:rsidR="00CD36B9" w:rsidRPr="007A6D79" w:rsidRDefault="00CD36B9" w:rsidP="00A23CDA">
            <w:pPr>
              <w:spacing w:line="360" w:lineRule="auto"/>
              <w:ind w:firstLine="284"/>
              <w:rPr>
                <w:rFonts w:cstheme="minorHAnsi"/>
              </w:rPr>
            </w:pPr>
          </w:p>
        </w:tc>
      </w:tr>
      <w:tr w:rsidR="00CD36B9" w:rsidRPr="007A6D79" w14:paraId="1D65270B" w14:textId="77777777" w:rsidTr="00A23CDA">
        <w:trPr>
          <w:trHeight w:val="454"/>
        </w:trPr>
        <w:tc>
          <w:tcPr>
            <w:tcW w:w="8930" w:type="dxa"/>
          </w:tcPr>
          <w:p w14:paraId="385B309F" w14:textId="77777777" w:rsidR="00CD36B9" w:rsidRPr="007A6D79" w:rsidRDefault="00CD36B9" w:rsidP="00A23CDA">
            <w:pPr>
              <w:spacing w:line="360" w:lineRule="auto"/>
              <w:ind w:firstLine="284"/>
              <w:rPr>
                <w:rFonts w:cstheme="minorHAnsi"/>
              </w:rPr>
            </w:pPr>
          </w:p>
        </w:tc>
      </w:tr>
      <w:tr w:rsidR="00CD36B9" w:rsidRPr="007A6D79" w14:paraId="6FA19B02" w14:textId="77777777" w:rsidTr="00A23CDA">
        <w:trPr>
          <w:trHeight w:val="454"/>
        </w:trPr>
        <w:tc>
          <w:tcPr>
            <w:tcW w:w="8930" w:type="dxa"/>
          </w:tcPr>
          <w:p w14:paraId="4C979E52" w14:textId="77777777" w:rsidR="00CD36B9" w:rsidRPr="007A6D79" w:rsidRDefault="00CD36B9" w:rsidP="00A23CDA">
            <w:pPr>
              <w:spacing w:line="360" w:lineRule="auto"/>
              <w:ind w:firstLine="284"/>
              <w:rPr>
                <w:rFonts w:cstheme="minorHAnsi"/>
              </w:rPr>
            </w:pPr>
          </w:p>
        </w:tc>
      </w:tr>
      <w:tr w:rsidR="00CD36B9" w:rsidRPr="007A6D79" w14:paraId="02347012" w14:textId="77777777" w:rsidTr="00A23CDA">
        <w:trPr>
          <w:trHeight w:val="454"/>
        </w:trPr>
        <w:tc>
          <w:tcPr>
            <w:tcW w:w="8930" w:type="dxa"/>
          </w:tcPr>
          <w:p w14:paraId="25C49929" w14:textId="77777777" w:rsidR="00CD36B9" w:rsidRPr="007A6D79" w:rsidRDefault="00CD36B9" w:rsidP="00A23CDA">
            <w:pPr>
              <w:spacing w:line="360" w:lineRule="auto"/>
              <w:ind w:firstLine="284"/>
              <w:rPr>
                <w:rFonts w:cstheme="minorHAnsi"/>
              </w:rPr>
            </w:pPr>
          </w:p>
        </w:tc>
      </w:tr>
      <w:tr w:rsidR="00CD36B9" w:rsidRPr="007A6D79" w14:paraId="3C857388" w14:textId="77777777" w:rsidTr="00A23CDA">
        <w:trPr>
          <w:trHeight w:val="454"/>
        </w:trPr>
        <w:tc>
          <w:tcPr>
            <w:tcW w:w="8930" w:type="dxa"/>
          </w:tcPr>
          <w:p w14:paraId="30BC2287" w14:textId="77777777" w:rsidR="00CD36B9" w:rsidRPr="007A6D79" w:rsidRDefault="00CD36B9" w:rsidP="00A23CDA">
            <w:pPr>
              <w:spacing w:line="360" w:lineRule="auto"/>
              <w:ind w:firstLine="284"/>
              <w:rPr>
                <w:rFonts w:cstheme="minorHAnsi"/>
              </w:rPr>
            </w:pPr>
          </w:p>
        </w:tc>
      </w:tr>
      <w:tr w:rsidR="00CD36B9" w:rsidRPr="007A6D79" w14:paraId="3A9393D6" w14:textId="77777777" w:rsidTr="00A23CDA">
        <w:trPr>
          <w:trHeight w:val="454"/>
        </w:trPr>
        <w:tc>
          <w:tcPr>
            <w:tcW w:w="8930" w:type="dxa"/>
          </w:tcPr>
          <w:p w14:paraId="66ADF4C2" w14:textId="77777777" w:rsidR="00CD36B9" w:rsidRPr="007A6D79" w:rsidRDefault="00CD36B9" w:rsidP="00A23CDA">
            <w:pPr>
              <w:spacing w:line="360" w:lineRule="auto"/>
              <w:ind w:firstLine="284"/>
              <w:rPr>
                <w:rFonts w:cstheme="minorHAnsi"/>
              </w:rPr>
            </w:pPr>
          </w:p>
        </w:tc>
      </w:tr>
      <w:tr w:rsidR="00CD36B9" w:rsidRPr="007A6D79" w14:paraId="45991A55" w14:textId="77777777" w:rsidTr="00A23CDA">
        <w:trPr>
          <w:trHeight w:val="454"/>
        </w:trPr>
        <w:tc>
          <w:tcPr>
            <w:tcW w:w="8930" w:type="dxa"/>
          </w:tcPr>
          <w:p w14:paraId="4A9B5F05" w14:textId="77777777" w:rsidR="00CD36B9" w:rsidRPr="007A6D79" w:rsidRDefault="00CD36B9" w:rsidP="00A23CDA">
            <w:pPr>
              <w:spacing w:line="360" w:lineRule="auto"/>
              <w:ind w:firstLine="284"/>
              <w:rPr>
                <w:rFonts w:cstheme="minorHAnsi"/>
              </w:rPr>
            </w:pPr>
          </w:p>
        </w:tc>
      </w:tr>
      <w:tr w:rsidR="00CD36B9" w:rsidRPr="007A6D79" w14:paraId="5405422B" w14:textId="77777777" w:rsidTr="00A23CDA">
        <w:trPr>
          <w:trHeight w:val="454"/>
        </w:trPr>
        <w:tc>
          <w:tcPr>
            <w:tcW w:w="8930" w:type="dxa"/>
          </w:tcPr>
          <w:p w14:paraId="1D940EB7" w14:textId="77777777" w:rsidR="00CD36B9" w:rsidRPr="007A6D79" w:rsidRDefault="00CD36B9" w:rsidP="00A23CDA">
            <w:pPr>
              <w:spacing w:line="360" w:lineRule="auto"/>
              <w:ind w:firstLine="284"/>
              <w:rPr>
                <w:rFonts w:cstheme="minorHAnsi"/>
              </w:rPr>
            </w:pPr>
          </w:p>
        </w:tc>
      </w:tr>
      <w:tr w:rsidR="00CD36B9" w:rsidRPr="007A6D79" w14:paraId="6862376A" w14:textId="77777777" w:rsidTr="00A23CDA">
        <w:trPr>
          <w:trHeight w:val="454"/>
        </w:trPr>
        <w:tc>
          <w:tcPr>
            <w:tcW w:w="8930" w:type="dxa"/>
          </w:tcPr>
          <w:p w14:paraId="68C85498" w14:textId="77777777" w:rsidR="00CD36B9" w:rsidRPr="007A6D79" w:rsidRDefault="00CD36B9" w:rsidP="00A23CDA">
            <w:pPr>
              <w:spacing w:line="360" w:lineRule="auto"/>
              <w:ind w:firstLine="284"/>
              <w:rPr>
                <w:rFonts w:cstheme="minorHAnsi"/>
              </w:rPr>
            </w:pPr>
          </w:p>
        </w:tc>
      </w:tr>
    </w:tbl>
    <w:p w14:paraId="1AF4C270" w14:textId="77777777" w:rsidR="00CD36B9" w:rsidRDefault="00CD36B9" w:rsidP="00CD36B9">
      <w:pPr>
        <w:rPr>
          <w:rFonts w:ascii="Arial" w:hAnsi="Arial" w:cs="Arial"/>
          <w:color w:val="FF0000"/>
          <w:lang w:val="en-US"/>
        </w:rPr>
      </w:pPr>
    </w:p>
    <w:p w14:paraId="23E4A83D" w14:textId="77777777" w:rsidR="001D35BF" w:rsidRPr="00842980" w:rsidRDefault="001D35BF" w:rsidP="001D35BF">
      <w:pPr>
        <w:pStyle w:val="ListParagraph"/>
        <w:rPr>
          <w:rFonts w:ascii="Times New Roman" w:hAnsi="Times New Roman" w:cs="Times New Roman"/>
          <w:sz w:val="24"/>
          <w:szCs w:val="24"/>
        </w:rPr>
      </w:pPr>
    </w:p>
    <w:p w14:paraId="0E05554B" w14:textId="77777777" w:rsidR="00B572F5" w:rsidRPr="00842980" w:rsidRDefault="00B572F5" w:rsidP="00B572F5">
      <w:pPr>
        <w:rPr>
          <w:rFonts w:ascii="Times New Roman" w:hAnsi="Times New Roman" w:cs="Times New Roman"/>
          <w:bCs/>
          <w:i/>
          <w:iCs/>
          <w:sz w:val="24"/>
          <w:szCs w:val="24"/>
        </w:rPr>
      </w:pPr>
    </w:p>
    <w:p w14:paraId="0C41097B" w14:textId="77777777" w:rsidR="00F07E2B" w:rsidRPr="00815B43" w:rsidRDefault="00F07E2B" w:rsidP="00F07E2B">
      <w:pPr>
        <w:pStyle w:val="Default"/>
        <w:jc w:val="center"/>
        <w:rPr>
          <w:rFonts w:asciiTheme="minorHAnsi" w:hAnsiTheme="minorHAnsi"/>
          <w:color w:val="auto"/>
          <w:sz w:val="22"/>
          <w:szCs w:val="22"/>
        </w:rPr>
      </w:pPr>
      <w:r w:rsidRPr="00815B43">
        <w:rPr>
          <w:rFonts w:asciiTheme="minorHAnsi" w:hAnsiTheme="minorHAnsi"/>
          <w:b/>
          <w:bCs/>
          <w:color w:val="auto"/>
          <w:sz w:val="22"/>
          <w:szCs w:val="22"/>
        </w:rPr>
        <w:t>END OF QUESTION AND ANSWER BOOK</w:t>
      </w:r>
    </w:p>
    <w:p w14:paraId="36156596" w14:textId="77777777" w:rsidR="00F07E2B" w:rsidRDefault="00F07E2B" w:rsidP="00F07E2B">
      <w:pPr>
        <w:autoSpaceDE w:val="0"/>
        <w:autoSpaceDN w:val="0"/>
        <w:adjustRightInd w:val="0"/>
        <w:spacing w:after="240"/>
        <w:rPr>
          <w:rFonts w:ascii="Arial" w:hAnsi="Arial" w:cs="Arial"/>
          <w:b/>
          <w:bCs/>
          <w:sz w:val="24"/>
          <w:szCs w:val="24"/>
        </w:rPr>
      </w:pPr>
    </w:p>
    <w:p w14:paraId="368C8F38" w14:textId="77777777" w:rsidR="00F07E2B" w:rsidRDefault="00F07E2B" w:rsidP="00F07E2B">
      <w:pPr>
        <w:autoSpaceDE w:val="0"/>
        <w:autoSpaceDN w:val="0"/>
        <w:adjustRightInd w:val="0"/>
        <w:spacing w:after="240"/>
        <w:rPr>
          <w:rFonts w:ascii="Arial" w:hAnsi="Arial" w:cs="Arial"/>
          <w:b/>
          <w:bCs/>
          <w:sz w:val="24"/>
          <w:szCs w:val="24"/>
        </w:rPr>
      </w:pPr>
    </w:p>
    <w:p w14:paraId="495F183B" w14:textId="77777777" w:rsidR="00F07E2B" w:rsidRDefault="00F07E2B" w:rsidP="00F07E2B">
      <w:pPr>
        <w:autoSpaceDE w:val="0"/>
        <w:autoSpaceDN w:val="0"/>
        <w:adjustRightInd w:val="0"/>
        <w:spacing w:after="240"/>
        <w:rPr>
          <w:rFonts w:ascii="Arial" w:hAnsi="Arial" w:cs="Arial"/>
          <w:b/>
          <w:bCs/>
          <w:sz w:val="24"/>
          <w:szCs w:val="24"/>
        </w:rPr>
      </w:pPr>
    </w:p>
    <w:p w14:paraId="603174CF" w14:textId="77777777" w:rsidR="00F07E2B" w:rsidRDefault="00F07E2B" w:rsidP="00F07E2B">
      <w:pPr>
        <w:autoSpaceDE w:val="0"/>
        <w:autoSpaceDN w:val="0"/>
        <w:adjustRightInd w:val="0"/>
        <w:spacing w:after="240"/>
        <w:rPr>
          <w:rFonts w:ascii="Arial" w:hAnsi="Arial" w:cs="Arial"/>
          <w:b/>
          <w:bCs/>
          <w:sz w:val="24"/>
          <w:szCs w:val="24"/>
        </w:rPr>
      </w:pPr>
    </w:p>
    <w:p w14:paraId="645B202F" w14:textId="77777777" w:rsidR="00F07E2B" w:rsidRDefault="00F07E2B" w:rsidP="00F07E2B">
      <w:pPr>
        <w:autoSpaceDE w:val="0"/>
        <w:autoSpaceDN w:val="0"/>
        <w:adjustRightInd w:val="0"/>
        <w:spacing w:after="240"/>
        <w:rPr>
          <w:rFonts w:ascii="Arial" w:hAnsi="Arial" w:cs="Arial"/>
          <w:b/>
          <w:bCs/>
          <w:sz w:val="24"/>
          <w:szCs w:val="24"/>
        </w:rPr>
      </w:pPr>
    </w:p>
    <w:p w14:paraId="16EE9600" w14:textId="77777777" w:rsidR="00F07E2B" w:rsidRDefault="00F07E2B" w:rsidP="00F07E2B">
      <w:pPr>
        <w:autoSpaceDE w:val="0"/>
        <w:autoSpaceDN w:val="0"/>
        <w:adjustRightInd w:val="0"/>
        <w:spacing w:after="240"/>
        <w:rPr>
          <w:rFonts w:ascii="Arial" w:hAnsi="Arial" w:cs="Arial"/>
          <w:b/>
          <w:bCs/>
          <w:sz w:val="24"/>
          <w:szCs w:val="24"/>
        </w:rPr>
      </w:pPr>
    </w:p>
    <w:p w14:paraId="59FD3931" w14:textId="77777777" w:rsidR="00F07E2B" w:rsidRDefault="00F07E2B" w:rsidP="00F07E2B">
      <w:pPr>
        <w:autoSpaceDE w:val="0"/>
        <w:autoSpaceDN w:val="0"/>
        <w:adjustRightInd w:val="0"/>
        <w:spacing w:after="240"/>
        <w:rPr>
          <w:rFonts w:ascii="Arial" w:hAnsi="Arial" w:cs="Arial"/>
          <w:b/>
          <w:bCs/>
          <w:sz w:val="24"/>
          <w:szCs w:val="24"/>
        </w:rPr>
      </w:pPr>
    </w:p>
    <w:p w14:paraId="6287F9AB" w14:textId="77777777" w:rsidR="00F07E2B" w:rsidRDefault="00F07E2B" w:rsidP="00F07E2B">
      <w:pPr>
        <w:autoSpaceDE w:val="0"/>
        <w:autoSpaceDN w:val="0"/>
        <w:adjustRightInd w:val="0"/>
        <w:spacing w:after="240"/>
        <w:rPr>
          <w:rFonts w:ascii="Arial" w:hAnsi="Arial" w:cs="Arial"/>
          <w:b/>
          <w:bCs/>
          <w:sz w:val="24"/>
          <w:szCs w:val="24"/>
        </w:rPr>
      </w:pPr>
    </w:p>
    <w:p w14:paraId="6DE70448" w14:textId="6C5E9352" w:rsidR="00F07E2B" w:rsidRDefault="00F07E2B" w:rsidP="00F07E2B">
      <w:pPr>
        <w:autoSpaceDE w:val="0"/>
        <w:autoSpaceDN w:val="0"/>
        <w:adjustRightInd w:val="0"/>
        <w:spacing w:after="240"/>
        <w:rPr>
          <w:rFonts w:ascii="Arial" w:hAnsi="Arial" w:cs="Arial"/>
          <w:b/>
          <w:bCs/>
          <w:sz w:val="24"/>
          <w:szCs w:val="24"/>
        </w:rPr>
      </w:pPr>
    </w:p>
    <w:p w14:paraId="0346A515" w14:textId="4837C682" w:rsidR="00CD36B9" w:rsidRDefault="00CD36B9" w:rsidP="00F07E2B">
      <w:pPr>
        <w:autoSpaceDE w:val="0"/>
        <w:autoSpaceDN w:val="0"/>
        <w:adjustRightInd w:val="0"/>
        <w:spacing w:after="240"/>
        <w:rPr>
          <w:rFonts w:ascii="Arial" w:hAnsi="Arial" w:cs="Arial"/>
          <w:b/>
          <w:bCs/>
          <w:sz w:val="24"/>
          <w:szCs w:val="24"/>
        </w:rPr>
      </w:pPr>
    </w:p>
    <w:p w14:paraId="529C215C" w14:textId="77777777" w:rsidR="00F07E2B" w:rsidRPr="002509CB" w:rsidRDefault="00F07E2B" w:rsidP="00F07E2B">
      <w:pPr>
        <w:autoSpaceDE w:val="0"/>
        <w:autoSpaceDN w:val="0"/>
        <w:adjustRightInd w:val="0"/>
        <w:spacing w:after="240"/>
        <w:rPr>
          <w:rFonts w:ascii="Arial" w:hAnsi="Arial" w:cs="Arial"/>
          <w:sz w:val="24"/>
          <w:szCs w:val="24"/>
        </w:rPr>
      </w:pPr>
      <w:r>
        <w:rPr>
          <w:rFonts w:ascii="Arial" w:hAnsi="Arial" w:cs="Arial"/>
          <w:b/>
          <w:bCs/>
          <w:sz w:val="24"/>
          <w:szCs w:val="24"/>
        </w:rPr>
        <w:lastRenderedPageBreak/>
        <w:t>E</w:t>
      </w:r>
      <w:r w:rsidRPr="002509CB">
        <w:rPr>
          <w:rFonts w:ascii="Arial" w:hAnsi="Arial" w:cs="Arial"/>
          <w:b/>
          <w:bCs/>
          <w:sz w:val="24"/>
          <w:szCs w:val="24"/>
        </w:rPr>
        <w:t xml:space="preserve">xtra space for responses </w:t>
      </w:r>
    </w:p>
    <w:p w14:paraId="4AB8B324" w14:textId="77777777" w:rsidR="00F07E2B" w:rsidRPr="002509CB" w:rsidRDefault="00F07E2B" w:rsidP="00F07E2B">
      <w:pPr>
        <w:pStyle w:val="Default"/>
        <w:spacing w:after="120"/>
        <w:rPr>
          <w:rFonts w:ascii="Arial" w:hAnsi="Arial" w:cs="Arial"/>
          <w:b/>
          <w:bCs/>
          <w:color w:val="auto"/>
          <w:sz w:val="22"/>
          <w:szCs w:val="22"/>
        </w:rPr>
      </w:pPr>
      <w:r w:rsidRPr="002509CB">
        <w:rPr>
          <w:rFonts w:ascii="Arial" w:hAnsi="Arial" w:cs="Arial"/>
          <w:b/>
          <w:bCs/>
          <w:color w:val="auto"/>
          <w:sz w:val="22"/>
          <w:szCs w:val="22"/>
        </w:rPr>
        <w:t>Clearly number all responses in this space.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242"/>
      </w:tblGrid>
      <w:tr w:rsidR="00F07E2B" w:rsidRPr="00F164AF" w14:paraId="3D6914ED" w14:textId="77777777" w:rsidTr="00F07E2B">
        <w:tc>
          <w:tcPr>
            <w:tcW w:w="9242" w:type="dxa"/>
          </w:tcPr>
          <w:p w14:paraId="2ABD5B6C" w14:textId="77777777" w:rsidR="00F07E2B" w:rsidRPr="00F164AF" w:rsidRDefault="00F07E2B" w:rsidP="007070B0">
            <w:pPr>
              <w:spacing w:line="360" w:lineRule="auto"/>
              <w:ind w:firstLine="284"/>
              <w:rPr>
                <w:rFonts w:cstheme="minorHAnsi"/>
              </w:rPr>
            </w:pPr>
          </w:p>
        </w:tc>
      </w:tr>
      <w:tr w:rsidR="00F07E2B" w:rsidRPr="00F164AF" w14:paraId="61BE1B62" w14:textId="77777777" w:rsidTr="00F07E2B">
        <w:trPr>
          <w:trHeight w:val="454"/>
        </w:trPr>
        <w:tc>
          <w:tcPr>
            <w:tcW w:w="9242" w:type="dxa"/>
          </w:tcPr>
          <w:p w14:paraId="0354A803" w14:textId="77777777" w:rsidR="00F07E2B" w:rsidRPr="00F164AF" w:rsidRDefault="00F07E2B" w:rsidP="007070B0">
            <w:pPr>
              <w:spacing w:line="360" w:lineRule="auto"/>
              <w:ind w:firstLine="284"/>
              <w:rPr>
                <w:rFonts w:cstheme="minorHAnsi"/>
              </w:rPr>
            </w:pPr>
          </w:p>
        </w:tc>
      </w:tr>
      <w:tr w:rsidR="00F07E2B" w:rsidRPr="00F164AF" w14:paraId="494D5CB7" w14:textId="77777777" w:rsidTr="00F07E2B">
        <w:trPr>
          <w:trHeight w:val="454"/>
        </w:trPr>
        <w:tc>
          <w:tcPr>
            <w:tcW w:w="9242" w:type="dxa"/>
          </w:tcPr>
          <w:p w14:paraId="552D6375" w14:textId="77777777" w:rsidR="00F07E2B" w:rsidRPr="00F164AF" w:rsidRDefault="00F07E2B" w:rsidP="007070B0">
            <w:pPr>
              <w:spacing w:line="360" w:lineRule="auto"/>
              <w:ind w:firstLine="284"/>
              <w:rPr>
                <w:rFonts w:cstheme="minorHAnsi"/>
              </w:rPr>
            </w:pPr>
          </w:p>
        </w:tc>
      </w:tr>
      <w:tr w:rsidR="00F07E2B" w:rsidRPr="00F164AF" w14:paraId="418E480C" w14:textId="77777777" w:rsidTr="00F07E2B">
        <w:trPr>
          <w:trHeight w:val="454"/>
        </w:trPr>
        <w:tc>
          <w:tcPr>
            <w:tcW w:w="9242" w:type="dxa"/>
          </w:tcPr>
          <w:p w14:paraId="37EAB0D2" w14:textId="77777777" w:rsidR="00F07E2B" w:rsidRPr="00F164AF" w:rsidRDefault="00F07E2B" w:rsidP="007070B0">
            <w:pPr>
              <w:spacing w:line="360" w:lineRule="auto"/>
              <w:ind w:firstLine="284"/>
              <w:rPr>
                <w:rFonts w:cstheme="minorHAnsi"/>
              </w:rPr>
            </w:pPr>
          </w:p>
        </w:tc>
      </w:tr>
      <w:tr w:rsidR="00F07E2B" w:rsidRPr="00F164AF" w14:paraId="58B28325" w14:textId="77777777" w:rsidTr="00F07E2B">
        <w:trPr>
          <w:trHeight w:val="454"/>
        </w:trPr>
        <w:tc>
          <w:tcPr>
            <w:tcW w:w="9242" w:type="dxa"/>
          </w:tcPr>
          <w:p w14:paraId="0A6ED372" w14:textId="77777777" w:rsidR="00F07E2B" w:rsidRPr="00F164AF" w:rsidRDefault="00F07E2B" w:rsidP="007070B0">
            <w:pPr>
              <w:spacing w:line="360" w:lineRule="auto"/>
              <w:ind w:firstLine="284"/>
              <w:rPr>
                <w:rFonts w:cstheme="minorHAnsi"/>
              </w:rPr>
            </w:pPr>
          </w:p>
        </w:tc>
      </w:tr>
      <w:tr w:rsidR="00F07E2B" w:rsidRPr="00F164AF" w14:paraId="5A5608CA" w14:textId="77777777" w:rsidTr="00F07E2B">
        <w:trPr>
          <w:trHeight w:val="454"/>
        </w:trPr>
        <w:tc>
          <w:tcPr>
            <w:tcW w:w="9242" w:type="dxa"/>
          </w:tcPr>
          <w:p w14:paraId="535E0E43" w14:textId="77777777" w:rsidR="00F07E2B" w:rsidRPr="00F164AF" w:rsidRDefault="00F07E2B" w:rsidP="007070B0">
            <w:pPr>
              <w:spacing w:line="360" w:lineRule="auto"/>
              <w:ind w:firstLine="284"/>
              <w:rPr>
                <w:rFonts w:cstheme="minorHAnsi"/>
              </w:rPr>
            </w:pPr>
          </w:p>
        </w:tc>
      </w:tr>
      <w:tr w:rsidR="00F07E2B" w:rsidRPr="00F164AF" w14:paraId="4AFE99AC" w14:textId="77777777" w:rsidTr="00F07E2B">
        <w:trPr>
          <w:trHeight w:val="454"/>
        </w:trPr>
        <w:tc>
          <w:tcPr>
            <w:tcW w:w="9242" w:type="dxa"/>
          </w:tcPr>
          <w:p w14:paraId="319C0F2A" w14:textId="77777777" w:rsidR="00F07E2B" w:rsidRPr="00F164AF" w:rsidRDefault="00F07E2B" w:rsidP="007070B0">
            <w:pPr>
              <w:spacing w:line="360" w:lineRule="auto"/>
              <w:ind w:firstLine="284"/>
              <w:rPr>
                <w:rFonts w:cstheme="minorHAnsi"/>
              </w:rPr>
            </w:pPr>
          </w:p>
        </w:tc>
      </w:tr>
      <w:tr w:rsidR="00F07E2B" w:rsidRPr="00F164AF" w14:paraId="31721D35" w14:textId="77777777" w:rsidTr="00F07E2B">
        <w:trPr>
          <w:trHeight w:val="454"/>
        </w:trPr>
        <w:tc>
          <w:tcPr>
            <w:tcW w:w="9242" w:type="dxa"/>
          </w:tcPr>
          <w:p w14:paraId="245A260A" w14:textId="77777777" w:rsidR="00F07E2B" w:rsidRPr="00F164AF" w:rsidRDefault="00F07E2B" w:rsidP="007070B0">
            <w:pPr>
              <w:spacing w:line="360" w:lineRule="auto"/>
              <w:ind w:firstLine="284"/>
              <w:rPr>
                <w:rFonts w:cstheme="minorHAnsi"/>
              </w:rPr>
            </w:pPr>
          </w:p>
        </w:tc>
      </w:tr>
      <w:tr w:rsidR="00F07E2B" w:rsidRPr="00F164AF" w14:paraId="3C3234DC" w14:textId="77777777" w:rsidTr="00F07E2B">
        <w:trPr>
          <w:trHeight w:val="454"/>
        </w:trPr>
        <w:tc>
          <w:tcPr>
            <w:tcW w:w="9242" w:type="dxa"/>
          </w:tcPr>
          <w:p w14:paraId="01D7505A" w14:textId="77777777" w:rsidR="00F07E2B" w:rsidRPr="00F164AF" w:rsidRDefault="00F07E2B" w:rsidP="007070B0">
            <w:pPr>
              <w:spacing w:line="360" w:lineRule="auto"/>
              <w:ind w:firstLine="284"/>
              <w:rPr>
                <w:rFonts w:cstheme="minorHAnsi"/>
              </w:rPr>
            </w:pPr>
          </w:p>
        </w:tc>
      </w:tr>
      <w:tr w:rsidR="00F07E2B" w:rsidRPr="00F164AF" w14:paraId="63F50CEF" w14:textId="77777777" w:rsidTr="00F07E2B">
        <w:trPr>
          <w:trHeight w:val="454"/>
        </w:trPr>
        <w:tc>
          <w:tcPr>
            <w:tcW w:w="9242" w:type="dxa"/>
          </w:tcPr>
          <w:p w14:paraId="6D229D2F" w14:textId="77777777" w:rsidR="00F07E2B" w:rsidRPr="00F164AF" w:rsidRDefault="00F07E2B" w:rsidP="007070B0">
            <w:pPr>
              <w:spacing w:line="360" w:lineRule="auto"/>
              <w:ind w:firstLine="284"/>
              <w:rPr>
                <w:rFonts w:cstheme="minorHAnsi"/>
              </w:rPr>
            </w:pPr>
          </w:p>
        </w:tc>
      </w:tr>
      <w:tr w:rsidR="00F07E2B" w:rsidRPr="00F164AF" w14:paraId="0E413A35" w14:textId="77777777" w:rsidTr="00F07E2B">
        <w:trPr>
          <w:trHeight w:val="454"/>
        </w:trPr>
        <w:tc>
          <w:tcPr>
            <w:tcW w:w="9242" w:type="dxa"/>
          </w:tcPr>
          <w:p w14:paraId="4AFE0637" w14:textId="77777777" w:rsidR="00F07E2B" w:rsidRPr="00F164AF" w:rsidRDefault="00F07E2B" w:rsidP="007070B0">
            <w:pPr>
              <w:spacing w:line="360" w:lineRule="auto"/>
              <w:ind w:firstLine="284"/>
              <w:rPr>
                <w:rFonts w:cstheme="minorHAnsi"/>
              </w:rPr>
            </w:pPr>
          </w:p>
        </w:tc>
      </w:tr>
      <w:tr w:rsidR="00F07E2B" w:rsidRPr="00F164AF" w14:paraId="24AC4BB5" w14:textId="77777777" w:rsidTr="00F07E2B">
        <w:trPr>
          <w:trHeight w:val="454"/>
        </w:trPr>
        <w:tc>
          <w:tcPr>
            <w:tcW w:w="9242" w:type="dxa"/>
          </w:tcPr>
          <w:p w14:paraId="7762CF01" w14:textId="77777777" w:rsidR="00F07E2B" w:rsidRPr="00F164AF" w:rsidRDefault="00F07E2B" w:rsidP="007070B0">
            <w:pPr>
              <w:spacing w:line="360" w:lineRule="auto"/>
              <w:ind w:firstLine="284"/>
              <w:rPr>
                <w:rFonts w:cstheme="minorHAnsi"/>
              </w:rPr>
            </w:pPr>
          </w:p>
        </w:tc>
      </w:tr>
      <w:tr w:rsidR="00F07E2B" w:rsidRPr="00F164AF" w14:paraId="569366F3" w14:textId="77777777" w:rsidTr="00F07E2B">
        <w:trPr>
          <w:trHeight w:val="454"/>
        </w:trPr>
        <w:tc>
          <w:tcPr>
            <w:tcW w:w="9242" w:type="dxa"/>
          </w:tcPr>
          <w:p w14:paraId="00E11947" w14:textId="77777777" w:rsidR="00F07E2B" w:rsidRPr="00F164AF" w:rsidRDefault="00F07E2B" w:rsidP="007070B0">
            <w:pPr>
              <w:spacing w:line="360" w:lineRule="auto"/>
              <w:ind w:firstLine="284"/>
              <w:rPr>
                <w:rFonts w:cstheme="minorHAnsi"/>
              </w:rPr>
            </w:pPr>
          </w:p>
        </w:tc>
      </w:tr>
      <w:tr w:rsidR="00F07E2B" w:rsidRPr="00F164AF" w14:paraId="31772D47" w14:textId="77777777" w:rsidTr="00F07E2B">
        <w:trPr>
          <w:trHeight w:val="454"/>
        </w:trPr>
        <w:tc>
          <w:tcPr>
            <w:tcW w:w="9242" w:type="dxa"/>
          </w:tcPr>
          <w:p w14:paraId="6FE14DEB" w14:textId="77777777" w:rsidR="00F07E2B" w:rsidRPr="00F164AF" w:rsidRDefault="00F07E2B" w:rsidP="007070B0">
            <w:pPr>
              <w:spacing w:line="360" w:lineRule="auto"/>
              <w:ind w:firstLine="284"/>
              <w:rPr>
                <w:rFonts w:cstheme="minorHAnsi"/>
              </w:rPr>
            </w:pPr>
          </w:p>
        </w:tc>
      </w:tr>
      <w:tr w:rsidR="00F07E2B" w:rsidRPr="00F164AF" w14:paraId="53DBE3F9" w14:textId="77777777" w:rsidTr="00F07E2B">
        <w:trPr>
          <w:trHeight w:val="454"/>
        </w:trPr>
        <w:tc>
          <w:tcPr>
            <w:tcW w:w="9242" w:type="dxa"/>
          </w:tcPr>
          <w:p w14:paraId="4410CED7" w14:textId="77777777" w:rsidR="00F07E2B" w:rsidRPr="00F164AF" w:rsidRDefault="00F07E2B" w:rsidP="007070B0">
            <w:pPr>
              <w:spacing w:line="360" w:lineRule="auto"/>
              <w:ind w:firstLine="284"/>
              <w:rPr>
                <w:rFonts w:cstheme="minorHAnsi"/>
              </w:rPr>
            </w:pPr>
          </w:p>
        </w:tc>
      </w:tr>
      <w:tr w:rsidR="00F07E2B" w:rsidRPr="00F164AF" w14:paraId="7AB567AC" w14:textId="77777777" w:rsidTr="00F07E2B">
        <w:trPr>
          <w:trHeight w:val="454"/>
        </w:trPr>
        <w:tc>
          <w:tcPr>
            <w:tcW w:w="9242" w:type="dxa"/>
          </w:tcPr>
          <w:p w14:paraId="35C5A771" w14:textId="77777777" w:rsidR="00F07E2B" w:rsidRPr="00F164AF" w:rsidRDefault="00F07E2B" w:rsidP="007070B0">
            <w:pPr>
              <w:spacing w:line="360" w:lineRule="auto"/>
              <w:ind w:firstLine="284"/>
              <w:rPr>
                <w:rFonts w:cstheme="minorHAnsi"/>
              </w:rPr>
            </w:pPr>
          </w:p>
        </w:tc>
      </w:tr>
      <w:tr w:rsidR="00F07E2B" w:rsidRPr="00F164AF" w14:paraId="592272C9" w14:textId="77777777" w:rsidTr="00F07E2B">
        <w:trPr>
          <w:trHeight w:val="454"/>
        </w:trPr>
        <w:tc>
          <w:tcPr>
            <w:tcW w:w="9242" w:type="dxa"/>
          </w:tcPr>
          <w:p w14:paraId="1C573895" w14:textId="77777777" w:rsidR="00F07E2B" w:rsidRPr="00F164AF" w:rsidRDefault="00F07E2B" w:rsidP="007070B0">
            <w:pPr>
              <w:spacing w:line="360" w:lineRule="auto"/>
              <w:ind w:firstLine="284"/>
              <w:rPr>
                <w:rFonts w:cstheme="minorHAnsi"/>
              </w:rPr>
            </w:pPr>
          </w:p>
        </w:tc>
      </w:tr>
      <w:tr w:rsidR="00F07E2B" w:rsidRPr="00F164AF" w14:paraId="5475F095" w14:textId="77777777" w:rsidTr="00F07E2B">
        <w:trPr>
          <w:trHeight w:val="454"/>
        </w:trPr>
        <w:tc>
          <w:tcPr>
            <w:tcW w:w="9242" w:type="dxa"/>
          </w:tcPr>
          <w:p w14:paraId="199A6DE0" w14:textId="77777777" w:rsidR="00F07E2B" w:rsidRPr="00F164AF" w:rsidRDefault="00F07E2B" w:rsidP="007070B0">
            <w:pPr>
              <w:spacing w:line="360" w:lineRule="auto"/>
              <w:ind w:firstLine="284"/>
              <w:rPr>
                <w:rFonts w:cstheme="minorHAnsi"/>
              </w:rPr>
            </w:pPr>
          </w:p>
        </w:tc>
      </w:tr>
      <w:tr w:rsidR="00F07E2B" w:rsidRPr="00F164AF" w14:paraId="239317B5" w14:textId="77777777" w:rsidTr="00F07E2B">
        <w:trPr>
          <w:trHeight w:val="454"/>
        </w:trPr>
        <w:tc>
          <w:tcPr>
            <w:tcW w:w="9242" w:type="dxa"/>
          </w:tcPr>
          <w:p w14:paraId="4B9B6589" w14:textId="77777777" w:rsidR="00F07E2B" w:rsidRPr="00F164AF" w:rsidRDefault="00F07E2B" w:rsidP="007070B0">
            <w:pPr>
              <w:spacing w:line="360" w:lineRule="auto"/>
              <w:ind w:firstLine="284"/>
              <w:rPr>
                <w:rFonts w:cstheme="minorHAnsi"/>
              </w:rPr>
            </w:pPr>
          </w:p>
        </w:tc>
      </w:tr>
      <w:tr w:rsidR="00F07E2B" w:rsidRPr="00F164AF" w14:paraId="122375ED" w14:textId="77777777" w:rsidTr="00F07E2B">
        <w:trPr>
          <w:trHeight w:val="454"/>
        </w:trPr>
        <w:tc>
          <w:tcPr>
            <w:tcW w:w="9242" w:type="dxa"/>
          </w:tcPr>
          <w:p w14:paraId="5D01338C" w14:textId="77777777" w:rsidR="00F07E2B" w:rsidRPr="00F164AF" w:rsidRDefault="00F07E2B" w:rsidP="007070B0">
            <w:pPr>
              <w:spacing w:line="360" w:lineRule="auto"/>
              <w:ind w:firstLine="284"/>
              <w:rPr>
                <w:rFonts w:cstheme="minorHAnsi"/>
              </w:rPr>
            </w:pPr>
          </w:p>
        </w:tc>
      </w:tr>
      <w:tr w:rsidR="00F07E2B" w:rsidRPr="00F164AF" w14:paraId="5C1C7926" w14:textId="77777777" w:rsidTr="00F07E2B">
        <w:trPr>
          <w:trHeight w:val="454"/>
        </w:trPr>
        <w:tc>
          <w:tcPr>
            <w:tcW w:w="9242" w:type="dxa"/>
          </w:tcPr>
          <w:p w14:paraId="756FC66F" w14:textId="77777777" w:rsidR="00F07E2B" w:rsidRPr="00F164AF" w:rsidRDefault="00F07E2B" w:rsidP="007070B0">
            <w:pPr>
              <w:spacing w:line="360" w:lineRule="auto"/>
              <w:ind w:firstLine="284"/>
              <w:rPr>
                <w:rFonts w:cstheme="minorHAnsi"/>
              </w:rPr>
            </w:pPr>
          </w:p>
        </w:tc>
      </w:tr>
      <w:tr w:rsidR="00F07E2B" w:rsidRPr="00F164AF" w14:paraId="50E083DA" w14:textId="77777777" w:rsidTr="00F07E2B">
        <w:trPr>
          <w:trHeight w:val="454"/>
        </w:trPr>
        <w:tc>
          <w:tcPr>
            <w:tcW w:w="9242" w:type="dxa"/>
          </w:tcPr>
          <w:p w14:paraId="4B608524" w14:textId="77777777" w:rsidR="00F07E2B" w:rsidRPr="00F164AF" w:rsidRDefault="00F07E2B" w:rsidP="007070B0">
            <w:pPr>
              <w:spacing w:line="360" w:lineRule="auto"/>
              <w:ind w:firstLine="284"/>
              <w:rPr>
                <w:rFonts w:cstheme="minorHAnsi"/>
              </w:rPr>
            </w:pPr>
          </w:p>
        </w:tc>
      </w:tr>
      <w:tr w:rsidR="00F07E2B" w:rsidRPr="00F164AF" w14:paraId="3D7272FD" w14:textId="77777777" w:rsidTr="00F07E2B">
        <w:trPr>
          <w:trHeight w:val="454"/>
        </w:trPr>
        <w:tc>
          <w:tcPr>
            <w:tcW w:w="9242" w:type="dxa"/>
          </w:tcPr>
          <w:p w14:paraId="502F30DD" w14:textId="77777777" w:rsidR="00F07E2B" w:rsidRPr="00F164AF" w:rsidRDefault="00F07E2B" w:rsidP="007070B0">
            <w:pPr>
              <w:spacing w:line="360" w:lineRule="auto"/>
              <w:ind w:firstLine="284"/>
              <w:rPr>
                <w:rFonts w:cstheme="minorHAnsi"/>
              </w:rPr>
            </w:pPr>
          </w:p>
        </w:tc>
      </w:tr>
      <w:tr w:rsidR="00F07E2B" w:rsidRPr="00F164AF" w14:paraId="5149E825" w14:textId="77777777" w:rsidTr="00F07E2B">
        <w:trPr>
          <w:trHeight w:val="454"/>
        </w:trPr>
        <w:tc>
          <w:tcPr>
            <w:tcW w:w="9242" w:type="dxa"/>
          </w:tcPr>
          <w:p w14:paraId="6AB2328B" w14:textId="77777777" w:rsidR="00F07E2B" w:rsidRPr="00F164AF" w:rsidRDefault="00F07E2B" w:rsidP="007070B0">
            <w:pPr>
              <w:spacing w:line="360" w:lineRule="auto"/>
              <w:ind w:firstLine="284"/>
              <w:rPr>
                <w:rFonts w:cstheme="minorHAnsi"/>
              </w:rPr>
            </w:pPr>
          </w:p>
        </w:tc>
      </w:tr>
      <w:tr w:rsidR="00F07E2B" w:rsidRPr="00F164AF" w14:paraId="27BA2D54" w14:textId="77777777" w:rsidTr="00F07E2B">
        <w:trPr>
          <w:trHeight w:val="454"/>
        </w:trPr>
        <w:tc>
          <w:tcPr>
            <w:tcW w:w="9242" w:type="dxa"/>
          </w:tcPr>
          <w:p w14:paraId="1B5BB1A1" w14:textId="77777777" w:rsidR="00F07E2B" w:rsidRPr="00F164AF" w:rsidRDefault="00F07E2B" w:rsidP="007070B0">
            <w:pPr>
              <w:spacing w:line="360" w:lineRule="auto"/>
              <w:ind w:firstLine="284"/>
              <w:rPr>
                <w:rFonts w:cstheme="minorHAnsi"/>
              </w:rPr>
            </w:pPr>
          </w:p>
        </w:tc>
      </w:tr>
      <w:tr w:rsidR="00F07E2B" w:rsidRPr="00F164AF" w14:paraId="6FFA09C4" w14:textId="77777777" w:rsidTr="00F07E2B">
        <w:trPr>
          <w:trHeight w:val="454"/>
        </w:trPr>
        <w:tc>
          <w:tcPr>
            <w:tcW w:w="9242" w:type="dxa"/>
          </w:tcPr>
          <w:p w14:paraId="2C69C011" w14:textId="77777777" w:rsidR="00F07E2B" w:rsidRPr="00F164AF" w:rsidRDefault="00F07E2B" w:rsidP="007070B0">
            <w:pPr>
              <w:spacing w:line="360" w:lineRule="auto"/>
              <w:ind w:firstLine="284"/>
              <w:rPr>
                <w:rFonts w:cstheme="minorHAnsi"/>
              </w:rPr>
            </w:pPr>
          </w:p>
        </w:tc>
      </w:tr>
      <w:tr w:rsidR="00F07E2B" w:rsidRPr="00F164AF" w14:paraId="7A97694E" w14:textId="77777777" w:rsidTr="00F07E2B">
        <w:trPr>
          <w:trHeight w:val="454"/>
        </w:trPr>
        <w:tc>
          <w:tcPr>
            <w:tcW w:w="9242" w:type="dxa"/>
          </w:tcPr>
          <w:p w14:paraId="665589E1" w14:textId="77777777" w:rsidR="00F07E2B" w:rsidRPr="00F164AF" w:rsidRDefault="00F07E2B" w:rsidP="007070B0">
            <w:pPr>
              <w:spacing w:line="360" w:lineRule="auto"/>
              <w:ind w:firstLine="284"/>
              <w:rPr>
                <w:rFonts w:cstheme="minorHAnsi"/>
              </w:rPr>
            </w:pPr>
          </w:p>
        </w:tc>
      </w:tr>
      <w:tr w:rsidR="00F07E2B" w:rsidRPr="00F164AF" w14:paraId="7EC233BD" w14:textId="77777777" w:rsidTr="00F07E2B">
        <w:trPr>
          <w:trHeight w:val="454"/>
        </w:trPr>
        <w:tc>
          <w:tcPr>
            <w:tcW w:w="9242" w:type="dxa"/>
          </w:tcPr>
          <w:p w14:paraId="1DAFDD1C" w14:textId="77777777" w:rsidR="00F07E2B" w:rsidRPr="00F164AF" w:rsidRDefault="00F07E2B" w:rsidP="007070B0">
            <w:pPr>
              <w:spacing w:line="360" w:lineRule="auto"/>
              <w:ind w:firstLine="284"/>
              <w:rPr>
                <w:rFonts w:cstheme="minorHAnsi"/>
              </w:rPr>
            </w:pPr>
          </w:p>
        </w:tc>
      </w:tr>
      <w:tr w:rsidR="00F07E2B" w:rsidRPr="00F164AF" w14:paraId="0F49DBC7" w14:textId="77777777" w:rsidTr="00F07E2B">
        <w:trPr>
          <w:trHeight w:val="454"/>
        </w:trPr>
        <w:tc>
          <w:tcPr>
            <w:tcW w:w="9242" w:type="dxa"/>
          </w:tcPr>
          <w:p w14:paraId="7B47DF2E" w14:textId="77777777" w:rsidR="00F07E2B" w:rsidRPr="00F164AF" w:rsidRDefault="00F07E2B" w:rsidP="007070B0">
            <w:pPr>
              <w:spacing w:line="360" w:lineRule="auto"/>
              <w:ind w:firstLine="284"/>
              <w:rPr>
                <w:rFonts w:cstheme="minorHAnsi"/>
              </w:rPr>
            </w:pPr>
          </w:p>
        </w:tc>
      </w:tr>
      <w:tr w:rsidR="00F07E2B" w:rsidRPr="00F164AF" w14:paraId="381D432F" w14:textId="77777777" w:rsidTr="00F07E2B">
        <w:trPr>
          <w:trHeight w:val="454"/>
        </w:trPr>
        <w:tc>
          <w:tcPr>
            <w:tcW w:w="9242" w:type="dxa"/>
          </w:tcPr>
          <w:p w14:paraId="1F8122B5" w14:textId="77777777" w:rsidR="00F07E2B" w:rsidRPr="00F164AF" w:rsidRDefault="00F07E2B" w:rsidP="007070B0">
            <w:pPr>
              <w:spacing w:line="360" w:lineRule="auto"/>
              <w:ind w:firstLine="284"/>
              <w:rPr>
                <w:rFonts w:cstheme="minorHAnsi"/>
              </w:rPr>
            </w:pPr>
          </w:p>
        </w:tc>
      </w:tr>
      <w:tr w:rsidR="00F07E2B" w:rsidRPr="00F164AF" w14:paraId="0BBDD12A" w14:textId="77777777" w:rsidTr="00F07E2B">
        <w:trPr>
          <w:trHeight w:val="454"/>
        </w:trPr>
        <w:tc>
          <w:tcPr>
            <w:tcW w:w="9242" w:type="dxa"/>
          </w:tcPr>
          <w:p w14:paraId="55A73C36" w14:textId="77777777" w:rsidR="00F07E2B" w:rsidRPr="00F164AF" w:rsidRDefault="00F07E2B" w:rsidP="007070B0">
            <w:pPr>
              <w:spacing w:line="360" w:lineRule="auto"/>
              <w:ind w:firstLine="284"/>
              <w:rPr>
                <w:rFonts w:cstheme="minorHAnsi"/>
              </w:rPr>
            </w:pPr>
          </w:p>
        </w:tc>
      </w:tr>
      <w:tr w:rsidR="00F07E2B" w:rsidRPr="00F164AF" w14:paraId="104F77FC" w14:textId="77777777" w:rsidTr="00F07E2B">
        <w:trPr>
          <w:trHeight w:val="454"/>
        </w:trPr>
        <w:tc>
          <w:tcPr>
            <w:tcW w:w="9242" w:type="dxa"/>
          </w:tcPr>
          <w:p w14:paraId="0C0E012B" w14:textId="77777777" w:rsidR="00F07E2B" w:rsidRPr="00F164AF" w:rsidRDefault="00F07E2B" w:rsidP="007070B0">
            <w:pPr>
              <w:spacing w:line="360" w:lineRule="auto"/>
              <w:ind w:firstLine="284"/>
              <w:rPr>
                <w:rFonts w:cstheme="minorHAnsi"/>
              </w:rPr>
            </w:pPr>
          </w:p>
        </w:tc>
      </w:tr>
      <w:tr w:rsidR="00F07E2B" w:rsidRPr="00F164AF" w14:paraId="3DD35043" w14:textId="77777777" w:rsidTr="00F07E2B">
        <w:trPr>
          <w:trHeight w:val="454"/>
        </w:trPr>
        <w:tc>
          <w:tcPr>
            <w:tcW w:w="9242" w:type="dxa"/>
          </w:tcPr>
          <w:p w14:paraId="53BABC36" w14:textId="77777777" w:rsidR="00F07E2B" w:rsidRPr="00F164AF" w:rsidRDefault="00F07E2B" w:rsidP="007070B0">
            <w:pPr>
              <w:spacing w:line="360" w:lineRule="auto"/>
              <w:ind w:firstLine="284"/>
              <w:rPr>
                <w:rFonts w:cstheme="minorHAnsi"/>
              </w:rPr>
            </w:pPr>
          </w:p>
        </w:tc>
      </w:tr>
      <w:tr w:rsidR="00F07E2B" w:rsidRPr="00F164AF" w14:paraId="1764014C" w14:textId="77777777" w:rsidTr="00F07E2B">
        <w:trPr>
          <w:trHeight w:val="454"/>
        </w:trPr>
        <w:tc>
          <w:tcPr>
            <w:tcW w:w="9242" w:type="dxa"/>
          </w:tcPr>
          <w:p w14:paraId="6EBB02B6" w14:textId="77777777" w:rsidR="00F07E2B" w:rsidRPr="00F164AF" w:rsidRDefault="00F07E2B" w:rsidP="007070B0">
            <w:pPr>
              <w:spacing w:line="360" w:lineRule="auto"/>
              <w:ind w:firstLine="284"/>
              <w:rPr>
                <w:rFonts w:cstheme="minorHAnsi"/>
              </w:rPr>
            </w:pPr>
          </w:p>
        </w:tc>
      </w:tr>
      <w:tr w:rsidR="00F07E2B" w:rsidRPr="00F164AF" w14:paraId="7856B7D5" w14:textId="77777777" w:rsidTr="00F07E2B">
        <w:trPr>
          <w:trHeight w:val="454"/>
        </w:trPr>
        <w:tc>
          <w:tcPr>
            <w:tcW w:w="9242" w:type="dxa"/>
          </w:tcPr>
          <w:p w14:paraId="729279C7" w14:textId="77777777" w:rsidR="00F07E2B" w:rsidRPr="00F164AF" w:rsidRDefault="00F07E2B" w:rsidP="007070B0">
            <w:pPr>
              <w:spacing w:line="360" w:lineRule="auto"/>
              <w:ind w:firstLine="284"/>
              <w:rPr>
                <w:rFonts w:cstheme="minorHAnsi"/>
              </w:rPr>
            </w:pPr>
          </w:p>
        </w:tc>
      </w:tr>
      <w:tr w:rsidR="00F07E2B" w:rsidRPr="00F164AF" w14:paraId="2E847F84" w14:textId="77777777" w:rsidTr="00F07E2B">
        <w:trPr>
          <w:trHeight w:val="454"/>
        </w:trPr>
        <w:tc>
          <w:tcPr>
            <w:tcW w:w="9242" w:type="dxa"/>
          </w:tcPr>
          <w:p w14:paraId="31D75FD7" w14:textId="77777777" w:rsidR="00F07E2B" w:rsidRPr="00F164AF" w:rsidRDefault="00F07E2B" w:rsidP="007070B0">
            <w:pPr>
              <w:spacing w:line="360" w:lineRule="auto"/>
              <w:ind w:firstLine="284"/>
              <w:rPr>
                <w:rFonts w:cstheme="minorHAnsi"/>
              </w:rPr>
            </w:pPr>
          </w:p>
        </w:tc>
      </w:tr>
      <w:tr w:rsidR="00F07E2B" w:rsidRPr="00F164AF" w14:paraId="65C7DC26" w14:textId="77777777" w:rsidTr="00F07E2B">
        <w:trPr>
          <w:trHeight w:val="454"/>
        </w:trPr>
        <w:tc>
          <w:tcPr>
            <w:tcW w:w="9242" w:type="dxa"/>
          </w:tcPr>
          <w:p w14:paraId="2C1CBE93" w14:textId="77777777" w:rsidR="00F07E2B" w:rsidRPr="00F164AF" w:rsidRDefault="00F07E2B" w:rsidP="007070B0">
            <w:pPr>
              <w:spacing w:line="360" w:lineRule="auto"/>
              <w:ind w:firstLine="284"/>
              <w:rPr>
                <w:rFonts w:cstheme="minorHAnsi"/>
              </w:rPr>
            </w:pPr>
          </w:p>
        </w:tc>
      </w:tr>
      <w:tr w:rsidR="00F07E2B" w:rsidRPr="00F164AF" w14:paraId="520EAABC" w14:textId="77777777" w:rsidTr="00F07E2B">
        <w:trPr>
          <w:trHeight w:val="454"/>
        </w:trPr>
        <w:tc>
          <w:tcPr>
            <w:tcW w:w="9242" w:type="dxa"/>
          </w:tcPr>
          <w:p w14:paraId="3F559A56" w14:textId="77777777" w:rsidR="00F07E2B" w:rsidRPr="00F164AF" w:rsidRDefault="00F07E2B" w:rsidP="007070B0">
            <w:pPr>
              <w:spacing w:line="360" w:lineRule="auto"/>
              <w:ind w:firstLine="284"/>
              <w:rPr>
                <w:rFonts w:cstheme="minorHAnsi"/>
              </w:rPr>
            </w:pPr>
          </w:p>
        </w:tc>
      </w:tr>
      <w:tr w:rsidR="00F07E2B" w:rsidRPr="00F164AF" w14:paraId="285587B5" w14:textId="77777777" w:rsidTr="00F07E2B">
        <w:trPr>
          <w:trHeight w:val="454"/>
        </w:trPr>
        <w:tc>
          <w:tcPr>
            <w:tcW w:w="9242" w:type="dxa"/>
          </w:tcPr>
          <w:p w14:paraId="17B8D1CE" w14:textId="77777777" w:rsidR="00F07E2B" w:rsidRPr="00F164AF" w:rsidRDefault="00F07E2B" w:rsidP="007070B0">
            <w:pPr>
              <w:spacing w:line="360" w:lineRule="auto"/>
              <w:ind w:firstLine="284"/>
              <w:rPr>
                <w:rFonts w:cstheme="minorHAnsi"/>
              </w:rPr>
            </w:pPr>
          </w:p>
        </w:tc>
      </w:tr>
      <w:tr w:rsidR="00F07E2B" w:rsidRPr="00F164AF" w14:paraId="6B71E670" w14:textId="77777777" w:rsidTr="00F07E2B">
        <w:trPr>
          <w:trHeight w:val="454"/>
        </w:trPr>
        <w:tc>
          <w:tcPr>
            <w:tcW w:w="9242" w:type="dxa"/>
          </w:tcPr>
          <w:p w14:paraId="7443E33F" w14:textId="77777777" w:rsidR="00F07E2B" w:rsidRPr="00F164AF" w:rsidRDefault="00F07E2B" w:rsidP="007070B0">
            <w:pPr>
              <w:spacing w:line="360" w:lineRule="auto"/>
              <w:ind w:firstLine="284"/>
              <w:rPr>
                <w:rFonts w:cstheme="minorHAnsi"/>
              </w:rPr>
            </w:pPr>
          </w:p>
        </w:tc>
      </w:tr>
      <w:tr w:rsidR="00F07E2B" w:rsidRPr="00F164AF" w14:paraId="6CBB8848" w14:textId="77777777" w:rsidTr="00F07E2B">
        <w:trPr>
          <w:trHeight w:val="454"/>
        </w:trPr>
        <w:tc>
          <w:tcPr>
            <w:tcW w:w="9242" w:type="dxa"/>
          </w:tcPr>
          <w:p w14:paraId="0BA24EF3" w14:textId="77777777" w:rsidR="00F07E2B" w:rsidRPr="00F164AF" w:rsidRDefault="00F07E2B" w:rsidP="007070B0">
            <w:pPr>
              <w:spacing w:line="360" w:lineRule="auto"/>
              <w:ind w:firstLine="284"/>
              <w:rPr>
                <w:rFonts w:cstheme="minorHAnsi"/>
              </w:rPr>
            </w:pPr>
          </w:p>
        </w:tc>
      </w:tr>
      <w:tr w:rsidR="00F07E2B" w:rsidRPr="00F164AF" w14:paraId="42D44273" w14:textId="77777777" w:rsidTr="00F07E2B">
        <w:trPr>
          <w:trHeight w:val="454"/>
        </w:trPr>
        <w:tc>
          <w:tcPr>
            <w:tcW w:w="9242" w:type="dxa"/>
          </w:tcPr>
          <w:p w14:paraId="71682159" w14:textId="77777777" w:rsidR="00F07E2B" w:rsidRPr="00F164AF" w:rsidRDefault="00F07E2B" w:rsidP="007070B0">
            <w:pPr>
              <w:spacing w:line="360" w:lineRule="auto"/>
              <w:ind w:firstLine="284"/>
              <w:rPr>
                <w:rFonts w:cstheme="minorHAnsi"/>
              </w:rPr>
            </w:pPr>
          </w:p>
        </w:tc>
      </w:tr>
      <w:tr w:rsidR="00F07E2B" w:rsidRPr="00F164AF" w14:paraId="59B9D93D" w14:textId="77777777" w:rsidTr="00F07E2B">
        <w:trPr>
          <w:trHeight w:val="454"/>
        </w:trPr>
        <w:tc>
          <w:tcPr>
            <w:tcW w:w="9242" w:type="dxa"/>
          </w:tcPr>
          <w:p w14:paraId="64061E00" w14:textId="77777777" w:rsidR="00F07E2B" w:rsidRPr="00F164AF" w:rsidRDefault="00F07E2B" w:rsidP="007070B0">
            <w:pPr>
              <w:spacing w:line="360" w:lineRule="auto"/>
              <w:ind w:firstLine="284"/>
              <w:rPr>
                <w:rFonts w:cstheme="minorHAnsi"/>
              </w:rPr>
            </w:pPr>
          </w:p>
        </w:tc>
      </w:tr>
      <w:tr w:rsidR="00F07E2B" w:rsidRPr="00F164AF" w14:paraId="46F5209E" w14:textId="77777777" w:rsidTr="00F07E2B">
        <w:trPr>
          <w:trHeight w:val="454"/>
        </w:trPr>
        <w:tc>
          <w:tcPr>
            <w:tcW w:w="9242" w:type="dxa"/>
          </w:tcPr>
          <w:p w14:paraId="49CFE0F0" w14:textId="77777777" w:rsidR="00F07E2B" w:rsidRPr="00F164AF" w:rsidRDefault="00F07E2B" w:rsidP="007070B0">
            <w:pPr>
              <w:spacing w:line="360" w:lineRule="auto"/>
              <w:ind w:firstLine="284"/>
              <w:rPr>
                <w:rFonts w:cstheme="minorHAnsi"/>
              </w:rPr>
            </w:pPr>
          </w:p>
        </w:tc>
      </w:tr>
      <w:tr w:rsidR="00F07E2B" w:rsidRPr="00F164AF" w14:paraId="7286A050" w14:textId="77777777" w:rsidTr="00F07E2B">
        <w:trPr>
          <w:trHeight w:val="454"/>
        </w:trPr>
        <w:tc>
          <w:tcPr>
            <w:tcW w:w="9242" w:type="dxa"/>
          </w:tcPr>
          <w:p w14:paraId="44F1278A" w14:textId="77777777" w:rsidR="00F07E2B" w:rsidRPr="00F164AF" w:rsidRDefault="00F07E2B" w:rsidP="007070B0">
            <w:pPr>
              <w:spacing w:line="360" w:lineRule="auto"/>
              <w:ind w:firstLine="284"/>
              <w:rPr>
                <w:rFonts w:cstheme="minorHAnsi"/>
              </w:rPr>
            </w:pPr>
          </w:p>
        </w:tc>
      </w:tr>
      <w:tr w:rsidR="00F07E2B" w:rsidRPr="00F164AF" w14:paraId="5602E8AD" w14:textId="77777777" w:rsidTr="00F07E2B">
        <w:trPr>
          <w:trHeight w:val="454"/>
        </w:trPr>
        <w:tc>
          <w:tcPr>
            <w:tcW w:w="9242" w:type="dxa"/>
          </w:tcPr>
          <w:p w14:paraId="31C10C55" w14:textId="77777777" w:rsidR="00F07E2B" w:rsidRPr="00F164AF" w:rsidRDefault="00F07E2B" w:rsidP="007070B0">
            <w:pPr>
              <w:spacing w:line="360" w:lineRule="auto"/>
              <w:ind w:firstLine="284"/>
              <w:rPr>
                <w:rFonts w:cstheme="minorHAnsi"/>
              </w:rPr>
            </w:pPr>
          </w:p>
        </w:tc>
      </w:tr>
      <w:tr w:rsidR="00F07E2B" w:rsidRPr="00F164AF" w14:paraId="01C389FF" w14:textId="77777777" w:rsidTr="00F07E2B">
        <w:trPr>
          <w:trHeight w:val="454"/>
        </w:trPr>
        <w:tc>
          <w:tcPr>
            <w:tcW w:w="9242" w:type="dxa"/>
          </w:tcPr>
          <w:p w14:paraId="48A51FD8" w14:textId="77777777" w:rsidR="00F07E2B" w:rsidRPr="00F164AF" w:rsidRDefault="00F07E2B" w:rsidP="007070B0">
            <w:pPr>
              <w:spacing w:line="360" w:lineRule="auto"/>
              <w:ind w:firstLine="284"/>
              <w:rPr>
                <w:rFonts w:cstheme="minorHAnsi"/>
              </w:rPr>
            </w:pPr>
          </w:p>
        </w:tc>
      </w:tr>
      <w:tr w:rsidR="00F07E2B" w:rsidRPr="00F164AF" w14:paraId="0333C37A" w14:textId="77777777" w:rsidTr="00F07E2B">
        <w:trPr>
          <w:trHeight w:val="454"/>
        </w:trPr>
        <w:tc>
          <w:tcPr>
            <w:tcW w:w="9242" w:type="dxa"/>
          </w:tcPr>
          <w:p w14:paraId="4591BE06" w14:textId="77777777" w:rsidR="00F07E2B" w:rsidRPr="00F164AF" w:rsidRDefault="00F07E2B" w:rsidP="007070B0">
            <w:pPr>
              <w:spacing w:line="360" w:lineRule="auto"/>
              <w:ind w:firstLine="284"/>
              <w:rPr>
                <w:rFonts w:cstheme="minorHAnsi"/>
              </w:rPr>
            </w:pPr>
          </w:p>
        </w:tc>
      </w:tr>
      <w:tr w:rsidR="00F07E2B" w:rsidRPr="00F164AF" w14:paraId="47801FD1" w14:textId="77777777" w:rsidTr="00F07E2B">
        <w:trPr>
          <w:trHeight w:val="454"/>
        </w:trPr>
        <w:tc>
          <w:tcPr>
            <w:tcW w:w="9242" w:type="dxa"/>
          </w:tcPr>
          <w:p w14:paraId="73DEDAE3" w14:textId="77777777" w:rsidR="00F07E2B" w:rsidRPr="00F164AF" w:rsidRDefault="00F07E2B" w:rsidP="007070B0">
            <w:pPr>
              <w:spacing w:line="360" w:lineRule="auto"/>
              <w:ind w:firstLine="284"/>
              <w:rPr>
                <w:rFonts w:cstheme="minorHAnsi"/>
              </w:rPr>
            </w:pPr>
          </w:p>
        </w:tc>
      </w:tr>
      <w:tr w:rsidR="00F07E2B" w:rsidRPr="00F164AF" w14:paraId="63FC27E8" w14:textId="77777777" w:rsidTr="00F07E2B">
        <w:trPr>
          <w:trHeight w:val="454"/>
        </w:trPr>
        <w:tc>
          <w:tcPr>
            <w:tcW w:w="9242" w:type="dxa"/>
          </w:tcPr>
          <w:p w14:paraId="19516E2B" w14:textId="77777777" w:rsidR="00F07E2B" w:rsidRPr="00F164AF" w:rsidRDefault="00F07E2B" w:rsidP="007070B0">
            <w:pPr>
              <w:spacing w:line="360" w:lineRule="auto"/>
              <w:ind w:firstLine="284"/>
              <w:rPr>
                <w:rFonts w:cstheme="minorHAnsi"/>
              </w:rPr>
            </w:pPr>
          </w:p>
        </w:tc>
      </w:tr>
      <w:tr w:rsidR="00F07E2B" w:rsidRPr="00F164AF" w14:paraId="547703CE" w14:textId="77777777" w:rsidTr="00F07E2B">
        <w:trPr>
          <w:trHeight w:val="454"/>
        </w:trPr>
        <w:tc>
          <w:tcPr>
            <w:tcW w:w="9242" w:type="dxa"/>
          </w:tcPr>
          <w:p w14:paraId="5B93E9A3" w14:textId="77777777" w:rsidR="00F07E2B" w:rsidRPr="00F164AF" w:rsidRDefault="00F07E2B" w:rsidP="007070B0">
            <w:pPr>
              <w:spacing w:line="360" w:lineRule="auto"/>
              <w:ind w:firstLine="284"/>
              <w:rPr>
                <w:rFonts w:cstheme="minorHAnsi"/>
              </w:rPr>
            </w:pPr>
          </w:p>
        </w:tc>
      </w:tr>
      <w:tr w:rsidR="00F07E2B" w:rsidRPr="00F164AF" w14:paraId="651D5934" w14:textId="77777777" w:rsidTr="00F07E2B">
        <w:trPr>
          <w:trHeight w:val="454"/>
        </w:trPr>
        <w:tc>
          <w:tcPr>
            <w:tcW w:w="9242" w:type="dxa"/>
          </w:tcPr>
          <w:p w14:paraId="74D9DDC2" w14:textId="77777777" w:rsidR="00F07E2B" w:rsidRDefault="00F07E2B" w:rsidP="007070B0">
            <w:pPr>
              <w:spacing w:line="360" w:lineRule="auto"/>
              <w:ind w:firstLine="284"/>
              <w:rPr>
                <w:rFonts w:cstheme="minorHAnsi"/>
              </w:rPr>
            </w:pPr>
          </w:p>
        </w:tc>
      </w:tr>
      <w:tr w:rsidR="00F07E2B" w:rsidRPr="00F164AF" w14:paraId="7C4F5819" w14:textId="77777777" w:rsidTr="00F07E2B">
        <w:trPr>
          <w:trHeight w:val="454"/>
        </w:trPr>
        <w:tc>
          <w:tcPr>
            <w:tcW w:w="9242" w:type="dxa"/>
          </w:tcPr>
          <w:p w14:paraId="31F41827" w14:textId="77777777" w:rsidR="00F07E2B" w:rsidRDefault="00F07E2B" w:rsidP="007070B0">
            <w:pPr>
              <w:spacing w:line="360" w:lineRule="auto"/>
              <w:ind w:firstLine="284"/>
              <w:rPr>
                <w:rFonts w:cstheme="minorHAnsi"/>
              </w:rPr>
            </w:pPr>
          </w:p>
        </w:tc>
      </w:tr>
      <w:tr w:rsidR="00F07E2B" w:rsidRPr="00F164AF" w14:paraId="3F3366A7" w14:textId="77777777" w:rsidTr="00F07E2B">
        <w:trPr>
          <w:trHeight w:val="454"/>
        </w:trPr>
        <w:tc>
          <w:tcPr>
            <w:tcW w:w="9242" w:type="dxa"/>
          </w:tcPr>
          <w:p w14:paraId="0AF39F50" w14:textId="77777777" w:rsidR="00F07E2B" w:rsidRDefault="00F07E2B" w:rsidP="007070B0">
            <w:pPr>
              <w:spacing w:line="360" w:lineRule="auto"/>
              <w:ind w:firstLine="284"/>
              <w:rPr>
                <w:rFonts w:cstheme="minorHAnsi"/>
              </w:rPr>
            </w:pPr>
          </w:p>
        </w:tc>
      </w:tr>
      <w:tr w:rsidR="00F07E2B" w:rsidRPr="00F164AF" w14:paraId="402E0108" w14:textId="77777777" w:rsidTr="00F07E2B">
        <w:trPr>
          <w:trHeight w:val="454"/>
        </w:trPr>
        <w:tc>
          <w:tcPr>
            <w:tcW w:w="9242" w:type="dxa"/>
          </w:tcPr>
          <w:p w14:paraId="31F5DD0D" w14:textId="77777777" w:rsidR="00F07E2B" w:rsidRDefault="00F07E2B" w:rsidP="007070B0">
            <w:pPr>
              <w:spacing w:line="360" w:lineRule="auto"/>
              <w:ind w:firstLine="284"/>
              <w:rPr>
                <w:rFonts w:cstheme="minorHAnsi"/>
              </w:rPr>
            </w:pPr>
          </w:p>
        </w:tc>
      </w:tr>
      <w:tr w:rsidR="00F07E2B" w:rsidRPr="00F164AF" w14:paraId="1F0174E6" w14:textId="77777777" w:rsidTr="00F07E2B">
        <w:trPr>
          <w:trHeight w:val="454"/>
        </w:trPr>
        <w:tc>
          <w:tcPr>
            <w:tcW w:w="9242" w:type="dxa"/>
          </w:tcPr>
          <w:p w14:paraId="3FEA6A6C" w14:textId="77777777" w:rsidR="00F07E2B" w:rsidRDefault="00F07E2B" w:rsidP="007070B0">
            <w:pPr>
              <w:spacing w:line="360" w:lineRule="auto"/>
              <w:ind w:firstLine="284"/>
              <w:rPr>
                <w:rFonts w:cstheme="minorHAnsi"/>
              </w:rPr>
            </w:pPr>
          </w:p>
        </w:tc>
      </w:tr>
      <w:tr w:rsidR="00F07E2B" w:rsidRPr="00F164AF" w14:paraId="727A5627" w14:textId="77777777" w:rsidTr="00F07E2B">
        <w:trPr>
          <w:trHeight w:val="454"/>
        </w:trPr>
        <w:tc>
          <w:tcPr>
            <w:tcW w:w="9242" w:type="dxa"/>
          </w:tcPr>
          <w:p w14:paraId="15EE4FDC" w14:textId="77777777" w:rsidR="00F07E2B" w:rsidRDefault="00F07E2B" w:rsidP="007070B0">
            <w:pPr>
              <w:spacing w:line="360" w:lineRule="auto"/>
              <w:ind w:firstLine="284"/>
              <w:rPr>
                <w:rFonts w:cstheme="minorHAnsi"/>
              </w:rPr>
            </w:pPr>
          </w:p>
        </w:tc>
      </w:tr>
    </w:tbl>
    <w:p w14:paraId="1072E660" w14:textId="77777777" w:rsidR="00C44D99" w:rsidRPr="00842980" w:rsidRDefault="00C44D99" w:rsidP="00F07E2B">
      <w:pPr>
        <w:rPr>
          <w:rFonts w:ascii="Times New Roman" w:hAnsi="Times New Roman" w:cs="Times New Roman"/>
          <w:i/>
          <w:iCs/>
          <w:color w:val="FF0000"/>
          <w:sz w:val="24"/>
          <w:szCs w:val="24"/>
          <w:lang w:val="en-US"/>
        </w:rPr>
      </w:pPr>
    </w:p>
    <w:sectPr w:rsidR="00C44D99" w:rsidRPr="00842980" w:rsidSect="00CB6CCB">
      <w:headerReference w:type="default" r:id="rId13"/>
      <w:footerReference w:type="default" r:id="rId14"/>
      <w:pgSz w:w="11906" w:h="16838"/>
      <w:pgMar w:top="680" w:right="1247" w:bottom="68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62381" w14:textId="77777777" w:rsidR="0099731F" w:rsidRDefault="0099731F" w:rsidP="00123EED">
      <w:pPr>
        <w:spacing w:after="0" w:line="240" w:lineRule="auto"/>
      </w:pPr>
      <w:r>
        <w:separator/>
      </w:r>
    </w:p>
  </w:endnote>
  <w:endnote w:type="continuationSeparator" w:id="0">
    <w:p w14:paraId="37024374" w14:textId="77777777" w:rsidR="0099731F" w:rsidRDefault="0099731F" w:rsidP="0012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riam Fixed">
    <w:altName w:val="Courier New"/>
    <w:charset w:val="B1"/>
    <w:family w:val="modern"/>
    <w:pitch w:val="fixed"/>
    <w:sig w:usb0="00000000"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611367"/>
      <w:docPartObj>
        <w:docPartGallery w:val="Page Numbers (Bottom of Page)"/>
        <w:docPartUnique/>
      </w:docPartObj>
    </w:sdtPr>
    <w:sdtEndPr>
      <w:rPr>
        <w:noProof/>
        <w:sz w:val="16"/>
        <w:szCs w:val="16"/>
      </w:rPr>
    </w:sdtEndPr>
    <w:sdtContent>
      <w:p w14:paraId="10A782AF" w14:textId="00DBEB54" w:rsidR="00B041AA" w:rsidRPr="00B041AA" w:rsidRDefault="00B041AA">
        <w:pPr>
          <w:pStyle w:val="Footer"/>
          <w:jc w:val="right"/>
          <w:rPr>
            <w:sz w:val="16"/>
            <w:szCs w:val="16"/>
          </w:rPr>
        </w:pPr>
        <w:r w:rsidRPr="00B041AA">
          <w:rPr>
            <w:sz w:val="16"/>
            <w:szCs w:val="16"/>
          </w:rPr>
          <w:fldChar w:fldCharType="begin"/>
        </w:r>
        <w:r w:rsidRPr="00B041AA">
          <w:rPr>
            <w:sz w:val="16"/>
            <w:szCs w:val="16"/>
          </w:rPr>
          <w:instrText xml:space="preserve"> PAGE   \* MERGEFORMAT </w:instrText>
        </w:r>
        <w:r w:rsidRPr="00B041AA">
          <w:rPr>
            <w:sz w:val="16"/>
            <w:szCs w:val="16"/>
          </w:rPr>
          <w:fldChar w:fldCharType="separate"/>
        </w:r>
        <w:r w:rsidR="00954B96">
          <w:rPr>
            <w:noProof/>
            <w:sz w:val="16"/>
            <w:szCs w:val="16"/>
          </w:rPr>
          <w:t>24</w:t>
        </w:r>
        <w:r w:rsidRPr="00B041AA">
          <w:rPr>
            <w:noProof/>
            <w:sz w:val="16"/>
            <w:szCs w:val="16"/>
          </w:rPr>
          <w:fldChar w:fldCharType="end"/>
        </w:r>
      </w:p>
    </w:sdtContent>
  </w:sdt>
  <w:p w14:paraId="49C8D186" w14:textId="77777777" w:rsidR="00B041AA" w:rsidRDefault="00B04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F08BB" w14:textId="77777777" w:rsidR="0099731F" w:rsidRDefault="0099731F" w:rsidP="00123EED">
      <w:pPr>
        <w:spacing w:after="0" w:line="240" w:lineRule="auto"/>
      </w:pPr>
      <w:r>
        <w:separator/>
      </w:r>
    </w:p>
  </w:footnote>
  <w:footnote w:type="continuationSeparator" w:id="0">
    <w:p w14:paraId="4A243DBD" w14:textId="77777777" w:rsidR="0099731F" w:rsidRDefault="0099731F" w:rsidP="0012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594A4" w14:textId="4CE88A24" w:rsidR="00123EED" w:rsidRPr="007656BF" w:rsidRDefault="00123EED" w:rsidP="00911ADF">
    <w:pPr>
      <w:pStyle w:val="Header"/>
      <w:jc w:val="center"/>
      <w:rPr>
        <w:color w:val="BFBFBF" w:themeColor="background1" w:themeShade="BF"/>
      </w:rPr>
    </w:pPr>
    <w:r>
      <w:rPr>
        <w:color w:val="BFBFBF" w:themeColor="background1" w:themeShade="BF"/>
      </w:rPr>
      <w:t xml:space="preserve">2020 PES LEGAL STUDIES UNIT </w:t>
    </w:r>
    <w:r w:rsidR="00B041AA">
      <w:rPr>
        <w:color w:val="BFBFBF" w:themeColor="background1" w:themeShade="BF"/>
      </w:rPr>
      <w:t>3&amp;</w:t>
    </w:r>
    <w:r>
      <w:rPr>
        <w:color w:val="BFBFBF" w:themeColor="background1" w:themeShade="BF"/>
      </w:rPr>
      <w:t>4</w:t>
    </w:r>
    <w:r w:rsidR="00B041AA">
      <w:rPr>
        <w:color w:val="BFBFBF" w:themeColor="background1" w:themeShade="BF"/>
      </w:rPr>
      <w:t xml:space="preserve"> TRIAL EXAM</w:t>
    </w:r>
  </w:p>
  <w:p w14:paraId="76063BCF" w14:textId="170F18C1" w:rsidR="00123EED" w:rsidRDefault="00123EED" w:rsidP="00123EED">
    <w:pPr>
      <w:pStyle w:val="Header"/>
      <w:jc w:val="center"/>
    </w:pPr>
  </w:p>
  <w:p w14:paraId="3F89EBC7" w14:textId="77777777" w:rsidR="00123EED" w:rsidRDefault="00123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041DB"/>
    <w:multiLevelType w:val="hybridMultilevel"/>
    <w:tmpl w:val="C570D7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6575C3"/>
    <w:multiLevelType w:val="hybridMultilevel"/>
    <w:tmpl w:val="68DC22B0"/>
    <w:lvl w:ilvl="0" w:tplc="383E19B4">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1946C6B"/>
    <w:multiLevelType w:val="hybridMultilevel"/>
    <w:tmpl w:val="E96C66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495C70"/>
    <w:multiLevelType w:val="hybridMultilevel"/>
    <w:tmpl w:val="414686BE"/>
    <w:lvl w:ilvl="0" w:tplc="8AFEC08E">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FDA7F79"/>
    <w:multiLevelType w:val="hybridMultilevel"/>
    <w:tmpl w:val="C36CB26E"/>
    <w:lvl w:ilvl="0" w:tplc="D1589C46">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5A6DC2"/>
    <w:multiLevelType w:val="hybridMultilevel"/>
    <w:tmpl w:val="915CE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9C2917"/>
    <w:multiLevelType w:val="hybridMultilevel"/>
    <w:tmpl w:val="3A16A734"/>
    <w:lvl w:ilvl="0" w:tplc="0F9290E8">
      <w:start w:val="1"/>
      <w:numFmt w:val="lowerLetter"/>
      <w:lvlText w:val="%1."/>
      <w:lvlJc w:val="left"/>
      <w:pPr>
        <w:ind w:left="360" w:hanging="360"/>
      </w:pPr>
      <w:rPr>
        <w:rFonts w:hint="default"/>
        <w:b/>
      </w:rPr>
    </w:lvl>
    <w:lvl w:ilvl="1" w:tplc="0C090019" w:tentative="1">
      <w:start w:val="1"/>
      <w:numFmt w:val="lowerLetter"/>
      <w:lvlText w:val="%2."/>
      <w:lvlJc w:val="left"/>
      <w:pPr>
        <w:ind w:left="990" w:hanging="360"/>
      </w:pPr>
    </w:lvl>
    <w:lvl w:ilvl="2" w:tplc="0C09001B" w:tentative="1">
      <w:start w:val="1"/>
      <w:numFmt w:val="lowerRoman"/>
      <w:lvlText w:val="%3."/>
      <w:lvlJc w:val="right"/>
      <w:pPr>
        <w:ind w:left="1710" w:hanging="180"/>
      </w:pPr>
    </w:lvl>
    <w:lvl w:ilvl="3" w:tplc="0C09000F" w:tentative="1">
      <w:start w:val="1"/>
      <w:numFmt w:val="decimal"/>
      <w:lvlText w:val="%4."/>
      <w:lvlJc w:val="left"/>
      <w:pPr>
        <w:ind w:left="2430" w:hanging="360"/>
      </w:pPr>
    </w:lvl>
    <w:lvl w:ilvl="4" w:tplc="0C090019" w:tentative="1">
      <w:start w:val="1"/>
      <w:numFmt w:val="lowerLetter"/>
      <w:lvlText w:val="%5."/>
      <w:lvlJc w:val="left"/>
      <w:pPr>
        <w:ind w:left="3150" w:hanging="360"/>
      </w:pPr>
    </w:lvl>
    <w:lvl w:ilvl="5" w:tplc="0C09001B" w:tentative="1">
      <w:start w:val="1"/>
      <w:numFmt w:val="lowerRoman"/>
      <w:lvlText w:val="%6."/>
      <w:lvlJc w:val="right"/>
      <w:pPr>
        <w:ind w:left="3870" w:hanging="180"/>
      </w:pPr>
    </w:lvl>
    <w:lvl w:ilvl="6" w:tplc="0C09000F" w:tentative="1">
      <w:start w:val="1"/>
      <w:numFmt w:val="decimal"/>
      <w:lvlText w:val="%7."/>
      <w:lvlJc w:val="left"/>
      <w:pPr>
        <w:ind w:left="4590" w:hanging="360"/>
      </w:pPr>
    </w:lvl>
    <w:lvl w:ilvl="7" w:tplc="0C090019" w:tentative="1">
      <w:start w:val="1"/>
      <w:numFmt w:val="lowerLetter"/>
      <w:lvlText w:val="%8."/>
      <w:lvlJc w:val="left"/>
      <w:pPr>
        <w:ind w:left="5310" w:hanging="360"/>
      </w:pPr>
    </w:lvl>
    <w:lvl w:ilvl="8" w:tplc="0C09001B" w:tentative="1">
      <w:start w:val="1"/>
      <w:numFmt w:val="lowerRoman"/>
      <w:lvlText w:val="%9."/>
      <w:lvlJc w:val="right"/>
      <w:pPr>
        <w:ind w:left="6030" w:hanging="180"/>
      </w:pPr>
    </w:lvl>
  </w:abstractNum>
  <w:abstractNum w:abstractNumId="7" w15:restartNumberingAfterBreak="0">
    <w:nsid w:val="407175C5"/>
    <w:multiLevelType w:val="hybridMultilevel"/>
    <w:tmpl w:val="FAE277D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7ED23E4"/>
    <w:multiLevelType w:val="hybridMultilevel"/>
    <w:tmpl w:val="F008F0BE"/>
    <w:lvl w:ilvl="0" w:tplc="39F4AD06">
      <w:start w:val="1"/>
      <w:numFmt w:val="lowerLetter"/>
      <w:lvlText w:val="%1."/>
      <w:lvlJc w:val="left"/>
      <w:pPr>
        <w:ind w:left="360" w:hanging="360"/>
      </w:pPr>
      <w:rPr>
        <w:rFonts w:hint="default"/>
        <w:b/>
        <w:i w:val="0"/>
        <w:iCs w:val="0"/>
      </w:rPr>
    </w:lvl>
    <w:lvl w:ilvl="1" w:tplc="0C090019" w:tentative="1">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9" w15:restartNumberingAfterBreak="0">
    <w:nsid w:val="4D4D427D"/>
    <w:multiLevelType w:val="hybridMultilevel"/>
    <w:tmpl w:val="F1C82D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524E4FCC"/>
    <w:multiLevelType w:val="hybridMultilevel"/>
    <w:tmpl w:val="978EBDC4"/>
    <w:lvl w:ilvl="0" w:tplc="9ED49224">
      <w:start w:val="1"/>
      <w:numFmt w:val="lowerLetter"/>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71675C15"/>
    <w:multiLevelType w:val="hybridMultilevel"/>
    <w:tmpl w:val="5E2AF21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56747C8"/>
    <w:multiLevelType w:val="hybridMultilevel"/>
    <w:tmpl w:val="29400772"/>
    <w:lvl w:ilvl="0" w:tplc="FD148DEE">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8"/>
  </w:num>
  <w:num w:numId="2">
    <w:abstractNumId w:val="2"/>
  </w:num>
  <w:num w:numId="3">
    <w:abstractNumId w:val="7"/>
  </w:num>
  <w:num w:numId="4">
    <w:abstractNumId w:val="1"/>
  </w:num>
  <w:num w:numId="5">
    <w:abstractNumId w:val="0"/>
  </w:num>
  <w:num w:numId="6">
    <w:abstractNumId w:val="14"/>
  </w:num>
  <w:num w:numId="7">
    <w:abstractNumId w:val="4"/>
  </w:num>
  <w:num w:numId="8">
    <w:abstractNumId w:val="15"/>
  </w:num>
  <w:num w:numId="9">
    <w:abstractNumId w:val="11"/>
  </w:num>
  <w:num w:numId="10">
    <w:abstractNumId w:val="5"/>
  </w:num>
  <w:num w:numId="11">
    <w:abstractNumId w:val="6"/>
  </w:num>
  <w:num w:numId="12">
    <w:abstractNumId w:val="13"/>
  </w:num>
  <w:num w:numId="13">
    <w:abstractNumId w:val="10"/>
  </w:num>
  <w:num w:numId="14">
    <w:abstractNumId w:val="12"/>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94"/>
    <w:rsid w:val="00005BDB"/>
    <w:rsid w:val="000171C8"/>
    <w:rsid w:val="00021DD8"/>
    <w:rsid w:val="000545BF"/>
    <w:rsid w:val="0007289E"/>
    <w:rsid w:val="000A26D1"/>
    <w:rsid w:val="000C04F9"/>
    <w:rsid w:val="000C4BB2"/>
    <w:rsid w:val="000D5852"/>
    <w:rsid w:val="000E1BCC"/>
    <w:rsid w:val="000F0905"/>
    <w:rsid w:val="00102DB4"/>
    <w:rsid w:val="00104900"/>
    <w:rsid w:val="0010508A"/>
    <w:rsid w:val="001220E1"/>
    <w:rsid w:val="00123EED"/>
    <w:rsid w:val="00132176"/>
    <w:rsid w:val="00163DF0"/>
    <w:rsid w:val="001674BF"/>
    <w:rsid w:val="00167C87"/>
    <w:rsid w:val="00183261"/>
    <w:rsid w:val="001866EE"/>
    <w:rsid w:val="001A0173"/>
    <w:rsid w:val="001C14C1"/>
    <w:rsid w:val="001D35BF"/>
    <w:rsid w:val="001D6A70"/>
    <w:rsid w:val="001E1D82"/>
    <w:rsid w:val="001F3EC0"/>
    <w:rsid w:val="0020662A"/>
    <w:rsid w:val="00222EAF"/>
    <w:rsid w:val="00225EC4"/>
    <w:rsid w:val="00235460"/>
    <w:rsid w:val="002420CB"/>
    <w:rsid w:val="00242166"/>
    <w:rsid w:val="00247B70"/>
    <w:rsid w:val="00247CCF"/>
    <w:rsid w:val="00247FF4"/>
    <w:rsid w:val="00255CFF"/>
    <w:rsid w:val="002A244F"/>
    <w:rsid w:val="002C0B54"/>
    <w:rsid w:val="002C42DF"/>
    <w:rsid w:val="002D0D79"/>
    <w:rsid w:val="002D1190"/>
    <w:rsid w:val="002D7784"/>
    <w:rsid w:val="002E4273"/>
    <w:rsid w:val="002E7C6A"/>
    <w:rsid w:val="002F0993"/>
    <w:rsid w:val="00303842"/>
    <w:rsid w:val="00305E76"/>
    <w:rsid w:val="0031627B"/>
    <w:rsid w:val="00316BBD"/>
    <w:rsid w:val="00326CB6"/>
    <w:rsid w:val="00346BC0"/>
    <w:rsid w:val="003517E5"/>
    <w:rsid w:val="003520D1"/>
    <w:rsid w:val="0035654A"/>
    <w:rsid w:val="00357DDF"/>
    <w:rsid w:val="00372C66"/>
    <w:rsid w:val="00386564"/>
    <w:rsid w:val="003942F5"/>
    <w:rsid w:val="00397D6E"/>
    <w:rsid w:val="003B65C1"/>
    <w:rsid w:val="003B7677"/>
    <w:rsid w:val="003B7A89"/>
    <w:rsid w:val="003D2762"/>
    <w:rsid w:val="003F0C15"/>
    <w:rsid w:val="003F1A74"/>
    <w:rsid w:val="003F5B9C"/>
    <w:rsid w:val="003F7C30"/>
    <w:rsid w:val="0040757A"/>
    <w:rsid w:val="004112C3"/>
    <w:rsid w:val="00423DE8"/>
    <w:rsid w:val="00424788"/>
    <w:rsid w:val="00426AAC"/>
    <w:rsid w:val="0045580B"/>
    <w:rsid w:val="00456284"/>
    <w:rsid w:val="00462DFB"/>
    <w:rsid w:val="00464CB7"/>
    <w:rsid w:val="00467DE4"/>
    <w:rsid w:val="004B23B4"/>
    <w:rsid w:val="004E6173"/>
    <w:rsid w:val="004E7A2E"/>
    <w:rsid w:val="004E7ACC"/>
    <w:rsid w:val="004F0D6C"/>
    <w:rsid w:val="004F11CA"/>
    <w:rsid w:val="00522E2A"/>
    <w:rsid w:val="00536E8E"/>
    <w:rsid w:val="00543DA1"/>
    <w:rsid w:val="00551B87"/>
    <w:rsid w:val="00560F1F"/>
    <w:rsid w:val="00590BE1"/>
    <w:rsid w:val="005A25F1"/>
    <w:rsid w:val="005F53CF"/>
    <w:rsid w:val="006005F6"/>
    <w:rsid w:val="00615254"/>
    <w:rsid w:val="00622C11"/>
    <w:rsid w:val="006330FD"/>
    <w:rsid w:val="00651E86"/>
    <w:rsid w:val="00663694"/>
    <w:rsid w:val="00671A4F"/>
    <w:rsid w:val="006729EF"/>
    <w:rsid w:val="00672F13"/>
    <w:rsid w:val="00685773"/>
    <w:rsid w:val="006921A2"/>
    <w:rsid w:val="00697D6C"/>
    <w:rsid w:val="006A49A4"/>
    <w:rsid w:val="006B5C88"/>
    <w:rsid w:val="006D1A55"/>
    <w:rsid w:val="006D42A2"/>
    <w:rsid w:val="006E011D"/>
    <w:rsid w:val="006F38D5"/>
    <w:rsid w:val="00702F16"/>
    <w:rsid w:val="007070B0"/>
    <w:rsid w:val="007159A9"/>
    <w:rsid w:val="00724DDE"/>
    <w:rsid w:val="00733C30"/>
    <w:rsid w:val="00752636"/>
    <w:rsid w:val="00774434"/>
    <w:rsid w:val="00793F0C"/>
    <w:rsid w:val="00794A0A"/>
    <w:rsid w:val="007A134F"/>
    <w:rsid w:val="007D1683"/>
    <w:rsid w:val="007E1D75"/>
    <w:rsid w:val="007E6D21"/>
    <w:rsid w:val="007E76CB"/>
    <w:rsid w:val="007F16EF"/>
    <w:rsid w:val="007F6D20"/>
    <w:rsid w:val="0084141F"/>
    <w:rsid w:val="00842851"/>
    <w:rsid w:val="00842980"/>
    <w:rsid w:val="008766D7"/>
    <w:rsid w:val="00880749"/>
    <w:rsid w:val="0089464E"/>
    <w:rsid w:val="00894FE9"/>
    <w:rsid w:val="008A5BEC"/>
    <w:rsid w:val="008A7CAD"/>
    <w:rsid w:val="008B1358"/>
    <w:rsid w:val="008B45F0"/>
    <w:rsid w:val="008C45DC"/>
    <w:rsid w:val="008D35ED"/>
    <w:rsid w:val="008E7892"/>
    <w:rsid w:val="008F5A35"/>
    <w:rsid w:val="009024CD"/>
    <w:rsid w:val="00911ADF"/>
    <w:rsid w:val="00916A90"/>
    <w:rsid w:val="0094589D"/>
    <w:rsid w:val="00954B96"/>
    <w:rsid w:val="009579F9"/>
    <w:rsid w:val="00975A58"/>
    <w:rsid w:val="00982C46"/>
    <w:rsid w:val="00993B80"/>
    <w:rsid w:val="0099731F"/>
    <w:rsid w:val="009A5BA5"/>
    <w:rsid w:val="009B3C82"/>
    <w:rsid w:val="009D5137"/>
    <w:rsid w:val="009D5A5E"/>
    <w:rsid w:val="009E304D"/>
    <w:rsid w:val="009E7801"/>
    <w:rsid w:val="00A06DF1"/>
    <w:rsid w:val="00A23CDA"/>
    <w:rsid w:val="00A242E0"/>
    <w:rsid w:val="00A2691F"/>
    <w:rsid w:val="00A34F0D"/>
    <w:rsid w:val="00A456B5"/>
    <w:rsid w:val="00A47E94"/>
    <w:rsid w:val="00A50354"/>
    <w:rsid w:val="00A56FAA"/>
    <w:rsid w:val="00A74417"/>
    <w:rsid w:val="00A84728"/>
    <w:rsid w:val="00A86EC8"/>
    <w:rsid w:val="00A96534"/>
    <w:rsid w:val="00AA46A7"/>
    <w:rsid w:val="00AA50F4"/>
    <w:rsid w:val="00AC7CF9"/>
    <w:rsid w:val="00AD06A8"/>
    <w:rsid w:val="00AD3162"/>
    <w:rsid w:val="00AF7FA8"/>
    <w:rsid w:val="00B00029"/>
    <w:rsid w:val="00B041AA"/>
    <w:rsid w:val="00B04864"/>
    <w:rsid w:val="00B12151"/>
    <w:rsid w:val="00B4047F"/>
    <w:rsid w:val="00B40790"/>
    <w:rsid w:val="00B53D7D"/>
    <w:rsid w:val="00B572F5"/>
    <w:rsid w:val="00B636B0"/>
    <w:rsid w:val="00B938F7"/>
    <w:rsid w:val="00B94BAF"/>
    <w:rsid w:val="00BA2591"/>
    <w:rsid w:val="00BC12F1"/>
    <w:rsid w:val="00BD0176"/>
    <w:rsid w:val="00BD231E"/>
    <w:rsid w:val="00BD40F0"/>
    <w:rsid w:val="00BE0B38"/>
    <w:rsid w:val="00C21CC9"/>
    <w:rsid w:val="00C21E45"/>
    <w:rsid w:val="00C305F3"/>
    <w:rsid w:val="00C32783"/>
    <w:rsid w:val="00C35437"/>
    <w:rsid w:val="00C41E02"/>
    <w:rsid w:val="00C44D99"/>
    <w:rsid w:val="00C50243"/>
    <w:rsid w:val="00C508AD"/>
    <w:rsid w:val="00C51C16"/>
    <w:rsid w:val="00C5611C"/>
    <w:rsid w:val="00C57505"/>
    <w:rsid w:val="00C92063"/>
    <w:rsid w:val="00C92430"/>
    <w:rsid w:val="00C95ABD"/>
    <w:rsid w:val="00CA42B8"/>
    <w:rsid w:val="00CB6B92"/>
    <w:rsid w:val="00CB6CCB"/>
    <w:rsid w:val="00CB6D21"/>
    <w:rsid w:val="00CB7C2E"/>
    <w:rsid w:val="00CC3403"/>
    <w:rsid w:val="00CD36B9"/>
    <w:rsid w:val="00CD567E"/>
    <w:rsid w:val="00CE1499"/>
    <w:rsid w:val="00CF031A"/>
    <w:rsid w:val="00CF4BBF"/>
    <w:rsid w:val="00D14487"/>
    <w:rsid w:val="00D44062"/>
    <w:rsid w:val="00D62168"/>
    <w:rsid w:val="00D67715"/>
    <w:rsid w:val="00D72F08"/>
    <w:rsid w:val="00D77410"/>
    <w:rsid w:val="00D82794"/>
    <w:rsid w:val="00D82C76"/>
    <w:rsid w:val="00D868FC"/>
    <w:rsid w:val="00DB7677"/>
    <w:rsid w:val="00DC1160"/>
    <w:rsid w:val="00DE0A44"/>
    <w:rsid w:val="00DE47E4"/>
    <w:rsid w:val="00DE76C4"/>
    <w:rsid w:val="00DF5500"/>
    <w:rsid w:val="00E14EF2"/>
    <w:rsid w:val="00E43BCF"/>
    <w:rsid w:val="00E60476"/>
    <w:rsid w:val="00E97DC3"/>
    <w:rsid w:val="00EB0227"/>
    <w:rsid w:val="00EB432C"/>
    <w:rsid w:val="00EC00C7"/>
    <w:rsid w:val="00EC355E"/>
    <w:rsid w:val="00ED40CC"/>
    <w:rsid w:val="00ED59F2"/>
    <w:rsid w:val="00ED637D"/>
    <w:rsid w:val="00ED69B8"/>
    <w:rsid w:val="00EE5E8B"/>
    <w:rsid w:val="00F0098B"/>
    <w:rsid w:val="00F069F4"/>
    <w:rsid w:val="00F07E2B"/>
    <w:rsid w:val="00F1178B"/>
    <w:rsid w:val="00F21304"/>
    <w:rsid w:val="00F21D1C"/>
    <w:rsid w:val="00F26C06"/>
    <w:rsid w:val="00F365B3"/>
    <w:rsid w:val="00F41C43"/>
    <w:rsid w:val="00F43027"/>
    <w:rsid w:val="00F7048B"/>
    <w:rsid w:val="00FB06BD"/>
    <w:rsid w:val="00FB32A3"/>
    <w:rsid w:val="00FC6403"/>
    <w:rsid w:val="00FD21C1"/>
    <w:rsid w:val="00FE500C"/>
    <w:rsid w:val="00FF2A3C"/>
    <w:rsid w:val="00FF48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D6FF"/>
  <w15:docId w15:val="{131AF798-24C8-416A-9492-EC1B4DE6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980"/>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eastAsia="ja-JP"/>
    </w:rPr>
  </w:style>
  <w:style w:type="paragraph" w:styleId="Heading2">
    <w:name w:val="heading 2"/>
    <w:basedOn w:val="Normal"/>
    <w:next w:val="Normal"/>
    <w:link w:val="Heading2Char"/>
    <w:uiPriority w:val="9"/>
    <w:semiHidden/>
    <w:unhideWhenUsed/>
    <w:qFormat/>
    <w:rsid w:val="00842980"/>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05F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C305F3"/>
    <w:rPr>
      <w:i/>
      <w:iCs/>
    </w:rPr>
  </w:style>
  <w:style w:type="character" w:styleId="Hyperlink">
    <w:name w:val="Hyperlink"/>
    <w:basedOn w:val="DefaultParagraphFont"/>
    <w:uiPriority w:val="99"/>
    <w:unhideWhenUsed/>
    <w:rsid w:val="00A86EC8"/>
    <w:rPr>
      <w:color w:val="0000FF"/>
      <w:u w:val="single"/>
    </w:rPr>
  </w:style>
  <w:style w:type="paragraph" w:styleId="ListParagraph">
    <w:name w:val="List Paragraph"/>
    <w:basedOn w:val="Normal"/>
    <w:uiPriority w:val="34"/>
    <w:qFormat/>
    <w:rsid w:val="008B1358"/>
    <w:pPr>
      <w:ind w:left="720"/>
      <w:contextualSpacing/>
    </w:pPr>
  </w:style>
  <w:style w:type="character" w:styleId="Strong">
    <w:name w:val="Strong"/>
    <w:basedOn w:val="DefaultParagraphFont"/>
    <w:uiPriority w:val="22"/>
    <w:qFormat/>
    <w:rsid w:val="00167C87"/>
    <w:rPr>
      <w:b/>
      <w:bCs/>
    </w:rPr>
  </w:style>
  <w:style w:type="character" w:customStyle="1" w:styleId="Heading1Char">
    <w:name w:val="Heading 1 Char"/>
    <w:basedOn w:val="DefaultParagraphFont"/>
    <w:link w:val="Heading1"/>
    <w:uiPriority w:val="9"/>
    <w:rsid w:val="00842980"/>
    <w:rPr>
      <w:rFonts w:asciiTheme="majorHAnsi" w:eastAsiaTheme="majorEastAsia" w:hAnsiTheme="majorHAnsi" w:cstheme="majorBidi"/>
      <w:b/>
      <w:bCs/>
      <w:color w:val="2F5496" w:themeColor="accent1" w:themeShade="BF"/>
      <w:sz w:val="28"/>
      <w:szCs w:val="28"/>
      <w:lang w:eastAsia="ja-JP"/>
    </w:rPr>
  </w:style>
  <w:style w:type="character" w:customStyle="1" w:styleId="Heading2Char">
    <w:name w:val="Heading 2 Char"/>
    <w:basedOn w:val="DefaultParagraphFont"/>
    <w:link w:val="Heading2"/>
    <w:uiPriority w:val="9"/>
    <w:semiHidden/>
    <w:rsid w:val="00842980"/>
    <w:rPr>
      <w:rFonts w:asciiTheme="majorHAnsi" w:eastAsiaTheme="majorEastAsia" w:hAnsiTheme="majorHAnsi" w:cstheme="majorBidi"/>
      <w:b/>
      <w:bCs/>
      <w:color w:val="4472C4" w:themeColor="accent1"/>
      <w:sz w:val="26"/>
      <w:szCs w:val="26"/>
      <w:lang w:eastAsia="ja-JP"/>
    </w:rPr>
  </w:style>
  <w:style w:type="table" w:styleId="TableGrid">
    <w:name w:val="Table Grid"/>
    <w:basedOn w:val="TableNormal"/>
    <w:uiPriority w:val="39"/>
    <w:rsid w:val="00842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29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980"/>
  </w:style>
  <w:style w:type="paragraph" w:styleId="BodyText">
    <w:name w:val="Body Text"/>
    <w:basedOn w:val="Normal"/>
    <w:link w:val="BodyTextChar"/>
    <w:rsid w:val="00842980"/>
    <w:pPr>
      <w:spacing w:after="0" w:line="240" w:lineRule="auto"/>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842980"/>
    <w:rPr>
      <w:rFonts w:ascii="Times New Roman" w:eastAsia="Times New Roman" w:hAnsi="Times New Roman" w:cs="Times New Roman"/>
      <w:b/>
      <w:bCs/>
      <w:sz w:val="24"/>
      <w:szCs w:val="20"/>
      <w:lang w:val="en-US"/>
    </w:rPr>
  </w:style>
  <w:style w:type="character" w:styleId="CommentReference">
    <w:name w:val="annotation reference"/>
    <w:basedOn w:val="DefaultParagraphFont"/>
    <w:uiPriority w:val="99"/>
    <w:semiHidden/>
    <w:unhideWhenUsed/>
    <w:rsid w:val="00D77410"/>
    <w:rPr>
      <w:sz w:val="16"/>
      <w:szCs w:val="16"/>
    </w:rPr>
  </w:style>
  <w:style w:type="paragraph" w:styleId="CommentText">
    <w:name w:val="annotation text"/>
    <w:basedOn w:val="Normal"/>
    <w:link w:val="CommentTextChar"/>
    <w:uiPriority w:val="99"/>
    <w:semiHidden/>
    <w:unhideWhenUsed/>
    <w:rsid w:val="00D77410"/>
    <w:pPr>
      <w:spacing w:line="240" w:lineRule="auto"/>
    </w:pPr>
    <w:rPr>
      <w:sz w:val="20"/>
      <w:szCs w:val="20"/>
    </w:rPr>
  </w:style>
  <w:style w:type="character" w:customStyle="1" w:styleId="CommentTextChar">
    <w:name w:val="Comment Text Char"/>
    <w:basedOn w:val="DefaultParagraphFont"/>
    <w:link w:val="CommentText"/>
    <w:uiPriority w:val="99"/>
    <w:semiHidden/>
    <w:rsid w:val="00D77410"/>
    <w:rPr>
      <w:sz w:val="20"/>
      <w:szCs w:val="20"/>
    </w:rPr>
  </w:style>
  <w:style w:type="paragraph" w:styleId="CommentSubject">
    <w:name w:val="annotation subject"/>
    <w:basedOn w:val="CommentText"/>
    <w:next w:val="CommentText"/>
    <w:link w:val="CommentSubjectChar"/>
    <w:uiPriority w:val="99"/>
    <w:semiHidden/>
    <w:unhideWhenUsed/>
    <w:rsid w:val="00D77410"/>
    <w:rPr>
      <w:b/>
      <w:bCs/>
    </w:rPr>
  </w:style>
  <w:style w:type="character" w:customStyle="1" w:styleId="CommentSubjectChar">
    <w:name w:val="Comment Subject Char"/>
    <w:basedOn w:val="CommentTextChar"/>
    <w:link w:val="CommentSubject"/>
    <w:uiPriority w:val="99"/>
    <w:semiHidden/>
    <w:rsid w:val="00D77410"/>
    <w:rPr>
      <w:b/>
      <w:bCs/>
      <w:sz w:val="20"/>
      <w:szCs w:val="20"/>
    </w:rPr>
  </w:style>
  <w:style w:type="paragraph" w:styleId="BalloonText">
    <w:name w:val="Balloon Text"/>
    <w:basedOn w:val="Normal"/>
    <w:link w:val="BalloonTextChar"/>
    <w:uiPriority w:val="99"/>
    <w:semiHidden/>
    <w:unhideWhenUsed/>
    <w:rsid w:val="00D77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410"/>
    <w:rPr>
      <w:rFonts w:ascii="Tahoma" w:hAnsi="Tahoma" w:cs="Tahoma"/>
      <w:sz w:val="16"/>
      <w:szCs w:val="16"/>
    </w:rPr>
  </w:style>
  <w:style w:type="paragraph" w:customStyle="1" w:styleId="Default">
    <w:name w:val="Default"/>
    <w:rsid w:val="00F07E2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10">
    <w:name w:val="Pa10"/>
    <w:basedOn w:val="Normal"/>
    <w:next w:val="Normal"/>
    <w:uiPriority w:val="99"/>
    <w:rsid w:val="004B23B4"/>
    <w:pPr>
      <w:autoSpaceDE w:val="0"/>
      <w:autoSpaceDN w:val="0"/>
      <w:adjustRightInd w:val="0"/>
      <w:spacing w:after="0" w:line="221" w:lineRule="atLeast"/>
    </w:pPr>
    <w:rPr>
      <w:rFonts w:ascii="Times New Roman" w:hAnsi="Times New Roman" w:cs="Times New Roman"/>
      <w:sz w:val="24"/>
      <w:szCs w:val="24"/>
    </w:rPr>
  </w:style>
  <w:style w:type="paragraph" w:styleId="Footer">
    <w:name w:val="footer"/>
    <w:basedOn w:val="Normal"/>
    <w:link w:val="FooterChar"/>
    <w:uiPriority w:val="99"/>
    <w:unhideWhenUsed/>
    <w:rsid w:val="00123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EED"/>
  </w:style>
  <w:style w:type="character" w:customStyle="1" w:styleId="UnresolvedMention1">
    <w:name w:val="Unresolved Mention1"/>
    <w:basedOn w:val="DefaultParagraphFont"/>
    <w:uiPriority w:val="99"/>
    <w:semiHidden/>
    <w:unhideWhenUsed/>
    <w:rsid w:val="00352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049">
      <w:bodyDiv w:val="1"/>
      <w:marLeft w:val="0"/>
      <w:marRight w:val="0"/>
      <w:marTop w:val="0"/>
      <w:marBottom w:val="0"/>
      <w:divBdr>
        <w:top w:val="none" w:sz="0" w:space="0" w:color="auto"/>
        <w:left w:val="none" w:sz="0" w:space="0" w:color="auto"/>
        <w:bottom w:val="none" w:sz="0" w:space="0" w:color="auto"/>
        <w:right w:val="none" w:sz="0" w:space="0" w:color="auto"/>
      </w:divBdr>
    </w:div>
    <w:div w:id="234318134">
      <w:bodyDiv w:val="1"/>
      <w:marLeft w:val="0"/>
      <w:marRight w:val="0"/>
      <w:marTop w:val="0"/>
      <w:marBottom w:val="0"/>
      <w:divBdr>
        <w:top w:val="none" w:sz="0" w:space="0" w:color="auto"/>
        <w:left w:val="none" w:sz="0" w:space="0" w:color="auto"/>
        <w:bottom w:val="none" w:sz="0" w:space="0" w:color="auto"/>
        <w:right w:val="none" w:sz="0" w:space="0" w:color="auto"/>
      </w:divBdr>
    </w:div>
    <w:div w:id="720520038">
      <w:bodyDiv w:val="1"/>
      <w:marLeft w:val="0"/>
      <w:marRight w:val="0"/>
      <w:marTop w:val="0"/>
      <w:marBottom w:val="0"/>
      <w:divBdr>
        <w:top w:val="none" w:sz="0" w:space="0" w:color="auto"/>
        <w:left w:val="none" w:sz="0" w:space="0" w:color="auto"/>
        <w:bottom w:val="none" w:sz="0" w:space="0" w:color="auto"/>
        <w:right w:val="none" w:sz="0" w:space="0" w:color="auto"/>
      </w:divBdr>
    </w:div>
    <w:div w:id="1032075500">
      <w:bodyDiv w:val="1"/>
      <w:marLeft w:val="0"/>
      <w:marRight w:val="0"/>
      <w:marTop w:val="0"/>
      <w:marBottom w:val="0"/>
      <w:divBdr>
        <w:top w:val="none" w:sz="0" w:space="0" w:color="auto"/>
        <w:left w:val="none" w:sz="0" w:space="0" w:color="auto"/>
        <w:bottom w:val="none" w:sz="0" w:space="0" w:color="auto"/>
        <w:right w:val="none" w:sz="0" w:space="0" w:color="auto"/>
      </w:divBdr>
      <w:divsChild>
        <w:div w:id="2124184627">
          <w:marLeft w:val="0"/>
          <w:marRight w:val="0"/>
          <w:marTop w:val="0"/>
          <w:marBottom w:val="360"/>
          <w:divBdr>
            <w:top w:val="none" w:sz="0" w:space="0" w:color="auto"/>
            <w:left w:val="none" w:sz="0" w:space="0" w:color="auto"/>
            <w:bottom w:val="none" w:sz="0" w:space="0" w:color="auto"/>
            <w:right w:val="none" w:sz="0" w:space="0" w:color="auto"/>
          </w:divBdr>
          <w:divsChild>
            <w:div w:id="1439567816">
              <w:marLeft w:val="0"/>
              <w:marRight w:val="0"/>
              <w:marTop w:val="0"/>
              <w:marBottom w:val="0"/>
              <w:divBdr>
                <w:top w:val="none" w:sz="0" w:space="0" w:color="auto"/>
                <w:left w:val="none" w:sz="0" w:space="0" w:color="auto"/>
                <w:bottom w:val="none" w:sz="0" w:space="0" w:color="auto"/>
                <w:right w:val="none" w:sz="0" w:space="0" w:color="auto"/>
              </w:divBdr>
              <w:divsChild>
                <w:div w:id="55118664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925457312">
          <w:marLeft w:val="0"/>
          <w:marRight w:val="0"/>
          <w:marTop w:val="0"/>
          <w:marBottom w:val="480"/>
          <w:divBdr>
            <w:top w:val="none" w:sz="0" w:space="0" w:color="auto"/>
            <w:left w:val="none" w:sz="0" w:space="0" w:color="auto"/>
            <w:bottom w:val="none" w:sz="0" w:space="0" w:color="auto"/>
            <w:right w:val="none" w:sz="0" w:space="0" w:color="auto"/>
          </w:divBdr>
          <w:divsChild>
            <w:div w:id="405804789">
              <w:marLeft w:val="0"/>
              <w:marRight w:val="240"/>
              <w:marTop w:val="0"/>
              <w:marBottom w:val="0"/>
              <w:divBdr>
                <w:top w:val="single" w:sz="6" w:space="5" w:color="EAEAEA"/>
                <w:left w:val="none" w:sz="0" w:space="0" w:color="auto"/>
                <w:bottom w:val="single" w:sz="6" w:space="5" w:color="EAEAEA"/>
                <w:right w:val="none" w:sz="0" w:space="0" w:color="auto"/>
              </w:divBdr>
              <w:divsChild>
                <w:div w:id="1951471168">
                  <w:marLeft w:val="0"/>
                  <w:marRight w:val="0"/>
                  <w:marTop w:val="0"/>
                  <w:marBottom w:val="0"/>
                  <w:divBdr>
                    <w:top w:val="none" w:sz="0" w:space="0" w:color="auto"/>
                    <w:left w:val="none" w:sz="0" w:space="0" w:color="auto"/>
                    <w:bottom w:val="none" w:sz="0" w:space="0" w:color="auto"/>
                    <w:right w:val="none" w:sz="0" w:space="0" w:color="auto"/>
                  </w:divBdr>
                  <w:divsChild>
                    <w:div w:id="181189612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65676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eguardian.com/australia-news/2019/dec/04/citizenship-test-court-to-decide-whether-indigenous-people-can-be-deported-from-australi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guardian.com/law/2019/dec/05/indigenous-citizenship-test-lawyers-argue-up-to-a-third-of-australians-at-risk-of-deportat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vited_Teachers xmlns="a9213bba-1ca5-4238-a6a7-9ec30115b1eb" xsi:nil="true"/>
    <TeamsChannelId xmlns="a9213bba-1ca5-4238-a6a7-9ec30115b1eb" xsi:nil="true"/>
    <Has_Teacher_Only_SectionGroup xmlns="a9213bba-1ca5-4238-a6a7-9ec30115b1eb" xsi:nil="true"/>
    <Teachers xmlns="a9213bba-1ca5-4238-a6a7-9ec30115b1eb">
      <UserInfo>
        <DisplayName/>
        <AccountId xsi:nil="true"/>
        <AccountType/>
      </UserInfo>
    </Teachers>
    <Is_Collaboration_Space_Locked xmlns="a9213bba-1ca5-4238-a6a7-9ec30115b1eb" xsi:nil="true"/>
    <CultureName xmlns="a9213bba-1ca5-4238-a6a7-9ec30115b1eb" xsi:nil="true"/>
    <Distribution_Groups xmlns="a9213bba-1ca5-4238-a6a7-9ec30115b1eb" xsi:nil="true"/>
    <DefaultSectionNames xmlns="a9213bba-1ca5-4238-a6a7-9ec30115b1eb" xsi:nil="true"/>
    <Owner xmlns="a9213bba-1ca5-4238-a6a7-9ec30115b1eb">
      <UserInfo>
        <DisplayName/>
        <AccountId xsi:nil="true"/>
        <AccountType/>
      </UserInfo>
    </Owner>
    <AppVersion xmlns="a9213bba-1ca5-4238-a6a7-9ec30115b1eb" xsi:nil="true"/>
    <Templates xmlns="a9213bba-1ca5-4238-a6a7-9ec30115b1eb" xsi:nil="true"/>
    <NotebookType xmlns="a9213bba-1ca5-4238-a6a7-9ec30115b1eb" xsi:nil="true"/>
    <FolderType xmlns="a9213bba-1ca5-4238-a6a7-9ec30115b1eb" xsi:nil="true"/>
    <Students xmlns="a9213bba-1ca5-4238-a6a7-9ec30115b1eb">
      <UserInfo>
        <DisplayName/>
        <AccountId xsi:nil="true"/>
        <AccountType/>
      </UserInfo>
    </Students>
    <Student_Groups xmlns="a9213bba-1ca5-4238-a6a7-9ec30115b1eb">
      <UserInfo>
        <DisplayName/>
        <AccountId xsi:nil="true"/>
        <AccountType/>
      </UserInfo>
    </Student_Groups>
    <Invited_Students xmlns="a9213bba-1ca5-4238-a6a7-9ec30115b1eb" xsi:nil="true"/>
    <IsNotebookLocked xmlns="a9213bba-1ca5-4238-a6a7-9ec30115b1eb" xsi:nil="true"/>
    <LMS_Mappings xmlns="a9213bba-1ca5-4238-a6a7-9ec30115b1eb" xsi:nil="true"/>
    <Self_Registration_Enabled xmlns="a9213bba-1ca5-4238-a6a7-9ec30115b1eb" xsi:nil="true"/>
    <Math_Settings xmlns="a9213bba-1ca5-4238-a6a7-9ec30115b1e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A77F98820CB646BE059C98A618DABE" ma:contentTypeVersion="33" ma:contentTypeDescription="Create a new document." ma:contentTypeScope="" ma:versionID="630e96f6f37e2042656d87f0d76aa778">
  <xsd:schema xmlns:xsd="http://www.w3.org/2001/XMLSchema" xmlns:xs="http://www.w3.org/2001/XMLSchema" xmlns:p="http://schemas.microsoft.com/office/2006/metadata/properties" xmlns:ns3="9eeea56f-3a0a-4b44-af53-ae5ba47d7c0d" xmlns:ns4="a9213bba-1ca5-4238-a6a7-9ec30115b1eb" targetNamespace="http://schemas.microsoft.com/office/2006/metadata/properties" ma:root="true" ma:fieldsID="7382dec9bd6d5215c0aa99bfdc9ded8e" ns3:_="" ns4:_="">
    <xsd:import namespace="9eeea56f-3a0a-4b44-af53-ae5ba47d7c0d"/>
    <xsd:import namespace="a9213bba-1ca5-4238-a6a7-9ec30115b1e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EventHashCode" minOccurs="0"/>
                <xsd:element ref="ns4:MediaServiceGenerationTime" minOccurs="0"/>
                <xsd:element ref="ns4:TeamsChannelId" minOccurs="0"/>
                <xsd:element ref="ns4:IsNotebookLocked" minOccurs="0"/>
                <xsd:element ref="ns4:MediaServiceAutoKeyPoints" minOccurs="0"/>
                <xsd:element ref="ns4:MediaServiceKeyPoints" minOccurs="0"/>
                <xsd:element ref="ns4:Math_Settings" minOccurs="0"/>
                <xsd:element ref="ns4:Distribution_Groups" minOccurs="0"/>
                <xsd:element ref="ns4: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eea56f-3a0a-4b44-af53-ae5ba47d7c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213bba-1ca5-4238-a6a7-9ec30115b1e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TeamsChannelId" ma:index="34" nillable="true" ma:displayName="Teams Channel Id" ma:internalName="TeamsChannelId">
      <xsd:simpleType>
        <xsd:restriction base="dms:Text"/>
      </xsd:simpleType>
    </xsd:element>
    <xsd:element name="IsNotebookLocked" ma:index="35" nillable="true" ma:displayName="Is Notebook Locked" ma:internalName="IsNotebookLocked">
      <xsd:simpleType>
        <xsd:restriction base="dms:Boolean"/>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Math_Settings" ma:index="38" nillable="true" ma:displayName="Math Settings" ma:internalName="Math_Settings">
      <xsd:simpleType>
        <xsd:restriction base="dms:Text"/>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22F5E-F5EA-4D05-AED7-3FD3D6A5A7DF}">
  <ds:schemaRefs>
    <ds:schemaRef ds:uri="http://purl.org/dc/terms/"/>
    <ds:schemaRef ds:uri="http://schemas.openxmlformats.org/package/2006/metadata/core-properties"/>
    <ds:schemaRef ds:uri="http://purl.org/dc/dcmitype/"/>
    <ds:schemaRef ds:uri="9eeea56f-3a0a-4b44-af53-ae5ba47d7c0d"/>
    <ds:schemaRef ds:uri="http://purl.org/dc/elements/1.1/"/>
    <ds:schemaRef ds:uri="http://schemas.microsoft.com/office/2006/metadata/properties"/>
    <ds:schemaRef ds:uri="http://schemas.microsoft.com/office/2006/documentManagement/types"/>
    <ds:schemaRef ds:uri="a9213bba-1ca5-4238-a6a7-9ec30115b1eb"/>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D1AED3BA-8F76-4307-9206-50D04014E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eea56f-3a0a-4b44-af53-ae5ba47d7c0d"/>
    <ds:schemaRef ds:uri="a9213bba-1ca5-4238-a6a7-9ec30115b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7902E1-AD2B-4D39-878C-2C5AF95E5462}">
  <ds:schemaRefs>
    <ds:schemaRef ds:uri="http://schemas.microsoft.com/sharepoint/v3/contenttype/forms"/>
  </ds:schemaRefs>
</ds:datastoreItem>
</file>

<file path=customXml/itemProps4.xml><?xml version="1.0" encoding="utf-8"?>
<ds:datastoreItem xmlns:ds="http://schemas.openxmlformats.org/officeDocument/2006/customXml" ds:itemID="{FF0F2F28-22C2-4064-A0ED-1C84B82B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McLellan</dc:creator>
  <cp:lastModifiedBy>Simon Phelan</cp:lastModifiedBy>
  <cp:revision>3</cp:revision>
  <dcterms:created xsi:type="dcterms:W3CDTF">2020-06-15T22:39:00Z</dcterms:created>
  <dcterms:modified xsi:type="dcterms:W3CDTF">2020-06-15T23:37:00Z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0x010100A5A77F98820CB646BE059C98A618DABE</vt:lpwstr>
  </property>
</Properties>
</file>