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B5E48" w14:textId="77777777" w:rsidR="00307CC8" w:rsidRPr="00AB778F" w:rsidRDefault="00307CC8" w:rsidP="00307CC8">
      <w:pPr>
        <w:rPr>
          <w:rFonts w:ascii="Times New Roman" w:hAnsi="Times New Roman" w:cs="Times New Roman"/>
          <w:sz w:val="40"/>
          <w:szCs w:val="40"/>
        </w:rPr>
      </w:pPr>
      <w:r w:rsidRPr="001218CC">
        <w:rPr>
          <w:rFonts w:ascii="Times New Roman" w:hAnsi="Times New Roman" w:cs="Times New Roman"/>
          <w:noProof/>
          <w:sz w:val="40"/>
          <w:szCs w:val="40"/>
        </w:rPr>
        <mc:AlternateContent>
          <mc:Choice Requires="wps">
            <w:drawing>
              <wp:anchor distT="45720" distB="45720" distL="114300" distR="114300" simplePos="0" relativeHeight="251664384" behindDoc="0" locked="0" layoutInCell="1" allowOverlap="1" wp14:anchorId="759B0523" wp14:editId="5720F7CA">
                <wp:simplePos x="0" y="0"/>
                <wp:positionH relativeFrom="margin">
                  <wp:align>right</wp:align>
                </wp:positionH>
                <wp:positionV relativeFrom="paragraph">
                  <wp:posOffset>28575</wp:posOffset>
                </wp:positionV>
                <wp:extent cx="586740" cy="1404620"/>
                <wp:effectExtent l="0" t="0" r="3810" b="25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solidFill>
                          <a:srgbClr val="FFFFFF"/>
                        </a:solidFill>
                        <a:ln w="9525">
                          <a:noFill/>
                          <a:miter lim="800000"/>
                          <a:headEnd/>
                          <a:tailEnd/>
                        </a:ln>
                      </wps:spPr>
                      <wps:txbx>
                        <w:txbxContent>
                          <w:p w14:paraId="25DB2114" w14:textId="77777777" w:rsidR="00742E4A" w:rsidRPr="001218CC" w:rsidRDefault="00742E4A" w:rsidP="00307CC8">
                            <w:pPr>
                              <w:rPr>
                                <w:rFonts w:ascii="Times New Roman" w:hAnsi="Times New Roman" w:cs="Times New Roman"/>
                                <w:sz w:val="20"/>
                                <w:szCs w:val="20"/>
                              </w:rPr>
                            </w:pPr>
                            <w:r w:rsidRPr="001218CC">
                              <w:rPr>
                                <w:rFonts w:ascii="Times New Roman" w:hAnsi="Times New Roman" w:cs="Times New Roman"/>
                                <w:sz w:val="20"/>
                                <w:szCs w:val="20"/>
                              </w:rPr>
                              <w:t>Letter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9B0523" id="_x0000_t202" coordsize="21600,21600" o:spt="202" path="m,l,21600r21600,l21600,xe">
                <v:stroke joinstyle="miter"/>
                <v:path gradientshapeok="t" o:connecttype="rect"/>
              </v:shapetype>
              <v:shape id="Text Box 2" o:spid="_x0000_s1026" type="#_x0000_t202" style="position:absolute;margin-left:-5pt;margin-top:2.25pt;width:46.2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" stroked="f">
                <v:textbox style="mso-fit-shape-to-text:t">
                  <w:txbxContent>
                    <w:p w14:paraId="25DB2114" w14:textId="77777777" w:rsidR="00742E4A" w:rsidRPr="001218CC" w:rsidRDefault="00742E4A" w:rsidP="00307CC8">
                      <w:pPr>
                        <w:rPr>
                          <w:rFonts w:ascii="Times New Roman" w:hAnsi="Times New Roman" w:cs="Times New Roman"/>
                          <w:sz w:val="20"/>
                          <w:szCs w:val="20"/>
                        </w:rPr>
                      </w:pPr>
                      <w:r w:rsidRPr="001218CC">
                        <w:rPr>
                          <w:rFonts w:ascii="Times New Roman" w:hAnsi="Times New Roman" w:cs="Times New Roman"/>
                          <w:sz w:val="20"/>
                          <w:szCs w:val="20"/>
                        </w:rPr>
                        <w:t>Letter</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6CEE5C3" wp14:editId="6A513A76">
                <wp:simplePos x="0" y="0"/>
                <wp:positionH relativeFrom="leftMargin">
                  <wp:posOffset>312420</wp:posOffset>
                </wp:positionH>
                <wp:positionV relativeFrom="paragraph">
                  <wp:posOffset>147320</wp:posOffset>
                </wp:positionV>
                <wp:extent cx="807720" cy="5105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510540"/>
                        </a:xfrm>
                        <a:prstGeom prst="rect">
                          <a:avLst/>
                        </a:prstGeom>
                        <a:solidFill>
                          <a:srgbClr val="FFFFFF"/>
                        </a:solidFill>
                        <a:ln w="9525">
                          <a:noFill/>
                          <a:miter lim="800000"/>
                          <a:headEnd/>
                          <a:tailEnd/>
                        </a:ln>
                      </wps:spPr>
                      <wps:txbx>
                        <w:txbxContent>
                          <w:p w14:paraId="646235CE" w14:textId="77777777" w:rsidR="00742E4A" w:rsidRPr="001218CC" w:rsidRDefault="00742E4A" w:rsidP="00307CC8">
                            <w:pPr>
                              <w:rPr>
                                <w:rFonts w:ascii="Times New Roman" w:hAnsi="Times New Roman" w:cs="Times New Roman"/>
                                <w:sz w:val="20"/>
                                <w:szCs w:val="20"/>
                              </w:rPr>
                            </w:pPr>
                            <w:r w:rsidRPr="001218CC">
                              <w:rPr>
                                <w:rFonts w:ascii="Times New Roman" w:hAnsi="Times New Roman" w:cs="Times New Roman"/>
                                <w:sz w:val="20"/>
                                <w:szCs w:val="20"/>
                              </w:rPr>
                              <w:t>STUDENTNUMBER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EE5C3" id="_x0000_s1027" type="#_x0000_t202" style="position:absolute;margin-left:24.6pt;margin-top:11.6pt;width:63.6pt;height:40.2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" stroked="f">
                <v:textbox>
                  <w:txbxContent>
                    <w:p w14:paraId="646235CE" w14:textId="77777777" w:rsidR="00742E4A" w:rsidRPr="001218CC" w:rsidRDefault="00742E4A" w:rsidP="00307CC8">
                      <w:pPr>
                        <w:rPr>
                          <w:rFonts w:ascii="Times New Roman" w:hAnsi="Times New Roman" w:cs="Times New Roman"/>
                          <w:sz w:val="20"/>
                          <w:szCs w:val="20"/>
                        </w:rPr>
                      </w:pPr>
                      <w:r w:rsidRPr="001218CC">
                        <w:rPr>
                          <w:rFonts w:ascii="Times New Roman" w:hAnsi="Times New Roman" w:cs="Times New Roman"/>
                          <w:sz w:val="20"/>
                          <w:szCs w:val="20"/>
                        </w:rPr>
                        <w:t>STUDENTNUMBER</w:t>
                      </w:r>
                    </w:p>
                  </w:txbxContent>
                </v:textbox>
                <w10:wrap type="square" anchorx="margin"/>
              </v:shape>
            </w:pict>
          </mc:Fallback>
        </mc:AlternateContent>
      </w:r>
    </w:p>
    <w:tbl>
      <w:tblPr>
        <w:tblStyle w:val="TableGrid"/>
        <w:tblW w:w="0" w:type="auto"/>
        <w:tblInd w:w="415" w:type="dxa"/>
        <w:tblLook w:val="04A0" w:firstRow="1" w:lastRow="0" w:firstColumn="1" w:lastColumn="0" w:noHBand="0" w:noVBand="1"/>
      </w:tblPr>
      <w:tblGrid>
        <w:gridCol w:w="851"/>
        <w:gridCol w:w="851"/>
        <w:gridCol w:w="851"/>
        <w:gridCol w:w="851"/>
        <w:gridCol w:w="851"/>
        <w:gridCol w:w="851"/>
        <w:gridCol w:w="851"/>
        <w:gridCol w:w="851"/>
      </w:tblGrid>
      <w:tr w:rsidR="00307CC8" w14:paraId="3899948D" w14:textId="77777777" w:rsidTr="00ED6C25">
        <w:tc>
          <w:tcPr>
            <w:tcW w:w="851" w:type="dxa"/>
          </w:tcPr>
          <w:p w14:paraId="61ACB96F" w14:textId="77777777" w:rsidR="00307CC8" w:rsidRDefault="00307CC8" w:rsidP="00ED6C25"/>
        </w:tc>
        <w:tc>
          <w:tcPr>
            <w:tcW w:w="851" w:type="dxa"/>
          </w:tcPr>
          <w:p w14:paraId="3A52C9E4" w14:textId="77777777" w:rsidR="00307CC8" w:rsidRDefault="00307CC8" w:rsidP="00ED6C25"/>
        </w:tc>
        <w:tc>
          <w:tcPr>
            <w:tcW w:w="851" w:type="dxa"/>
          </w:tcPr>
          <w:p w14:paraId="1517FF41" w14:textId="77777777" w:rsidR="00307CC8" w:rsidRDefault="00307CC8" w:rsidP="00ED6C25"/>
        </w:tc>
        <w:tc>
          <w:tcPr>
            <w:tcW w:w="851" w:type="dxa"/>
          </w:tcPr>
          <w:p w14:paraId="54A828C5" w14:textId="77777777" w:rsidR="00307CC8" w:rsidRDefault="00307CC8" w:rsidP="00ED6C25"/>
        </w:tc>
        <w:tc>
          <w:tcPr>
            <w:tcW w:w="851" w:type="dxa"/>
          </w:tcPr>
          <w:p w14:paraId="5230E455" w14:textId="77777777" w:rsidR="00307CC8" w:rsidRDefault="00307CC8" w:rsidP="00ED6C25"/>
        </w:tc>
        <w:tc>
          <w:tcPr>
            <w:tcW w:w="851" w:type="dxa"/>
          </w:tcPr>
          <w:p w14:paraId="38B477C2" w14:textId="77777777" w:rsidR="00307CC8" w:rsidRDefault="00307CC8" w:rsidP="00ED6C25"/>
        </w:tc>
        <w:tc>
          <w:tcPr>
            <w:tcW w:w="851" w:type="dxa"/>
          </w:tcPr>
          <w:p w14:paraId="7E631002" w14:textId="77777777" w:rsidR="00307CC8" w:rsidRDefault="00307CC8" w:rsidP="00ED6C25"/>
        </w:tc>
        <w:tc>
          <w:tcPr>
            <w:tcW w:w="851" w:type="dxa"/>
          </w:tcPr>
          <w:p w14:paraId="396A2852" w14:textId="77777777" w:rsidR="00307CC8" w:rsidRDefault="00307CC8" w:rsidP="00ED6C25"/>
        </w:tc>
      </w:tr>
    </w:tbl>
    <w:tbl>
      <w:tblPr>
        <w:tblStyle w:val="TableGrid"/>
        <w:tblpPr w:leftFromText="180" w:rightFromText="180" w:vertAnchor="text" w:horzAnchor="margin" w:tblpXSpec="right" w:tblpY="-309"/>
        <w:tblW w:w="0" w:type="auto"/>
        <w:tblLook w:val="04A0" w:firstRow="1" w:lastRow="0" w:firstColumn="1" w:lastColumn="0" w:noHBand="0" w:noVBand="1"/>
      </w:tblPr>
      <w:tblGrid>
        <w:gridCol w:w="851"/>
      </w:tblGrid>
      <w:tr w:rsidR="00307CC8" w14:paraId="3F99C4F6" w14:textId="77777777" w:rsidTr="00ED6C25">
        <w:tc>
          <w:tcPr>
            <w:tcW w:w="851" w:type="dxa"/>
          </w:tcPr>
          <w:p w14:paraId="76E4B8FD" w14:textId="77777777" w:rsidR="00307CC8" w:rsidRDefault="00307CC8" w:rsidP="00ED6C25"/>
        </w:tc>
      </w:tr>
    </w:tbl>
    <w:p w14:paraId="0925DF5F" w14:textId="77777777" w:rsidR="00307CC8" w:rsidRDefault="00307CC8" w:rsidP="00307CC8">
      <w:r w:rsidRPr="00655155">
        <w:rPr>
          <w:rFonts w:ascii="Calibri" w:eastAsia="Calibri" w:hAnsi="Calibri" w:cs="Times New Roman"/>
          <w:noProof/>
          <w:sz w:val="24"/>
          <w:szCs w:val="24"/>
        </w:rPr>
        <mc:AlternateContent>
          <mc:Choice Requires="wps">
            <w:drawing>
              <wp:anchor distT="45720" distB="45720" distL="114300" distR="114300" simplePos="0" relativeHeight="251668480" behindDoc="0" locked="0" layoutInCell="1" allowOverlap="1" wp14:anchorId="493CABCA" wp14:editId="379745F1">
                <wp:simplePos x="0" y="0"/>
                <wp:positionH relativeFrom="leftMargin">
                  <wp:posOffset>708660</wp:posOffset>
                </wp:positionH>
                <wp:positionV relativeFrom="paragraph">
                  <wp:posOffset>292735</wp:posOffset>
                </wp:positionV>
                <wp:extent cx="807720" cy="4572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57200"/>
                        </a:xfrm>
                        <a:prstGeom prst="rect">
                          <a:avLst/>
                        </a:prstGeom>
                        <a:solidFill>
                          <a:srgbClr val="FFFFFF"/>
                        </a:solidFill>
                        <a:ln w="9525">
                          <a:noFill/>
                          <a:miter lim="800000"/>
                          <a:headEnd/>
                          <a:tailEnd/>
                        </a:ln>
                      </wps:spPr>
                      <wps:txbx>
                        <w:txbxContent>
                          <w:p w14:paraId="571636AE" w14:textId="77777777" w:rsidR="00742E4A" w:rsidRPr="001218CC" w:rsidRDefault="00742E4A" w:rsidP="00307CC8">
                            <w:pPr>
                              <w:rPr>
                                <w:rFonts w:ascii="Times New Roman" w:hAnsi="Times New Roman" w:cs="Times New Roman"/>
                                <w:sz w:val="20"/>
                                <w:szCs w:val="20"/>
                              </w:rPr>
                            </w:pPr>
                            <w:r w:rsidRPr="001218CC">
                              <w:rPr>
                                <w:rFonts w:ascii="Times New Roman" w:hAnsi="Times New Roman" w:cs="Times New Roman"/>
                                <w:sz w:val="20"/>
                                <w:szCs w:val="20"/>
                              </w:rPr>
                              <w:t>STUDENT</w:t>
                            </w:r>
                            <w:r>
                              <w:rPr>
                                <w:rFonts w:ascii="Times New Roman" w:hAnsi="Times New Roman" w:cs="Times New Roman"/>
                                <w:sz w:val="20"/>
                                <w:szCs w:val="20"/>
                              </w:rP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CABCA" id="_x0000_s1028" type="#_x0000_t202" style="position:absolute;margin-left:55.8pt;margin-top:23.05pt;width:63.6pt;height:36pt;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" stroked="f">
                <v:textbox>
                  <w:txbxContent>
                    <w:p w14:paraId="571636AE" w14:textId="77777777" w:rsidR="00742E4A" w:rsidRPr="001218CC" w:rsidRDefault="00742E4A" w:rsidP="00307CC8">
                      <w:pPr>
                        <w:rPr>
                          <w:rFonts w:ascii="Times New Roman" w:hAnsi="Times New Roman" w:cs="Times New Roman"/>
                          <w:sz w:val="20"/>
                          <w:szCs w:val="20"/>
                        </w:rPr>
                      </w:pPr>
                      <w:r w:rsidRPr="001218CC">
                        <w:rPr>
                          <w:rFonts w:ascii="Times New Roman" w:hAnsi="Times New Roman" w:cs="Times New Roman"/>
                          <w:sz w:val="20"/>
                          <w:szCs w:val="20"/>
                        </w:rPr>
                        <w:t>STUDENT</w:t>
                      </w:r>
                      <w:r>
                        <w:rPr>
                          <w:rFonts w:ascii="Times New Roman" w:hAnsi="Times New Roman" w:cs="Times New Roman"/>
                          <w:sz w:val="20"/>
                          <w:szCs w:val="20"/>
                        </w:rPr>
                        <w:t xml:space="preserve"> NAME</w:t>
                      </w:r>
                    </w:p>
                  </w:txbxContent>
                </v:textbox>
                <w10:wrap type="square" anchorx="margin"/>
              </v:shape>
            </w:pict>
          </mc:Fallback>
        </mc:AlternateContent>
      </w:r>
    </w:p>
    <w:p w14:paraId="0CF6F65D" w14:textId="77777777" w:rsidR="00307CC8" w:rsidRDefault="00307CC8" w:rsidP="00307CC8">
      <w:r>
        <w:tab/>
      </w:r>
      <w:r>
        <w:tab/>
        <w:t>________________________________________________</w:t>
      </w:r>
    </w:p>
    <w:p w14:paraId="7955FFC2" w14:textId="77777777" w:rsidR="00307CC8" w:rsidRDefault="00307CC8" w:rsidP="00307CC8"/>
    <w:p w14:paraId="7341BB98" w14:textId="77777777" w:rsidR="00307CC8" w:rsidRPr="00BD65CF" w:rsidRDefault="00307CC8" w:rsidP="00307CC8">
      <w:pPr>
        <w:pStyle w:val="NoSpacing"/>
        <w:jc w:val="center"/>
        <w:rPr>
          <w:rFonts w:ascii="Times New Roman" w:hAnsi="Times New Roman" w:cs="Times New Roman"/>
          <w:b/>
          <w:sz w:val="40"/>
          <w:szCs w:val="40"/>
        </w:rPr>
      </w:pPr>
      <w:r>
        <w:rPr>
          <w:rFonts w:ascii="Times New Roman" w:hAnsi="Times New Roman" w:cs="Times New Roman"/>
          <w:b/>
          <w:sz w:val="40"/>
          <w:szCs w:val="40"/>
        </w:rPr>
        <w:t>LEGAL STUDIES</w:t>
      </w:r>
      <w:r w:rsidRPr="00BD65CF">
        <w:rPr>
          <w:rFonts w:ascii="Times New Roman" w:hAnsi="Times New Roman" w:cs="Times New Roman"/>
          <w:b/>
          <w:sz w:val="40"/>
          <w:szCs w:val="40"/>
        </w:rPr>
        <w:t xml:space="preserve"> UNITS 3 &amp; 4</w:t>
      </w:r>
    </w:p>
    <w:p w14:paraId="3BC6BBD1" w14:textId="18C3418B" w:rsidR="00307CC8" w:rsidRPr="00BD65CF" w:rsidRDefault="00307CC8" w:rsidP="00307CC8">
      <w:pPr>
        <w:pStyle w:val="NoSpacing"/>
        <w:jc w:val="center"/>
        <w:rPr>
          <w:rFonts w:ascii="Times New Roman" w:hAnsi="Times New Roman" w:cs="Times New Roman"/>
          <w:sz w:val="40"/>
          <w:szCs w:val="40"/>
        </w:rPr>
      </w:pPr>
      <w:r w:rsidRPr="00BD65CF">
        <w:rPr>
          <w:rFonts w:ascii="Times New Roman" w:hAnsi="Times New Roman" w:cs="Times New Roman"/>
          <w:sz w:val="40"/>
          <w:szCs w:val="40"/>
        </w:rPr>
        <w:t>20</w:t>
      </w:r>
      <w:r w:rsidR="007D65FD">
        <w:rPr>
          <w:rFonts w:ascii="Times New Roman" w:hAnsi="Times New Roman" w:cs="Times New Roman"/>
          <w:sz w:val="40"/>
          <w:szCs w:val="40"/>
        </w:rPr>
        <w:t>20</w:t>
      </w:r>
    </w:p>
    <w:p w14:paraId="522015AB" w14:textId="77777777" w:rsidR="00307CC8" w:rsidRPr="00BD65CF" w:rsidRDefault="00307CC8" w:rsidP="00307CC8">
      <w:pPr>
        <w:pStyle w:val="NoSpacing"/>
        <w:jc w:val="center"/>
        <w:rPr>
          <w:rFonts w:ascii="Times New Roman" w:hAnsi="Times New Roman" w:cs="Times New Roman"/>
          <w:sz w:val="40"/>
          <w:szCs w:val="40"/>
        </w:rPr>
      </w:pPr>
    </w:p>
    <w:p w14:paraId="33EC2BAC" w14:textId="77777777" w:rsidR="00307CC8" w:rsidRPr="00BD65CF" w:rsidRDefault="0006724E" w:rsidP="00307CC8">
      <w:pPr>
        <w:pStyle w:val="NoSpacing"/>
        <w:jc w:val="center"/>
        <w:rPr>
          <w:rFonts w:ascii="Times New Roman" w:hAnsi="Times New Roman" w:cs="Times New Roman"/>
          <w:b/>
          <w:sz w:val="40"/>
          <w:szCs w:val="40"/>
        </w:rPr>
      </w:pPr>
      <w:r>
        <w:rPr>
          <w:rFonts w:ascii="Times New Roman" w:hAnsi="Times New Roman" w:cs="Times New Roman"/>
          <w:b/>
          <w:sz w:val="40"/>
          <w:szCs w:val="40"/>
        </w:rPr>
        <w:t>TRIAL EXAM B</w:t>
      </w:r>
    </w:p>
    <w:p w14:paraId="06542434" w14:textId="77777777" w:rsidR="00307CC8" w:rsidRPr="00BD65CF" w:rsidRDefault="00307CC8" w:rsidP="00307CC8">
      <w:pPr>
        <w:pStyle w:val="NoSpacing"/>
        <w:jc w:val="center"/>
        <w:rPr>
          <w:rFonts w:ascii="Times New Roman" w:hAnsi="Times New Roman" w:cs="Times New Roman"/>
        </w:rPr>
      </w:pPr>
      <w:r w:rsidRPr="00BD65CF">
        <w:rPr>
          <w:rFonts w:ascii="Times New Roman" w:hAnsi="Times New Roman" w:cs="Times New Roman"/>
        </w:rPr>
        <w:t>Reading time: 15 minutes</w:t>
      </w:r>
    </w:p>
    <w:p w14:paraId="64FD93A3" w14:textId="77777777" w:rsidR="00307CC8" w:rsidRPr="00BD65CF" w:rsidRDefault="00307CC8" w:rsidP="00307CC8">
      <w:pPr>
        <w:pStyle w:val="NoSpacing"/>
        <w:jc w:val="center"/>
        <w:rPr>
          <w:rFonts w:ascii="Times New Roman" w:hAnsi="Times New Roman" w:cs="Times New Roman"/>
        </w:rPr>
      </w:pPr>
      <w:r w:rsidRPr="00BD65CF">
        <w:rPr>
          <w:rFonts w:ascii="Times New Roman" w:hAnsi="Times New Roman" w:cs="Times New Roman"/>
        </w:rPr>
        <w:t>Writing time: 2 hours</w:t>
      </w:r>
    </w:p>
    <w:p w14:paraId="6F15CF9F" w14:textId="77777777" w:rsidR="00307CC8" w:rsidRPr="005433E6" w:rsidRDefault="00307CC8" w:rsidP="00307CC8">
      <w:pPr>
        <w:pStyle w:val="NoSpacing"/>
        <w:jc w:val="center"/>
        <w:rPr>
          <w:rFonts w:ascii="Times New Roman" w:hAnsi="Times New Roman" w:cs="Times New Roman"/>
        </w:rPr>
      </w:pPr>
    </w:p>
    <w:p w14:paraId="32CAE6D2" w14:textId="77777777" w:rsidR="00307CC8" w:rsidRPr="00655155" w:rsidRDefault="00307CC8" w:rsidP="00307CC8">
      <w:pPr>
        <w:jc w:val="center"/>
        <w:rPr>
          <w:rFonts w:ascii="Times New Roman" w:hAnsi="Times New Roman" w:cs="Times New Roman"/>
          <w:b/>
          <w:sz w:val="32"/>
          <w:szCs w:val="32"/>
        </w:rPr>
      </w:pPr>
      <w:r w:rsidRPr="007275CC">
        <w:rPr>
          <w:rFonts w:ascii="Times New Roman" w:hAnsi="Times New Roman" w:cs="Times New Roman"/>
          <w:b/>
          <w:sz w:val="32"/>
          <w:szCs w:val="32"/>
        </w:rPr>
        <w:t>QUESTION AND ANSWER BOOK</w:t>
      </w:r>
    </w:p>
    <w:p w14:paraId="2D05DB09" w14:textId="77777777" w:rsidR="00307CC8" w:rsidRPr="007275CC" w:rsidRDefault="00307CC8" w:rsidP="00307CC8">
      <w:pPr>
        <w:jc w:val="center"/>
        <w:rPr>
          <w:rFonts w:ascii="Times New Roman" w:hAnsi="Times New Roman" w:cs="Times New Roman"/>
        </w:rPr>
      </w:pPr>
      <w:r>
        <w:rPr>
          <w:noProof/>
        </w:rPr>
        <mc:AlternateContent>
          <mc:Choice Requires="wps">
            <w:drawing>
              <wp:anchor distT="45720" distB="45720" distL="114300" distR="114300" simplePos="0" relativeHeight="251666432" behindDoc="0" locked="0" layoutInCell="1" allowOverlap="1" wp14:anchorId="4162F50F" wp14:editId="0C60175F">
                <wp:simplePos x="0" y="0"/>
                <wp:positionH relativeFrom="margin">
                  <wp:align>right</wp:align>
                </wp:positionH>
                <wp:positionV relativeFrom="paragraph">
                  <wp:posOffset>4440555</wp:posOffset>
                </wp:positionV>
                <wp:extent cx="5661660" cy="1404620"/>
                <wp:effectExtent l="0" t="0" r="1524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404620"/>
                        </a:xfrm>
                        <a:prstGeom prst="rect">
                          <a:avLst/>
                        </a:prstGeom>
                        <a:solidFill>
                          <a:srgbClr val="FFFFFF"/>
                        </a:solidFill>
                        <a:ln w="9525">
                          <a:solidFill>
                            <a:srgbClr val="000000"/>
                          </a:solidFill>
                          <a:miter lim="800000"/>
                          <a:headEnd/>
                          <a:tailEnd/>
                        </a:ln>
                      </wps:spPr>
                      <wps:txbx>
                        <w:txbxContent>
                          <w:p w14:paraId="4FE02132" w14:textId="77777777" w:rsidR="00742E4A" w:rsidRPr="00BD65CF" w:rsidRDefault="00742E4A" w:rsidP="00307CC8">
                            <w:pPr>
                              <w:autoSpaceDE w:val="0"/>
                              <w:autoSpaceDN w:val="0"/>
                              <w:adjustRightInd w:val="0"/>
                              <w:rPr>
                                <w:rFonts w:ascii="Times New Roman" w:hAnsi="Times New Roman" w:cs="Times New Roman"/>
                                <w:b/>
                                <w:bCs/>
                              </w:rPr>
                            </w:pPr>
                            <w:r w:rsidRPr="00057EA4">
                              <w:rPr>
                                <w:rFonts w:ascii="Times New Roman" w:hAnsi="Times New Roman" w:cs="Times New Roman"/>
                                <w:b/>
                                <w:bCs/>
                              </w:rPr>
                              <w:t>Students are NOT permitted to bring mobile phones and/or any other unauthorised electronic devices into the examination room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62F50F" id="_x0000_s1029" type="#_x0000_t202" style="position:absolute;left:0;text-align:left;margin-left:394.6pt;margin-top:349.65pt;width:445.8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">
                <v:textbox style="mso-fit-shape-to-text:t">
                  <w:txbxContent>
                    <w:p w14:paraId="4FE02132" w14:textId="77777777" w:rsidR="00742E4A" w:rsidRPr="00BD65CF" w:rsidRDefault="00742E4A" w:rsidP="00307CC8">
                      <w:pPr>
                        <w:autoSpaceDE w:val="0"/>
                        <w:autoSpaceDN w:val="0"/>
                        <w:adjustRightInd w:val="0"/>
                        <w:rPr>
                          <w:rFonts w:ascii="Times New Roman" w:hAnsi="Times New Roman" w:cs="Times New Roman"/>
                          <w:b/>
                          <w:bCs/>
                        </w:rPr>
                      </w:pPr>
                      <w:r w:rsidRPr="00057EA4">
                        <w:rPr>
                          <w:rFonts w:ascii="Times New Roman" w:hAnsi="Times New Roman" w:cs="Times New Roman"/>
                          <w:b/>
                          <w:bCs/>
                        </w:rPr>
                        <w:t>Students are NOT permitted to bring mobile phones and/or any other unauthorised electronic devices into the examination room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5D6D3F99" wp14:editId="432DB13D">
                <wp:simplePos x="0" y="0"/>
                <wp:positionH relativeFrom="margin">
                  <wp:posOffset>60960</wp:posOffset>
                </wp:positionH>
                <wp:positionV relativeFrom="paragraph">
                  <wp:posOffset>1138555</wp:posOffset>
                </wp:positionV>
                <wp:extent cx="5684520" cy="316992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684520" cy="3169920"/>
                        </a:xfrm>
                        <a:prstGeom prst="rect">
                          <a:avLst/>
                        </a:prstGeom>
                        <a:solidFill>
                          <a:srgbClr val="FFFFFF"/>
                        </a:solidFill>
                        <a:ln w="9525">
                          <a:solidFill>
                            <a:srgbClr val="000000"/>
                          </a:solidFill>
                          <a:miter lim="800000"/>
                          <a:headEnd/>
                          <a:tailEnd/>
                        </a:ln>
                      </wps:spPr>
                      <wps:txbx>
                        <w:txbxContent>
                          <w:p w14:paraId="45C66E4D" w14:textId="77777777" w:rsidR="00742E4A" w:rsidRPr="00057EA4" w:rsidRDefault="00742E4A" w:rsidP="00307CC8">
                            <w:pPr>
                              <w:pStyle w:val="ListParagraph"/>
                              <w:numPr>
                                <w:ilvl w:val="0"/>
                                <w:numId w:val="12"/>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Students are permitted to bring into the practice examination: pens, pencils, highlighters, erasers, sharpeners and rulers.</w:t>
                            </w:r>
                          </w:p>
                          <w:p w14:paraId="68825C95" w14:textId="77777777" w:rsidR="00742E4A" w:rsidRPr="00057EA4" w:rsidRDefault="00742E4A" w:rsidP="00307CC8">
                            <w:pPr>
                              <w:pStyle w:val="ListParagraph"/>
                              <w:numPr>
                                <w:ilvl w:val="0"/>
                                <w:numId w:val="12"/>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Students are NOT permitted to bring into the examination room: blank sheets of paper and/or white out liquid/tape.</w:t>
                            </w:r>
                          </w:p>
                          <w:p w14:paraId="6C26AD72" w14:textId="77777777" w:rsidR="00742E4A" w:rsidRPr="00057EA4" w:rsidRDefault="00742E4A" w:rsidP="00307CC8">
                            <w:pPr>
                              <w:pStyle w:val="ListParagraph"/>
                              <w:numPr>
                                <w:ilvl w:val="0"/>
                                <w:numId w:val="12"/>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No calculator is allowed in this examination</w:t>
                            </w:r>
                          </w:p>
                          <w:p w14:paraId="22D8EF25" w14:textId="77777777" w:rsidR="00742E4A" w:rsidRDefault="00742E4A" w:rsidP="00307CC8">
                            <w:pPr>
                              <w:autoSpaceDE w:val="0"/>
                              <w:autoSpaceDN w:val="0"/>
                              <w:adjustRightInd w:val="0"/>
                              <w:rPr>
                                <w:rFonts w:ascii="Times New Roman" w:hAnsi="Times New Roman" w:cs="Times New Roman"/>
                                <w:b/>
                                <w:bCs/>
                              </w:rPr>
                            </w:pPr>
                          </w:p>
                          <w:p w14:paraId="775B1450" w14:textId="77777777" w:rsidR="00742E4A" w:rsidRPr="00057EA4" w:rsidRDefault="00742E4A" w:rsidP="00307CC8">
                            <w:pPr>
                              <w:autoSpaceDE w:val="0"/>
                              <w:autoSpaceDN w:val="0"/>
                              <w:adjustRightInd w:val="0"/>
                              <w:rPr>
                                <w:rFonts w:ascii="Times New Roman" w:hAnsi="Times New Roman" w:cs="Times New Roman"/>
                                <w:b/>
                                <w:bCs/>
                              </w:rPr>
                            </w:pPr>
                            <w:r w:rsidRPr="00057EA4">
                              <w:rPr>
                                <w:rFonts w:ascii="Times New Roman" w:hAnsi="Times New Roman" w:cs="Times New Roman"/>
                                <w:b/>
                                <w:bCs/>
                              </w:rPr>
                              <w:t>Materials supplied</w:t>
                            </w:r>
                          </w:p>
                          <w:p w14:paraId="7C2731E7" w14:textId="1280E2B3" w:rsidR="00742E4A" w:rsidRPr="00057EA4" w:rsidRDefault="00742E4A" w:rsidP="00307CC8">
                            <w:pPr>
                              <w:pStyle w:val="ListParagraph"/>
                              <w:numPr>
                                <w:ilvl w:val="0"/>
                                <w:numId w:val="13"/>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 xml:space="preserve">Question and answer book of </w:t>
                            </w:r>
                            <w:r>
                              <w:rPr>
                                <w:rFonts w:ascii="Times New Roman" w:hAnsi="Times New Roman" w:cs="Times New Roman"/>
                                <w:b/>
                              </w:rPr>
                              <w:t>22</w:t>
                            </w:r>
                            <w:r w:rsidRPr="00057EA4">
                              <w:rPr>
                                <w:rFonts w:ascii="Times New Roman" w:hAnsi="Times New Roman" w:cs="Times New Roman"/>
                              </w:rPr>
                              <w:t xml:space="preserve"> pages.</w:t>
                            </w:r>
                          </w:p>
                          <w:p w14:paraId="06B25A0A" w14:textId="77777777" w:rsidR="00742E4A" w:rsidRDefault="00742E4A" w:rsidP="00307CC8">
                            <w:pPr>
                              <w:pStyle w:val="ListParagraph"/>
                              <w:numPr>
                                <w:ilvl w:val="0"/>
                                <w:numId w:val="13"/>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Additional space is available at the end of the book if you need extra paper to complete an answer</w:t>
                            </w:r>
                            <w:r>
                              <w:rPr>
                                <w:rFonts w:ascii="Times New Roman" w:hAnsi="Times New Roman" w:cs="Times New Roman"/>
                              </w:rPr>
                              <w:t>.</w:t>
                            </w:r>
                          </w:p>
                          <w:p w14:paraId="0334F380" w14:textId="77777777" w:rsidR="00742E4A" w:rsidRPr="00057EA4" w:rsidRDefault="00742E4A" w:rsidP="00307CC8">
                            <w:pPr>
                              <w:pStyle w:val="ListParagraph"/>
                              <w:autoSpaceDE w:val="0"/>
                              <w:autoSpaceDN w:val="0"/>
                              <w:adjustRightInd w:val="0"/>
                              <w:spacing w:after="0" w:line="240" w:lineRule="auto"/>
                              <w:ind w:left="284"/>
                              <w:rPr>
                                <w:rFonts w:ascii="Times New Roman" w:hAnsi="Times New Roman" w:cs="Times New Roman"/>
                              </w:rPr>
                            </w:pPr>
                          </w:p>
                          <w:p w14:paraId="216E1C04" w14:textId="77777777" w:rsidR="00742E4A" w:rsidRPr="00057EA4" w:rsidRDefault="00742E4A" w:rsidP="00307CC8">
                            <w:pPr>
                              <w:autoSpaceDE w:val="0"/>
                              <w:autoSpaceDN w:val="0"/>
                              <w:adjustRightInd w:val="0"/>
                              <w:rPr>
                                <w:rFonts w:ascii="Times New Roman" w:hAnsi="Times New Roman" w:cs="Times New Roman"/>
                                <w:b/>
                                <w:bCs/>
                              </w:rPr>
                            </w:pPr>
                            <w:r w:rsidRPr="00057EA4">
                              <w:rPr>
                                <w:rFonts w:ascii="Times New Roman" w:hAnsi="Times New Roman" w:cs="Times New Roman"/>
                                <w:b/>
                                <w:bCs/>
                              </w:rPr>
                              <w:t>Instructions</w:t>
                            </w:r>
                          </w:p>
                          <w:p w14:paraId="183586DF" w14:textId="77777777" w:rsidR="00742E4A" w:rsidRPr="00057EA4" w:rsidRDefault="00742E4A" w:rsidP="00307CC8">
                            <w:pPr>
                              <w:pStyle w:val="ListParagraph"/>
                              <w:numPr>
                                <w:ilvl w:val="0"/>
                                <w:numId w:val="14"/>
                              </w:numPr>
                              <w:autoSpaceDE w:val="0"/>
                              <w:autoSpaceDN w:val="0"/>
                              <w:adjustRightInd w:val="0"/>
                              <w:spacing w:after="0" w:line="240" w:lineRule="auto"/>
                              <w:ind w:left="284" w:hanging="349"/>
                              <w:rPr>
                                <w:rFonts w:ascii="Times New Roman" w:hAnsi="Times New Roman" w:cs="Times New Roman"/>
                              </w:rPr>
                            </w:pPr>
                            <w:r w:rsidRPr="00057EA4">
                              <w:rPr>
                                <w:rFonts w:ascii="Times New Roman" w:hAnsi="Times New Roman" w:cs="Times New Roman"/>
                              </w:rPr>
                              <w:t xml:space="preserve">Write your </w:t>
                            </w:r>
                            <w:r w:rsidRPr="00057EA4">
                              <w:rPr>
                                <w:rFonts w:ascii="Times New Roman" w:hAnsi="Times New Roman" w:cs="Times New Roman"/>
                                <w:b/>
                                <w:bCs/>
                              </w:rPr>
                              <w:t xml:space="preserve">student number </w:t>
                            </w:r>
                            <w:r w:rsidRPr="00057EA4">
                              <w:rPr>
                                <w:rFonts w:ascii="Times New Roman" w:hAnsi="Times New Roman" w:cs="Times New Roman"/>
                              </w:rPr>
                              <w:t xml:space="preserve">and </w:t>
                            </w:r>
                            <w:r w:rsidRPr="00057EA4">
                              <w:rPr>
                                <w:rFonts w:ascii="Times New Roman" w:hAnsi="Times New Roman" w:cs="Times New Roman"/>
                                <w:b/>
                                <w:bCs/>
                              </w:rPr>
                              <w:t xml:space="preserve">name </w:t>
                            </w:r>
                            <w:r w:rsidRPr="00057EA4">
                              <w:rPr>
                                <w:rFonts w:ascii="Times New Roman" w:hAnsi="Times New Roman" w:cs="Times New Roman"/>
                              </w:rPr>
                              <w:t>in the space provided above on this page.</w:t>
                            </w:r>
                          </w:p>
                          <w:p w14:paraId="5883D314" w14:textId="77777777" w:rsidR="00742E4A" w:rsidRPr="0081718A" w:rsidRDefault="00742E4A" w:rsidP="00307CC8">
                            <w:pPr>
                              <w:pStyle w:val="ListParagraph"/>
                              <w:numPr>
                                <w:ilvl w:val="0"/>
                                <w:numId w:val="14"/>
                              </w:numPr>
                              <w:autoSpaceDE w:val="0"/>
                              <w:autoSpaceDN w:val="0"/>
                              <w:adjustRightInd w:val="0"/>
                              <w:spacing w:after="0" w:line="240" w:lineRule="auto"/>
                              <w:ind w:left="284" w:hanging="349"/>
                              <w:rPr>
                                <w:rFonts w:ascii="Times New Roman" w:hAnsi="Times New Roman" w:cs="Times New Roman"/>
                              </w:rPr>
                            </w:pPr>
                            <w:r w:rsidRPr="00057EA4">
                              <w:rPr>
                                <w:rFonts w:ascii="Times New Roman" w:hAnsi="Times New Roman" w:cs="Times New Roman"/>
                              </w:rPr>
                              <w:t>All written responses must be in English.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D3F99" id="_x0000_s1030" type="#_x0000_t202" style="position:absolute;left:0;text-align:left;margin-left:4.8pt;margin-top:89.65pt;width:447.6pt;height:249.6pt;rotation:180;flip:y;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">
                <v:textbox>
                  <w:txbxContent>
                    <w:p w14:paraId="45C66E4D" w14:textId="77777777" w:rsidR="00742E4A" w:rsidRPr="00057EA4" w:rsidRDefault="00742E4A" w:rsidP="00307CC8">
                      <w:pPr>
                        <w:pStyle w:val="ListParagraph"/>
                        <w:numPr>
                          <w:ilvl w:val="0"/>
                          <w:numId w:val="12"/>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Students are permitted to bring into the practice examination: pens, pencils, highlighters, erasers, sharpeners and rulers.</w:t>
                      </w:r>
                    </w:p>
                    <w:p w14:paraId="68825C95" w14:textId="77777777" w:rsidR="00742E4A" w:rsidRPr="00057EA4" w:rsidRDefault="00742E4A" w:rsidP="00307CC8">
                      <w:pPr>
                        <w:pStyle w:val="ListParagraph"/>
                        <w:numPr>
                          <w:ilvl w:val="0"/>
                          <w:numId w:val="12"/>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Students are NOT permitted to bring into the examination room: blank sheets of paper and/or white out liquid/tape.</w:t>
                      </w:r>
                    </w:p>
                    <w:p w14:paraId="6C26AD72" w14:textId="77777777" w:rsidR="00742E4A" w:rsidRPr="00057EA4" w:rsidRDefault="00742E4A" w:rsidP="00307CC8">
                      <w:pPr>
                        <w:pStyle w:val="ListParagraph"/>
                        <w:numPr>
                          <w:ilvl w:val="0"/>
                          <w:numId w:val="12"/>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No calculator is allowed in this examination</w:t>
                      </w:r>
                    </w:p>
                    <w:p w14:paraId="22D8EF25" w14:textId="77777777" w:rsidR="00742E4A" w:rsidRDefault="00742E4A" w:rsidP="00307CC8">
                      <w:pPr>
                        <w:autoSpaceDE w:val="0"/>
                        <w:autoSpaceDN w:val="0"/>
                        <w:adjustRightInd w:val="0"/>
                        <w:rPr>
                          <w:rFonts w:ascii="Times New Roman" w:hAnsi="Times New Roman" w:cs="Times New Roman"/>
                          <w:b/>
                          <w:bCs/>
                        </w:rPr>
                      </w:pPr>
                    </w:p>
                    <w:p w14:paraId="775B1450" w14:textId="77777777" w:rsidR="00742E4A" w:rsidRPr="00057EA4" w:rsidRDefault="00742E4A" w:rsidP="00307CC8">
                      <w:pPr>
                        <w:autoSpaceDE w:val="0"/>
                        <w:autoSpaceDN w:val="0"/>
                        <w:adjustRightInd w:val="0"/>
                        <w:rPr>
                          <w:rFonts w:ascii="Times New Roman" w:hAnsi="Times New Roman" w:cs="Times New Roman"/>
                          <w:b/>
                          <w:bCs/>
                        </w:rPr>
                      </w:pPr>
                      <w:r w:rsidRPr="00057EA4">
                        <w:rPr>
                          <w:rFonts w:ascii="Times New Roman" w:hAnsi="Times New Roman" w:cs="Times New Roman"/>
                          <w:b/>
                          <w:bCs/>
                        </w:rPr>
                        <w:t>Materials supplied</w:t>
                      </w:r>
                    </w:p>
                    <w:p w14:paraId="7C2731E7" w14:textId="1280E2B3" w:rsidR="00742E4A" w:rsidRPr="00057EA4" w:rsidRDefault="00742E4A" w:rsidP="00307CC8">
                      <w:pPr>
                        <w:pStyle w:val="ListParagraph"/>
                        <w:numPr>
                          <w:ilvl w:val="0"/>
                          <w:numId w:val="13"/>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 xml:space="preserve">Question and answer book of </w:t>
                      </w:r>
                      <w:r>
                        <w:rPr>
                          <w:rFonts w:ascii="Times New Roman" w:hAnsi="Times New Roman" w:cs="Times New Roman"/>
                          <w:b/>
                        </w:rPr>
                        <w:t>22</w:t>
                      </w:r>
                      <w:r w:rsidRPr="00057EA4">
                        <w:rPr>
                          <w:rFonts w:ascii="Times New Roman" w:hAnsi="Times New Roman" w:cs="Times New Roman"/>
                        </w:rPr>
                        <w:t xml:space="preserve"> pages.</w:t>
                      </w:r>
                    </w:p>
                    <w:p w14:paraId="06B25A0A" w14:textId="77777777" w:rsidR="00742E4A" w:rsidRDefault="00742E4A" w:rsidP="00307CC8">
                      <w:pPr>
                        <w:pStyle w:val="ListParagraph"/>
                        <w:numPr>
                          <w:ilvl w:val="0"/>
                          <w:numId w:val="13"/>
                        </w:numPr>
                        <w:autoSpaceDE w:val="0"/>
                        <w:autoSpaceDN w:val="0"/>
                        <w:adjustRightInd w:val="0"/>
                        <w:spacing w:after="0" w:line="240" w:lineRule="auto"/>
                        <w:ind w:left="284"/>
                        <w:rPr>
                          <w:rFonts w:ascii="Times New Roman" w:hAnsi="Times New Roman" w:cs="Times New Roman"/>
                        </w:rPr>
                      </w:pPr>
                      <w:r w:rsidRPr="00057EA4">
                        <w:rPr>
                          <w:rFonts w:ascii="Times New Roman" w:hAnsi="Times New Roman" w:cs="Times New Roman"/>
                        </w:rPr>
                        <w:t>Additional space is available at the end of the book if you need extra paper to complete an answer</w:t>
                      </w:r>
                      <w:r>
                        <w:rPr>
                          <w:rFonts w:ascii="Times New Roman" w:hAnsi="Times New Roman" w:cs="Times New Roman"/>
                        </w:rPr>
                        <w:t>.</w:t>
                      </w:r>
                    </w:p>
                    <w:p w14:paraId="0334F380" w14:textId="77777777" w:rsidR="00742E4A" w:rsidRPr="00057EA4" w:rsidRDefault="00742E4A" w:rsidP="00307CC8">
                      <w:pPr>
                        <w:pStyle w:val="ListParagraph"/>
                        <w:autoSpaceDE w:val="0"/>
                        <w:autoSpaceDN w:val="0"/>
                        <w:adjustRightInd w:val="0"/>
                        <w:spacing w:after="0" w:line="240" w:lineRule="auto"/>
                        <w:ind w:left="284"/>
                        <w:rPr>
                          <w:rFonts w:ascii="Times New Roman" w:hAnsi="Times New Roman" w:cs="Times New Roman"/>
                        </w:rPr>
                      </w:pPr>
                    </w:p>
                    <w:p w14:paraId="216E1C04" w14:textId="77777777" w:rsidR="00742E4A" w:rsidRPr="00057EA4" w:rsidRDefault="00742E4A" w:rsidP="00307CC8">
                      <w:pPr>
                        <w:autoSpaceDE w:val="0"/>
                        <w:autoSpaceDN w:val="0"/>
                        <w:adjustRightInd w:val="0"/>
                        <w:rPr>
                          <w:rFonts w:ascii="Times New Roman" w:hAnsi="Times New Roman" w:cs="Times New Roman"/>
                          <w:b/>
                          <w:bCs/>
                        </w:rPr>
                      </w:pPr>
                      <w:r w:rsidRPr="00057EA4">
                        <w:rPr>
                          <w:rFonts w:ascii="Times New Roman" w:hAnsi="Times New Roman" w:cs="Times New Roman"/>
                          <w:b/>
                          <w:bCs/>
                        </w:rPr>
                        <w:t>Instructions</w:t>
                      </w:r>
                    </w:p>
                    <w:p w14:paraId="183586DF" w14:textId="77777777" w:rsidR="00742E4A" w:rsidRPr="00057EA4" w:rsidRDefault="00742E4A" w:rsidP="00307CC8">
                      <w:pPr>
                        <w:pStyle w:val="ListParagraph"/>
                        <w:numPr>
                          <w:ilvl w:val="0"/>
                          <w:numId w:val="14"/>
                        </w:numPr>
                        <w:autoSpaceDE w:val="0"/>
                        <w:autoSpaceDN w:val="0"/>
                        <w:adjustRightInd w:val="0"/>
                        <w:spacing w:after="0" w:line="240" w:lineRule="auto"/>
                        <w:ind w:left="284" w:hanging="349"/>
                        <w:rPr>
                          <w:rFonts w:ascii="Times New Roman" w:hAnsi="Times New Roman" w:cs="Times New Roman"/>
                        </w:rPr>
                      </w:pPr>
                      <w:r w:rsidRPr="00057EA4">
                        <w:rPr>
                          <w:rFonts w:ascii="Times New Roman" w:hAnsi="Times New Roman" w:cs="Times New Roman"/>
                        </w:rPr>
                        <w:t xml:space="preserve">Write your </w:t>
                      </w:r>
                      <w:r w:rsidRPr="00057EA4">
                        <w:rPr>
                          <w:rFonts w:ascii="Times New Roman" w:hAnsi="Times New Roman" w:cs="Times New Roman"/>
                          <w:b/>
                          <w:bCs/>
                        </w:rPr>
                        <w:t xml:space="preserve">student number </w:t>
                      </w:r>
                      <w:r w:rsidRPr="00057EA4">
                        <w:rPr>
                          <w:rFonts w:ascii="Times New Roman" w:hAnsi="Times New Roman" w:cs="Times New Roman"/>
                        </w:rPr>
                        <w:t xml:space="preserve">and </w:t>
                      </w:r>
                      <w:r w:rsidRPr="00057EA4">
                        <w:rPr>
                          <w:rFonts w:ascii="Times New Roman" w:hAnsi="Times New Roman" w:cs="Times New Roman"/>
                          <w:b/>
                          <w:bCs/>
                        </w:rPr>
                        <w:t xml:space="preserve">name </w:t>
                      </w:r>
                      <w:r w:rsidRPr="00057EA4">
                        <w:rPr>
                          <w:rFonts w:ascii="Times New Roman" w:hAnsi="Times New Roman" w:cs="Times New Roman"/>
                        </w:rPr>
                        <w:t>in the space provided above on this page.</w:t>
                      </w:r>
                    </w:p>
                    <w:p w14:paraId="5883D314" w14:textId="77777777" w:rsidR="00742E4A" w:rsidRPr="0081718A" w:rsidRDefault="00742E4A" w:rsidP="00307CC8">
                      <w:pPr>
                        <w:pStyle w:val="ListParagraph"/>
                        <w:numPr>
                          <w:ilvl w:val="0"/>
                          <w:numId w:val="14"/>
                        </w:numPr>
                        <w:autoSpaceDE w:val="0"/>
                        <w:autoSpaceDN w:val="0"/>
                        <w:adjustRightInd w:val="0"/>
                        <w:spacing w:after="0" w:line="240" w:lineRule="auto"/>
                        <w:ind w:left="284" w:hanging="349"/>
                        <w:rPr>
                          <w:rFonts w:ascii="Times New Roman" w:hAnsi="Times New Roman" w:cs="Times New Roman"/>
                        </w:rPr>
                      </w:pPr>
                      <w:r w:rsidRPr="00057EA4">
                        <w:rPr>
                          <w:rFonts w:ascii="Times New Roman" w:hAnsi="Times New Roman" w:cs="Times New Roman"/>
                        </w:rPr>
                        <w:t>All written responses must be in English.</w:t>
                      </w:r>
                    </w:p>
                  </w:txbxContent>
                </v:textbox>
                <w10:wrap type="square" anchorx="margin"/>
              </v:shape>
            </w:pict>
          </mc:Fallback>
        </mc:AlternateContent>
      </w:r>
      <w:r w:rsidRPr="007275CC">
        <w:rPr>
          <w:rFonts w:ascii="Times New Roman" w:hAnsi="Times New Roman" w:cs="Times New Roman"/>
        </w:rPr>
        <w:t>Structure of book</w:t>
      </w:r>
    </w:p>
    <w:tbl>
      <w:tblPr>
        <w:tblStyle w:val="TableGrid"/>
        <w:tblW w:w="0" w:type="auto"/>
        <w:tblInd w:w="421" w:type="dxa"/>
        <w:tblLook w:val="04A0" w:firstRow="1" w:lastRow="0" w:firstColumn="1" w:lastColumn="0" w:noHBand="0" w:noVBand="1"/>
      </w:tblPr>
      <w:tblGrid>
        <w:gridCol w:w="1833"/>
        <w:gridCol w:w="1994"/>
        <w:gridCol w:w="2126"/>
        <w:gridCol w:w="1843"/>
      </w:tblGrid>
      <w:tr w:rsidR="00307CC8" w14:paraId="58A8E9EB" w14:textId="77777777" w:rsidTr="00ED6C25">
        <w:tc>
          <w:tcPr>
            <w:tcW w:w="1833" w:type="dxa"/>
          </w:tcPr>
          <w:p w14:paraId="54B0AC74" w14:textId="77777777" w:rsidR="00307CC8" w:rsidRPr="007275CC" w:rsidRDefault="00307CC8" w:rsidP="00ED6C25">
            <w:pPr>
              <w:jc w:val="center"/>
              <w:rPr>
                <w:rFonts w:ascii="Times New Roman" w:hAnsi="Times New Roman" w:cs="Times New Roman"/>
                <w:i/>
                <w:sz w:val="20"/>
                <w:szCs w:val="20"/>
              </w:rPr>
            </w:pPr>
            <w:r w:rsidRPr="007275CC">
              <w:rPr>
                <w:rFonts w:ascii="Times New Roman" w:hAnsi="Times New Roman" w:cs="Times New Roman"/>
                <w:i/>
                <w:sz w:val="20"/>
                <w:szCs w:val="20"/>
              </w:rPr>
              <w:t>Section</w:t>
            </w:r>
          </w:p>
        </w:tc>
        <w:tc>
          <w:tcPr>
            <w:tcW w:w="1994" w:type="dxa"/>
          </w:tcPr>
          <w:p w14:paraId="18D4C339" w14:textId="77777777" w:rsidR="00307CC8" w:rsidRPr="007275CC" w:rsidRDefault="00307CC8" w:rsidP="00ED6C25">
            <w:pPr>
              <w:jc w:val="center"/>
              <w:rPr>
                <w:rFonts w:ascii="Times New Roman" w:hAnsi="Times New Roman" w:cs="Times New Roman"/>
                <w:i/>
                <w:sz w:val="20"/>
                <w:szCs w:val="20"/>
              </w:rPr>
            </w:pPr>
            <w:r w:rsidRPr="007275CC">
              <w:rPr>
                <w:rFonts w:ascii="Times New Roman" w:hAnsi="Times New Roman" w:cs="Times New Roman"/>
                <w:i/>
                <w:sz w:val="20"/>
                <w:szCs w:val="20"/>
              </w:rPr>
              <w:t>Number of questions</w:t>
            </w:r>
          </w:p>
        </w:tc>
        <w:tc>
          <w:tcPr>
            <w:tcW w:w="2126" w:type="dxa"/>
          </w:tcPr>
          <w:p w14:paraId="35521675" w14:textId="77777777" w:rsidR="00307CC8" w:rsidRPr="007275CC" w:rsidRDefault="00307CC8" w:rsidP="00ED6C25">
            <w:pPr>
              <w:jc w:val="center"/>
              <w:rPr>
                <w:rFonts w:ascii="Times New Roman" w:hAnsi="Times New Roman" w:cs="Times New Roman"/>
                <w:i/>
                <w:sz w:val="20"/>
                <w:szCs w:val="20"/>
              </w:rPr>
            </w:pPr>
            <w:r w:rsidRPr="007275CC">
              <w:rPr>
                <w:rFonts w:ascii="Times New Roman" w:hAnsi="Times New Roman" w:cs="Times New Roman"/>
                <w:i/>
                <w:sz w:val="20"/>
                <w:szCs w:val="20"/>
              </w:rPr>
              <w:t>Number of questions to be answered</w:t>
            </w:r>
          </w:p>
        </w:tc>
        <w:tc>
          <w:tcPr>
            <w:tcW w:w="1843" w:type="dxa"/>
          </w:tcPr>
          <w:p w14:paraId="29345B8D" w14:textId="77777777" w:rsidR="00307CC8" w:rsidRPr="007275CC" w:rsidRDefault="00307CC8" w:rsidP="00ED6C25">
            <w:pPr>
              <w:jc w:val="center"/>
              <w:rPr>
                <w:rFonts w:ascii="Times New Roman" w:hAnsi="Times New Roman" w:cs="Times New Roman"/>
                <w:i/>
                <w:sz w:val="20"/>
                <w:szCs w:val="20"/>
              </w:rPr>
            </w:pPr>
            <w:r w:rsidRPr="007275CC">
              <w:rPr>
                <w:rFonts w:ascii="Times New Roman" w:hAnsi="Times New Roman" w:cs="Times New Roman"/>
                <w:i/>
                <w:sz w:val="20"/>
                <w:szCs w:val="20"/>
              </w:rPr>
              <w:t>Number of marks</w:t>
            </w:r>
          </w:p>
        </w:tc>
      </w:tr>
      <w:tr w:rsidR="00307CC8" w14:paraId="28BFE6F5" w14:textId="77777777" w:rsidTr="00ED6C25">
        <w:tc>
          <w:tcPr>
            <w:tcW w:w="1833" w:type="dxa"/>
          </w:tcPr>
          <w:p w14:paraId="6322B0F7" w14:textId="77777777" w:rsidR="00307CC8" w:rsidRPr="007275CC" w:rsidRDefault="00307CC8" w:rsidP="00ED6C25">
            <w:pPr>
              <w:jc w:val="center"/>
              <w:rPr>
                <w:rFonts w:ascii="Times New Roman" w:hAnsi="Times New Roman" w:cs="Times New Roman"/>
              </w:rPr>
            </w:pPr>
            <w:r w:rsidRPr="007275CC">
              <w:rPr>
                <w:rFonts w:ascii="Times New Roman" w:hAnsi="Times New Roman" w:cs="Times New Roman"/>
              </w:rPr>
              <w:t>A</w:t>
            </w:r>
          </w:p>
        </w:tc>
        <w:tc>
          <w:tcPr>
            <w:tcW w:w="1994" w:type="dxa"/>
          </w:tcPr>
          <w:p w14:paraId="44EBD058" w14:textId="1CF672AA" w:rsidR="00307CC8" w:rsidRPr="007275CC" w:rsidRDefault="00106EA8" w:rsidP="00ED6C25">
            <w:pPr>
              <w:jc w:val="center"/>
              <w:rPr>
                <w:rFonts w:ascii="Times New Roman" w:hAnsi="Times New Roman" w:cs="Times New Roman"/>
              </w:rPr>
            </w:pPr>
            <w:r>
              <w:rPr>
                <w:rFonts w:ascii="Times New Roman" w:hAnsi="Times New Roman" w:cs="Times New Roman"/>
              </w:rPr>
              <w:t>5</w:t>
            </w:r>
          </w:p>
        </w:tc>
        <w:tc>
          <w:tcPr>
            <w:tcW w:w="2126" w:type="dxa"/>
          </w:tcPr>
          <w:p w14:paraId="25A486EE" w14:textId="643F7CF2" w:rsidR="00307CC8" w:rsidRPr="007275CC" w:rsidRDefault="00106EA8" w:rsidP="00ED6C25">
            <w:pPr>
              <w:jc w:val="center"/>
              <w:rPr>
                <w:rFonts w:ascii="Times New Roman" w:hAnsi="Times New Roman" w:cs="Times New Roman"/>
              </w:rPr>
            </w:pPr>
            <w:r>
              <w:rPr>
                <w:rFonts w:ascii="Times New Roman" w:hAnsi="Times New Roman" w:cs="Times New Roman"/>
              </w:rPr>
              <w:t>5</w:t>
            </w:r>
          </w:p>
        </w:tc>
        <w:tc>
          <w:tcPr>
            <w:tcW w:w="1843" w:type="dxa"/>
          </w:tcPr>
          <w:p w14:paraId="33D90C76" w14:textId="77777777" w:rsidR="00307CC8" w:rsidRPr="007275CC" w:rsidRDefault="00307CC8" w:rsidP="00ED6C25">
            <w:pPr>
              <w:jc w:val="center"/>
              <w:rPr>
                <w:rFonts w:ascii="Times New Roman" w:hAnsi="Times New Roman" w:cs="Times New Roman"/>
              </w:rPr>
            </w:pPr>
            <w:r>
              <w:rPr>
                <w:rFonts w:ascii="Times New Roman" w:hAnsi="Times New Roman" w:cs="Times New Roman"/>
              </w:rPr>
              <w:t>40</w:t>
            </w:r>
          </w:p>
        </w:tc>
      </w:tr>
      <w:tr w:rsidR="00307CC8" w14:paraId="66F973D6" w14:textId="77777777" w:rsidTr="00ED6C25">
        <w:tc>
          <w:tcPr>
            <w:tcW w:w="1833" w:type="dxa"/>
          </w:tcPr>
          <w:p w14:paraId="650C018B" w14:textId="77777777" w:rsidR="00307CC8" w:rsidRPr="007275CC" w:rsidRDefault="00307CC8" w:rsidP="00ED6C25">
            <w:pPr>
              <w:jc w:val="center"/>
              <w:rPr>
                <w:rFonts w:ascii="Times New Roman" w:hAnsi="Times New Roman" w:cs="Times New Roman"/>
              </w:rPr>
            </w:pPr>
            <w:r w:rsidRPr="007275CC">
              <w:rPr>
                <w:rFonts w:ascii="Times New Roman" w:hAnsi="Times New Roman" w:cs="Times New Roman"/>
              </w:rPr>
              <w:t>B</w:t>
            </w:r>
          </w:p>
        </w:tc>
        <w:tc>
          <w:tcPr>
            <w:tcW w:w="1994" w:type="dxa"/>
          </w:tcPr>
          <w:p w14:paraId="18A428B6" w14:textId="4818782B" w:rsidR="00307CC8" w:rsidRPr="007275CC" w:rsidRDefault="002E0082" w:rsidP="00ED6C25">
            <w:pPr>
              <w:jc w:val="center"/>
              <w:rPr>
                <w:rFonts w:ascii="Times New Roman" w:hAnsi="Times New Roman" w:cs="Times New Roman"/>
              </w:rPr>
            </w:pPr>
            <w:r>
              <w:rPr>
                <w:rFonts w:ascii="Times New Roman" w:hAnsi="Times New Roman" w:cs="Times New Roman"/>
              </w:rPr>
              <w:t>3</w:t>
            </w:r>
          </w:p>
        </w:tc>
        <w:tc>
          <w:tcPr>
            <w:tcW w:w="2126" w:type="dxa"/>
          </w:tcPr>
          <w:p w14:paraId="6CBA8137" w14:textId="03169A29" w:rsidR="00307CC8" w:rsidRPr="007275CC" w:rsidRDefault="002E0082" w:rsidP="00ED6C25">
            <w:pPr>
              <w:jc w:val="center"/>
              <w:rPr>
                <w:rFonts w:ascii="Times New Roman" w:hAnsi="Times New Roman" w:cs="Times New Roman"/>
              </w:rPr>
            </w:pPr>
            <w:r>
              <w:rPr>
                <w:rFonts w:ascii="Times New Roman" w:hAnsi="Times New Roman" w:cs="Times New Roman"/>
              </w:rPr>
              <w:t>3</w:t>
            </w:r>
          </w:p>
        </w:tc>
        <w:tc>
          <w:tcPr>
            <w:tcW w:w="1843" w:type="dxa"/>
          </w:tcPr>
          <w:p w14:paraId="49FC1689" w14:textId="77777777" w:rsidR="00307CC8" w:rsidRPr="007275CC" w:rsidRDefault="00307CC8" w:rsidP="00ED6C25">
            <w:pPr>
              <w:jc w:val="center"/>
              <w:rPr>
                <w:rFonts w:ascii="Times New Roman" w:hAnsi="Times New Roman" w:cs="Times New Roman"/>
              </w:rPr>
            </w:pPr>
            <w:r>
              <w:rPr>
                <w:rFonts w:ascii="Times New Roman" w:hAnsi="Times New Roman" w:cs="Times New Roman"/>
              </w:rPr>
              <w:t>40</w:t>
            </w:r>
          </w:p>
        </w:tc>
      </w:tr>
      <w:tr w:rsidR="00307CC8" w14:paraId="485858E8" w14:textId="77777777" w:rsidTr="00ED6C25">
        <w:tc>
          <w:tcPr>
            <w:tcW w:w="1833" w:type="dxa"/>
          </w:tcPr>
          <w:p w14:paraId="0ADDD26E" w14:textId="77777777" w:rsidR="00307CC8" w:rsidRPr="007275CC" w:rsidRDefault="00307CC8" w:rsidP="00ED6C25">
            <w:pPr>
              <w:jc w:val="center"/>
              <w:rPr>
                <w:rFonts w:ascii="Times New Roman" w:hAnsi="Times New Roman" w:cs="Times New Roman"/>
              </w:rPr>
            </w:pPr>
          </w:p>
        </w:tc>
        <w:tc>
          <w:tcPr>
            <w:tcW w:w="1994" w:type="dxa"/>
          </w:tcPr>
          <w:p w14:paraId="7ADE78D6" w14:textId="77777777" w:rsidR="00307CC8" w:rsidRPr="007275CC" w:rsidRDefault="00307CC8" w:rsidP="00ED6C25">
            <w:pPr>
              <w:jc w:val="center"/>
              <w:rPr>
                <w:rFonts w:ascii="Times New Roman" w:hAnsi="Times New Roman" w:cs="Times New Roman"/>
              </w:rPr>
            </w:pPr>
          </w:p>
        </w:tc>
        <w:tc>
          <w:tcPr>
            <w:tcW w:w="2126" w:type="dxa"/>
          </w:tcPr>
          <w:p w14:paraId="43CE9065" w14:textId="77777777" w:rsidR="00307CC8" w:rsidRPr="007275CC" w:rsidRDefault="00307CC8" w:rsidP="00ED6C25">
            <w:pPr>
              <w:jc w:val="center"/>
              <w:rPr>
                <w:rFonts w:ascii="Times New Roman" w:hAnsi="Times New Roman" w:cs="Times New Roman"/>
              </w:rPr>
            </w:pPr>
          </w:p>
        </w:tc>
        <w:tc>
          <w:tcPr>
            <w:tcW w:w="1843" w:type="dxa"/>
          </w:tcPr>
          <w:p w14:paraId="668646D5" w14:textId="77777777" w:rsidR="00307CC8" w:rsidRPr="007275CC" w:rsidRDefault="00307CC8" w:rsidP="00ED6C25">
            <w:pPr>
              <w:jc w:val="center"/>
              <w:rPr>
                <w:rFonts w:ascii="Times New Roman" w:hAnsi="Times New Roman" w:cs="Times New Roman"/>
              </w:rPr>
            </w:pPr>
            <w:r w:rsidRPr="007275CC">
              <w:rPr>
                <w:rFonts w:ascii="Times New Roman" w:hAnsi="Times New Roman" w:cs="Times New Roman"/>
              </w:rPr>
              <w:t>Total 80</w:t>
            </w:r>
          </w:p>
        </w:tc>
      </w:tr>
    </w:tbl>
    <w:p w14:paraId="00579BF8" w14:textId="77777777" w:rsidR="00307CC8" w:rsidRDefault="00307CC8" w:rsidP="00307CC8">
      <w:pPr>
        <w:rPr>
          <w:rFonts w:ascii="Times New Roman" w:hAnsi="Times New Roman" w:cs="Times New Roman"/>
          <w:b/>
          <w:sz w:val="36"/>
          <w:szCs w:val="36"/>
        </w:rPr>
      </w:pPr>
    </w:p>
    <w:p w14:paraId="3C072AD9" w14:textId="77777777" w:rsidR="00307CC8" w:rsidRPr="003C3D28" w:rsidRDefault="00307CC8" w:rsidP="00307CC8">
      <w:pPr>
        <w:rPr>
          <w:rFonts w:ascii="Times New Roman" w:hAnsi="Times New Roman" w:cs="Times New Roman"/>
          <w:b/>
          <w:sz w:val="36"/>
          <w:szCs w:val="36"/>
        </w:rPr>
      </w:pPr>
      <w:r w:rsidRPr="00A70EC6">
        <w:rPr>
          <w:rFonts w:ascii="Times New Roman" w:hAnsi="Times New Roman" w:cs="Times New Roman"/>
          <w:b/>
          <w:noProof/>
          <w:sz w:val="36"/>
          <w:szCs w:val="36"/>
        </w:rPr>
        <w:lastRenderedPageBreak/>
        <mc:AlternateContent>
          <mc:Choice Requires="wps">
            <w:drawing>
              <wp:anchor distT="45720" distB="45720" distL="114300" distR="114300" simplePos="0" relativeHeight="251667456" behindDoc="0" locked="0" layoutInCell="1" allowOverlap="1" wp14:anchorId="4AF55723" wp14:editId="411CBBB9">
                <wp:simplePos x="0" y="0"/>
                <wp:positionH relativeFrom="margin">
                  <wp:align>right</wp:align>
                </wp:positionH>
                <wp:positionV relativeFrom="paragraph">
                  <wp:posOffset>379730</wp:posOffset>
                </wp:positionV>
                <wp:extent cx="5707380" cy="678180"/>
                <wp:effectExtent l="0" t="0" r="26670" b="2667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678180"/>
                        </a:xfrm>
                        <a:prstGeom prst="rect">
                          <a:avLst/>
                        </a:prstGeom>
                        <a:solidFill>
                          <a:srgbClr val="FFFFFF"/>
                        </a:solidFill>
                        <a:ln w="9525">
                          <a:solidFill>
                            <a:srgbClr val="000000"/>
                          </a:solidFill>
                          <a:miter lim="800000"/>
                          <a:headEnd/>
                          <a:tailEnd/>
                        </a:ln>
                      </wps:spPr>
                      <wps:txbx>
                        <w:txbxContent>
                          <w:p w14:paraId="0DBFCA66" w14:textId="77777777" w:rsidR="00742E4A" w:rsidRPr="007A12D4" w:rsidRDefault="00742E4A" w:rsidP="00307CC8">
                            <w:pPr>
                              <w:jc w:val="center"/>
                              <w:rPr>
                                <w:rFonts w:ascii="Times New Roman" w:hAnsi="Times New Roman" w:cs="Times New Roman"/>
                                <w:b/>
                                <w:sz w:val="28"/>
                                <w:szCs w:val="28"/>
                              </w:rPr>
                            </w:pPr>
                            <w:r>
                              <w:rPr>
                                <w:rFonts w:ascii="Times New Roman" w:hAnsi="Times New Roman" w:cs="Times New Roman"/>
                                <w:b/>
                                <w:sz w:val="28"/>
                                <w:szCs w:val="28"/>
                              </w:rPr>
                              <w:t>Instructions for Section A</w:t>
                            </w:r>
                          </w:p>
                          <w:p w14:paraId="11C473E3" w14:textId="77777777" w:rsidR="00742E4A" w:rsidRPr="00014888" w:rsidRDefault="00742E4A" w:rsidP="00307CC8">
                            <w:pPr>
                              <w:rPr>
                                <w:rFonts w:ascii="Times New Roman" w:hAnsi="Times New Roman" w:cs="Times New Roman"/>
                                <w:sz w:val="24"/>
                                <w:szCs w:val="24"/>
                              </w:rPr>
                            </w:pPr>
                            <w:r w:rsidRPr="00014888">
                              <w:rPr>
                                <w:rFonts w:ascii="Times New Roman" w:hAnsi="Times New Roman" w:cs="Times New Roman"/>
                                <w:sz w:val="24"/>
                                <w:szCs w:val="24"/>
                              </w:rPr>
                              <w:t xml:space="preserve">Answer </w:t>
                            </w:r>
                            <w:r w:rsidRPr="00014888">
                              <w:rPr>
                                <w:rFonts w:ascii="Times New Roman" w:hAnsi="Times New Roman" w:cs="Times New Roman"/>
                                <w:b/>
                                <w:sz w:val="24"/>
                                <w:szCs w:val="24"/>
                              </w:rPr>
                              <w:t>all</w:t>
                            </w:r>
                            <w:r w:rsidRPr="00014888">
                              <w:rPr>
                                <w:rFonts w:ascii="Times New Roman" w:hAnsi="Times New Roman" w:cs="Times New Roman"/>
                                <w:sz w:val="24"/>
                                <w:szCs w:val="24"/>
                              </w:rPr>
                              <w:t xml:space="preserve"> questions in the spaces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55723" id="Text Box 5" o:spid="_x0000_s1031" type="#_x0000_t202" style="position:absolute;margin-left:398.2pt;margin-top:29.9pt;width:449.4pt;height:53.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">
                <v:textbox>
                  <w:txbxContent>
                    <w:p w14:paraId="0DBFCA66" w14:textId="77777777" w:rsidR="00742E4A" w:rsidRPr="007A12D4" w:rsidRDefault="00742E4A" w:rsidP="00307CC8">
                      <w:pPr>
                        <w:jc w:val="center"/>
                        <w:rPr>
                          <w:rFonts w:ascii="Times New Roman" w:hAnsi="Times New Roman" w:cs="Times New Roman"/>
                          <w:b/>
                          <w:sz w:val="28"/>
                          <w:szCs w:val="28"/>
                        </w:rPr>
                      </w:pPr>
                      <w:r>
                        <w:rPr>
                          <w:rFonts w:ascii="Times New Roman" w:hAnsi="Times New Roman" w:cs="Times New Roman"/>
                          <w:b/>
                          <w:sz w:val="28"/>
                          <w:szCs w:val="28"/>
                        </w:rPr>
                        <w:t>Instructions for Section A</w:t>
                      </w:r>
                    </w:p>
                    <w:p w14:paraId="11C473E3" w14:textId="77777777" w:rsidR="00742E4A" w:rsidRPr="00014888" w:rsidRDefault="00742E4A" w:rsidP="00307CC8">
                      <w:pPr>
                        <w:rPr>
                          <w:rFonts w:ascii="Times New Roman" w:hAnsi="Times New Roman" w:cs="Times New Roman"/>
                          <w:sz w:val="24"/>
                          <w:szCs w:val="24"/>
                        </w:rPr>
                      </w:pPr>
                      <w:r w:rsidRPr="00014888">
                        <w:rPr>
                          <w:rFonts w:ascii="Times New Roman" w:hAnsi="Times New Roman" w:cs="Times New Roman"/>
                          <w:sz w:val="24"/>
                          <w:szCs w:val="24"/>
                        </w:rPr>
                        <w:t xml:space="preserve">Answer </w:t>
                      </w:r>
                      <w:r w:rsidRPr="00014888">
                        <w:rPr>
                          <w:rFonts w:ascii="Times New Roman" w:hAnsi="Times New Roman" w:cs="Times New Roman"/>
                          <w:b/>
                          <w:sz w:val="24"/>
                          <w:szCs w:val="24"/>
                        </w:rPr>
                        <w:t>all</w:t>
                      </w:r>
                      <w:r w:rsidRPr="00014888">
                        <w:rPr>
                          <w:rFonts w:ascii="Times New Roman" w:hAnsi="Times New Roman" w:cs="Times New Roman"/>
                          <w:sz w:val="24"/>
                          <w:szCs w:val="24"/>
                        </w:rPr>
                        <w:t xml:space="preserve"> questions in the spaces provided</w:t>
                      </w:r>
                    </w:p>
                  </w:txbxContent>
                </v:textbox>
                <w10:wrap type="square" anchorx="margin"/>
              </v:shape>
            </w:pict>
          </mc:Fallback>
        </mc:AlternateContent>
      </w:r>
      <w:r w:rsidRPr="00A70EC6">
        <w:rPr>
          <w:rFonts w:ascii="Times New Roman" w:hAnsi="Times New Roman" w:cs="Times New Roman"/>
          <w:b/>
          <w:sz w:val="36"/>
          <w:szCs w:val="36"/>
        </w:rPr>
        <w:t>SECTION A</w:t>
      </w:r>
    </w:p>
    <w:p w14:paraId="7A0391AF" w14:textId="3EAF39DF" w:rsidR="00307CC8" w:rsidRDefault="00307CC8">
      <w:pPr>
        <w:rPr>
          <w:rFonts w:ascii="Times New Roman" w:hAnsi="Times New Roman" w:cs="Times New Roman"/>
          <w:sz w:val="24"/>
          <w:szCs w:val="24"/>
        </w:rPr>
      </w:pPr>
      <w:r w:rsidRPr="00681144">
        <w:rPr>
          <w:rFonts w:ascii="Times New Roman" w:hAnsi="Times New Roman" w:cs="Times New Roman"/>
          <w:b/>
          <w:sz w:val="24"/>
          <w:szCs w:val="24"/>
        </w:rPr>
        <w:t>Question 1</w:t>
      </w:r>
      <w:r w:rsidR="0006724E" w:rsidRPr="00681144">
        <w:rPr>
          <w:rFonts w:ascii="Times New Roman" w:hAnsi="Times New Roman" w:cs="Times New Roman"/>
          <w:sz w:val="24"/>
          <w:szCs w:val="24"/>
        </w:rPr>
        <w:t xml:space="preserve"> </w:t>
      </w:r>
      <w:r w:rsidR="0006724E" w:rsidRPr="002E0082">
        <w:rPr>
          <w:rFonts w:ascii="Times New Roman" w:hAnsi="Times New Roman" w:cs="Times New Roman"/>
          <w:b/>
          <w:bCs/>
          <w:sz w:val="24"/>
          <w:szCs w:val="24"/>
        </w:rPr>
        <w:t>(6</w:t>
      </w:r>
      <w:r w:rsidRPr="002E0082">
        <w:rPr>
          <w:rFonts w:ascii="Times New Roman" w:hAnsi="Times New Roman" w:cs="Times New Roman"/>
          <w:b/>
          <w:bCs/>
          <w:sz w:val="24"/>
          <w:szCs w:val="24"/>
        </w:rPr>
        <w:t xml:space="preserve"> marks)</w:t>
      </w:r>
    </w:p>
    <w:p w14:paraId="4ABA78E6" w14:textId="234E5C52" w:rsidR="00757B89" w:rsidRPr="004037A5" w:rsidRDefault="00757B89" w:rsidP="00757B89">
      <w:pPr>
        <w:pStyle w:val="ListParagraph"/>
        <w:numPr>
          <w:ilvl w:val="0"/>
          <w:numId w:val="16"/>
        </w:numPr>
        <w:rPr>
          <w:rFonts w:ascii="Times New Roman" w:hAnsi="Times New Roman" w:cs="Times New Roman"/>
          <w:sz w:val="24"/>
          <w:szCs w:val="24"/>
        </w:rPr>
      </w:pPr>
      <w:r w:rsidRPr="00757B89">
        <w:rPr>
          <w:rFonts w:ascii="Times New Roman" w:hAnsi="Times New Roman" w:cs="Times New Roman"/>
          <w:sz w:val="24"/>
          <w:szCs w:val="24"/>
        </w:rPr>
        <w:t>Explain the meaning of</w:t>
      </w:r>
      <w:r>
        <w:rPr>
          <w:rFonts w:ascii="Times New Roman" w:hAnsi="Times New Roman" w:cs="Times New Roman"/>
          <w:sz w:val="24"/>
          <w:szCs w:val="24"/>
        </w:rPr>
        <w:t xml:space="preserve"> bicameral parliament.</w:t>
      </w:r>
      <w:r w:rsidRPr="00757B89">
        <w:rPr>
          <w:rFonts w:ascii="Times New Roman" w:hAnsi="Times New Roman" w:cs="Times New Roman"/>
          <w:sz w:val="24"/>
          <w:szCs w:val="24"/>
        </w:rPr>
        <w:t xml:space="preserve"> </w:t>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Pr="00757B89">
        <w:rPr>
          <w:rFonts w:ascii="Times New Roman" w:hAnsi="Times New Roman" w:cs="Times New Roman"/>
          <w:sz w:val="24"/>
          <w:szCs w:val="24"/>
        </w:rPr>
        <w:t>(2 marks)</w:t>
      </w:r>
    </w:p>
    <w:p w14:paraId="070361EA"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7CFF7F8"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068B424"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BD3BB1E"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4BE596D"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57950E4"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B46D26D" w14:textId="77777777" w:rsidR="004037A5" w:rsidRDefault="004037A5" w:rsidP="00757B89">
      <w:pPr>
        <w:rPr>
          <w:rFonts w:ascii="Times New Roman" w:hAnsi="Times New Roman" w:cs="Times New Roman"/>
          <w:sz w:val="24"/>
          <w:szCs w:val="24"/>
        </w:rPr>
      </w:pPr>
    </w:p>
    <w:p w14:paraId="30CAB827" w14:textId="396120C1" w:rsidR="004037A5" w:rsidRPr="004037A5" w:rsidRDefault="00757B89" w:rsidP="004037A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Examine to what extent the double majority acts </w:t>
      </w:r>
      <w:r w:rsidR="00D67675">
        <w:rPr>
          <w:rFonts w:ascii="Times New Roman" w:hAnsi="Times New Roman" w:cs="Times New Roman"/>
          <w:sz w:val="24"/>
          <w:szCs w:val="24"/>
        </w:rPr>
        <w:t xml:space="preserve">as </w:t>
      </w:r>
      <w:r>
        <w:rPr>
          <w:rFonts w:ascii="Times New Roman" w:hAnsi="Times New Roman" w:cs="Times New Roman"/>
          <w:sz w:val="24"/>
          <w:szCs w:val="24"/>
        </w:rPr>
        <w:t>a check on parliament in law-making</w:t>
      </w:r>
      <w:r w:rsidR="00106EA8">
        <w:rPr>
          <w:rFonts w:ascii="Times New Roman" w:hAnsi="Times New Roman" w:cs="Times New Roman"/>
          <w:sz w:val="24"/>
          <w:szCs w:val="24"/>
        </w:rPr>
        <w:t>.</w:t>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00106EA8">
        <w:rPr>
          <w:rFonts w:ascii="Times New Roman" w:hAnsi="Times New Roman" w:cs="Times New Roman"/>
          <w:sz w:val="24"/>
          <w:szCs w:val="24"/>
        </w:rPr>
        <w:tab/>
      </w:r>
      <w:r w:rsidR="00106EA8">
        <w:rPr>
          <w:rFonts w:ascii="Times New Roman" w:hAnsi="Times New Roman" w:cs="Times New Roman"/>
          <w:sz w:val="24"/>
          <w:szCs w:val="24"/>
        </w:rPr>
        <w:tab/>
      </w:r>
      <w:r>
        <w:rPr>
          <w:rFonts w:ascii="Times New Roman" w:hAnsi="Times New Roman" w:cs="Times New Roman"/>
          <w:sz w:val="24"/>
          <w:szCs w:val="24"/>
        </w:rPr>
        <w:t>(4 marks)</w:t>
      </w:r>
    </w:p>
    <w:p w14:paraId="359EB733"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4E7013C"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D272F3E"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34C2C32"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C486FBA"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FE5C0A4" w14:textId="557E7D2E" w:rsidR="004037A5" w:rsidRP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04C61AB"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D4B90F9"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7056E9B"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6711B75"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C37279B"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AF71F74" w14:textId="77777777" w:rsidR="004037A5" w:rsidRDefault="004037A5" w:rsidP="004037A5">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EAC8580" w14:textId="77777777" w:rsidR="004037A5" w:rsidRPr="004037A5" w:rsidRDefault="004037A5" w:rsidP="004037A5">
      <w:pPr>
        <w:rPr>
          <w:rFonts w:ascii="Times New Roman" w:hAnsi="Times New Roman" w:cs="Times New Roman"/>
          <w:sz w:val="24"/>
          <w:szCs w:val="24"/>
        </w:rPr>
      </w:pPr>
    </w:p>
    <w:p w14:paraId="445E135E" w14:textId="22C8236E" w:rsidR="00757B89" w:rsidRPr="00604937" w:rsidRDefault="00757B89" w:rsidP="00757B89">
      <w:pPr>
        <w:rPr>
          <w:rFonts w:ascii="Times New Roman" w:hAnsi="Times New Roman" w:cs="Times New Roman"/>
          <w:b/>
          <w:bCs/>
          <w:sz w:val="24"/>
          <w:szCs w:val="24"/>
        </w:rPr>
      </w:pPr>
      <w:r w:rsidRPr="00604937">
        <w:rPr>
          <w:rFonts w:ascii="Times New Roman" w:hAnsi="Times New Roman" w:cs="Times New Roman"/>
          <w:b/>
          <w:bCs/>
          <w:sz w:val="24"/>
          <w:szCs w:val="24"/>
        </w:rPr>
        <w:lastRenderedPageBreak/>
        <w:t>Question 2</w:t>
      </w:r>
      <w:r w:rsidR="00BD2022" w:rsidRPr="00604937">
        <w:rPr>
          <w:rFonts w:ascii="Times New Roman" w:hAnsi="Times New Roman" w:cs="Times New Roman"/>
          <w:b/>
          <w:bCs/>
          <w:sz w:val="24"/>
          <w:szCs w:val="24"/>
        </w:rPr>
        <w:t xml:space="preserve"> (6 marks)</w:t>
      </w:r>
    </w:p>
    <w:p w14:paraId="302AE6CD" w14:textId="77B02009" w:rsidR="00BD2022" w:rsidRPr="004037A5" w:rsidRDefault="00BD2022" w:rsidP="00757B89">
      <w:pPr>
        <w:rPr>
          <w:rFonts w:ascii="Times New Roman" w:hAnsi="Times New Roman" w:cs="Times New Roman"/>
          <w:b/>
          <w:sz w:val="24"/>
          <w:szCs w:val="24"/>
        </w:rPr>
      </w:pPr>
      <w:r w:rsidRPr="00681144">
        <w:rPr>
          <w:rFonts w:ascii="Times New Roman" w:hAnsi="Times New Roman" w:cs="Times New Roman"/>
          <w:b/>
          <w:sz w:val="24"/>
          <w:szCs w:val="24"/>
        </w:rPr>
        <w:t>The following excerpt contains errors:</w:t>
      </w:r>
    </w:p>
    <w:p w14:paraId="46B59524" w14:textId="739A5F7A" w:rsidR="00757B89" w:rsidRPr="00BD2022" w:rsidRDefault="00757B89" w:rsidP="00283B7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rPr>
      </w:pPr>
      <w:r w:rsidRPr="00BD2022">
        <w:rPr>
          <w:rFonts w:ascii="Arial" w:hAnsi="Arial" w:cs="Arial"/>
          <w:sz w:val="24"/>
          <w:szCs w:val="24"/>
        </w:rPr>
        <w:t>A Supreme Court judge presiding over</w:t>
      </w:r>
      <w:r w:rsidR="00932D7E">
        <w:rPr>
          <w:rFonts w:ascii="Arial" w:hAnsi="Arial" w:cs="Arial"/>
          <w:sz w:val="24"/>
          <w:szCs w:val="24"/>
        </w:rPr>
        <w:t xml:space="preserve"> a</w:t>
      </w:r>
      <w:r w:rsidRPr="00BD2022">
        <w:rPr>
          <w:rFonts w:ascii="Arial" w:hAnsi="Arial" w:cs="Arial"/>
          <w:sz w:val="24"/>
          <w:szCs w:val="24"/>
        </w:rPr>
        <w:t xml:space="preserve"> negligence case determined that the </w:t>
      </w:r>
      <w:r w:rsidR="00BD2022" w:rsidRPr="00BD2022">
        <w:rPr>
          <w:rFonts w:ascii="Arial" w:hAnsi="Arial" w:cs="Arial"/>
          <w:sz w:val="24"/>
          <w:szCs w:val="24"/>
        </w:rPr>
        <w:t>defendant</w:t>
      </w:r>
      <w:r w:rsidRPr="00BD2022">
        <w:rPr>
          <w:rFonts w:ascii="Arial" w:hAnsi="Arial" w:cs="Arial"/>
          <w:sz w:val="24"/>
          <w:szCs w:val="24"/>
        </w:rPr>
        <w:t xml:space="preserve"> was guilty. The Judge saying</w:t>
      </w:r>
      <w:r w:rsidR="00BD2022" w:rsidRPr="00BD2022">
        <w:rPr>
          <w:rFonts w:ascii="Arial" w:hAnsi="Arial" w:cs="Arial"/>
          <w:sz w:val="24"/>
          <w:szCs w:val="24"/>
        </w:rPr>
        <w:t>,</w:t>
      </w:r>
      <w:r w:rsidRPr="00BD2022">
        <w:rPr>
          <w:rFonts w:ascii="Arial" w:hAnsi="Arial" w:cs="Arial"/>
          <w:sz w:val="24"/>
          <w:szCs w:val="24"/>
        </w:rPr>
        <w:t xml:space="preserve"> they had no choice because the previous ruling by a Supreme Court judge </w:t>
      </w:r>
      <w:r w:rsidR="00BD2022" w:rsidRPr="00BD2022">
        <w:rPr>
          <w:rFonts w:ascii="Arial" w:hAnsi="Arial" w:cs="Arial"/>
          <w:sz w:val="24"/>
          <w:szCs w:val="24"/>
        </w:rPr>
        <w:t>in a similar case formed binding precedent. The defendant unsatisfied with the ruling disagreed</w:t>
      </w:r>
      <w:r w:rsidR="00A31D97">
        <w:rPr>
          <w:rFonts w:ascii="Arial" w:hAnsi="Arial" w:cs="Arial"/>
          <w:sz w:val="24"/>
          <w:szCs w:val="24"/>
        </w:rPr>
        <w:t>,</w:t>
      </w:r>
      <w:r w:rsidR="00BD2022" w:rsidRPr="00BD2022">
        <w:rPr>
          <w:rFonts w:ascii="Arial" w:hAnsi="Arial" w:cs="Arial"/>
          <w:sz w:val="24"/>
          <w:szCs w:val="24"/>
        </w:rPr>
        <w:t xml:space="preserve"> his legal representation sa</w:t>
      </w:r>
      <w:r w:rsidR="00742E4A">
        <w:rPr>
          <w:rFonts w:ascii="Arial" w:hAnsi="Arial" w:cs="Arial"/>
          <w:sz w:val="24"/>
          <w:szCs w:val="24"/>
        </w:rPr>
        <w:t>ying</w:t>
      </w:r>
      <w:r w:rsidR="00BD2022" w:rsidRPr="00BD2022">
        <w:rPr>
          <w:rFonts w:ascii="Arial" w:hAnsi="Arial" w:cs="Arial"/>
          <w:sz w:val="24"/>
          <w:szCs w:val="24"/>
        </w:rPr>
        <w:t xml:space="preserve"> the judge should</w:t>
      </w:r>
      <w:r w:rsidR="002E7CCF">
        <w:rPr>
          <w:rFonts w:ascii="Arial" w:hAnsi="Arial" w:cs="Arial"/>
          <w:sz w:val="24"/>
          <w:szCs w:val="24"/>
        </w:rPr>
        <w:t xml:space="preserve"> have</w:t>
      </w:r>
      <w:r w:rsidR="00BD2022" w:rsidRPr="00BD2022">
        <w:rPr>
          <w:rFonts w:ascii="Arial" w:hAnsi="Arial" w:cs="Arial"/>
          <w:sz w:val="24"/>
          <w:szCs w:val="24"/>
        </w:rPr>
        <w:t xml:space="preserve"> overruled the original precedent and formed new precedent through the obiter dictum.</w:t>
      </w:r>
    </w:p>
    <w:p w14:paraId="669347E7" w14:textId="68E8757F" w:rsidR="00D24CD0" w:rsidRDefault="005270F1">
      <w:pPr>
        <w:rPr>
          <w:rFonts w:ascii="Times New Roman" w:hAnsi="Times New Roman" w:cs="Times New Roman"/>
          <w:sz w:val="24"/>
          <w:szCs w:val="24"/>
        </w:rPr>
      </w:pPr>
      <w:r w:rsidRPr="00681144">
        <w:rPr>
          <w:rFonts w:ascii="Times New Roman" w:hAnsi="Times New Roman" w:cs="Times New Roman"/>
          <w:sz w:val="24"/>
          <w:szCs w:val="24"/>
        </w:rPr>
        <w:t xml:space="preserve">Identify the </w:t>
      </w:r>
      <w:r w:rsidRPr="0007506B">
        <w:rPr>
          <w:rFonts w:ascii="Times New Roman" w:hAnsi="Times New Roman" w:cs="Times New Roman"/>
          <w:b/>
          <w:sz w:val="24"/>
          <w:szCs w:val="24"/>
        </w:rPr>
        <w:t>three</w:t>
      </w:r>
      <w:r w:rsidRPr="00681144">
        <w:rPr>
          <w:rFonts w:ascii="Times New Roman" w:hAnsi="Times New Roman" w:cs="Times New Roman"/>
          <w:sz w:val="24"/>
          <w:szCs w:val="24"/>
        </w:rPr>
        <w:t xml:space="preserve"> errors in the scenario a</w:t>
      </w:r>
      <w:r w:rsidR="0007506B">
        <w:rPr>
          <w:rFonts w:ascii="Times New Roman" w:hAnsi="Times New Roman" w:cs="Times New Roman"/>
          <w:sz w:val="24"/>
          <w:szCs w:val="24"/>
        </w:rPr>
        <w:t>bove and provide the correct</w:t>
      </w:r>
      <w:r w:rsidRPr="00681144">
        <w:rPr>
          <w:rFonts w:ascii="Times New Roman" w:hAnsi="Times New Roman" w:cs="Times New Roman"/>
          <w:sz w:val="24"/>
          <w:szCs w:val="24"/>
        </w:rPr>
        <w:t xml:space="preserve"> </w:t>
      </w:r>
      <w:r w:rsidR="00BD2022">
        <w:rPr>
          <w:rFonts w:ascii="Times New Roman" w:hAnsi="Times New Roman" w:cs="Times New Roman"/>
          <w:sz w:val="24"/>
          <w:szCs w:val="24"/>
        </w:rPr>
        <w:t xml:space="preserve">legal concepts and processes that should be used. </w:t>
      </w:r>
    </w:p>
    <w:p w14:paraId="38F06F6A" w14:textId="77777777" w:rsidR="00604937" w:rsidRPr="00681144" w:rsidRDefault="00604937">
      <w:pPr>
        <w:rPr>
          <w:rFonts w:ascii="Times New Roman" w:hAnsi="Times New Roman" w:cs="Times New Roman"/>
          <w:sz w:val="24"/>
          <w:szCs w:val="24"/>
        </w:rPr>
      </w:pPr>
    </w:p>
    <w:p w14:paraId="3B3A5018"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Error 1_____________________________________________________________________________________</w:t>
      </w:r>
    </w:p>
    <w:p w14:paraId="471F8721"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F8FD1BC"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B6DDD7B"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0D69CC2"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448C006" w14:textId="77777777" w:rsidR="0007506B" w:rsidRDefault="0007506B" w:rsidP="0007506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2810B78"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Error 2_____________________________________________________________________________________</w:t>
      </w:r>
    </w:p>
    <w:p w14:paraId="6BA1D268"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A11DB7D" w14:textId="77777777" w:rsidR="00D24CD0" w:rsidRPr="001E56EC"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A1E200D"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0C0842A"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49B1940" w14:textId="77777777" w:rsidR="0007506B" w:rsidRDefault="0007506B" w:rsidP="0007506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EEE89D8"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Error 3_____________________________________________________________________________________</w:t>
      </w:r>
    </w:p>
    <w:p w14:paraId="002B130B"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F862BDF"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94DB732"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579CF51" w14:textId="77777777" w:rsidR="00D24CD0" w:rsidRDefault="00D24CD0" w:rsidP="00D24CD0">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541D080" w14:textId="1524CDD2" w:rsidR="00604937" w:rsidRDefault="00D24CD0" w:rsidP="002E008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1A7B270" w14:textId="77777777" w:rsidR="002E0082" w:rsidRDefault="002E0082">
      <w:pPr>
        <w:rPr>
          <w:rFonts w:ascii="Times New Roman" w:hAnsi="Times New Roman" w:cs="Times New Roman"/>
          <w:b/>
          <w:sz w:val="24"/>
          <w:szCs w:val="24"/>
        </w:rPr>
      </w:pPr>
    </w:p>
    <w:p w14:paraId="55C9F4D6" w14:textId="321C60AE" w:rsidR="00801FA7" w:rsidRDefault="00275D34">
      <w:pPr>
        <w:rPr>
          <w:rFonts w:ascii="Times New Roman" w:hAnsi="Times New Roman" w:cs="Times New Roman"/>
          <w:sz w:val="24"/>
          <w:szCs w:val="24"/>
        </w:rPr>
      </w:pPr>
      <w:r w:rsidRPr="00681144">
        <w:rPr>
          <w:rFonts w:ascii="Times New Roman" w:hAnsi="Times New Roman" w:cs="Times New Roman"/>
          <w:b/>
          <w:sz w:val="24"/>
          <w:szCs w:val="24"/>
        </w:rPr>
        <w:t xml:space="preserve">Question </w:t>
      </w:r>
      <w:r w:rsidR="002E0082">
        <w:rPr>
          <w:rFonts w:ascii="Times New Roman" w:hAnsi="Times New Roman" w:cs="Times New Roman"/>
          <w:b/>
          <w:sz w:val="24"/>
          <w:szCs w:val="24"/>
        </w:rPr>
        <w:t xml:space="preserve">3 </w:t>
      </w:r>
      <w:r w:rsidR="00CB075F" w:rsidRPr="002E0082">
        <w:rPr>
          <w:rFonts w:ascii="Times New Roman" w:hAnsi="Times New Roman" w:cs="Times New Roman"/>
          <w:b/>
          <w:bCs/>
          <w:sz w:val="24"/>
          <w:szCs w:val="24"/>
        </w:rPr>
        <w:t>(</w:t>
      </w:r>
      <w:r w:rsidR="00801FA7" w:rsidRPr="002E0082">
        <w:rPr>
          <w:rFonts w:ascii="Times New Roman" w:hAnsi="Times New Roman" w:cs="Times New Roman"/>
          <w:b/>
          <w:bCs/>
          <w:sz w:val="24"/>
          <w:szCs w:val="24"/>
        </w:rPr>
        <w:t>15</w:t>
      </w:r>
      <w:r w:rsidR="00CB075F" w:rsidRPr="002E0082">
        <w:rPr>
          <w:rFonts w:ascii="Times New Roman" w:hAnsi="Times New Roman" w:cs="Times New Roman"/>
          <w:b/>
          <w:bCs/>
          <w:sz w:val="24"/>
          <w:szCs w:val="24"/>
        </w:rPr>
        <w:t xml:space="preserve"> marks)</w:t>
      </w:r>
    </w:p>
    <w:p w14:paraId="62D81466" w14:textId="186A2D9B" w:rsidR="00283B71" w:rsidRPr="004037A5" w:rsidRDefault="00283B71" w:rsidP="00283B7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rPr>
      </w:pPr>
      <w:r w:rsidRPr="004037A5">
        <w:rPr>
          <w:rFonts w:ascii="Arial" w:hAnsi="Arial" w:cs="Arial"/>
          <w:sz w:val="24"/>
          <w:szCs w:val="24"/>
        </w:rPr>
        <w:t>Frank has been charged with a serious sexual assault offence. Jenny his alleged victim, was attacked as she walked home from work</w:t>
      </w:r>
      <w:r w:rsidR="00FD63AB">
        <w:rPr>
          <w:rFonts w:ascii="Arial" w:hAnsi="Arial" w:cs="Arial"/>
          <w:sz w:val="24"/>
          <w:szCs w:val="24"/>
        </w:rPr>
        <w:t>, at</w:t>
      </w:r>
      <w:r w:rsidRPr="004037A5">
        <w:rPr>
          <w:rFonts w:ascii="Arial" w:hAnsi="Arial" w:cs="Arial"/>
          <w:sz w:val="24"/>
          <w:szCs w:val="24"/>
        </w:rPr>
        <w:t xml:space="preserve"> around 8pm. Frank is denying the charge saying he was home watching television on the night in question. Frank who has Asperger’s syndrome </w:t>
      </w:r>
      <w:r>
        <w:rPr>
          <w:rFonts w:ascii="Arial" w:hAnsi="Arial" w:cs="Arial"/>
          <w:sz w:val="24"/>
          <w:szCs w:val="24"/>
        </w:rPr>
        <w:t xml:space="preserve">(a </w:t>
      </w:r>
      <w:r w:rsidRPr="004037A5">
        <w:rPr>
          <w:rFonts w:ascii="Arial" w:hAnsi="Arial" w:cs="Arial"/>
          <w:sz w:val="24"/>
          <w:szCs w:val="24"/>
        </w:rPr>
        <w:t>condition also known as Autism) cannot afford legal representation and has contacted Victorian legal aid for support.</w:t>
      </w:r>
    </w:p>
    <w:p w14:paraId="49E5A2E5" w14:textId="40DCBB64" w:rsidR="00283B71" w:rsidRDefault="00283B71" w:rsidP="00283B7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rPr>
      </w:pPr>
      <w:r w:rsidRPr="004037A5">
        <w:rPr>
          <w:rFonts w:ascii="Arial" w:hAnsi="Arial" w:cs="Arial"/>
          <w:sz w:val="24"/>
          <w:szCs w:val="24"/>
        </w:rPr>
        <w:t>Since the alleged attack, Jenny has not been able to leave her house and has not worked for several weeks. Doctor reports reveal Jenny is suffering from</w:t>
      </w:r>
      <w:r>
        <w:rPr>
          <w:rFonts w:ascii="Arial" w:hAnsi="Arial" w:cs="Arial"/>
          <w:sz w:val="24"/>
          <w:szCs w:val="24"/>
        </w:rPr>
        <w:t xml:space="preserve"> a</w:t>
      </w:r>
      <w:r w:rsidRPr="004037A5">
        <w:rPr>
          <w:rFonts w:ascii="Arial" w:hAnsi="Arial" w:cs="Arial"/>
          <w:sz w:val="24"/>
          <w:szCs w:val="24"/>
        </w:rPr>
        <w:t xml:space="preserve"> severe anxiety condition and that</w:t>
      </w:r>
      <w:r>
        <w:rPr>
          <w:rFonts w:ascii="Arial" w:hAnsi="Arial" w:cs="Arial"/>
          <w:sz w:val="24"/>
          <w:szCs w:val="24"/>
        </w:rPr>
        <w:t xml:space="preserve"> Jenny no</w:t>
      </w:r>
      <w:r w:rsidRPr="004037A5">
        <w:rPr>
          <w:rFonts w:ascii="Arial" w:hAnsi="Arial" w:cs="Arial"/>
          <w:sz w:val="24"/>
          <w:szCs w:val="24"/>
        </w:rPr>
        <w:t xml:space="preserve"> longer feels safe outside of her house. Committal proceedings commence in 2 weeks’ time in the Magistrates Court.  </w:t>
      </w:r>
    </w:p>
    <w:p w14:paraId="6636E410" w14:textId="77777777" w:rsidR="00283B71" w:rsidRPr="004037A5" w:rsidRDefault="00283B71">
      <w:pPr>
        <w:rPr>
          <w:rFonts w:ascii="Arial" w:hAnsi="Arial" w:cs="Arial"/>
          <w:sz w:val="24"/>
          <w:szCs w:val="24"/>
        </w:rPr>
      </w:pPr>
    </w:p>
    <w:p w14:paraId="1D436823" w14:textId="166F24D3" w:rsidR="00275D34" w:rsidRPr="00C714B1" w:rsidRDefault="00275D34" w:rsidP="00C714B1">
      <w:pPr>
        <w:pStyle w:val="ListParagraph"/>
        <w:numPr>
          <w:ilvl w:val="0"/>
          <w:numId w:val="17"/>
        </w:numPr>
        <w:rPr>
          <w:rFonts w:ascii="Times New Roman" w:hAnsi="Times New Roman" w:cs="Times New Roman"/>
          <w:sz w:val="24"/>
          <w:szCs w:val="24"/>
        </w:rPr>
      </w:pPr>
      <w:r w:rsidRPr="00C714B1">
        <w:rPr>
          <w:rFonts w:ascii="Times New Roman" w:hAnsi="Times New Roman" w:cs="Times New Roman"/>
          <w:sz w:val="24"/>
          <w:szCs w:val="24"/>
        </w:rPr>
        <w:t xml:space="preserve">Explain </w:t>
      </w:r>
      <w:r w:rsidR="00C714B1">
        <w:rPr>
          <w:rFonts w:ascii="Times New Roman" w:hAnsi="Times New Roman" w:cs="Times New Roman"/>
          <w:b/>
          <w:sz w:val="24"/>
          <w:szCs w:val="24"/>
        </w:rPr>
        <w:t xml:space="preserve">one </w:t>
      </w:r>
      <w:r w:rsidR="00C714B1">
        <w:rPr>
          <w:rFonts w:ascii="Times New Roman" w:hAnsi="Times New Roman" w:cs="Times New Roman"/>
          <w:bCs/>
          <w:sz w:val="24"/>
          <w:szCs w:val="24"/>
        </w:rPr>
        <w:t xml:space="preserve">right </w:t>
      </w:r>
      <w:r w:rsidR="00A04B3E">
        <w:rPr>
          <w:rFonts w:ascii="Times New Roman" w:hAnsi="Times New Roman" w:cs="Times New Roman"/>
          <w:bCs/>
          <w:sz w:val="24"/>
          <w:szCs w:val="24"/>
        </w:rPr>
        <w:t xml:space="preserve">Jenny is entitled to as the </w:t>
      </w:r>
      <w:r w:rsidR="00C714B1">
        <w:rPr>
          <w:rFonts w:ascii="Times New Roman" w:hAnsi="Times New Roman" w:cs="Times New Roman"/>
          <w:bCs/>
          <w:sz w:val="24"/>
          <w:szCs w:val="24"/>
        </w:rPr>
        <w:t xml:space="preserve">victim in this case. </w:t>
      </w:r>
      <w:r w:rsidR="002D7EF3">
        <w:rPr>
          <w:rFonts w:ascii="Times New Roman" w:hAnsi="Times New Roman" w:cs="Times New Roman"/>
          <w:bCs/>
          <w:sz w:val="24"/>
          <w:szCs w:val="24"/>
        </w:rPr>
        <w:tab/>
      </w:r>
      <w:r w:rsidR="002D7EF3">
        <w:rPr>
          <w:rFonts w:ascii="Times New Roman" w:hAnsi="Times New Roman" w:cs="Times New Roman"/>
          <w:bCs/>
          <w:sz w:val="24"/>
          <w:szCs w:val="24"/>
        </w:rPr>
        <w:tab/>
      </w:r>
      <w:r w:rsidR="00C714B1">
        <w:rPr>
          <w:rFonts w:ascii="Times New Roman" w:hAnsi="Times New Roman" w:cs="Times New Roman"/>
          <w:bCs/>
          <w:sz w:val="24"/>
          <w:szCs w:val="24"/>
        </w:rPr>
        <w:t>(2 marks)</w:t>
      </w:r>
      <w:r w:rsidR="00CB075F" w:rsidRPr="00C714B1">
        <w:rPr>
          <w:rFonts w:ascii="Times New Roman" w:hAnsi="Times New Roman" w:cs="Times New Roman"/>
          <w:sz w:val="24"/>
          <w:szCs w:val="24"/>
        </w:rPr>
        <w:t xml:space="preserve"> </w:t>
      </w:r>
    </w:p>
    <w:p w14:paraId="3DFEC308" w14:textId="77777777" w:rsidR="00DE43AC" w:rsidRDefault="00DE43AC">
      <w:pPr>
        <w:rPr>
          <w:rFonts w:ascii="Times New Roman" w:hAnsi="Times New Roman" w:cs="Times New Roman"/>
          <w:sz w:val="24"/>
          <w:szCs w:val="24"/>
        </w:rPr>
      </w:pPr>
    </w:p>
    <w:p w14:paraId="718CEC36" w14:textId="77777777" w:rsidR="00DE43AC" w:rsidRDefault="00DE43AC" w:rsidP="00DE43AC">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64EB972" w14:textId="77777777" w:rsidR="00DE43AC" w:rsidRDefault="00DE43AC" w:rsidP="00DE43AC">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52D1E8F" w14:textId="77777777" w:rsidR="00DE43AC" w:rsidRDefault="00DE43AC" w:rsidP="00DE43AC">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EFA2D1D" w14:textId="77777777" w:rsidR="00DE43AC" w:rsidRDefault="00DE43AC" w:rsidP="00DE43AC">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EA19139" w14:textId="77777777" w:rsidR="00DE43AC" w:rsidRDefault="00DE43AC" w:rsidP="00DE43AC">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74CE976" w14:textId="77777777" w:rsidR="00DE43AC" w:rsidRDefault="00DE43AC" w:rsidP="00DE43AC">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CA51EB9" w14:textId="77777777" w:rsidR="00DE43AC" w:rsidRDefault="00DE43AC" w:rsidP="00DE43AC">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598644B" w14:textId="77777777" w:rsidR="00DE43AC" w:rsidRPr="001E56EC" w:rsidRDefault="00DE43AC" w:rsidP="00DE43AC">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BD95456" w14:textId="413A98E7" w:rsidR="00C714B1" w:rsidRPr="00327FA2" w:rsidRDefault="00C714B1" w:rsidP="00327FA2">
      <w:pPr>
        <w:pStyle w:val="NoSpacing"/>
      </w:pPr>
    </w:p>
    <w:p w14:paraId="1F142A30" w14:textId="265B66F1" w:rsidR="00604937" w:rsidRDefault="00C714B1" w:rsidP="00327FA2">
      <w:pPr>
        <w:pStyle w:val="NoSpacing"/>
        <w:numPr>
          <w:ilvl w:val="0"/>
          <w:numId w:val="17"/>
        </w:numPr>
        <w:rPr>
          <w:rFonts w:ascii="Times New Roman" w:hAnsi="Times New Roman" w:cs="Times New Roman"/>
          <w:sz w:val="24"/>
          <w:szCs w:val="24"/>
        </w:rPr>
      </w:pPr>
      <w:r w:rsidRPr="00327FA2">
        <w:rPr>
          <w:rFonts w:ascii="Times New Roman" w:hAnsi="Times New Roman" w:cs="Times New Roman"/>
          <w:sz w:val="24"/>
          <w:szCs w:val="24"/>
        </w:rPr>
        <w:t>Advise how the burden of proof and the standard of proof are applied for Frank to be found guilty of the charge of sexual assault.</w:t>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002E0082">
        <w:rPr>
          <w:rFonts w:ascii="Times New Roman" w:hAnsi="Times New Roman" w:cs="Times New Roman"/>
          <w:sz w:val="24"/>
          <w:szCs w:val="24"/>
        </w:rPr>
        <w:tab/>
      </w:r>
      <w:r w:rsidRPr="00327FA2">
        <w:rPr>
          <w:rFonts w:ascii="Times New Roman" w:hAnsi="Times New Roman" w:cs="Times New Roman"/>
          <w:sz w:val="24"/>
          <w:szCs w:val="24"/>
        </w:rPr>
        <w:t xml:space="preserve"> (4 marks)</w:t>
      </w:r>
    </w:p>
    <w:p w14:paraId="52C012CF" w14:textId="77777777" w:rsidR="00327FA2" w:rsidRPr="00327FA2" w:rsidRDefault="00327FA2" w:rsidP="00327FA2">
      <w:pPr>
        <w:pStyle w:val="NoSpacing"/>
        <w:ind w:left="720"/>
        <w:rPr>
          <w:rFonts w:ascii="Times New Roman" w:hAnsi="Times New Roman" w:cs="Times New Roman"/>
          <w:sz w:val="24"/>
          <w:szCs w:val="24"/>
        </w:rPr>
      </w:pPr>
    </w:p>
    <w:p w14:paraId="5CDDFD5C"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B4DAAFB"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DA542FC"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807BBA7"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BB6C41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D8E938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1BF94B7"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6DB8FA0F" w14:textId="77777777" w:rsidR="00604937" w:rsidRPr="001E56EC"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C5DF986"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C3A6F0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9BD43C7" w14:textId="77777777" w:rsidR="00604937" w:rsidRPr="00604937" w:rsidRDefault="00604937" w:rsidP="00604937">
      <w:pPr>
        <w:spacing w:line="360" w:lineRule="auto"/>
        <w:ind w:right="-471"/>
        <w:rPr>
          <w:rFonts w:ascii="Times New Roman" w:hAnsi="Times New Roman" w:cs="Times New Roman"/>
        </w:rPr>
      </w:pPr>
    </w:p>
    <w:p w14:paraId="585D3647" w14:textId="123E44DF" w:rsidR="00C714B1" w:rsidRDefault="009649F7" w:rsidP="002D7EF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sz w:val="24"/>
          <w:szCs w:val="24"/>
          <w:lang w:val="en-US"/>
        </w:rPr>
      </w:pPr>
      <w:r w:rsidRPr="00327FA2">
        <w:rPr>
          <w:rFonts w:ascii="Times New Roman" w:hAnsi="Times New Roman" w:cs="Times New Roman"/>
          <w:sz w:val="24"/>
          <w:szCs w:val="24"/>
          <w:lang w:val="en-US"/>
        </w:rPr>
        <w:t>Tim, Frank’s friend, told Frank that if the case goes to trial he will not be entitled to a trial by jury because of his psychological condition.</w:t>
      </w:r>
    </w:p>
    <w:p w14:paraId="79E4E165" w14:textId="77777777" w:rsidR="00327FA2" w:rsidRPr="00327FA2" w:rsidRDefault="00327FA2" w:rsidP="00327FA2">
      <w:pPr>
        <w:pStyle w:val="NoSpacing"/>
        <w:rPr>
          <w:rFonts w:ascii="Times New Roman" w:hAnsi="Times New Roman" w:cs="Times New Roman"/>
          <w:sz w:val="24"/>
          <w:szCs w:val="24"/>
          <w:lang w:val="en-US"/>
        </w:rPr>
      </w:pPr>
    </w:p>
    <w:p w14:paraId="23B30910" w14:textId="762ADD01" w:rsidR="009649F7" w:rsidRPr="002E0082" w:rsidRDefault="009649F7" w:rsidP="009649F7">
      <w:pPr>
        <w:pStyle w:val="ListParagraph"/>
        <w:numPr>
          <w:ilvl w:val="0"/>
          <w:numId w:val="17"/>
        </w:numPr>
        <w:spacing w:line="360" w:lineRule="auto"/>
        <w:ind w:right="-471"/>
        <w:rPr>
          <w:rFonts w:ascii="Times New Roman" w:hAnsi="Times New Roman" w:cs="Times New Roman"/>
          <w:sz w:val="24"/>
          <w:szCs w:val="24"/>
          <w:lang w:val="en-US"/>
        </w:rPr>
      </w:pPr>
      <w:r w:rsidRPr="00327FA2">
        <w:rPr>
          <w:rFonts w:ascii="Times New Roman" w:hAnsi="Times New Roman" w:cs="Times New Roman"/>
          <w:sz w:val="24"/>
          <w:szCs w:val="24"/>
          <w:lang w:val="en-US"/>
        </w:rPr>
        <w:t>Do you agree with Tim? Why or Why no</w:t>
      </w:r>
      <w:r w:rsidR="00A04B3E" w:rsidRPr="00327FA2">
        <w:rPr>
          <w:rFonts w:ascii="Times New Roman" w:hAnsi="Times New Roman" w:cs="Times New Roman"/>
          <w:sz w:val="24"/>
          <w:szCs w:val="24"/>
          <w:lang w:val="en-US"/>
        </w:rPr>
        <w:t>t</w:t>
      </w:r>
      <w:r w:rsidRPr="00327FA2">
        <w:rPr>
          <w:rFonts w:ascii="Times New Roman" w:hAnsi="Times New Roman" w:cs="Times New Roman"/>
          <w:sz w:val="24"/>
          <w:szCs w:val="24"/>
          <w:lang w:val="en-US"/>
        </w:rPr>
        <w:t xml:space="preserve">? </w:t>
      </w:r>
      <w:r w:rsidR="002D7EF3">
        <w:rPr>
          <w:rFonts w:ascii="Times New Roman" w:hAnsi="Times New Roman" w:cs="Times New Roman"/>
          <w:sz w:val="24"/>
          <w:szCs w:val="24"/>
          <w:lang w:val="en-US"/>
        </w:rPr>
        <w:tab/>
      </w:r>
      <w:r w:rsidR="002D7EF3">
        <w:rPr>
          <w:rFonts w:ascii="Times New Roman" w:hAnsi="Times New Roman" w:cs="Times New Roman"/>
          <w:sz w:val="24"/>
          <w:szCs w:val="24"/>
          <w:lang w:val="en-US"/>
        </w:rPr>
        <w:tab/>
      </w:r>
      <w:r w:rsidR="002D7EF3">
        <w:rPr>
          <w:rFonts w:ascii="Times New Roman" w:hAnsi="Times New Roman" w:cs="Times New Roman"/>
          <w:sz w:val="24"/>
          <w:szCs w:val="24"/>
          <w:lang w:val="en-US"/>
        </w:rPr>
        <w:tab/>
      </w:r>
      <w:r w:rsidR="002D7EF3">
        <w:rPr>
          <w:rFonts w:ascii="Times New Roman" w:hAnsi="Times New Roman" w:cs="Times New Roman"/>
          <w:sz w:val="24"/>
          <w:szCs w:val="24"/>
          <w:lang w:val="en-US"/>
        </w:rPr>
        <w:tab/>
      </w:r>
      <w:r w:rsidR="002D7EF3">
        <w:rPr>
          <w:rFonts w:ascii="Times New Roman" w:hAnsi="Times New Roman" w:cs="Times New Roman"/>
          <w:sz w:val="24"/>
          <w:szCs w:val="24"/>
          <w:lang w:val="en-US"/>
        </w:rPr>
        <w:tab/>
      </w:r>
      <w:r w:rsidRPr="00327FA2">
        <w:rPr>
          <w:rFonts w:ascii="Times New Roman" w:hAnsi="Times New Roman" w:cs="Times New Roman"/>
          <w:sz w:val="24"/>
          <w:szCs w:val="24"/>
          <w:lang w:val="en-US"/>
        </w:rPr>
        <w:t>(3 marks)</w:t>
      </w:r>
    </w:p>
    <w:p w14:paraId="1D1AE272"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B6DE8D0"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2892C49"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374B340"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F0D8A12"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576BCF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73D17B1"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DC2BCB7" w14:textId="77777777" w:rsidR="00604937" w:rsidRPr="001E56EC"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2CE8308"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785BFD7"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5021CE1" w14:textId="77777777" w:rsidR="00604937" w:rsidRDefault="00604937" w:rsidP="009649F7">
      <w:pPr>
        <w:spacing w:line="360" w:lineRule="auto"/>
        <w:ind w:right="-471"/>
        <w:rPr>
          <w:rFonts w:ascii="Times New Roman" w:hAnsi="Times New Roman" w:cs="Times New Roman"/>
          <w:lang w:val="en-US"/>
        </w:rPr>
      </w:pPr>
    </w:p>
    <w:p w14:paraId="4751FDA7" w14:textId="58D11376" w:rsidR="00604937" w:rsidRDefault="009649F7" w:rsidP="00C0640D">
      <w:pPr>
        <w:pStyle w:val="NoSpacing"/>
        <w:numPr>
          <w:ilvl w:val="0"/>
          <w:numId w:val="17"/>
        </w:numPr>
        <w:rPr>
          <w:rFonts w:ascii="Times New Roman" w:hAnsi="Times New Roman" w:cs="Times New Roman"/>
          <w:sz w:val="24"/>
          <w:szCs w:val="24"/>
          <w:lang w:val="en-US"/>
        </w:rPr>
      </w:pPr>
      <w:bookmarkStart w:id="0" w:name="_Hlk50799686"/>
      <w:r w:rsidRPr="00C0640D">
        <w:rPr>
          <w:rFonts w:ascii="Times New Roman" w:hAnsi="Times New Roman" w:cs="Times New Roman"/>
          <w:sz w:val="24"/>
          <w:szCs w:val="24"/>
          <w:lang w:val="en-US"/>
        </w:rPr>
        <w:t>Discuss to what extent the role</w:t>
      </w:r>
      <w:r w:rsidR="00E869F1">
        <w:rPr>
          <w:rFonts w:ascii="Times New Roman" w:hAnsi="Times New Roman" w:cs="Times New Roman"/>
          <w:sz w:val="24"/>
          <w:szCs w:val="24"/>
          <w:lang w:val="en-US"/>
        </w:rPr>
        <w:t xml:space="preserve"> of</w:t>
      </w:r>
      <w:r w:rsidRPr="00C0640D">
        <w:rPr>
          <w:rFonts w:ascii="Times New Roman" w:hAnsi="Times New Roman" w:cs="Times New Roman"/>
          <w:sz w:val="24"/>
          <w:szCs w:val="24"/>
          <w:lang w:val="en-US"/>
        </w:rPr>
        <w:t xml:space="preserve"> Victoria Legal Aid might affect the level of fairness and access achieved by Frank should the case go to trial. </w:t>
      </w:r>
      <w:bookmarkEnd w:id="0"/>
      <w:r w:rsidR="002D7EF3">
        <w:rPr>
          <w:rFonts w:ascii="Times New Roman" w:hAnsi="Times New Roman" w:cs="Times New Roman"/>
          <w:sz w:val="24"/>
          <w:szCs w:val="24"/>
          <w:lang w:val="en-US"/>
        </w:rPr>
        <w:tab/>
      </w:r>
      <w:r w:rsidR="002D7EF3">
        <w:rPr>
          <w:rFonts w:ascii="Times New Roman" w:hAnsi="Times New Roman" w:cs="Times New Roman"/>
          <w:sz w:val="24"/>
          <w:szCs w:val="24"/>
          <w:lang w:val="en-US"/>
        </w:rPr>
        <w:tab/>
      </w:r>
      <w:r w:rsidR="002D7EF3">
        <w:rPr>
          <w:rFonts w:ascii="Times New Roman" w:hAnsi="Times New Roman" w:cs="Times New Roman"/>
          <w:sz w:val="24"/>
          <w:szCs w:val="24"/>
          <w:lang w:val="en-US"/>
        </w:rPr>
        <w:tab/>
      </w:r>
      <w:r w:rsidRPr="00C0640D">
        <w:rPr>
          <w:rFonts w:ascii="Times New Roman" w:hAnsi="Times New Roman" w:cs="Times New Roman"/>
          <w:sz w:val="24"/>
          <w:szCs w:val="24"/>
          <w:lang w:val="en-US"/>
        </w:rPr>
        <w:t>(6 marks)</w:t>
      </w:r>
    </w:p>
    <w:p w14:paraId="1787C1BD" w14:textId="77777777" w:rsidR="00C0640D" w:rsidRPr="00C0640D" w:rsidRDefault="00C0640D" w:rsidP="00C0640D">
      <w:pPr>
        <w:pStyle w:val="NoSpacing"/>
        <w:ind w:left="720"/>
        <w:rPr>
          <w:rFonts w:ascii="Times New Roman" w:hAnsi="Times New Roman" w:cs="Times New Roman"/>
          <w:sz w:val="24"/>
          <w:szCs w:val="24"/>
          <w:lang w:val="en-US"/>
        </w:rPr>
      </w:pPr>
    </w:p>
    <w:p w14:paraId="0E749E75"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AEF9FBC"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5CFAFBC"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B95A13A"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657176B"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62A4C8C"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FC7672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4FCE451F" w14:textId="77777777" w:rsidR="00604937" w:rsidRPr="001E56EC"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73EA861"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9CE5D36"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CDAE7DC"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4FDDDE0"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A35DD6D"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F7C6C9A"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35F06CB"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F947216"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CE995C0"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822C5D6" w14:textId="77777777" w:rsidR="00604937" w:rsidRPr="001E56EC"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90C697A"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5F90D01" w14:textId="71797BC2" w:rsidR="00604937" w:rsidRPr="00551432" w:rsidRDefault="00604937" w:rsidP="0055143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E893934" w14:textId="157949FB" w:rsidR="00275D34" w:rsidRDefault="00275D34">
      <w:pPr>
        <w:rPr>
          <w:rFonts w:ascii="Times New Roman" w:hAnsi="Times New Roman" w:cs="Times New Roman"/>
          <w:sz w:val="24"/>
          <w:szCs w:val="24"/>
          <w:lang w:val="en-US"/>
        </w:rPr>
      </w:pPr>
      <w:r w:rsidRPr="009649F7">
        <w:rPr>
          <w:rFonts w:ascii="Times New Roman" w:hAnsi="Times New Roman" w:cs="Times New Roman"/>
          <w:b/>
          <w:sz w:val="24"/>
          <w:szCs w:val="24"/>
          <w:lang w:val="en-US"/>
        </w:rPr>
        <w:t xml:space="preserve">Question </w:t>
      </w:r>
      <w:r w:rsidR="00551432">
        <w:rPr>
          <w:rFonts w:ascii="Times New Roman" w:hAnsi="Times New Roman" w:cs="Times New Roman"/>
          <w:b/>
          <w:sz w:val="24"/>
          <w:szCs w:val="24"/>
          <w:lang w:val="en-US"/>
        </w:rPr>
        <w:t>4</w:t>
      </w:r>
      <w:r w:rsidR="00745F34" w:rsidRPr="009649F7">
        <w:rPr>
          <w:rFonts w:ascii="Times New Roman" w:hAnsi="Times New Roman" w:cs="Times New Roman"/>
          <w:sz w:val="24"/>
          <w:szCs w:val="24"/>
          <w:lang w:val="en-US"/>
        </w:rPr>
        <w:t xml:space="preserve"> </w:t>
      </w:r>
      <w:r w:rsidR="00745F34" w:rsidRPr="002E0082">
        <w:rPr>
          <w:rFonts w:ascii="Times New Roman" w:hAnsi="Times New Roman" w:cs="Times New Roman"/>
          <w:b/>
          <w:bCs/>
          <w:sz w:val="24"/>
          <w:szCs w:val="24"/>
          <w:lang w:val="en-US"/>
        </w:rPr>
        <w:t>(</w:t>
      </w:r>
      <w:r w:rsidR="009649F7" w:rsidRPr="002E0082">
        <w:rPr>
          <w:rFonts w:ascii="Times New Roman" w:hAnsi="Times New Roman" w:cs="Times New Roman"/>
          <w:b/>
          <w:bCs/>
          <w:sz w:val="24"/>
          <w:szCs w:val="24"/>
          <w:lang w:val="en-US"/>
        </w:rPr>
        <w:t>3</w:t>
      </w:r>
      <w:r w:rsidR="00CB075F" w:rsidRPr="002E0082">
        <w:rPr>
          <w:rFonts w:ascii="Times New Roman" w:hAnsi="Times New Roman" w:cs="Times New Roman"/>
          <w:b/>
          <w:bCs/>
          <w:sz w:val="24"/>
          <w:szCs w:val="24"/>
          <w:lang w:val="en-US"/>
        </w:rPr>
        <w:t xml:space="preserve"> marks)</w:t>
      </w:r>
    </w:p>
    <w:p w14:paraId="695963DF" w14:textId="7C305BDF" w:rsidR="00604937" w:rsidRDefault="009649F7">
      <w:pPr>
        <w:rPr>
          <w:rFonts w:ascii="Times New Roman" w:hAnsi="Times New Roman" w:cs="Times New Roman"/>
          <w:sz w:val="24"/>
          <w:szCs w:val="24"/>
          <w:lang w:val="en-US"/>
        </w:rPr>
      </w:pPr>
      <w:r>
        <w:rPr>
          <w:rFonts w:ascii="Times New Roman" w:hAnsi="Times New Roman" w:cs="Times New Roman"/>
          <w:sz w:val="24"/>
          <w:szCs w:val="24"/>
          <w:lang w:val="en-US"/>
        </w:rPr>
        <w:t xml:space="preserve">Identify and explain </w:t>
      </w:r>
      <w:r w:rsidRPr="00604937">
        <w:rPr>
          <w:rFonts w:ascii="Times New Roman" w:hAnsi="Times New Roman" w:cs="Times New Roman"/>
          <w:b/>
          <w:bCs/>
          <w:sz w:val="24"/>
          <w:szCs w:val="24"/>
          <w:lang w:val="en-US"/>
        </w:rPr>
        <w:t>one</w:t>
      </w:r>
      <w:r>
        <w:rPr>
          <w:rFonts w:ascii="Times New Roman" w:hAnsi="Times New Roman" w:cs="Times New Roman"/>
          <w:sz w:val="24"/>
          <w:szCs w:val="24"/>
          <w:lang w:val="en-US"/>
        </w:rPr>
        <w:t xml:space="preserve"> of the relationships between parliament and the courts in law-making.</w:t>
      </w:r>
    </w:p>
    <w:p w14:paraId="695E3CF8"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F55DE9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C4A3C25"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6F25519"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9B76B16"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C93FE03"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4849CD3"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E80F522" w14:textId="77777777" w:rsidR="00604937" w:rsidRPr="001E56EC"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449192D"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357CF0D"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AAF21A8"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6BAAEE24"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77EB931"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E70684D" w14:textId="39E4FB1A" w:rsidR="00604937" w:rsidRPr="00FC681F" w:rsidRDefault="00604937" w:rsidP="00FC681F">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365BBDB" w14:textId="384D3B4B" w:rsidR="009649F7" w:rsidRPr="004037A5" w:rsidRDefault="009649F7">
      <w:pPr>
        <w:rPr>
          <w:rFonts w:ascii="Times New Roman" w:hAnsi="Times New Roman" w:cs="Times New Roman"/>
          <w:b/>
          <w:bCs/>
          <w:sz w:val="24"/>
          <w:szCs w:val="24"/>
          <w:lang w:val="en-US"/>
        </w:rPr>
      </w:pPr>
      <w:r w:rsidRPr="004037A5">
        <w:rPr>
          <w:rFonts w:ascii="Times New Roman" w:hAnsi="Times New Roman" w:cs="Times New Roman"/>
          <w:b/>
          <w:bCs/>
          <w:sz w:val="24"/>
          <w:szCs w:val="24"/>
          <w:lang w:val="en-US"/>
        </w:rPr>
        <w:t xml:space="preserve">Question </w:t>
      </w:r>
      <w:r w:rsidR="00551432">
        <w:rPr>
          <w:rFonts w:ascii="Times New Roman" w:hAnsi="Times New Roman" w:cs="Times New Roman"/>
          <w:b/>
          <w:bCs/>
          <w:sz w:val="24"/>
          <w:szCs w:val="24"/>
          <w:lang w:val="en-US"/>
        </w:rPr>
        <w:t>5</w:t>
      </w:r>
      <w:r w:rsidRPr="004037A5">
        <w:rPr>
          <w:rFonts w:ascii="Times New Roman" w:hAnsi="Times New Roman" w:cs="Times New Roman"/>
          <w:b/>
          <w:bCs/>
          <w:sz w:val="24"/>
          <w:szCs w:val="24"/>
          <w:lang w:val="en-US"/>
        </w:rPr>
        <w:t xml:space="preserve"> (</w:t>
      </w:r>
      <w:r w:rsidR="00551432">
        <w:rPr>
          <w:rFonts w:ascii="Times New Roman" w:hAnsi="Times New Roman" w:cs="Times New Roman"/>
          <w:b/>
          <w:bCs/>
          <w:sz w:val="24"/>
          <w:szCs w:val="24"/>
          <w:lang w:val="en-US"/>
        </w:rPr>
        <w:t>10</w:t>
      </w:r>
      <w:r w:rsidRPr="004037A5">
        <w:rPr>
          <w:rFonts w:ascii="Times New Roman" w:hAnsi="Times New Roman" w:cs="Times New Roman"/>
          <w:b/>
          <w:bCs/>
          <w:sz w:val="24"/>
          <w:szCs w:val="24"/>
          <w:lang w:val="en-US"/>
        </w:rPr>
        <w:t xml:space="preserve"> marks)</w:t>
      </w:r>
    </w:p>
    <w:p w14:paraId="3DE1EC04" w14:textId="43D42423" w:rsidR="009649F7" w:rsidRPr="00604937" w:rsidRDefault="009649F7" w:rsidP="00FD63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lang w:val="en-US"/>
        </w:rPr>
      </w:pPr>
      <w:r w:rsidRPr="00604937">
        <w:rPr>
          <w:rFonts w:ascii="Arial" w:hAnsi="Arial" w:cs="Arial"/>
          <w:sz w:val="24"/>
          <w:szCs w:val="24"/>
          <w:lang w:val="en-US"/>
        </w:rPr>
        <w:t xml:space="preserve">A Victorian Supreme Court Judge recently </w:t>
      </w:r>
      <w:r w:rsidR="004037A5" w:rsidRPr="00604937">
        <w:rPr>
          <w:rFonts w:ascii="Arial" w:hAnsi="Arial" w:cs="Arial"/>
          <w:sz w:val="24"/>
          <w:szCs w:val="24"/>
          <w:lang w:val="en-US"/>
        </w:rPr>
        <w:t>commented</w:t>
      </w:r>
      <w:r w:rsidR="00604937" w:rsidRPr="00604937">
        <w:rPr>
          <w:rFonts w:ascii="Arial" w:hAnsi="Arial" w:cs="Arial"/>
          <w:sz w:val="24"/>
          <w:szCs w:val="24"/>
          <w:lang w:val="en-US"/>
        </w:rPr>
        <w:t>…</w:t>
      </w:r>
    </w:p>
    <w:p w14:paraId="0413F6F9" w14:textId="10FA74E2" w:rsidR="004037A5" w:rsidRPr="00604937" w:rsidRDefault="004037A5" w:rsidP="00FD63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lang w:val="en-US"/>
        </w:rPr>
      </w:pPr>
      <w:r w:rsidRPr="00604937">
        <w:rPr>
          <w:rFonts w:ascii="Arial" w:hAnsi="Arial" w:cs="Arial"/>
          <w:sz w:val="24"/>
          <w:szCs w:val="24"/>
          <w:lang w:val="en-US"/>
        </w:rPr>
        <w:t xml:space="preserve">“Delays and lack of access are the two main barriers to justice </w:t>
      </w:r>
      <w:r w:rsidR="00604937">
        <w:rPr>
          <w:rFonts w:ascii="Arial" w:hAnsi="Arial" w:cs="Arial"/>
          <w:sz w:val="24"/>
          <w:szCs w:val="24"/>
          <w:lang w:val="en-US"/>
        </w:rPr>
        <w:t>facing</w:t>
      </w:r>
      <w:r w:rsidRPr="00604937">
        <w:rPr>
          <w:rFonts w:ascii="Arial" w:hAnsi="Arial" w:cs="Arial"/>
          <w:sz w:val="24"/>
          <w:szCs w:val="24"/>
          <w:lang w:val="en-US"/>
        </w:rPr>
        <w:t xml:space="preserve"> civil cases in Victoria”</w:t>
      </w:r>
    </w:p>
    <w:p w14:paraId="006D2C5C" w14:textId="77777777" w:rsidR="004037A5" w:rsidRDefault="004037A5">
      <w:pPr>
        <w:rPr>
          <w:rFonts w:ascii="Times New Roman" w:hAnsi="Times New Roman" w:cs="Times New Roman"/>
          <w:sz w:val="24"/>
          <w:szCs w:val="24"/>
          <w:lang w:val="en-US"/>
        </w:rPr>
      </w:pPr>
      <w:r>
        <w:rPr>
          <w:rFonts w:ascii="Times New Roman" w:hAnsi="Times New Roman" w:cs="Times New Roman"/>
          <w:sz w:val="24"/>
          <w:szCs w:val="24"/>
          <w:lang w:val="en-US"/>
        </w:rPr>
        <w:t>Evaluate whether you agree with the comment. Suggesting features of the Victorian Civil Justice System that might reduce delays and improve access.</w:t>
      </w:r>
    </w:p>
    <w:p w14:paraId="269D7364" w14:textId="3C7B212A" w:rsidR="004037A5" w:rsidRDefault="004037A5">
      <w:pPr>
        <w:rPr>
          <w:rFonts w:ascii="Times New Roman" w:hAnsi="Times New Roman" w:cs="Times New Roman"/>
          <w:sz w:val="24"/>
          <w:szCs w:val="24"/>
          <w:lang w:val="en-US"/>
        </w:rPr>
      </w:pPr>
    </w:p>
    <w:p w14:paraId="4C927EFC"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B1E6B8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910F08A"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9E8C2B0"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181AAA2"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67BFAB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D4F2876"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0CFFDC1" w14:textId="77777777" w:rsidR="00604937" w:rsidRPr="001E56EC"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6468225"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9FBA5A7"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60EBF4C"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ECDB953"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54B8284"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CDAC1DF"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F4C392A"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A39E017"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956B868"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1EED56C2" w14:textId="77777777" w:rsidR="00604937" w:rsidRPr="001E56EC"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2261650"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A32B9A0"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70822AA"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E26B10B"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D62D24D"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32AD5FA"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D5F90F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64A2A74"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64B8E3E"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B9C9BCA" w14:textId="77777777" w:rsidR="00604937" w:rsidRPr="001E56EC"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2118838"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5A3C5A8"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6E27482"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89C54BB"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06B3191"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B598B40"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53FEE98"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0B0F69D"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FF1C41F"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8FD9FFE" w14:textId="77777777" w:rsidR="00604937" w:rsidRPr="001E56EC"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4EFBF18" w14:textId="77777777" w:rsidR="00604937" w:rsidRDefault="00604937" w:rsidP="00604937">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D90098D" w14:textId="77777777" w:rsidR="00590D76" w:rsidRDefault="00590D76" w:rsidP="00A44B37">
      <w:pPr>
        <w:rPr>
          <w:rFonts w:ascii="Times New Roman" w:hAnsi="Times New Roman" w:cs="Times New Roman"/>
          <w:color w:val="000000" w:themeColor="text1"/>
          <w:sz w:val="24"/>
          <w:szCs w:val="24"/>
        </w:rPr>
      </w:pPr>
    </w:p>
    <w:p w14:paraId="5BC6C280" w14:textId="05E883D7" w:rsidR="00C0640D" w:rsidRPr="00551432" w:rsidRDefault="00590D76" w:rsidP="00551432">
      <w:pPr>
        <w:spacing w:line="360" w:lineRule="auto"/>
        <w:ind w:left="6480" w:right="-471" w:firstLine="720"/>
        <w:rPr>
          <w:rFonts w:ascii="Times New Roman" w:hAnsi="Times New Roman" w:cs="Times New Roman"/>
          <w:b/>
        </w:rPr>
      </w:pPr>
      <w:r w:rsidRPr="003D359B">
        <w:rPr>
          <w:rFonts w:ascii="Times New Roman" w:hAnsi="Times New Roman" w:cs="Times New Roman"/>
          <w:b/>
        </w:rPr>
        <w:t>END OF SECTION A</w:t>
      </w:r>
    </w:p>
    <w:p w14:paraId="12DA5484" w14:textId="77777777" w:rsidR="00551432" w:rsidRDefault="00551432" w:rsidP="00590D76">
      <w:pPr>
        <w:pStyle w:val="NoSpacing"/>
        <w:rPr>
          <w:rFonts w:ascii="Times New Roman" w:hAnsi="Times New Roman" w:cs="Times New Roman"/>
          <w:b/>
          <w:sz w:val="28"/>
          <w:szCs w:val="28"/>
        </w:rPr>
      </w:pPr>
    </w:p>
    <w:p w14:paraId="70EC9885" w14:textId="77777777" w:rsidR="00551432" w:rsidRDefault="00551432" w:rsidP="00590D76">
      <w:pPr>
        <w:pStyle w:val="NoSpacing"/>
        <w:rPr>
          <w:rFonts w:ascii="Times New Roman" w:hAnsi="Times New Roman" w:cs="Times New Roman"/>
          <w:b/>
          <w:sz w:val="28"/>
          <w:szCs w:val="28"/>
        </w:rPr>
      </w:pPr>
    </w:p>
    <w:p w14:paraId="14C30C62" w14:textId="77777777" w:rsidR="00551432" w:rsidRDefault="00551432" w:rsidP="00590D76">
      <w:pPr>
        <w:pStyle w:val="NoSpacing"/>
        <w:rPr>
          <w:rFonts w:ascii="Times New Roman" w:hAnsi="Times New Roman" w:cs="Times New Roman"/>
          <w:b/>
          <w:sz w:val="28"/>
          <w:szCs w:val="28"/>
        </w:rPr>
      </w:pPr>
    </w:p>
    <w:p w14:paraId="1798DE37" w14:textId="3FA414E9" w:rsidR="00590D76" w:rsidRPr="00D01F27" w:rsidRDefault="00590D76" w:rsidP="00590D76">
      <w:pPr>
        <w:pStyle w:val="NoSpacing"/>
        <w:rPr>
          <w:rFonts w:ascii="Times New Roman" w:hAnsi="Times New Roman" w:cs="Times New Roman"/>
          <w:b/>
          <w:sz w:val="28"/>
          <w:szCs w:val="28"/>
        </w:rPr>
      </w:pPr>
      <w:r w:rsidRPr="00D01F27">
        <w:rPr>
          <w:rFonts w:ascii="Times New Roman" w:hAnsi="Times New Roman" w:cs="Times New Roman"/>
          <w:b/>
          <w:sz w:val="28"/>
          <w:szCs w:val="28"/>
        </w:rPr>
        <w:t>SECTION B</w:t>
      </w:r>
    </w:p>
    <w:p w14:paraId="5E919BE0" w14:textId="77777777" w:rsidR="00590D76" w:rsidRPr="006104DF" w:rsidRDefault="00590D76" w:rsidP="00590D76">
      <w:pPr>
        <w:rPr>
          <w:rStyle w:val="Strong"/>
          <w:rFonts w:ascii="Times New Roman" w:hAnsi="Times New Roman" w:cs="Times New Roman"/>
        </w:rPr>
      </w:pPr>
    </w:p>
    <w:tbl>
      <w:tblPr>
        <w:tblStyle w:val="TableGrid"/>
        <w:tblW w:w="9640" w:type="dxa"/>
        <w:tblInd w:w="-289" w:type="dxa"/>
        <w:tblLook w:val="04A0" w:firstRow="1" w:lastRow="0" w:firstColumn="1" w:lastColumn="0" w:noHBand="0" w:noVBand="1"/>
      </w:tblPr>
      <w:tblGrid>
        <w:gridCol w:w="9640"/>
      </w:tblGrid>
      <w:tr w:rsidR="00590D76" w:rsidRPr="006104DF" w14:paraId="7CAB3748" w14:textId="77777777" w:rsidTr="00ED6C25">
        <w:tc>
          <w:tcPr>
            <w:tcW w:w="9640" w:type="dxa"/>
          </w:tcPr>
          <w:p w14:paraId="1315CD8C" w14:textId="77777777" w:rsidR="00590D76" w:rsidRPr="00106EA8" w:rsidRDefault="00590D76" w:rsidP="00ED6C25">
            <w:pPr>
              <w:jc w:val="center"/>
              <w:rPr>
                <w:rStyle w:val="Strong"/>
                <w:rFonts w:ascii="Times New Roman" w:hAnsi="Times New Roman" w:cs="Times New Roman"/>
                <w:sz w:val="24"/>
                <w:szCs w:val="24"/>
              </w:rPr>
            </w:pPr>
            <w:r w:rsidRPr="00106EA8">
              <w:rPr>
                <w:rStyle w:val="Strong"/>
                <w:rFonts w:ascii="Times New Roman" w:hAnsi="Times New Roman" w:cs="Times New Roman"/>
                <w:sz w:val="24"/>
                <w:szCs w:val="24"/>
              </w:rPr>
              <w:t>Instructions for Section A</w:t>
            </w:r>
          </w:p>
          <w:p w14:paraId="467B4049" w14:textId="77777777" w:rsidR="00590D76" w:rsidRPr="00106EA8" w:rsidRDefault="00590D76" w:rsidP="00ED6C25">
            <w:pPr>
              <w:jc w:val="center"/>
              <w:rPr>
                <w:rStyle w:val="Strong"/>
                <w:rFonts w:ascii="Times New Roman" w:hAnsi="Times New Roman" w:cs="Times New Roman"/>
                <w:b w:val="0"/>
                <w:sz w:val="24"/>
                <w:szCs w:val="24"/>
              </w:rPr>
            </w:pPr>
          </w:p>
          <w:p w14:paraId="015E14DA" w14:textId="77777777" w:rsidR="00590D76" w:rsidRPr="00106EA8" w:rsidRDefault="00590D76" w:rsidP="00ED6C25">
            <w:pPr>
              <w:rPr>
                <w:rStyle w:val="Strong"/>
                <w:rFonts w:ascii="Times New Roman" w:hAnsi="Times New Roman" w:cs="Times New Roman"/>
                <w:b w:val="0"/>
                <w:sz w:val="24"/>
                <w:szCs w:val="24"/>
              </w:rPr>
            </w:pPr>
            <w:r w:rsidRPr="002D7EF3">
              <w:rPr>
                <w:rStyle w:val="Strong"/>
                <w:rFonts w:ascii="Times New Roman" w:hAnsi="Times New Roman" w:cs="Times New Roman"/>
                <w:bCs w:val="0"/>
                <w:sz w:val="24"/>
                <w:szCs w:val="24"/>
              </w:rPr>
              <w:t xml:space="preserve">Use stimulus material, where provided, to answer the questions in this section. </w:t>
            </w:r>
            <w:r w:rsidRPr="00106EA8">
              <w:rPr>
                <w:rStyle w:val="Strong"/>
                <w:rFonts w:ascii="Times New Roman" w:hAnsi="Times New Roman" w:cs="Times New Roman"/>
                <w:b w:val="0"/>
                <w:sz w:val="24"/>
                <w:szCs w:val="24"/>
              </w:rPr>
              <w:t>It is not intended that this material will provide you with all the information to fully answer the questions.</w:t>
            </w:r>
          </w:p>
          <w:p w14:paraId="1152AAFE" w14:textId="77777777" w:rsidR="00590D76" w:rsidRPr="00106EA8" w:rsidRDefault="00590D76" w:rsidP="00ED6C25">
            <w:pPr>
              <w:rPr>
                <w:rStyle w:val="Strong"/>
                <w:rFonts w:ascii="Times New Roman" w:hAnsi="Times New Roman" w:cs="Times New Roman"/>
                <w:b w:val="0"/>
                <w:sz w:val="24"/>
                <w:szCs w:val="24"/>
              </w:rPr>
            </w:pPr>
          </w:p>
          <w:p w14:paraId="2B7683CE" w14:textId="77777777" w:rsidR="00590D76" w:rsidRPr="006104DF" w:rsidRDefault="00590D76" w:rsidP="00ED6C25">
            <w:pPr>
              <w:rPr>
                <w:rStyle w:val="Strong"/>
                <w:rFonts w:ascii="Times New Roman" w:hAnsi="Times New Roman" w:cs="Times New Roman"/>
                <w:b w:val="0"/>
              </w:rPr>
            </w:pPr>
            <w:r w:rsidRPr="00106EA8">
              <w:rPr>
                <w:rStyle w:val="Strong"/>
                <w:rFonts w:ascii="Times New Roman" w:hAnsi="Times New Roman" w:cs="Times New Roman"/>
                <w:b w:val="0"/>
                <w:sz w:val="24"/>
                <w:szCs w:val="24"/>
              </w:rPr>
              <w:t xml:space="preserve">Answer </w:t>
            </w:r>
            <w:r w:rsidRPr="00106EA8">
              <w:rPr>
                <w:rStyle w:val="Strong"/>
                <w:rFonts w:ascii="Times New Roman" w:hAnsi="Times New Roman" w:cs="Times New Roman"/>
                <w:sz w:val="24"/>
                <w:szCs w:val="24"/>
              </w:rPr>
              <w:t>all</w:t>
            </w:r>
            <w:r w:rsidRPr="00106EA8">
              <w:rPr>
                <w:rStyle w:val="Strong"/>
                <w:rFonts w:ascii="Times New Roman" w:hAnsi="Times New Roman" w:cs="Times New Roman"/>
                <w:b w:val="0"/>
                <w:sz w:val="24"/>
                <w:szCs w:val="24"/>
              </w:rPr>
              <w:t xml:space="preserve"> questions in the spaces provided.</w:t>
            </w:r>
          </w:p>
        </w:tc>
      </w:tr>
    </w:tbl>
    <w:p w14:paraId="4F74CB9D" w14:textId="77777777" w:rsidR="00590D76" w:rsidRPr="006104DF" w:rsidRDefault="00590D76" w:rsidP="00590D76">
      <w:pPr>
        <w:rPr>
          <w:rStyle w:val="Strong"/>
          <w:rFonts w:ascii="Times New Roman" w:hAnsi="Times New Roman" w:cs="Times New Roman"/>
        </w:rPr>
      </w:pPr>
    </w:p>
    <w:p w14:paraId="1BE4C4F8" w14:textId="21E06DE7" w:rsidR="00604937" w:rsidRDefault="00590D76" w:rsidP="00A44B37">
      <w:pPr>
        <w:rPr>
          <w:rFonts w:ascii="Times New Roman" w:hAnsi="Times New Roman" w:cs="Times New Roman"/>
          <w:sz w:val="24"/>
          <w:szCs w:val="24"/>
        </w:rPr>
      </w:pPr>
      <w:r w:rsidRPr="006B6F42">
        <w:rPr>
          <w:rFonts w:ascii="Times New Roman" w:hAnsi="Times New Roman" w:cs="Times New Roman"/>
          <w:b/>
          <w:sz w:val="24"/>
          <w:szCs w:val="24"/>
        </w:rPr>
        <w:t>Question 1</w:t>
      </w:r>
      <w:r w:rsidR="00C628CA">
        <w:rPr>
          <w:rFonts w:ascii="Times New Roman" w:hAnsi="Times New Roman" w:cs="Times New Roman"/>
          <w:sz w:val="24"/>
          <w:szCs w:val="24"/>
        </w:rPr>
        <w:t xml:space="preserve"> </w:t>
      </w:r>
      <w:r w:rsidR="00C628CA" w:rsidRPr="00551432">
        <w:rPr>
          <w:rFonts w:ascii="Times New Roman" w:hAnsi="Times New Roman" w:cs="Times New Roman"/>
          <w:b/>
          <w:bCs/>
          <w:sz w:val="24"/>
          <w:szCs w:val="24"/>
        </w:rPr>
        <w:t>(17</w:t>
      </w:r>
      <w:r w:rsidRPr="00551432">
        <w:rPr>
          <w:rFonts w:ascii="Times New Roman" w:hAnsi="Times New Roman" w:cs="Times New Roman"/>
          <w:b/>
          <w:bCs/>
          <w:sz w:val="24"/>
          <w:szCs w:val="24"/>
        </w:rPr>
        <w:t xml:space="preserve"> marks)</w:t>
      </w:r>
    </w:p>
    <w:p w14:paraId="4224A7C6" w14:textId="6BF4E84F" w:rsidR="00604937" w:rsidRPr="000356E0" w:rsidRDefault="00604937" w:rsidP="000356E0">
      <w:pPr>
        <w:pStyle w:val="NoSpacing"/>
        <w:rPr>
          <w:rFonts w:ascii="Times New Roman" w:hAnsi="Times New Roman" w:cs="Times New Roman"/>
          <w:sz w:val="16"/>
          <w:szCs w:val="16"/>
        </w:rPr>
      </w:pPr>
      <w:r w:rsidRPr="00FC681F">
        <w:rPr>
          <w:rFonts w:ascii="Times New Roman" w:hAnsi="Times New Roman" w:cs="Times New Roman"/>
          <w:b/>
          <w:bCs/>
          <w:sz w:val="24"/>
          <w:szCs w:val="24"/>
        </w:rPr>
        <w:t xml:space="preserve">Source </w:t>
      </w:r>
      <w:r w:rsidR="000356E0" w:rsidRPr="00FC681F">
        <w:rPr>
          <w:rFonts w:ascii="Times New Roman" w:hAnsi="Times New Roman" w:cs="Times New Roman"/>
          <w:b/>
          <w:bCs/>
          <w:sz w:val="24"/>
          <w:szCs w:val="24"/>
        </w:rPr>
        <w:t>1:</w:t>
      </w:r>
      <w:r w:rsidR="000356E0">
        <w:rPr>
          <w:rFonts w:ascii="Times New Roman" w:hAnsi="Times New Roman" w:cs="Times New Roman"/>
          <w:sz w:val="24"/>
          <w:szCs w:val="24"/>
        </w:rPr>
        <w:t xml:space="preserve"> </w:t>
      </w:r>
      <w:r w:rsidR="000356E0">
        <w:rPr>
          <w:rFonts w:ascii="Times New Roman" w:eastAsia="Times New Roman" w:hAnsi="Times New Roman" w:cs="Times New Roman"/>
          <w:color w:val="000000"/>
          <w:sz w:val="24"/>
          <w:szCs w:val="24"/>
        </w:rPr>
        <w:t xml:space="preserve">The following is an extract from Victorian Law Reform </w:t>
      </w:r>
      <w:r w:rsidR="002A67F7">
        <w:rPr>
          <w:rFonts w:ascii="Times New Roman" w:eastAsia="Times New Roman" w:hAnsi="Times New Roman" w:cs="Times New Roman"/>
          <w:color w:val="000000"/>
          <w:sz w:val="24"/>
          <w:szCs w:val="24"/>
        </w:rPr>
        <w:t>Commission</w:t>
      </w:r>
      <w:r w:rsidR="000356E0">
        <w:rPr>
          <w:rFonts w:ascii="Times New Roman" w:eastAsia="Times New Roman" w:hAnsi="Times New Roman" w:cs="Times New Roman"/>
          <w:color w:val="000000"/>
          <w:sz w:val="24"/>
          <w:szCs w:val="24"/>
        </w:rPr>
        <w:t xml:space="preserve">: </w:t>
      </w:r>
      <w:r w:rsidR="000356E0" w:rsidRPr="000356E0">
        <w:rPr>
          <w:sz w:val="16"/>
          <w:szCs w:val="16"/>
        </w:rPr>
        <w:t>https://lawreform.vic.gov.au/projects/victims-crime-criminal-trial-process/victims-crime-criminal-trial-process-terms-reference</w:t>
      </w:r>
    </w:p>
    <w:p w14:paraId="1F24838E" w14:textId="317ED481" w:rsidR="000356E0" w:rsidRDefault="000356E0" w:rsidP="00A67F60">
      <w:pPr>
        <w:pStyle w:val="NoSpacing"/>
        <w:rPr>
          <w:rFonts w:ascii="Times New Roman" w:eastAsia="Times New Roman" w:hAnsi="Times New Roman" w:cs="Times New Roman"/>
          <w:b/>
          <w:color w:val="000000"/>
          <w:sz w:val="24"/>
          <w:szCs w:val="24"/>
        </w:rPr>
      </w:pPr>
    </w:p>
    <w:p w14:paraId="72C107AE" w14:textId="620D10FF" w:rsidR="002A67F7" w:rsidRDefault="00FC681F" w:rsidP="00A67F60">
      <w:pPr>
        <w:pStyle w:val="NoSpacing"/>
        <w:rPr>
          <w:rFonts w:ascii="Times New Roman" w:eastAsia="Times New Roman" w:hAnsi="Times New Roman" w:cs="Times New Roman"/>
          <w:b/>
          <w:color w:val="000000"/>
          <w:sz w:val="24"/>
          <w:szCs w:val="24"/>
        </w:rPr>
      </w:pPr>
      <w:r w:rsidRPr="002A67F7">
        <w:rPr>
          <w:rFonts w:ascii="Times New Roman" w:eastAsia="Times New Roman" w:hAnsi="Times New Roman" w:cs="Times New Roman"/>
          <w:b/>
          <w:noProof/>
          <w:color w:val="000000"/>
          <w:sz w:val="24"/>
          <w:szCs w:val="24"/>
        </w:rPr>
        <w:drawing>
          <wp:inline distT="0" distB="0" distL="0" distR="0" wp14:anchorId="2B8C1E55" wp14:editId="4FEA13F9">
            <wp:extent cx="996950" cy="73781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2972" cy="749672"/>
                    </a:xfrm>
                    <a:prstGeom prst="rect">
                      <a:avLst/>
                    </a:prstGeom>
                  </pic:spPr>
                </pic:pic>
              </a:graphicData>
            </a:graphic>
          </wp:inline>
        </w:drawing>
      </w:r>
      <w:r w:rsidR="000356E0">
        <w:rPr>
          <w:rFonts w:ascii="Times New Roman" w:eastAsia="Times New Roman" w:hAnsi="Times New Roman" w:cs="Times New Roman"/>
          <w:b/>
          <w:color w:val="000000"/>
          <w:sz w:val="24"/>
          <w:szCs w:val="24"/>
        </w:rPr>
        <w:t>Attorney General’s Terms of Reference for VLRC 2014</w:t>
      </w:r>
    </w:p>
    <w:p w14:paraId="3E70A235" w14:textId="4ADA832C" w:rsidR="002A67F7" w:rsidRPr="002A67F7" w:rsidRDefault="000356E0" w:rsidP="00A67F60">
      <w:pPr>
        <w:pStyle w:val="No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099001F" w14:textId="77777777" w:rsidR="002A67F7" w:rsidRPr="000356E0" w:rsidRDefault="002A67F7" w:rsidP="00A67F60">
      <w:pPr>
        <w:pStyle w:val="NoSpacing"/>
        <w:rPr>
          <w:rFonts w:ascii="Times New Roman" w:eastAsia="Times New Roman" w:hAnsi="Times New Roman" w:cs="Times New Roman"/>
          <w:bCs/>
          <w:color w:val="000000"/>
          <w:sz w:val="20"/>
          <w:szCs w:val="20"/>
        </w:rPr>
      </w:pPr>
    </w:p>
    <w:p w14:paraId="50A7A91A" w14:textId="77777777" w:rsidR="000356E0" w:rsidRPr="008E60C5" w:rsidRDefault="000356E0" w:rsidP="000356E0">
      <w:pPr>
        <w:pBdr>
          <w:top w:val="single" w:sz="4" w:space="1" w:color="auto"/>
          <w:left w:val="single" w:sz="4" w:space="4" w:color="auto"/>
          <w:bottom w:val="single" w:sz="4" w:space="1" w:color="auto"/>
          <w:right w:val="single" w:sz="4" w:space="4" w:color="auto"/>
        </w:pBdr>
        <w:shd w:val="clear" w:color="auto" w:fill="FFFFFF" w:themeFill="background1"/>
        <w:spacing w:after="165" w:line="240" w:lineRule="auto"/>
        <w:rPr>
          <w:rFonts w:ascii="Arial" w:eastAsia="Times New Roman" w:hAnsi="Arial" w:cs="Arial"/>
          <w:lang w:val="en-US"/>
          <w14:textOutline w14:w="3175" w14:cap="rnd" w14:cmpd="sng" w14:algn="ctr">
            <w14:noFill/>
            <w14:prstDash w14:val="solid"/>
            <w14:bevel/>
          </w14:textOutline>
        </w:rPr>
      </w:pPr>
      <w:r w:rsidRPr="00FC681F">
        <w:rPr>
          <w:rFonts w:ascii="Arial" w:eastAsia="Times New Roman" w:hAnsi="Arial" w:cs="Arial"/>
          <w:color w:val="333333"/>
          <w:sz w:val="18"/>
          <w:szCs w:val="18"/>
          <w:lang w:val="en-US"/>
          <w14:textOutline w14:w="3175" w14:cap="rnd" w14:cmpd="sng" w14:algn="ctr">
            <w14:solidFill>
              <w14:schemeClr w14:val="tx1"/>
            </w14:solidFill>
            <w14:prstDash w14:val="solid"/>
            <w14:bevel/>
          </w14:textOutline>
        </w:rPr>
        <w:t>[</w:t>
      </w:r>
      <w:r w:rsidRPr="008E60C5">
        <w:rPr>
          <w:rFonts w:ascii="Arial" w:eastAsia="Times New Roman" w:hAnsi="Arial" w:cs="Arial"/>
          <w:lang w:val="en-US"/>
          <w14:textOutline w14:w="3175" w14:cap="rnd" w14:cmpd="sng" w14:algn="ctr">
            <w14:noFill/>
            <w14:prstDash w14:val="solid"/>
            <w14:bevel/>
          </w14:textOutline>
        </w:rPr>
        <w:t>Referral to the Commission pursuant to section 5(1)(a) of the Victorian Law Reform Commission Act 2000 (Vic) on 27 October 2014.]</w:t>
      </w:r>
    </w:p>
    <w:p w14:paraId="455D6331" w14:textId="49546E1A" w:rsidR="000356E0" w:rsidRPr="008E60C5" w:rsidRDefault="000356E0" w:rsidP="000356E0">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Arial" w:eastAsia="Times New Roman" w:hAnsi="Arial" w:cs="Arial"/>
          <w:lang w:val="en-US"/>
          <w14:textOutline w14:w="3175" w14:cap="rnd" w14:cmpd="sng" w14:algn="ctr">
            <w14:noFill/>
            <w14:prstDash w14:val="solid"/>
            <w14:bevel/>
          </w14:textOutline>
        </w:rPr>
      </w:pPr>
      <w:r w:rsidRPr="008E60C5">
        <w:rPr>
          <w:rFonts w:ascii="Arial" w:eastAsia="Times New Roman" w:hAnsi="Arial" w:cs="Arial"/>
          <w:lang w:val="en-US"/>
          <w14:textOutline w14:w="3175" w14:cap="rnd" w14:cmpd="sng" w14:algn="ctr">
            <w14:noFill/>
            <w14:prstDash w14:val="solid"/>
            <w14:bevel/>
          </w14:textOutline>
        </w:rPr>
        <w:t>The Victorian Law Reform Commission is asked to review and report on the role of victims of crime in the criminal trial process.</w:t>
      </w:r>
      <w:r w:rsidRPr="008E60C5">
        <w:rPr>
          <w:rFonts w:ascii="Arial" w:eastAsia="Times New Roman" w:hAnsi="Arial" w:cs="Arial"/>
          <w:lang w:val="en-US"/>
          <w14:textOutline w14:w="3175" w14:cap="rnd" w14:cmpd="sng" w14:algn="ctr">
            <w14:noFill/>
            <w14:prstDash w14:val="solid"/>
            <w14:bevel/>
          </w14:textOutline>
        </w:rPr>
        <w:br/>
        <w:t> In conducting the review, the Commission should consider</w:t>
      </w:r>
    </w:p>
    <w:p w14:paraId="4B0F3B5D" w14:textId="36926898" w:rsidR="000356E0" w:rsidRPr="008E60C5" w:rsidRDefault="000356E0" w:rsidP="000356E0">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Arial" w:eastAsia="Times New Roman" w:hAnsi="Arial" w:cs="Arial"/>
          <w:lang w:val="en-US"/>
          <w14:textOutline w14:w="3175" w14:cap="rnd" w14:cmpd="sng" w14:algn="ctr">
            <w14:noFill/>
            <w14:prstDash w14:val="solid"/>
            <w14:bevel/>
          </w14:textOutline>
        </w:rPr>
      </w:pPr>
      <w:r w:rsidRPr="008E60C5">
        <w:rPr>
          <w:rFonts w:ascii="Arial" w:eastAsia="Times New Roman" w:hAnsi="Arial" w:cs="Arial"/>
          <w:lang w:val="en-US"/>
          <w14:textOutline w14:w="3175" w14:cap="rnd" w14:cmpd="sng" w14:algn="ctr">
            <w14:noFill/>
            <w14:prstDash w14:val="solid"/>
            <w14:bevel/>
          </w14:textOutline>
        </w:rPr>
        <w:br/>
        <w:t>(c) recent innovations in relation to the role of victims in the criminal trial process in Victoria and in other jurisdictions;</w:t>
      </w:r>
      <w:r w:rsidRPr="008E60C5">
        <w:rPr>
          <w:rFonts w:ascii="Arial" w:eastAsia="Times New Roman" w:hAnsi="Arial" w:cs="Arial"/>
          <w:lang w:val="en-US"/>
          <w14:textOutline w14:w="3175" w14:cap="rnd" w14:cmpd="sng" w14:algn="ctr">
            <w14:noFill/>
            <w14:prstDash w14:val="solid"/>
            <w14:bevel/>
          </w14:textOutline>
        </w:rPr>
        <w:br/>
        <w:t>(d) the role of victims in the decision to prosecute;</w:t>
      </w:r>
      <w:r w:rsidRPr="008E60C5">
        <w:rPr>
          <w:rFonts w:ascii="Arial" w:eastAsia="Times New Roman" w:hAnsi="Arial" w:cs="Arial"/>
          <w:lang w:val="en-US"/>
          <w14:textOutline w14:w="3175" w14:cap="rnd" w14:cmpd="sng" w14:algn="ctr">
            <w14:noFill/>
            <w14:prstDash w14:val="solid"/>
            <w14:bevel/>
          </w14:textOutline>
        </w:rPr>
        <w:br/>
        <w:t>(e) the role of victims in the criminal trial itself;</w:t>
      </w:r>
      <w:r w:rsidRPr="008E60C5">
        <w:rPr>
          <w:rFonts w:ascii="Arial" w:eastAsia="Times New Roman" w:hAnsi="Arial" w:cs="Arial"/>
          <w:lang w:val="en-US"/>
          <w14:textOutline w14:w="3175" w14:cap="rnd" w14:cmpd="sng" w14:algn="ctr">
            <w14:noFill/>
            <w14:prstDash w14:val="solid"/>
            <w14:bevel/>
          </w14:textOutline>
        </w:rPr>
        <w:br/>
        <w:t>(f) the role of victims in the sentencing process and other trial  outcomes;</w:t>
      </w:r>
      <w:r w:rsidRPr="008E60C5">
        <w:rPr>
          <w:rFonts w:ascii="Arial" w:eastAsia="Times New Roman" w:hAnsi="Arial" w:cs="Arial"/>
          <w:lang w:val="en-US"/>
          <w14:textOutline w14:w="3175" w14:cap="rnd" w14:cmpd="sng" w14:algn="ctr">
            <w14:noFill/>
            <w14:prstDash w14:val="solid"/>
            <w14:bevel/>
          </w14:textOutline>
        </w:rPr>
        <w:br/>
        <w:t> The Commission is to report by 1 September 2016.</w:t>
      </w:r>
    </w:p>
    <w:p w14:paraId="45F92349" w14:textId="21745BAD" w:rsidR="00FC681F" w:rsidRPr="00327FA2" w:rsidRDefault="002A67F7" w:rsidP="00327FA2">
      <w:pPr>
        <w:pStyle w:val="NoSpacing"/>
        <w:rPr>
          <w:rFonts w:ascii="Times New Roman" w:eastAsia="Times New Roman" w:hAnsi="Times New Roman" w:cs="Times New Roman"/>
          <w:bCs/>
          <w:color w:val="000000"/>
          <w:sz w:val="20"/>
          <w:szCs w:val="20"/>
        </w:rPr>
      </w:pPr>
      <w:r w:rsidRPr="002A67F7">
        <w:rPr>
          <w:rFonts w:ascii="Times New Roman" w:eastAsia="Times New Roman" w:hAnsi="Times New Roman" w:cs="Times New Roman"/>
          <w:bCs/>
          <w:color w:val="000000"/>
          <w:sz w:val="20"/>
          <w:szCs w:val="20"/>
        </w:rPr>
        <w:t>[Sections (a), (b), (g) and (h) have been removed]</w:t>
      </w:r>
    </w:p>
    <w:p w14:paraId="267CEDF6" w14:textId="630A1B4B" w:rsidR="000356E0" w:rsidRDefault="000356E0" w:rsidP="002A67F7">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p>
    <w:p w14:paraId="15C606D5" w14:textId="6900D325" w:rsidR="00E869F1" w:rsidRDefault="00E869F1" w:rsidP="002A67F7">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p>
    <w:p w14:paraId="5FB1345E" w14:textId="2C32D2A4" w:rsidR="00E869F1" w:rsidRDefault="00E869F1" w:rsidP="002A67F7">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p>
    <w:p w14:paraId="34C7A4E9" w14:textId="6A0E557C" w:rsidR="00E869F1" w:rsidRDefault="00E869F1" w:rsidP="002A67F7">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p>
    <w:p w14:paraId="42F263E4" w14:textId="67EF069B" w:rsidR="00E869F1" w:rsidRDefault="00E869F1" w:rsidP="002A67F7">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p>
    <w:p w14:paraId="57DD4DE9" w14:textId="6002C92C" w:rsidR="00E869F1" w:rsidRDefault="00E869F1" w:rsidP="002A67F7">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p>
    <w:p w14:paraId="59F8AEA7" w14:textId="77777777" w:rsidR="00E869F1" w:rsidRDefault="00E869F1" w:rsidP="002A67F7">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p>
    <w:p w14:paraId="2CFD3E5F" w14:textId="77777777" w:rsidR="00327FA2" w:rsidRDefault="00327FA2" w:rsidP="00327FA2">
      <w:pPr>
        <w:shd w:val="clear" w:color="auto" w:fill="FFFFFF"/>
        <w:spacing w:before="100" w:beforeAutospacing="1" w:after="22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Source 2: Sub section 7 &amp; 11 [</w:t>
      </w:r>
      <w:r w:rsidRPr="00FC681F">
        <w:rPr>
          <w:rFonts w:ascii="Times New Roman" w:eastAsia="Times New Roman" w:hAnsi="Times New Roman" w:cs="Times New Roman"/>
          <w:bCs/>
          <w:color w:val="000000"/>
          <w:sz w:val="24"/>
          <w:szCs w:val="24"/>
        </w:rPr>
        <w:t>Victims and Other Legislation Amendment Act 2018 (Vic)</w:t>
      </w:r>
      <w:r>
        <w:rPr>
          <w:rFonts w:ascii="Times New Roman" w:eastAsia="Times New Roman" w:hAnsi="Times New Roman" w:cs="Times New Roman"/>
          <w:bCs/>
          <w:color w:val="000000"/>
          <w:sz w:val="24"/>
          <w:szCs w:val="24"/>
        </w:rPr>
        <w:t>]</w:t>
      </w:r>
    </w:p>
    <w:p w14:paraId="648A3CA0" w14:textId="71951C5D" w:rsidR="002D4EB4" w:rsidRDefault="002D4EB4" w:rsidP="002D4EB4">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r w:rsidRPr="002D4EB4">
        <w:rPr>
          <w:rFonts w:ascii="Times New Roman" w:eastAsia="Times New Roman" w:hAnsi="Times New Roman" w:cs="Times New Roman"/>
          <w:b/>
          <w:noProof/>
          <w:color w:val="000000"/>
          <w:sz w:val="24"/>
          <w:szCs w:val="24"/>
        </w:rPr>
        <w:drawing>
          <wp:inline distT="0" distB="0" distL="0" distR="0" wp14:anchorId="006E073D" wp14:editId="05A029C0">
            <wp:extent cx="4785997" cy="1803400"/>
            <wp:effectExtent l="19050" t="19050" r="14605"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816" cy="1842143"/>
                    </a:xfrm>
                    <a:prstGeom prst="rect">
                      <a:avLst/>
                    </a:prstGeom>
                    <a:ln w="15875">
                      <a:solidFill>
                        <a:schemeClr val="tx1"/>
                      </a:solidFill>
                    </a:ln>
                  </pic:spPr>
                </pic:pic>
              </a:graphicData>
            </a:graphic>
          </wp:inline>
        </w:drawing>
      </w:r>
    </w:p>
    <w:p w14:paraId="2DD0D415" w14:textId="31AAD687" w:rsidR="00BC6DDE" w:rsidRDefault="00BC6DDE" w:rsidP="00A44B37">
      <w:pPr>
        <w:rPr>
          <w:rFonts w:ascii="Times New Roman" w:hAnsi="Times New Roman" w:cs="Times New Roman"/>
          <w:sz w:val="24"/>
          <w:szCs w:val="24"/>
        </w:rPr>
      </w:pPr>
    </w:p>
    <w:p w14:paraId="5274F4CF" w14:textId="502326F8" w:rsidR="00FC681F" w:rsidRDefault="00327FA2" w:rsidP="00327FA2">
      <w:pPr>
        <w:jc w:val="center"/>
        <w:rPr>
          <w:rFonts w:ascii="Times New Roman" w:hAnsi="Times New Roman" w:cs="Times New Roman"/>
          <w:sz w:val="24"/>
          <w:szCs w:val="24"/>
        </w:rPr>
      </w:pPr>
      <w:r w:rsidRPr="00214384">
        <w:rPr>
          <w:rFonts w:ascii="Times New Roman" w:eastAsia="Times New Roman" w:hAnsi="Times New Roman" w:cs="Times New Roman"/>
          <w:b/>
          <w:noProof/>
          <w:color w:val="000000"/>
          <w:sz w:val="24"/>
          <w:szCs w:val="24"/>
        </w:rPr>
        <w:drawing>
          <wp:inline distT="0" distB="0" distL="0" distR="0" wp14:anchorId="32291F92" wp14:editId="6EACF748">
            <wp:extent cx="4750044" cy="2997354"/>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044" cy="2997354"/>
                    </a:xfrm>
                    <a:prstGeom prst="rect">
                      <a:avLst/>
                    </a:prstGeom>
                    <a:ln>
                      <a:solidFill>
                        <a:schemeClr val="tx1"/>
                      </a:solidFill>
                    </a:ln>
                  </pic:spPr>
                </pic:pic>
              </a:graphicData>
            </a:graphic>
          </wp:inline>
        </w:drawing>
      </w:r>
    </w:p>
    <w:p w14:paraId="21BC0987" w14:textId="77777777" w:rsidR="00FC681F" w:rsidRPr="00BE1CB2" w:rsidRDefault="00FC681F" w:rsidP="00A44B37">
      <w:pPr>
        <w:rPr>
          <w:rFonts w:ascii="Times New Roman" w:hAnsi="Times New Roman" w:cs="Times New Roman"/>
          <w:sz w:val="24"/>
          <w:szCs w:val="24"/>
        </w:rPr>
      </w:pPr>
    </w:p>
    <w:p w14:paraId="3F64EB0B" w14:textId="6550BE83" w:rsidR="00BE1CB2" w:rsidRPr="00FC681F" w:rsidRDefault="007C2919" w:rsidP="00FC681F">
      <w:pPr>
        <w:pStyle w:val="ListParagraph"/>
        <w:numPr>
          <w:ilvl w:val="0"/>
          <w:numId w:val="6"/>
        </w:numPr>
        <w:rPr>
          <w:rFonts w:ascii="Times New Roman" w:hAnsi="Times New Roman" w:cs="Times New Roman"/>
          <w:sz w:val="24"/>
          <w:szCs w:val="24"/>
        </w:rPr>
      </w:pPr>
      <w:r w:rsidRPr="00FC681F">
        <w:rPr>
          <w:rFonts w:ascii="Times New Roman" w:hAnsi="Times New Roman" w:cs="Times New Roman"/>
          <w:sz w:val="24"/>
          <w:szCs w:val="24"/>
        </w:rPr>
        <w:t xml:space="preserve"> </w:t>
      </w:r>
      <w:r w:rsidR="00FC681F">
        <w:rPr>
          <w:rFonts w:ascii="Times New Roman" w:hAnsi="Times New Roman" w:cs="Times New Roman"/>
          <w:sz w:val="24"/>
          <w:szCs w:val="24"/>
        </w:rPr>
        <w:t xml:space="preserve">Outline </w:t>
      </w:r>
      <w:r w:rsidR="00FC681F" w:rsidRPr="00106EA8">
        <w:rPr>
          <w:rFonts w:ascii="Times New Roman" w:hAnsi="Times New Roman" w:cs="Times New Roman"/>
          <w:b/>
          <w:bCs/>
          <w:sz w:val="24"/>
          <w:szCs w:val="24"/>
        </w:rPr>
        <w:t>one pressure</w:t>
      </w:r>
      <w:r w:rsidR="00FC681F">
        <w:rPr>
          <w:rFonts w:ascii="Times New Roman" w:hAnsi="Times New Roman" w:cs="Times New Roman"/>
          <w:sz w:val="24"/>
          <w:szCs w:val="24"/>
        </w:rPr>
        <w:t xml:space="preserve"> that may have </w:t>
      </w:r>
      <w:r w:rsidR="00A04B3E">
        <w:rPr>
          <w:rFonts w:ascii="Times New Roman" w:hAnsi="Times New Roman" w:cs="Times New Roman"/>
          <w:sz w:val="24"/>
          <w:szCs w:val="24"/>
        </w:rPr>
        <w:t>influenced</w:t>
      </w:r>
      <w:r w:rsidR="00FC681F">
        <w:rPr>
          <w:rFonts w:ascii="Times New Roman" w:hAnsi="Times New Roman" w:cs="Times New Roman"/>
          <w:sz w:val="24"/>
          <w:szCs w:val="24"/>
        </w:rPr>
        <w:t xml:space="preserve"> parliamen</w:t>
      </w:r>
      <w:r w:rsidR="00A04B3E">
        <w:rPr>
          <w:rFonts w:ascii="Times New Roman" w:hAnsi="Times New Roman" w:cs="Times New Roman"/>
          <w:sz w:val="24"/>
          <w:szCs w:val="24"/>
        </w:rPr>
        <w:t>t to pass the Act</w:t>
      </w:r>
      <w:r w:rsidR="00260444">
        <w:rPr>
          <w:rFonts w:ascii="Times New Roman" w:hAnsi="Times New Roman" w:cs="Times New Roman"/>
          <w:sz w:val="24"/>
          <w:szCs w:val="24"/>
        </w:rPr>
        <w:t xml:space="preserve">. </w:t>
      </w:r>
      <w:r w:rsidRPr="00FC681F">
        <w:rPr>
          <w:rFonts w:ascii="Times New Roman" w:hAnsi="Times New Roman" w:cs="Times New Roman"/>
          <w:sz w:val="24"/>
          <w:szCs w:val="24"/>
        </w:rPr>
        <w:t>(</w:t>
      </w:r>
      <w:r w:rsidR="00260444">
        <w:rPr>
          <w:rFonts w:ascii="Times New Roman" w:hAnsi="Times New Roman" w:cs="Times New Roman"/>
          <w:sz w:val="24"/>
          <w:szCs w:val="24"/>
        </w:rPr>
        <w:t>2</w:t>
      </w:r>
      <w:r w:rsidRPr="00FC681F">
        <w:rPr>
          <w:rFonts w:ascii="Times New Roman" w:hAnsi="Times New Roman" w:cs="Times New Roman"/>
          <w:sz w:val="24"/>
          <w:szCs w:val="24"/>
        </w:rPr>
        <w:t xml:space="preserve"> marks)</w:t>
      </w:r>
    </w:p>
    <w:p w14:paraId="1D99CE6E" w14:textId="77777777" w:rsidR="00BE1CB2" w:rsidRPr="00BE1CB2" w:rsidRDefault="00BE1CB2" w:rsidP="00BE1CB2">
      <w:pPr>
        <w:pStyle w:val="ListParagraph"/>
        <w:rPr>
          <w:rFonts w:ascii="Times New Roman" w:hAnsi="Times New Roman" w:cs="Times New Roman"/>
          <w:sz w:val="24"/>
          <w:szCs w:val="24"/>
        </w:rPr>
      </w:pPr>
    </w:p>
    <w:p w14:paraId="309105BD" w14:textId="77777777" w:rsidR="00BE1CB2" w:rsidRDefault="00BE1CB2" w:rsidP="00BE1CB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695EAD8" w14:textId="77777777" w:rsidR="00BE1CB2" w:rsidRDefault="00BE1CB2" w:rsidP="00BE1CB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05F2961" w14:textId="77777777" w:rsidR="00BE1CB2" w:rsidRDefault="00BE1CB2" w:rsidP="00BE1CB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DC31799" w14:textId="77777777" w:rsidR="00BE1CB2" w:rsidRDefault="00BE1CB2" w:rsidP="00BE1CB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06D2C9D" w14:textId="77777777" w:rsidR="00BE1CB2" w:rsidRDefault="00BE1CB2" w:rsidP="00BE1CB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75557B5" w14:textId="77777777" w:rsidR="00BE1CB2" w:rsidRDefault="00BE1CB2" w:rsidP="00BE1CB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D539140" w14:textId="244BA1EA" w:rsidR="00625571" w:rsidRPr="00065271" w:rsidRDefault="00260444" w:rsidP="0062557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With reference to the</w:t>
      </w:r>
      <w:r w:rsidR="00A04B3E">
        <w:rPr>
          <w:rFonts w:ascii="Times New Roman" w:hAnsi="Times New Roman" w:cs="Times New Roman"/>
          <w:sz w:val="24"/>
          <w:szCs w:val="24"/>
        </w:rPr>
        <w:t xml:space="preserve"> </w:t>
      </w:r>
      <w:r w:rsidR="00A04B3E" w:rsidRPr="00A04B3E">
        <w:rPr>
          <w:rFonts w:ascii="Times New Roman" w:hAnsi="Times New Roman" w:cs="Times New Roman"/>
          <w:i/>
          <w:iCs/>
          <w:sz w:val="24"/>
          <w:szCs w:val="24"/>
        </w:rPr>
        <w:t>Victims and Other</w:t>
      </w:r>
      <w:r w:rsidRPr="00A04B3E">
        <w:rPr>
          <w:rFonts w:ascii="Times New Roman" w:hAnsi="Times New Roman" w:cs="Times New Roman"/>
          <w:i/>
          <w:iCs/>
          <w:sz w:val="24"/>
          <w:szCs w:val="24"/>
        </w:rPr>
        <w:t xml:space="preserve"> </w:t>
      </w:r>
      <w:r w:rsidR="008E60C5" w:rsidRPr="00A04B3E">
        <w:rPr>
          <w:rFonts w:ascii="Times New Roman" w:hAnsi="Times New Roman" w:cs="Times New Roman"/>
          <w:i/>
          <w:iCs/>
          <w:sz w:val="24"/>
          <w:szCs w:val="24"/>
        </w:rPr>
        <w:t>A</w:t>
      </w:r>
      <w:r w:rsidRPr="00A04B3E">
        <w:rPr>
          <w:rFonts w:ascii="Times New Roman" w:hAnsi="Times New Roman" w:cs="Times New Roman"/>
          <w:i/>
          <w:iCs/>
          <w:sz w:val="24"/>
          <w:szCs w:val="24"/>
        </w:rPr>
        <w:t xml:space="preserve">mendment </w:t>
      </w:r>
      <w:r w:rsidR="008E60C5" w:rsidRPr="00A04B3E">
        <w:rPr>
          <w:rFonts w:ascii="Times New Roman" w:hAnsi="Times New Roman" w:cs="Times New Roman"/>
          <w:i/>
          <w:iCs/>
          <w:sz w:val="24"/>
          <w:szCs w:val="24"/>
        </w:rPr>
        <w:t>Act</w:t>
      </w:r>
      <w:r w:rsidRPr="00A04B3E">
        <w:rPr>
          <w:rFonts w:ascii="Times New Roman" w:hAnsi="Times New Roman" w:cs="Times New Roman"/>
          <w:i/>
          <w:iCs/>
          <w:sz w:val="24"/>
          <w:szCs w:val="24"/>
        </w:rPr>
        <w:t xml:space="preserve"> 2018</w:t>
      </w:r>
      <w:r>
        <w:rPr>
          <w:rFonts w:ascii="Times New Roman" w:hAnsi="Times New Roman" w:cs="Times New Roman"/>
          <w:sz w:val="24"/>
          <w:szCs w:val="24"/>
        </w:rPr>
        <w:t xml:space="preserve">, describe the strengths and weaknesses of parliament in making law. </w:t>
      </w:r>
      <w:r w:rsidR="00D62076" w:rsidRPr="00BE1CB2">
        <w:rPr>
          <w:rFonts w:ascii="Times New Roman" w:hAnsi="Times New Roman" w:cs="Times New Roman"/>
          <w:sz w:val="24"/>
          <w:szCs w:val="24"/>
        </w:rPr>
        <w:t xml:space="preserve"> </w:t>
      </w:r>
      <w:r w:rsidR="00D13EF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marks)</w:t>
      </w:r>
      <w:r w:rsidR="00D13EF0">
        <w:rPr>
          <w:rFonts w:ascii="Times New Roman" w:hAnsi="Times New Roman" w:cs="Times New Roman"/>
          <w:sz w:val="24"/>
          <w:szCs w:val="24"/>
        </w:rPr>
        <w:tab/>
      </w:r>
      <w:r w:rsidR="00D13EF0">
        <w:rPr>
          <w:rFonts w:ascii="Times New Roman" w:hAnsi="Times New Roman" w:cs="Times New Roman"/>
          <w:sz w:val="24"/>
          <w:szCs w:val="24"/>
        </w:rPr>
        <w:tab/>
      </w:r>
      <w:r w:rsidR="00D13EF0">
        <w:rPr>
          <w:rFonts w:ascii="Times New Roman" w:hAnsi="Times New Roman" w:cs="Times New Roman"/>
          <w:sz w:val="24"/>
          <w:szCs w:val="24"/>
        </w:rPr>
        <w:tab/>
      </w:r>
      <w:r w:rsidR="00D13EF0">
        <w:rPr>
          <w:rFonts w:ascii="Times New Roman" w:hAnsi="Times New Roman" w:cs="Times New Roman"/>
          <w:sz w:val="24"/>
          <w:szCs w:val="24"/>
        </w:rPr>
        <w:tab/>
      </w:r>
      <w:r w:rsidR="00D13EF0">
        <w:rPr>
          <w:rFonts w:ascii="Times New Roman" w:hAnsi="Times New Roman" w:cs="Times New Roman"/>
          <w:sz w:val="24"/>
          <w:szCs w:val="24"/>
        </w:rPr>
        <w:tab/>
      </w:r>
      <w:r w:rsidR="00D13EF0">
        <w:rPr>
          <w:rFonts w:ascii="Times New Roman" w:hAnsi="Times New Roman" w:cs="Times New Roman"/>
          <w:sz w:val="24"/>
          <w:szCs w:val="24"/>
        </w:rPr>
        <w:tab/>
      </w:r>
      <w:r w:rsidR="00D13EF0">
        <w:rPr>
          <w:rFonts w:ascii="Times New Roman" w:hAnsi="Times New Roman" w:cs="Times New Roman"/>
          <w:sz w:val="24"/>
          <w:szCs w:val="24"/>
        </w:rPr>
        <w:tab/>
      </w:r>
      <w:r w:rsidR="00D13EF0">
        <w:rPr>
          <w:rFonts w:ascii="Times New Roman" w:hAnsi="Times New Roman" w:cs="Times New Roman"/>
          <w:sz w:val="24"/>
          <w:szCs w:val="24"/>
        </w:rPr>
        <w:tab/>
      </w:r>
      <w:r w:rsidR="00D13EF0">
        <w:rPr>
          <w:rFonts w:ascii="Times New Roman" w:hAnsi="Times New Roman" w:cs="Times New Roman"/>
          <w:sz w:val="24"/>
          <w:szCs w:val="24"/>
        </w:rPr>
        <w:tab/>
      </w:r>
    </w:p>
    <w:p w14:paraId="29F8055D"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AF294B5"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73FA804"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01D6724"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30A80B5"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4F8752C"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AB3F586"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4DED5AB"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3B7DF9C"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00A1905" w14:textId="77777777" w:rsidR="00625571" w:rsidRPr="000934DF"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E6EBB3E"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9121EFA"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73B346A"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55686F3"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383D3D9"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362EED1"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570B09A"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F33D458"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26609FD"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F99F677" w14:textId="77777777" w:rsidR="00625571" w:rsidRPr="000934DF"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0911EFB" w14:textId="77777777" w:rsidR="00625571" w:rsidRDefault="00625571" w:rsidP="006255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37D8F48" w14:textId="673B1462" w:rsidR="00E21532" w:rsidRPr="00E869F1" w:rsidRDefault="00A04B3E" w:rsidP="00E2153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w:t>
      </w:r>
      <w:r w:rsidR="00260444">
        <w:rPr>
          <w:rFonts w:ascii="Times New Roman" w:hAnsi="Times New Roman" w:cs="Times New Roman"/>
          <w:sz w:val="24"/>
          <w:szCs w:val="24"/>
        </w:rPr>
        <w:t>valuate the effect of these changes on the level of fairness achieved by victims before the Victorian Criminal Justice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60444">
        <w:rPr>
          <w:rFonts w:ascii="Times New Roman" w:hAnsi="Times New Roman" w:cs="Times New Roman"/>
          <w:sz w:val="24"/>
          <w:szCs w:val="24"/>
        </w:rPr>
        <w:t xml:space="preserve"> (6 marks)</w:t>
      </w:r>
    </w:p>
    <w:p w14:paraId="4FFA4D7A"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07B1B63"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DD67C2F"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4866DB09"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CEDB87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6C9AE8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23944F6"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A177BFE"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1FC8509"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F8861D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E1F52F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2BDEAD4"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AE6837B"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84EF5E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83D62D4"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605682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878C9C6"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CE1A093"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6D9F3C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1AFCA8E" w14:textId="534A08D8" w:rsidR="00160971" w:rsidRP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CCFAAB3"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5D48BCA"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79CECF6" w14:textId="43A3C447" w:rsidR="00E21532"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F5D593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B347789"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6DA9378"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A582E1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CAD9E4C" w14:textId="77777777" w:rsidR="00160971" w:rsidRPr="00160971" w:rsidRDefault="00160971" w:rsidP="00160971">
      <w:pPr>
        <w:spacing w:line="360" w:lineRule="auto"/>
        <w:ind w:left="-567" w:right="-471"/>
        <w:rPr>
          <w:rFonts w:ascii="Times New Roman" w:hAnsi="Times New Roman" w:cs="Times New Roman"/>
        </w:rPr>
      </w:pPr>
    </w:p>
    <w:p w14:paraId="50A1C098" w14:textId="77777777" w:rsidR="00260444" w:rsidRDefault="00260444" w:rsidP="00260444">
      <w:pPr>
        <w:pStyle w:val="ListParagraph"/>
        <w:rPr>
          <w:rFonts w:ascii="Times New Roman" w:hAnsi="Times New Roman" w:cs="Times New Roman"/>
          <w:sz w:val="24"/>
          <w:szCs w:val="24"/>
        </w:rPr>
      </w:pPr>
    </w:p>
    <w:p w14:paraId="095E6691" w14:textId="7567D4A6" w:rsidR="00260444" w:rsidRPr="00260444" w:rsidRDefault="00260444" w:rsidP="002604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Analyse t</w:t>
      </w:r>
      <w:r w:rsidR="00A04B3E">
        <w:rPr>
          <w:rFonts w:ascii="Times New Roman" w:hAnsi="Times New Roman" w:cs="Times New Roman"/>
          <w:sz w:val="24"/>
          <w:szCs w:val="24"/>
        </w:rPr>
        <w:t>he ability of the</w:t>
      </w:r>
      <w:r>
        <w:rPr>
          <w:rFonts w:ascii="Times New Roman" w:hAnsi="Times New Roman" w:cs="Times New Roman"/>
          <w:sz w:val="24"/>
          <w:szCs w:val="24"/>
        </w:rPr>
        <w:t xml:space="preserve"> Victorian Law Reform Commission </w:t>
      </w:r>
      <w:r w:rsidR="00A04B3E">
        <w:rPr>
          <w:rFonts w:ascii="Times New Roman" w:hAnsi="Times New Roman" w:cs="Times New Roman"/>
          <w:sz w:val="24"/>
          <w:szCs w:val="24"/>
        </w:rPr>
        <w:t xml:space="preserve">to influence law reform. </w:t>
      </w:r>
      <w:r>
        <w:rPr>
          <w:rFonts w:ascii="Times New Roman" w:hAnsi="Times New Roman" w:cs="Times New Roman"/>
          <w:sz w:val="24"/>
          <w:szCs w:val="24"/>
        </w:rPr>
        <w:t xml:space="preserve"> </w:t>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Pr>
          <w:rFonts w:ascii="Times New Roman" w:hAnsi="Times New Roman" w:cs="Times New Roman"/>
          <w:sz w:val="24"/>
          <w:szCs w:val="24"/>
        </w:rPr>
        <w:t xml:space="preserve"> (5 marks)</w:t>
      </w:r>
    </w:p>
    <w:p w14:paraId="31869B24" w14:textId="77777777" w:rsidR="00276630" w:rsidRPr="00160971" w:rsidRDefault="00276630" w:rsidP="00160971">
      <w:pPr>
        <w:rPr>
          <w:rFonts w:ascii="Times New Roman" w:hAnsi="Times New Roman" w:cs="Times New Roman"/>
          <w:sz w:val="24"/>
          <w:szCs w:val="24"/>
        </w:rPr>
      </w:pPr>
    </w:p>
    <w:p w14:paraId="13FA727F"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A073161"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0FE1567"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E87EEFA"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FE7CF7F"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B1043CD"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A061BAA"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7601CE8"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D41A315"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A1A3C50" w14:textId="77777777" w:rsidR="0041517B" w:rsidRPr="000934DF"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B88A12E"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39C2C90"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9667BC2"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BA6AD72"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458E4DF"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15145F6"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5F5A716"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C17E416"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B960BD0"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6501316" w14:textId="77777777" w:rsidR="0041517B" w:rsidRPr="000934DF"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8F91BD0"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7ACFF44"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2C97B32"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687D613"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342C777C"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8F0AF0F" w14:textId="77777777" w:rsidR="0041517B" w:rsidRDefault="0041517B" w:rsidP="0041517B">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1046343" w14:textId="44CBDC4A" w:rsidR="00720088" w:rsidRDefault="00720088" w:rsidP="00276630">
      <w:pPr>
        <w:rPr>
          <w:rFonts w:ascii="Times New Roman" w:hAnsi="Times New Roman" w:cs="Times New Roman"/>
        </w:rPr>
      </w:pPr>
    </w:p>
    <w:p w14:paraId="5BCEDF7E" w14:textId="77777777" w:rsidR="00160971" w:rsidRDefault="00160971" w:rsidP="00276630">
      <w:pPr>
        <w:rPr>
          <w:rFonts w:ascii="Times New Roman" w:hAnsi="Times New Roman" w:cs="Times New Roman"/>
        </w:rPr>
      </w:pPr>
    </w:p>
    <w:p w14:paraId="0501F1FD" w14:textId="36AD2AE9" w:rsidR="00160971" w:rsidRDefault="00160971" w:rsidP="00276630">
      <w:pPr>
        <w:rPr>
          <w:rFonts w:ascii="Times New Roman" w:hAnsi="Times New Roman" w:cs="Times New Roman"/>
        </w:rPr>
      </w:pPr>
    </w:p>
    <w:p w14:paraId="2C5408BC" w14:textId="2EDFD0D7" w:rsidR="00160971" w:rsidRDefault="00160971" w:rsidP="00276630">
      <w:pPr>
        <w:rPr>
          <w:rFonts w:ascii="Times New Roman" w:hAnsi="Times New Roman" w:cs="Times New Roman"/>
        </w:rPr>
      </w:pPr>
    </w:p>
    <w:p w14:paraId="5B5B98F4" w14:textId="6407A21A" w:rsidR="00160971" w:rsidRDefault="00160971" w:rsidP="00276630">
      <w:pPr>
        <w:rPr>
          <w:rFonts w:ascii="Times New Roman" w:hAnsi="Times New Roman" w:cs="Times New Roman"/>
        </w:rPr>
      </w:pPr>
    </w:p>
    <w:p w14:paraId="13E2BB01" w14:textId="77777777" w:rsidR="00160971" w:rsidRDefault="00160971" w:rsidP="00276630">
      <w:pPr>
        <w:rPr>
          <w:rFonts w:ascii="Times New Roman" w:hAnsi="Times New Roman" w:cs="Times New Roman"/>
          <w:b/>
          <w:sz w:val="24"/>
          <w:szCs w:val="24"/>
        </w:rPr>
      </w:pPr>
    </w:p>
    <w:p w14:paraId="1A2B2F30" w14:textId="524B447A" w:rsidR="00A04B3E" w:rsidRPr="00551432" w:rsidRDefault="00584F6F" w:rsidP="00276630">
      <w:pPr>
        <w:rPr>
          <w:rFonts w:ascii="Times New Roman" w:hAnsi="Times New Roman" w:cs="Times New Roman"/>
          <w:sz w:val="24"/>
          <w:szCs w:val="24"/>
          <w:lang w:val="fr-FR"/>
        </w:rPr>
      </w:pPr>
      <w:r w:rsidRPr="00551432">
        <w:rPr>
          <w:rFonts w:ascii="Times New Roman" w:hAnsi="Times New Roman" w:cs="Times New Roman"/>
          <w:b/>
          <w:sz w:val="24"/>
          <w:szCs w:val="24"/>
          <w:lang w:val="fr-FR"/>
        </w:rPr>
        <w:t xml:space="preserve">Question 2 </w:t>
      </w:r>
      <w:r w:rsidRPr="00551432">
        <w:rPr>
          <w:rFonts w:ascii="Times New Roman" w:hAnsi="Times New Roman" w:cs="Times New Roman"/>
          <w:b/>
          <w:bCs/>
          <w:sz w:val="24"/>
          <w:szCs w:val="24"/>
          <w:lang w:val="fr-FR"/>
        </w:rPr>
        <w:t>(</w:t>
      </w:r>
      <w:r w:rsidR="00726B19" w:rsidRPr="00551432">
        <w:rPr>
          <w:rFonts w:ascii="Times New Roman" w:hAnsi="Times New Roman" w:cs="Times New Roman"/>
          <w:b/>
          <w:bCs/>
          <w:sz w:val="24"/>
          <w:szCs w:val="24"/>
          <w:lang w:val="fr-FR"/>
        </w:rPr>
        <w:t>10</w:t>
      </w:r>
      <w:r w:rsidRPr="00551432">
        <w:rPr>
          <w:rFonts w:ascii="Times New Roman" w:hAnsi="Times New Roman" w:cs="Times New Roman"/>
          <w:b/>
          <w:bCs/>
          <w:sz w:val="24"/>
          <w:szCs w:val="24"/>
          <w:lang w:val="fr-FR"/>
        </w:rPr>
        <w:t xml:space="preserve"> marks)</w:t>
      </w:r>
    </w:p>
    <w:p w14:paraId="4D02FB2A" w14:textId="77777777" w:rsidR="00726B19" w:rsidRPr="00551432" w:rsidRDefault="00726B19" w:rsidP="00276630">
      <w:pPr>
        <w:rPr>
          <w:rFonts w:ascii="Times New Roman" w:hAnsi="Times New Roman" w:cs="Times New Roman"/>
          <w:b/>
          <w:color w:val="000000" w:themeColor="text1"/>
          <w:sz w:val="24"/>
          <w:szCs w:val="24"/>
          <w:lang w:val="fr-FR"/>
        </w:rPr>
      </w:pPr>
    </w:p>
    <w:p w14:paraId="3617850C" w14:textId="4BB45F15" w:rsidR="00726B19" w:rsidRPr="00551432" w:rsidRDefault="0041517B" w:rsidP="00276630">
      <w:pPr>
        <w:rPr>
          <w:rFonts w:ascii="Times New Roman" w:hAnsi="Times New Roman" w:cs="Times New Roman"/>
          <w:b/>
          <w:color w:val="000000" w:themeColor="text1"/>
          <w:sz w:val="24"/>
          <w:szCs w:val="24"/>
          <w:lang w:val="en-US"/>
        </w:rPr>
      </w:pPr>
      <w:r w:rsidRPr="00551432">
        <w:rPr>
          <w:rFonts w:ascii="Times New Roman" w:hAnsi="Times New Roman" w:cs="Times New Roman"/>
          <w:b/>
          <w:color w:val="000000" w:themeColor="text1"/>
          <w:sz w:val="24"/>
          <w:szCs w:val="24"/>
          <w:lang w:val="en-US"/>
        </w:rPr>
        <w:t>SOURCE 1:</w:t>
      </w:r>
      <w:r w:rsidR="00551432" w:rsidRPr="00551432">
        <w:rPr>
          <w:rFonts w:ascii="Times New Roman" w:hAnsi="Times New Roman" w:cs="Times New Roman"/>
          <w:b/>
          <w:color w:val="000000" w:themeColor="text1"/>
          <w:sz w:val="24"/>
          <w:szCs w:val="24"/>
          <w:lang w:val="en-US"/>
        </w:rPr>
        <w:t xml:space="preserve"> Koori Court Article (County</w:t>
      </w:r>
      <w:r w:rsidR="00551432">
        <w:rPr>
          <w:rFonts w:ascii="Times New Roman" w:hAnsi="Times New Roman" w:cs="Times New Roman"/>
          <w:b/>
          <w:color w:val="000000" w:themeColor="text1"/>
          <w:sz w:val="24"/>
          <w:szCs w:val="24"/>
          <w:lang w:val="en-US"/>
        </w:rPr>
        <w:t xml:space="preserve"> Court Victoria news)</w:t>
      </w:r>
    </w:p>
    <w:p w14:paraId="792C8ED1" w14:textId="608AB678" w:rsidR="008208A0" w:rsidRPr="008208A0" w:rsidRDefault="008208A0" w:rsidP="00ED5764">
      <w:pPr>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b/>
          <w:bCs/>
          <w:color w:val="373A3C"/>
          <w:sz w:val="32"/>
          <w:szCs w:val="32"/>
        </w:rPr>
      </w:pPr>
      <w:r w:rsidRPr="008208A0">
        <w:rPr>
          <w:rFonts w:ascii="Arial" w:hAnsi="Arial" w:cs="Arial"/>
          <w:b/>
          <w:bCs/>
          <w:color w:val="373A3C"/>
          <w:sz w:val="32"/>
          <w:szCs w:val="32"/>
        </w:rPr>
        <w:t>New Koori Court for Shepparton</w:t>
      </w:r>
    </w:p>
    <w:p w14:paraId="123720B3" w14:textId="7A285AB3" w:rsidR="00726B19" w:rsidRPr="008208A0" w:rsidRDefault="00726B19" w:rsidP="00ED5764">
      <w:pPr>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color w:val="373A3C"/>
          <w:sz w:val="28"/>
          <w:szCs w:val="28"/>
        </w:rPr>
      </w:pPr>
      <w:r w:rsidRPr="008208A0">
        <w:rPr>
          <w:rFonts w:ascii="Arial" w:hAnsi="Arial" w:cs="Arial"/>
          <w:color w:val="373A3C"/>
          <w:sz w:val="28"/>
          <w:szCs w:val="28"/>
        </w:rPr>
        <w:t>26 July 2018</w:t>
      </w:r>
    </w:p>
    <w:p w14:paraId="67EE2E4B" w14:textId="327B8C98" w:rsidR="00726B19"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 xml:space="preserve">Aboriginal Elders will play a major role in Shepparton’s justice </w:t>
      </w:r>
      <w:proofErr w:type="gramStart"/>
      <w:r w:rsidRPr="008208A0">
        <w:rPr>
          <w:rFonts w:ascii="Arial" w:hAnsi="Arial" w:cs="Arial"/>
        </w:rPr>
        <w:t>system, when</w:t>
      </w:r>
      <w:proofErr w:type="gramEnd"/>
      <w:r w:rsidRPr="008208A0">
        <w:rPr>
          <w:rFonts w:ascii="Arial" w:hAnsi="Arial" w:cs="Arial"/>
        </w:rPr>
        <w:t xml:space="preserve"> Victoria’s newest Koori Court opens in the regional centre today.</w:t>
      </w:r>
    </w:p>
    <w:p w14:paraId="48CD73EB" w14:textId="77777777" w:rsidR="008208A0" w:rsidRP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4E1809CA" w14:textId="0CE4C9E7" w:rsidR="00726B19"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“The Shepparton County Koori Court represents a significant step towards improving the justice outcomes for the Koori community in our State.”</w:t>
      </w:r>
    </w:p>
    <w:p w14:paraId="52A15463" w14:textId="77777777" w:rsidR="008208A0" w:rsidRP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25372364" w14:textId="77777777" w:rsidR="00726B19" w:rsidRPr="008208A0"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Judge-In-Charge Paul Grant said the County Koori Court used the same sentencing law as the criminal division of the County Court.</w:t>
      </w:r>
    </w:p>
    <w:p w14:paraId="4F5584B3" w14:textId="79E5DD4E" w:rsidR="00726B19"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“What’s different about the Koori Court is that it provides an opportunity during the plea hearing for Elders to speak directly with offenders about their offending and the importance of offenders changing their behaviour,” Judge Grant said.</w:t>
      </w:r>
    </w:p>
    <w:p w14:paraId="0267E75F" w14:textId="77777777" w:rsidR="008208A0" w:rsidRP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1ED0AAE9" w14:textId="77777777" w:rsidR="00726B19" w:rsidRPr="008208A0"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“Offenders can only come into the Court if they plead guilty and consent to participate in a process that involves engaging with Elders and Respected Persons from the Aboriginal community.”</w:t>
      </w:r>
    </w:p>
    <w:p w14:paraId="48B4F44D" w14:textId="77777777" w:rsid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26D9CB1C" w14:textId="610D0A35" w:rsidR="00726B19" w:rsidRPr="008208A0"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 xml:space="preserve">The sentencing conversation follows and includes the Judge, the Elders and Respected Persons, the accused, the lawyer for the accused, the Prosecutor, the Koori Court Officer, the Corrections Officer and those people who may be present to support the offender. </w:t>
      </w:r>
    </w:p>
    <w:p w14:paraId="3833B3E3" w14:textId="77777777" w:rsid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1919B2A0" w14:textId="77777777" w:rsidR="00726B19" w:rsidRPr="008208A0"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Aboriginal Elders and Respected Persons are appointed from each region where a County Koori Court is located and have strong cultural ties and knowledge of the local area and their community.</w:t>
      </w:r>
    </w:p>
    <w:p w14:paraId="28D93D8F" w14:textId="4C4D8418" w:rsidR="00726B19" w:rsidRDefault="00726B19" w:rsidP="00ED5764">
      <w:pPr>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b/>
          <w:color w:val="000000" w:themeColor="text1"/>
          <w:sz w:val="24"/>
          <w:szCs w:val="24"/>
        </w:rPr>
      </w:pPr>
    </w:p>
    <w:p w14:paraId="54D17BB0" w14:textId="09AB8EB4" w:rsidR="008208A0" w:rsidRPr="008208A0" w:rsidRDefault="008208A0" w:rsidP="00ED5764">
      <w:pPr>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b/>
          <w:bCs/>
          <w:color w:val="000000" w:themeColor="text1"/>
          <w:sz w:val="18"/>
          <w:szCs w:val="18"/>
        </w:rPr>
      </w:pPr>
      <w:r w:rsidRPr="008208A0">
        <w:rPr>
          <w:b/>
          <w:bCs/>
          <w:sz w:val="18"/>
          <w:szCs w:val="18"/>
        </w:rPr>
        <w:t>https://www.countycourt.vic.gov.au/news-and-media/news-listing/2018-07-26-new-koori-court-shepparton</w:t>
      </w:r>
    </w:p>
    <w:p w14:paraId="03CE720D" w14:textId="77777777" w:rsidR="00726B19" w:rsidRDefault="00726B19" w:rsidP="00276630">
      <w:pPr>
        <w:rPr>
          <w:rFonts w:ascii="Times New Roman" w:hAnsi="Times New Roman" w:cs="Times New Roman"/>
          <w:b/>
          <w:color w:val="000000" w:themeColor="text1"/>
          <w:sz w:val="24"/>
          <w:szCs w:val="24"/>
        </w:rPr>
      </w:pPr>
    </w:p>
    <w:p w14:paraId="11FB9E50" w14:textId="51263A67" w:rsidR="00726B19" w:rsidRDefault="00ED5764" w:rsidP="00ED5764">
      <w:pPr>
        <w:pStyle w:val="ListParagraph"/>
        <w:numPr>
          <w:ilvl w:val="0"/>
          <w:numId w:val="18"/>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Examine the extent to which cultural differences limit the ability of the Victorian Criminal Justice system to achieve the principles of justice. </w:t>
      </w:r>
      <w:r w:rsidR="00106EA8">
        <w:rPr>
          <w:rFonts w:ascii="Times New Roman" w:hAnsi="Times New Roman" w:cs="Times New Roman"/>
          <w:bCs/>
          <w:color w:val="000000" w:themeColor="text1"/>
          <w:sz w:val="24"/>
          <w:szCs w:val="24"/>
        </w:rPr>
        <w:tab/>
      </w:r>
      <w:r w:rsidR="00106EA8">
        <w:rPr>
          <w:rFonts w:ascii="Times New Roman" w:hAnsi="Times New Roman" w:cs="Times New Roman"/>
          <w:bCs/>
          <w:color w:val="000000" w:themeColor="text1"/>
          <w:sz w:val="24"/>
          <w:szCs w:val="24"/>
        </w:rPr>
        <w:tab/>
      </w:r>
      <w:r w:rsidR="00106EA8">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(6 marks)</w:t>
      </w:r>
    </w:p>
    <w:p w14:paraId="57434AF1" w14:textId="77777777" w:rsidR="00160971" w:rsidRDefault="00160971" w:rsidP="00160971">
      <w:pPr>
        <w:rPr>
          <w:rFonts w:ascii="Times New Roman" w:hAnsi="Times New Roman" w:cs="Times New Roman"/>
          <w:sz w:val="24"/>
          <w:szCs w:val="24"/>
        </w:rPr>
      </w:pPr>
    </w:p>
    <w:p w14:paraId="4B9EE5D4"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9E3CD89"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350BA3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B059C36"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146AC9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F580921"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F62FC86"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37E69BC"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3AB2EF6"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93548CA"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C365AC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C45659F"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D58832B"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7ACCC95"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B31404D"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B7CB174"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9B05CB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DE1034A"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C47F39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F57D8AB" w14:textId="77777777" w:rsidR="00160971" w:rsidRP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81FED8B"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BE8A3AB"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6DBBD79"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700A99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F76EF80"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10CF060D"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257E956" w14:textId="275537C5" w:rsidR="00160971" w:rsidRPr="00E869F1" w:rsidRDefault="00160971" w:rsidP="00E869F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713CADE" w14:textId="51B11797" w:rsidR="00160971" w:rsidRPr="00160971" w:rsidRDefault="00020E31" w:rsidP="00160971">
      <w:pPr>
        <w:pStyle w:val="ListParagraph"/>
        <w:numPr>
          <w:ilvl w:val="0"/>
          <w:numId w:val="18"/>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Explain how the Koori Court reforms may influence the level of reoffending by indigenous Australians. </w:t>
      </w:r>
      <w:r w:rsidR="00106EA8">
        <w:rPr>
          <w:rFonts w:ascii="Times New Roman" w:hAnsi="Times New Roman" w:cs="Times New Roman"/>
          <w:bCs/>
          <w:color w:val="000000" w:themeColor="text1"/>
          <w:sz w:val="24"/>
          <w:szCs w:val="24"/>
        </w:rPr>
        <w:tab/>
      </w:r>
      <w:r w:rsidR="00106EA8">
        <w:rPr>
          <w:rFonts w:ascii="Times New Roman" w:hAnsi="Times New Roman" w:cs="Times New Roman"/>
          <w:bCs/>
          <w:color w:val="000000" w:themeColor="text1"/>
          <w:sz w:val="24"/>
          <w:szCs w:val="24"/>
        </w:rPr>
        <w:tab/>
      </w:r>
      <w:r w:rsidR="00106EA8">
        <w:rPr>
          <w:rFonts w:ascii="Times New Roman" w:hAnsi="Times New Roman" w:cs="Times New Roman"/>
          <w:bCs/>
          <w:color w:val="000000" w:themeColor="text1"/>
          <w:sz w:val="24"/>
          <w:szCs w:val="24"/>
        </w:rPr>
        <w:tab/>
      </w:r>
      <w:r w:rsidR="00106EA8">
        <w:rPr>
          <w:rFonts w:ascii="Times New Roman" w:hAnsi="Times New Roman" w:cs="Times New Roman"/>
          <w:bCs/>
          <w:color w:val="000000" w:themeColor="text1"/>
          <w:sz w:val="24"/>
          <w:szCs w:val="24"/>
        </w:rPr>
        <w:tab/>
      </w:r>
      <w:r w:rsidR="00106EA8">
        <w:rPr>
          <w:rFonts w:ascii="Times New Roman" w:hAnsi="Times New Roman" w:cs="Times New Roman"/>
          <w:bCs/>
          <w:color w:val="000000" w:themeColor="text1"/>
          <w:sz w:val="24"/>
          <w:szCs w:val="24"/>
        </w:rPr>
        <w:tab/>
      </w:r>
      <w:r w:rsidR="00106EA8">
        <w:rPr>
          <w:rFonts w:ascii="Times New Roman" w:hAnsi="Times New Roman" w:cs="Times New Roman"/>
          <w:bCs/>
          <w:color w:val="000000" w:themeColor="text1"/>
          <w:sz w:val="24"/>
          <w:szCs w:val="24"/>
        </w:rPr>
        <w:tab/>
      </w:r>
      <w:r w:rsidR="00106EA8">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(4 marks)</w:t>
      </w:r>
    </w:p>
    <w:p w14:paraId="5D5A73E6"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21D22C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2CD3A63"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645C40C"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D7F09A0"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DA13656"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CAE5AC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7DD86D1"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889E9F4"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DE0EA04"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87E7405"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635B21F"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4FEFB9F"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507CA9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6F4F0A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DC12E08"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70FAA04"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EFA55BC"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4B7F7EB"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0AEDE6B" w14:textId="77777777" w:rsidR="00160971" w:rsidRP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F9785DD"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F0A3EAF" w14:textId="0B493BD7" w:rsidR="00160971" w:rsidRPr="00E869F1" w:rsidRDefault="00160971" w:rsidP="00E869F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5B18D02" w14:textId="7CF0CDE0" w:rsidR="009B48C4" w:rsidRDefault="00CE1DD0" w:rsidP="00276630">
      <w:pPr>
        <w:rPr>
          <w:rFonts w:ascii="Times New Roman" w:hAnsi="Times New Roman" w:cs="Times New Roman"/>
          <w:b/>
          <w:sz w:val="24"/>
          <w:szCs w:val="24"/>
        </w:rPr>
      </w:pPr>
      <w:r w:rsidRPr="00720088">
        <w:rPr>
          <w:rFonts w:ascii="Times New Roman" w:hAnsi="Times New Roman" w:cs="Times New Roman"/>
          <w:b/>
          <w:sz w:val="24"/>
          <w:szCs w:val="24"/>
        </w:rPr>
        <w:lastRenderedPageBreak/>
        <w:t>Question 3</w:t>
      </w:r>
      <w:r w:rsidR="00690A63">
        <w:rPr>
          <w:rFonts w:ascii="Times New Roman" w:hAnsi="Times New Roman" w:cs="Times New Roman"/>
          <w:b/>
          <w:sz w:val="24"/>
          <w:szCs w:val="24"/>
        </w:rPr>
        <w:t xml:space="preserve"> (</w:t>
      </w:r>
      <w:r w:rsidR="00ED5764">
        <w:rPr>
          <w:rFonts w:ascii="Times New Roman" w:hAnsi="Times New Roman" w:cs="Times New Roman"/>
          <w:b/>
          <w:sz w:val="24"/>
          <w:szCs w:val="24"/>
        </w:rPr>
        <w:t>13</w:t>
      </w:r>
      <w:r w:rsidR="00690A63">
        <w:rPr>
          <w:rFonts w:ascii="Times New Roman" w:hAnsi="Times New Roman" w:cs="Times New Roman"/>
          <w:b/>
          <w:sz w:val="24"/>
          <w:szCs w:val="24"/>
        </w:rPr>
        <w:t xml:space="preserve"> marks)</w:t>
      </w:r>
    </w:p>
    <w:p w14:paraId="0E2A515E" w14:textId="77777777" w:rsidR="009B48C4" w:rsidRDefault="009B48C4" w:rsidP="009B48C4">
      <w:pPr>
        <w:rPr>
          <w:rFonts w:ascii="Times New Roman" w:hAnsi="Times New Roman" w:cs="Times New Roman"/>
          <w:b/>
          <w:color w:val="000000" w:themeColor="text1"/>
          <w:sz w:val="24"/>
          <w:szCs w:val="24"/>
        </w:rPr>
      </w:pPr>
      <w:bookmarkStart w:id="1" w:name="_Hlk50116492"/>
      <w:r>
        <w:rPr>
          <w:rFonts w:ascii="Times New Roman" w:hAnsi="Times New Roman" w:cs="Times New Roman"/>
          <w:b/>
          <w:color w:val="000000" w:themeColor="text1"/>
          <w:sz w:val="24"/>
          <w:szCs w:val="24"/>
        </w:rPr>
        <w:t>SOURCE 1</w:t>
      </w:r>
      <w:r w:rsidRPr="00014888">
        <w:rPr>
          <w:rFonts w:ascii="Times New Roman" w:hAnsi="Times New Roman" w:cs="Times New Roman"/>
          <w:b/>
          <w:color w:val="000000" w:themeColor="text1"/>
          <w:sz w:val="24"/>
          <w:szCs w:val="24"/>
        </w:rPr>
        <w:t>: Commonwealth C</w:t>
      </w:r>
      <w:r>
        <w:rPr>
          <w:rFonts w:ascii="Times New Roman" w:hAnsi="Times New Roman" w:cs="Times New Roman"/>
          <w:b/>
          <w:color w:val="000000" w:themeColor="text1"/>
          <w:sz w:val="24"/>
          <w:szCs w:val="24"/>
        </w:rPr>
        <w:t>onstitution: Section 92</w:t>
      </w:r>
    </w:p>
    <w:p w14:paraId="0880325B" w14:textId="77777777" w:rsidR="009B48C4" w:rsidRPr="007831B8" w:rsidRDefault="009B48C4" w:rsidP="009B48C4">
      <w:pPr>
        <w:shd w:val="clear" w:color="auto" w:fill="FFFFFF"/>
        <w:spacing w:after="120" w:line="240" w:lineRule="auto"/>
        <w:rPr>
          <w:rStyle w:val="Emphasis"/>
          <w:rFonts w:ascii="Times New Roman" w:hAnsi="Times New Roman" w:cs="Times New Roman"/>
          <w:i w:val="0"/>
          <w:iCs w:val="0"/>
          <w:color w:val="222222"/>
          <w:sz w:val="24"/>
          <w:szCs w:val="24"/>
        </w:rPr>
      </w:pPr>
      <w:r w:rsidRPr="006B2A1E">
        <w:rPr>
          <w:rFonts w:ascii="Times New Roman" w:hAnsi="Times New Roman" w:cs="Times New Roman"/>
          <w:color w:val="000000" w:themeColor="text1"/>
          <w:sz w:val="24"/>
          <w:szCs w:val="24"/>
        </w:rPr>
        <w:t xml:space="preserve">The following is an extract from the </w:t>
      </w:r>
      <w:r w:rsidRPr="006B2A1E">
        <w:rPr>
          <w:rStyle w:val="Emphasis"/>
          <w:rFonts w:ascii="Times New Roman" w:hAnsi="Times New Roman" w:cs="Times New Roman"/>
          <w:color w:val="000000"/>
          <w:spacing w:val="2"/>
          <w:sz w:val="24"/>
          <w:szCs w:val="24"/>
          <w:bdr w:val="none" w:sz="0" w:space="0" w:color="auto" w:frame="1"/>
          <w:shd w:val="clear" w:color="auto" w:fill="FFFFFF"/>
        </w:rPr>
        <w:t>Commonwealth of Australia Constitution Act 1900</w:t>
      </w:r>
      <w:r w:rsidRPr="006B2A1E">
        <w:rPr>
          <w:rFonts w:ascii="Times New Roman" w:hAnsi="Times New Roman" w:cs="Times New Roman"/>
          <w:color w:val="000000"/>
          <w:spacing w:val="2"/>
          <w:sz w:val="24"/>
          <w:szCs w:val="24"/>
          <w:shd w:val="clear" w:color="auto" w:fill="FFFFFF"/>
        </w:rPr>
        <w:t>.</w:t>
      </w:r>
    </w:p>
    <w:p w14:paraId="3918912B" w14:textId="77777777" w:rsidR="009B48C4" w:rsidRPr="004C09B1" w:rsidRDefault="009B48C4" w:rsidP="009B48C4">
      <w:pPr>
        <w:rPr>
          <w:b/>
        </w:rPr>
      </w:pPr>
    </w:p>
    <w:p w14:paraId="7E85FCBA" w14:textId="77777777" w:rsidR="009B48C4" w:rsidRPr="000934DF" w:rsidRDefault="009B48C4" w:rsidP="009B48C4">
      <w:pPr>
        <w:pStyle w:val="Heading1"/>
        <w:pBdr>
          <w:top w:val="single" w:sz="4" w:space="1" w:color="auto"/>
          <w:left w:val="single" w:sz="4" w:space="4" w:color="auto"/>
          <w:bottom w:val="single" w:sz="4" w:space="1" w:color="auto"/>
          <w:right w:val="single" w:sz="4" w:space="4" w:color="auto"/>
        </w:pBdr>
        <w:shd w:val="clear" w:color="auto" w:fill="FFFFFF"/>
        <w:spacing w:before="0" w:after="180"/>
        <w:rPr>
          <w:rFonts w:ascii="Arial" w:hAnsi="Arial" w:cs="Arial"/>
          <w:color w:val="333333"/>
          <w:spacing w:val="-5"/>
          <w:sz w:val="28"/>
          <w:szCs w:val="28"/>
        </w:rPr>
      </w:pPr>
      <w:r w:rsidRPr="000934DF">
        <w:rPr>
          <w:rFonts w:ascii="Arial" w:hAnsi="Arial" w:cs="Arial"/>
          <w:color w:val="333333"/>
          <w:spacing w:val="-5"/>
          <w:sz w:val="28"/>
          <w:szCs w:val="28"/>
        </w:rPr>
        <w:t xml:space="preserve">COMMONWEALTH OF AUSTRALIA CONSTITUTION ACT - SECT 92 </w:t>
      </w:r>
    </w:p>
    <w:p w14:paraId="753D712A" w14:textId="77777777" w:rsidR="009B48C4" w:rsidRPr="00E21532" w:rsidRDefault="009B48C4" w:rsidP="009B48C4">
      <w:pPr>
        <w:pBdr>
          <w:top w:val="single" w:sz="4" w:space="1" w:color="auto"/>
          <w:left w:val="single" w:sz="4" w:space="4" w:color="auto"/>
          <w:bottom w:val="single" w:sz="4" w:space="1" w:color="auto"/>
          <w:right w:val="single" w:sz="4" w:space="4" w:color="auto"/>
        </w:pBdr>
        <w:rPr>
          <w:rFonts w:ascii="Arial" w:hAnsi="Arial" w:cs="Arial"/>
          <w:sz w:val="24"/>
          <w:szCs w:val="24"/>
        </w:rPr>
      </w:pPr>
      <w:r w:rsidRPr="00E21532">
        <w:rPr>
          <w:rFonts w:ascii="Arial" w:hAnsi="Arial" w:cs="Arial"/>
          <w:b/>
          <w:bCs/>
          <w:color w:val="333333"/>
          <w:sz w:val="24"/>
          <w:szCs w:val="24"/>
          <w:shd w:val="clear" w:color="auto" w:fill="FFFFFF"/>
        </w:rPr>
        <w:t>Trade within the Commonwealth to be free</w:t>
      </w:r>
    </w:p>
    <w:p w14:paraId="512B535D" w14:textId="77777777" w:rsidR="009B48C4" w:rsidRPr="00E21532" w:rsidRDefault="009B48C4" w:rsidP="009B48C4">
      <w:pPr>
        <w:pStyle w:val="subsection"/>
        <w:pBdr>
          <w:top w:val="single" w:sz="4" w:space="1" w:color="auto"/>
          <w:left w:val="single" w:sz="4" w:space="4" w:color="auto"/>
          <w:bottom w:val="single" w:sz="4" w:space="1" w:color="auto"/>
          <w:right w:val="single" w:sz="4" w:space="4" w:color="auto"/>
        </w:pBdr>
        <w:shd w:val="clear" w:color="auto" w:fill="FFFFFF"/>
        <w:spacing w:before="0" w:beforeAutospacing="0" w:after="180" w:afterAutospacing="0"/>
        <w:rPr>
          <w:rFonts w:ascii="Helvetica" w:hAnsi="Helvetica"/>
          <w:color w:val="333333"/>
        </w:rPr>
      </w:pPr>
      <w:r w:rsidRPr="00E21532">
        <w:rPr>
          <w:rFonts w:ascii="Arial" w:hAnsi="Arial" w:cs="Arial"/>
          <w:color w:val="333333"/>
        </w:rPr>
        <w:t xml:space="preserve">On the imposition of uniform duties of customs, trade, commerce, and intercourse among the States, whether by means of internal carriage or ocean navigation, shall be </w:t>
      </w:r>
      <w:proofErr w:type="gramStart"/>
      <w:r w:rsidRPr="00E21532">
        <w:rPr>
          <w:rFonts w:ascii="Arial" w:hAnsi="Arial" w:cs="Arial"/>
          <w:color w:val="333333"/>
        </w:rPr>
        <w:t>absolutely free</w:t>
      </w:r>
      <w:proofErr w:type="gramEnd"/>
      <w:r w:rsidRPr="00E21532">
        <w:rPr>
          <w:rFonts w:ascii="Helvetica" w:hAnsi="Helvetica"/>
          <w:color w:val="333333"/>
        </w:rPr>
        <w:t>.</w:t>
      </w:r>
    </w:p>
    <w:p w14:paraId="3EAD01C9" w14:textId="77777777" w:rsidR="009B48C4" w:rsidRPr="00720088" w:rsidRDefault="009B48C4" w:rsidP="00276630">
      <w:pPr>
        <w:rPr>
          <w:rFonts w:ascii="Times New Roman" w:hAnsi="Times New Roman" w:cs="Times New Roman"/>
          <w:b/>
          <w:sz w:val="24"/>
          <w:szCs w:val="24"/>
        </w:rPr>
      </w:pPr>
    </w:p>
    <w:p w14:paraId="10ADC111" w14:textId="6FA21C24" w:rsidR="00EE46F9" w:rsidRDefault="00C965D9" w:rsidP="00EE46F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SOURCE</w:t>
      </w:r>
      <w:r w:rsidR="00EE46F9">
        <w:rPr>
          <w:rFonts w:ascii="Times New Roman" w:hAnsi="Times New Roman" w:cs="Times New Roman"/>
          <w:b/>
          <w:color w:val="000000" w:themeColor="text1"/>
          <w:sz w:val="24"/>
          <w:szCs w:val="24"/>
        </w:rPr>
        <w:t xml:space="preserve"> </w:t>
      </w:r>
      <w:r w:rsidR="009B48C4">
        <w:rPr>
          <w:rFonts w:ascii="Times New Roman" w:hAnsi="Times New Roman" w:cs="Times New Roman"/>
          <w:b/>
          <w:color w:val="000000" w:themeColor="text1"/>
          <w:sz w:val="24"/>
          <w:szCs w:val="24"/>
        </w:rPr>
        <w:t>2</w:t>
      </w:r>
      <w:r w:rsidR="00EE46F9" w:rsidRPr="00014888">
        <w:rPr>
          <w:rFonts w:ascii="Times New Roman" w:hAnsi="Times New Roman" w:cs="Times New Roman"/>
          <w:b/>
          <w:color w:val="000000" w:themeColor="text1"/>
          <w:sz w:val="24"/>
          <w:szCs w:val="24"/>
        </w:rPr>
        <w:t>: Commonwealth C</w:t>
      </w:r>
      <w:r w:rsidR="00EE46F9">
        <w:rPr>
          <w:rFonts w:ascii="Times New Roman" w:hAnsi="Times New Roman" w:cs="Times New Roman"/>
          <w:b/>
          <w:color w:val="000000" w:themeColor="text1"/>
          <w:sz w:val="24"/>
          <w:szCs w:val="24"/>
        </w:rPr>
        <w:t xml:space="preserve">onstitution: Section </w:t>
      </w:r>
      <w:r w:rsidR="009B48C4">
        <w:rPr>
          <w:rFonts w:ascii="Times New Roman" w:hAnsi="Times New Roman" w:cs="Times New Roman"/>
          <w:b/>
          <w:color w:val="000000" w:themeColor="text1"/>
          <w:sz w:val="24"/>
          <w:szCs w:val="24"/>
        </w:rPr>
        <w:t>117</w:t>
      </w:r>
    </w:p>
    <w:p w14:paraId="74D45455" w14:textId="77777777" w:rsidR="00EE46F9" w:rsidRPr="007831B8" w:rsidRDefault="00EE46F9" w:rsidP="00EE46F9">
      <w:pPr>
        <w:shd w:val="clear" w:color="auto" w:fill="FFFFFF"/>
        <w:spacing w:after="120" w:line="240" w:lineRule="auto"/>
        <w:rPr>
          <w:rStyle w:val="Emphasis"/>
          <w:rFonts w:ascii="Times New Roman" w:hAnsi="Times New Roman" w:cs="Times New Roman"/>
          <w:i w:val="0"/>
          <w:iCs w:val="0"/>
          <w:color w:val="222222"/>
          <w:sz w:val="24"/>
          <w:szCs w:val="24"/>
        </w:rPr>
      </w:pPr>
      <w:r w:rsidRPr="006B2A1E">
        <w:rPr>
          <w:rFonts w:ascii="Times New Roman" w:hAnsi="Times New Roman" w:cs="Times New Roman"/>
          <w:color w:val="000000" w:themeColor="text1"/>
          <w:sz w:val="24"/>
          <w:szCs w:val="24"/>
        </w:rPr>
        <w:t xml:space="preserve">The following is an extract from the </w:t>
      </w:r>
      <w:r w:rsidRPr="006B2A1E">
        <w:rPr>
          <w:rStyle w:val="Emphasis"/>
          <w:rFonts w:ascii="Times New Roman" w:hAnsi="Times New Roman" w:cs="Times New Roman"/>
          <w:color w:val="000000"/>
          <w:spacing w:val="2"/>
          <w:sz w:val="24"/>
          <w:szCs w:val="24"/>
          <w:bdr w:val="none" w:sz="0" w:space="0" w:color="auto" w:frame="1"/>
          <w:shd w:val="clear" w:color="auto" w:fill="FFFFFF"/>
        </w:rPr>
        <w:t>Commonwealth of Australia Constitution Act 1900</w:t>
      </w:r>
      <w:r w:rsidRPr="006B2A1E">
        <w:rPr>
          <w:rFonts w:ascii="Times New Roman" w:hAnsi="Times New Roman" w:cs="Times New Roman"/>
          <w:color w:val="000000"/>
          <w:spacing w:val="2"/>
          <w:sz w:val="24"/>
          <w:szCs w:val="24"/>
          <w:shd w:val="clear" w:color="auto" w:fill="FFFFFF"/>
        </w:rPr>
        <w:t>.</w:t>
      </w:r>
    </w:p>
    <w:p w14:paraId="10B432B3" w14:textId="77777777" w:rsidR="00EE46F9" w:rsidRPr="004C09B1" w:rsidRDefault="00EE46F9" w:rsidP="00276630">
      <w:pPr>
        <w:rPr>
          <w:b/>
        </w:rPr>
      </w:pPr>
    </w:p>
    <w:p w14:paraId="6C09AD34" w14:textId="0FC9C2EC" w:rsidR="00434059" w:rsidRPr="000934DF" w:rsidRDefault="00434059" w:rsidP="0089341F">
      <w:pPr>
        <w:pStyle w:val="Heading1"/>
        <w:pBdr>
          <w:top w:val="single" w:sz="4" w:space="1" w:color="auto"/>
          <w:left w:val="single" w:sz="4" w:space="4" w:color="auto"/>
          <w:bottom w:val="single" w:sz="4" w:space="1" w:color="auto"/>
          <w:right w:val="single" w:sz="4" w:space="4" w:color="auto"/>
        </w:pBdr>
        <w:shd w:val="clear" w:color="auto" w:fill="FFFFFF"/>
        <w:spacing w:before="0" w:after="180"/>
        <w:rPr>
          <w:rFonts w:ascii="Arial" w:hAnsi="Arial" w:cs="Arial"/>
          <w:color w:val="333333"/>
          <w:spacing w:val="-5"/>
          <w:sz w:val="28"/>
          <w:szCs w:val="28"/>
        </w:rPr>
      </w:pPr>
      <w:r w:rsidRPr="000934DF">
        <w:rPr>
          <w:rFonts w:ascii="Arial" w:hAnsi="Arial" w:cs="Arial"/>
          <w:color w:val="333333"/>
          <w:spacing w:val="-5"/>
          <w:sz w:val="28"/>
          <w:szCs w:val="28"/>
        </w:rPr>
        <w:t xml:space="preserve">COMMONWEALTH OF AUSTRALIA CONSTITUTION ACT - SECT </w:t>
      </w:r>
      <w:r w:rsidR="009B48C4">
        <w:rPr>
          <w:rFonts w:ascii="Arial" w:hAnsi="Arial" w:cs="Arial"/>
          <w:color w:val="333333"/>
          <w:spacing w:val="-5"/>
          <w:sz w:val="28"/>
          <w:szCs w:val="28"/>
        </w:rPr>
        <w:t>117</w:t>
      </w:r>
      <w:r w:rsidRPr="000934DF">
        <w:rPr>
          <w:rFonts w:ascii="Arial" w:hAnsi="Arial" w:cs="Arial"/>
          <w:color w:val="333333"/>
          <w:spacing w:val="-5"/>
          <w:sz w:val="28"/>
          <w:szCs w:val="28"/>
        </w:rPr>
        <w:t xml:space="preserve"> </w:t>
      </w:r>
    </w:p>
    <w:p w14:paraId="0A948FFE" w14:textId="77777777" w:rsidR="009B48C4" w:rsidRPr="009B48C4" w:rsidRDefault="009B48C4" w:rsidP="009B48C4">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val="en-US"/>
        </w:rPr>
      </w:pPr>
      <w:r w:rsidRPr="009B48C4">
        <w:rPr>
          <w:rFonts w:ascii="Arial" w:eastAsia="Times New Roman" w:hAnsi="Arial" w:cs="Arial"/>
          <w:b/>
          <w:bCs/>
          <w:color w:val="000000"/>
          <w:sz w:val="24"/>
          <w:szCs w:val="24"/>
          <w:lang w:val="en-US"/>
        </w:rPr>
        <w:t>Rights of residents in States</w:t>
      </w:r>
      <w:bookmarkStart w:id="2" w:name="subsection"/>
      <w:bookmarkEnd w:id="2"/>
    </w:p>
    <w:p w14:paraId="0064A8D1" w14:textId="41E47E46" w:rsidR="009B48C4" w:rsidRPr="009B48C4" w:rsidRDefault="009B48C4" w:rsidP="009B48C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color w:val="000000"/>
          <w:sz w:val="24"/>
          <w:szCs w:val="24"/>
          <w:lang w:val="en-US"/>
        </w:rPr>
      </w:pPr>
      <w:r w:rsidRPr="009B48C4">
        <w:rPr>
          <w:rFonts w:ascii="Arial" w:eastAsia="Times New Roman" w:hAnsi="Arial" w:cs="Arial"/>
          <w:color w:val="000000"/>
          <w:sz w:val="24"/>
          <w:szCs w:val="24"/>
          <w:lang w:val="en-US"/>
        </w:rPr>
        <w:t>A subject of the Queen, resident in any State, shall not be subject in any other State to any disability or discrimination which would not be equally applicable to him if he were a subject of the Queen resident in such other State.</w:t>
      </w:r>
    </w:p>
    <w:p w14:paraId="296B4993" w14:textId="77777777" w:rsidR="00E21532" w:rsidRDefault="00E21532" w:rsidP="00E21532">
      <w:pPr>
        <w:rPr>
          <w:rFonts w:ascii="Times New Roman" w:hAnsi="Times New Roman" w:cs="Times New Roman"/>
          <w:b/>
          <w:color w:val="000000" w:themeColor="text1"/>
          <w:sz w:val="24"/>
          <w:szCs w:val="24"/>
        </w:rPr>
      </w:pPr>
    </w:p>
    <w:p w14:paraId="3874BB81" w14:textId="27A96A99" w:rsidR="00E21532" w:rsidRPr="00E21532" w:rsidRDefault="004E7D2D" w:rsidP="00E21532">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SOURCE </w:t>
      </w:r>
      <w:r w:rsidR="00E21532">
        <w:rPr>
          <w:rFonts w:ascii="Times New Roman" w:hAnsi="Times New Roman" w:cs="Times New Roman"/>
          <w:b/>
          <w:color w:val="000000" w:themeColor="text1"/>
          <w:sz w:val="24"/>
          <w:szCs w:val="24"/>
        </w:rPr>
        <w:t>3</w:t>
      </w:r>
      <w:r w:rsidRPr="00014888">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E21532" w:rsidRPr="00E21532">
        <w:rPr>
          <w:rFonts w:ascii="Times New Roman" w:hAnsi="Times New Roman" w:cs="Times New Roman"/>
          <w:bCs/>
          <w:color w:val="000000" w:themeColor="text1"/>
          <w:sz w:val="24"/>
          <w:szCs w:val="24"/>
        </w:rPr>
        <w:t>Excerpts from the ABC article published https://www.abc.net.au/news/2020-04-23/fact-check-state-border-closures-australian-constitution-corona/12164440</w:t>
      </w:r>
    </w:p>
    <w:p w14:paraId="56CBC5EF" w14:textId="714A0C77" w:rsidR="00E21532" w:rsidRPr="00E21532" w:rsidRDefault="00E21532" w:rsidP="00E215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bCs/>
          <w:color w:val="000000"/>
          <w:sz w:val="28"/>
          <w:szCs w:val="28"/>
        </w:rPr>
      </w:pPr>
      <w:r w:rsidRPr="00E21532">
        <w:rPr>
          <w:rFonts w:ascii="Arial" w:hAnsi="Arial" w:cs="Arial"/>
          <w:b/>
          <w:bCs/>
          <w:color w:val="000000"/>
          <w:sz w:val="28"/>
          <w:szCs w:val="28"/>
        </w:rPr>
        <w:t>Is it illegal under the constitution for a state to close its borders to other Australians?</w:t>
      </w:r>
    </w:p>
    <w:p w14:paraId="40CD31CF" w14:textId="462138DC" w:rsidR="00E21532" w:rsidRPr="00E21532" w:rsidRDefault="00E21532" w:rsidP="00E215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b/>
          <w:bCs/>
          <w:color w:val="000000" w:themeColor="text1"/>
          <w:sz w:val="24"/>
          <w:szCs w:val="24"/>
        </w:rPr>
      </w:pPr>
      <w:r w:rsidRPr="00E21532">
        <w:rPr>
          <w:rStyle w:val="1gvuj"/>
          <w:b/>
          <w:bCs/>
          <w:bdr w:val="none" w:sz="0" w:space="0" w:color="auto" w:frame="1"/>
        </w:rPr>
        <w:t>Thursday</w:t>
      </w:r>
      <w:r w:rsidRPr="00E21532">
        <w:rPr>
          <w:rStyle w:val="2tkdc"/>
          <w:b/>
          <w:bCs/>
        </w:rPr>
        <w:t> 23 </w:t>
      </w:r>
      <w:r w:rsidRPr="00E21532">
        <w:rPr>
          <w:rStyle w:val="1gvuj"/>
          <w:b/>
          <w:bCs/>
          <w:bdr w:val="none" w:sz="0" w:space="0" w:color="auto" w:frame="1"/>
        </w:rPr>
        <w:t>April</w:t>
      </w:r>
      <w:r w:rsidRPr="00E21532">
        <w:rPr>
          <w:rStyle w:val="2tkdc"/>
          <w:b/>
          <w:bCs/>
        </w:rPr>
        <w:t> 2020 ABC News.net.au</w:t>
      </w:r>
    </w:p>
    <w:p w14:paraId="22605A7C" w14:textId="77777777" w:rsidR="00E21532" w:rsidRPr="00E21532" w:rsidRDefault="00E21532" w:rsidP="00E21532">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Efforts to halt the spread of COVID-19 have led to a range of restrictions at some interstate and territory borders.</w:t>
      </w:r>
    </w:p>
    <w:p w14:paraId="657C054F" w14:textId="41BC4EAF" w:rsidR="00E21532" w:rsidRPr="00E21532" w:rsidRDefault="00E21532" w:rsidP="00E21532">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When Queensland closed its borders on April 3, former foreign minister and high commissioner to the United Kingdom Alexander Downer took to Twitter, questioning the constitutional validity of the move: "I don't think an Australian state can legally close its borders to other Australians under section 117 of the constitution."</w:t>
      </w:r>
    </w:p>
    <w:p w14:paraId="4BC0C931" w14:textId="77777777" w:rsidR="00E21532" w:rsidRPr="00E21532" w:rsidRDefault="00E21532" w:rsidP="00E21532">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Anne Twomey, a professor of constitutional law at the University of Sydney, told Fact Check section 117 "is not absolute in its application".</w:t>
      </w:r>
    </w:p>
    <w:p w14:paraId="397AE11C" w14:textId="77777777" w:rsidR="00E21532" w:rsidRPr="00E21532" w:rsidRDefault="00E21532" w:rsidP="00E21532">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lastRenderedPageBreak/>
        <w:t>"Most importantly, section 117 does not affect state laws that are reasonably necessary for the safety of the state or its people," Professor Twomey said.</w:t>
      </w:r>
    </w:p>
    <w:p w14:paraId="7D9135E9" w14:textId="40AFA836" w:rsidR="00E21532" w:rsidRPr="00E21532" w:rsidRDefault="00E21532" w:rsidP="00E21532">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Constitutional law experts contacted by Fact Check said that while section 117 is relevant to the legality of state border closures, section 92 of the constitution is the more applicable provision.</w:t>
      </w:r>
    </w:p>
    <w:p w14:paraId="46CE1FDC" w14:textId="77777777" w:rsidR="00E21532" w:rsidRPr="00E21532" w:rsidRDefault="00E21532" w:rsidP="00E21532">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Section 92 says that "trade, commerce, and intercourse among the states, whether by means of internal carriage or ocean navigation, shall be absolutely free."</w:t>
      </w:r>
    </w:p>
    <w:p w14:paraId="5B5E2746" w14:textId="77777777" w:rsidR="00E21532" w:rsidRPr="00E21532" w:rsidRDefault="00E21532" w:rsidP="00E21532">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George Williams from the University of NSW told Fact Check the key word is "intercourse", which refers to movement and travel.</w:t>
      </w:r>
    </w:p>
    <w:p w14:paraId="46159D2B" w14:textId="77777777" w:rsidR="00E21532" w:rsidRPr="00E21532" w:rsidRDefault="00E21532" w:rsidP="00E21532">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In effect, it guarantees free movement throughout the federation.</w:t>
      </w:r>
    </w:p>
    <w:p w14:paraId="6109B590" w14:textId="77777777" w:rsidR="009B48C4" w:rsidRDefault="009B48C4" w:rsidP="004E7D2D">
      <w:pPr>
        <w:rPr>
          <w:rFonts w:ascii="Times New Roman" w:hAnsi="Times New Roman" w:cs="Times New Roman"/>
          <w:b/>
          <w:color w:val="000000" w:themeColor="text1"/>
          <w:sz w:val="24"/>
          <w:szCs w:val="24"/>
        </w:rPr>
      </w:pPr>
    </w:p>
    <w:p w14:paraId="0D524EDF" w14:textId="54AFE1AA" w:rsidR="00325FE7" w:rsidRDefault="0099390A" w:rsidP="00325FE7">
      <w:pPr>
        <w:pStyle w:val="ListParagraph"/>
        <w:numPr>
          <w:ilvl w:val="0"/>
          <w:numId w:val="11"/>
        </w:numPr>
        <w:rPr>
          <w:rFonts w:ascii="Times New Roman" w:hAnsi="Times New Roman" w:cs="Times New Roman"/>
          <w:iCs/>
          <w:sz w:val="24"/>
          <w:szCs w:val="24"/>
        </w:rPr>
      </w:pPr>
      <w:r w:rsidRPr="0099390A">
        <w:rPr>
          <w:rFonts w:ascii="Times New Roman" w:hAnsi="Times New Roman" w:cs="Times New Roman"/>
          <w:iCs/>
          <w:sz w:val="24"/>
          <w:szCs w:val="24"/>
        </w:rPr>
        <w:t xml:space="preserve">What is </w:t>
      </w:r>
      <w:r>
        <w:rPr>
          <w:rFonts w:ascii="Times New Roman" w:hAnsi="Times New Roman" w:cs="Times New Roman"/>
          <w:iCs/>
          <w:sz w:val="24"/>
          <w:szCs w:val="24"/>
        </w:rPr>
        <w:t>one</w:t>
      </w:r>
      <w:r w:rsidRPr="0099390A">
        <w:rPr>
          <w:rFonts w:ascii="Times New Roman" w:hAnsi="Times New Roman" w:cs="Times New Roman"/>
          <w:iCs/>
          <w:sz w:val="24"/>
          <w:szCs w:val="24"/>
        </w:rPr>
        <w:t xml:space="preserve"> purpose of </w:t>
      </w:r>
      <w:r>
        <w:rPr>
          <w:rFonts w:ascii="Times New Roman" w:hAnsi="Times New Roman" w:cs="Times New Roman"/>
          <w:iCs/>
          <w:sz w:val="24"/>
          <w:szCs w:val="24"/>
        </w:rPr>
        <w:t xml:space="preserve">express rights entrenched in the Australian Constitution?                                  </w:t>
      </w:r>
    </w:p>
    <w:p w14:paraId="7A711145" w14:textId="1E13C2A7" w:rsidR="0099390A" w:rsidRDefault="0099390A" w:rsidP="00106EA8">
      <w:pPr>
        <w:pStyle w:val="ListParagraph"/>
        <w:ind w:left="7200" w:firstLine="720"/>
        <w:rPr>
          <w:rFonts w:ascii="Times New Roman" w:hAnsi="Times New Roman" w:cs="Times New Roman"/>
          <w:iCs/>
          <w:sz w:val="24"/>
          <w:szCs w:val="24"/>
        </w:rPr>
      </w:pPr>
      <w:r>
        <w:rPr>
          <w:rFonts w:ascii="Times New Roman" w:hAnsi="Times New Roman" w:cs="Times New Roman"/>
          <w:iCs/>
          <w:sz w:val="24"/>
          <w:szCs w:val="24"/>
        </w:rPr>
        <w:t>(2 marks)</w:t>
      </w:r>
    </w:p>
    <w:p w14:paraId="6764D22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1DF2153"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80E29FF"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26DE1FF"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C83BC9D"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4E7D018"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C26E25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17FCFBA" w14:textId="7C34CCEF" w:rsidR="0099390A" w:rsidRPr="00106EA8" w:rsidRDefault="00160971" w:rsidP="00106EA8">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BE3E857" w14:textId="414B4A11" w:rsidR="0099390A" w:rsidRDefault="00D43621" w:rsidP="0099390A">
      <w:pPr>
        <w:pStyle w:val="ListParagraph"/>
        <w:numPr>
          <w:ilvl w:val="0"/>
          <w:numId w:val="11"/>
        </w:numPr>
        <w:rPr>
          <w:rFonts w:ascii="Times New Roman" w:hAnsi="Times New Roman" w:cs="Times New Roman"/>
          <w:iCs/>
          <w:sz w:val="24"/>
          <w:szCs w:val="24"/>
        </w:rPr>
      </w:pPr>
      <w:r>
        <w:rPr>
          <w:rFonts w:ascii="Times New Roman" w:hAnsi="Times New Roman" w:cs="Times New Roman"/>
          <w:iCs/>
          <w:sz w:val="24"/>
          <w:szCs w:val="24"/>
        </w:rPr>
        <w:t xml:space="preserve">Discuss whether state governments </w:t>
      </w:r>
      <w:r w:rsidR="00D80687">
        <w:rPr>
          <w:rFonts w:ascii="Times New Roman" w:hAnsi="Times New Roman" w:cs="Times New Roman"/>
          <w:iCs/>
          <w:sz w:val="24"/>
          <w:szCs w:val="24"/>
        </w:rPr>
        <w:t>might be</w:t>
      </w:r>
      <w:r>
        <w:rPr>
          <w:rFonts w:ascii="Times New Roman" w:hAnsi="Times New Roman" w:cs="Times New Roman"/>
          <w:iCs/>
          <w:sz w:val="24"/>
          <w:szCs w:val="24"/>
        </w:rPr>
        <w:t xml:space="preserve"> breaching these express rights protected </w:t>
      </w:r>
      <w:r w:rsidR="00160971">
        <w:rPr>
          <w:rFonts w:ascii="Times New Roman" w:hAnsi="Times New Roman" w:cs="Times New Roman"/>
          <w:iCs/>
          <w:sz w:val="24"/>
          <w:szCs w:val="24"/>
        </w:rPr>
        <w:t>by</w:t>
      </w:r>
      <w:r>
        <w:rPr>
          <w:rFonts w:ascii="Times New Roman" w:hAnsi="Times New Roman" w:cs="Times New Roman"/>
          <w:iCs/>
          <w:sz w:val="24"/>
          <w:szCs w:val="24"/>
        </w:rPr>
        <w:t xml:space="preserve"> the constitution</w:t>
      </w:r>
      <w:r w:rsidR="003351E3">
        <w:rPr>
          <w:rFonts w:ascii="Times New Roman" w:hAnsi="Times New Roman" w:cs="Times New Roman"/>
          <w:iCs/>
          <w:sz w:val="24"/>
          <w:szCs w:val="24"/>
        </w:rPr>
        <w:t>.</w:t>
      </w:r>
      <w:r w:rsidR="003351E3">
        <w:rPr>
          <w:rFonts w:ascii="Times New Roman" w:hAnsi="Times New Roman" w:cs="Times New Roman"/>
          <w:iCs/>
          <w:sz w:val="24"/>
          <w:szCs w:val="24"/>
        </w:rPr>
        <w:tab/>
      </w:r>
      <w:r w:rsidR="003351E3">
        <w:rPr>
          <w:rFonts w:ascii="Times New Roman" w:hAnsi="Times New Roman" w:cs="Times New Roman"/>
          <w:iCs/>
          <w:sz w:val="24"/>
          <w:szCs w:val="24"/>
        </w:rPr>
        <w:tab/>
      </w:r>
      <w:r w:rsidR="003351E3">
        <w:rPr>
          <w:rFonts w:ascii="Times New Roman" w:hAnsi="Times New Roman" w:cs="Times New Roman"/>
          <w:iCs/>
          <w:sz w:val="24"/>
          <w:szCs w:val="24"/>
        </w:rPr>
        <w:tab/>
      </w:r>
      <w:r w:rsidR="003351E3">
        <w:rPr>
          <w:rFonts w:ascii="Times New Roman" w:hAnsi="Times New Roman" w:cs="Times New Roman"/>
          <w:iCs/>
          <w:sz w:val="24"/>
          <w:szCs w:val="24"/>
        </w:rPr>
        <w:tab/>
      </w:r>
      <w:r w:rsidR="003351E3">
        <w:rPr>
          <w:rFonts w:ascii="Times New Roman" w:hAnsi="Times New Roman" w:cs="Times New Roman"/>
          <w:iCs/>
          <w:sz w:val="24"/>
          <w:szCs w:val="24"/>
        </w:rPr>
        <w:tab/>
      </w:r>
      <w:r w:rsidR="003351E3">
        <w:rPr>
          <w:rFonts w:ascii="Times New Roman" w:hAnsi="Times New Roman" w:cs="Times New Roman"/>
          <w:iCs/>
          <w:sz w:val="24"/>
          <w:szCs w:val="24"/>
        </w:rPr>
        <w:tab/>
      </w:r>
      <w:r w:rsidR="002E0082">
        <w:rPr>
          <w:rFonts w:ascii="Times New Roman" w:hAnsi="Times New Roman" w:cs="Times New Roman"/>
          <w:iCs/>
          <w:sz w:val="24"/>
          <w:szCs w:val="24"/>
        </w:rPr>
        <w:tab/>
      </w:r>
      <w:r w:rsidR="002E0082">
        <w:rPr>
          <w:rFonts w:ascii="Times New Roman" w:hAnsi="Times New Roman" w:cs="Times New Roman"/>
          <w:iCs/>
          <w:sz w:val="24"/>
          <w:szCs w:val="24"/>
        </w:rPr>
        <w:tab/>
      </w:r>
      <w:r>
        <w:rPr>
          <w:rFonts w:ascii="Times New Roman" w:hAnsi="Times New Roman" w:cs="Times New Roman"/>
          <w:iCs/>
          <w:sz w:val="24"/>
          <w:szCs w:val="24"/>
        </w:rPr>
        <w:t xml:space="preserve"> (4 marks)</w:t>
      </w:r>
    </w:p>
    <w:p w14:paraId="0B40EF73" w14:textId="77777777" w:rsidR="00160971" w:rsidRPr="00160971" w:rsidRDefault="00160971" w:rsidP="00160971">
      <w:pPr>
        <w:ind w:left="360"/>
        <w:rPr>
          <w:rFonts w:ascii="Times New Roman" w:hAnsi="Times New Roman" w:cs="Times New Roman"/>
          <w:iCs/>
          <w:sz w:val="24"/>
          <w:szCs w:val="24"/>
        </w:rPr>
      </w:pPr>
    </w:p>
    <w:p w14:paraId="1C929FB1"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0051C79"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F221943"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A2FE7D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ADF294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E3E9B5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2D98A88"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2EA4530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1131D25"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5520536"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69EAA55"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FF93DD1"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7C56AF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BA48EAC" w14:textId="77777777" w:rsidR="00160971" w:rsidRP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3021E46"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350295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54EB423"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761922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F206AE7" w14:textId="09AD557C" w:rsidR="00D80687" w:rsidRPr="005C1472" w:rsidRDefault="00160971" w:rsidP="005C147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3B916CF" w14:textId="5249A7BA" w:rsidR="00D80687" w:rsidRPr="00106EA8" w:rsidRDefault="00D80687" w:rsidP="00476A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iCs/>
          <w:sz w:val="24"/>
          <w:szCs w:val="24"/>
        </w:rPr>
      </w:pPr>
      <w:r w:rsidRPr="00106EA8">
        <w:rPr>
          <w:rFonts w:ascii="Arial" w:hAnsi="Arial" w:cs="Arial"/>
          <w:iCs/>
          <w:sz w:val="24"/>
          <w:szCs w:val="24"/>
        </w:rPr>
        <w:t>In a recent interview the Australian prime minister Scott Morrison said,</w:t>
      </w:r>
    </w:p>
    <w:p w14:paraId="15991036" w14:textId="69AA6FF1" w:rsidR="00D80687" w:rsidRPr="00106EA8" w:rsidRDefault="00D80687" w:rsidP="00476A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iCs/>
          <w:sz w:val="24"/>
          <w:szCs w:val="24"/>
        </w:rPr>
      </w:pPr>
      <w:r w:rsidRPr="00106EA8">
        <w:rPr>
          <w:rFonts w:ascii="Arial" w:hAnsi="Arial" w:cs="Arial"/>
          <w:iCs/>
          <w:sz w:val="24"/>
          <w:szCs w:val="24"/>
        </w:rPr>
        <w:t>“… if the state border</w:t>
      </w:r>
      <w:r w:rsidR="00476AD8" w:rsidRPr="00106EA8">
        <w:rPr>
          <w:rFonts w:ascii="Arial" w:hAnsi="Arial" w:cs="Arial"/>
          <w:iCs/>
          <w:sz w:val="24"/>
          <w:szCs w:val="24"/>
        </w:rPr>
        <w:t>s</w:t>
      </w:r>
      <w:r w:rsidRPr="00106EA8">
        <w:rPr>
          <w:rFonts w:ascii="Arial" w:hAnsi="Arial" w:cs="Arial"/>
          <w:iCs/>
          <w:sz w:val="24"/>
          <w:szCs w:val="24"/>
        </w:rPr>
        <w:t xml:space="preserve"> are not opened soon the Commonwealth will abrogate </w:t>
      </w:r>
      <w:r w:rsidR="00476AD8" w:rsidRPr="00106EA8">
        <w:rPr>
          <w:rFonts w:ascii="Arial" w:hAnsi="Arial" w:cs="Arial"/>
          <w:iCs/>
          <w:sz w:val="24"/>
          <w:szCs w:val="24"/>
        </w:rPr>
        <w:t>the border restriction laws”</w:t>
      </w:r>
    </w:p>
    <w:p w14:paraId="519C064C" w14:textId="3DFAF958" w:rsidR="00476AD8" w:rsidRDefault="00476AD8" w:rsidP="00476AD8">
      <w:pPr>
        <w:pStyle w:val="ListParagraph"/>
        <w:numPr>
          <w:ilvl w:val="0"/>
          <w:numId w:val="11"/>
        </w:numPr>
        <w:rPr>
          <w:rFonts w:ascii="Times New Roman" w:hAnsi="Times New Roman" w:cs="Times New Roman"/>
          <w:iCs/>
          <w:sz w:val="24"/>
          <w:szCs w:val="24"/>
        </w:rPr>
      </w:pPr>
      <w:r>
        <w:rPr>
          <w:rFonts w:ascii="Times New Roman" w:hAnsi="Times New Roman" w:cs="Times New Roman"/>
          <w:iCs/>
          <w:sz w:val="24"/>
          <w:szCs w:val="24"/>
        </w:rPr>
        <w:t>Is it possible for the Commonwealth to abrogate the state made laws? Justify your response.</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106EA8">
        <w:rPr>
          <w:rFonts w:ascii="Times New Roman" w:hAnsi="Times New Roman" w:cs="Times New Roman"/>
          <w:iCs/>
          <w:sz w:val="24"/>
          <w:szCs w:val="24"/>
        </w:rPr>
        <w:tab/>
      </w:r>
      <w:r>
        <w:rPr>
          <w:rFonts w:ascii="Times New Roman" w:hAnsi="Times New Roman" w:cs="Times New Roman"/>
          <w:iCs/>
          <w:sz w:val="24"/>
          <w:szCs w:val="24"/>
        </w:rPr>
        <w:t>(3 marks)</w:t>
      </w:r>
    </w:p>
    <w:p w14:paraId="4B9CADA1" w14:textId="54BDDD11" w:rsidR="00476AD8" w:rsidRDefault="00476AD8" w:rsidP="00476AD8">
      <w:pPr>
        <w:rPr>
          <w:rFonts w:ascii="Times New Roman" w:hAnsi="Times New Roman" w:cs="Times New Roman"/>
          <w:iCs/>
          <w:sz w:val="24"/>
          <w:szCs w:val="24"/>
        </w:rPr>
      </w:pPr>
    </w:p>
    <w:p w14:paraId="7E4995FC"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80BDC5B"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A1179FC"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B8173BD"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0420688"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0016665"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0C22C7A"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430FA7F" w14:textId="6251F611"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A11B519"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569F122B" w14:textId="3F5F7A59" w:rsidR="00D43621" w:rsidRPr="005C1472" w:rsidRDefault="00160971" w:rsidP="005C1472">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9A88858" w14:textId="1A139481" w:rsidR="00325FE7" w:rsidRPr="00A75CF0" w:rsidRDefault="00795F28" w:rsidP="00C0640D">
      <w:pPr>
        <w:pStyle w:val="ListParagraph"/>
        <w:numPr>
          <w:ilvl w:val="0"/>
          <w:numId w:val="11"/>
        </w:numPr>
        <w:rPr>
          <w:rFonts w:ascii="Times New Roman" w:hAnsi="Times New Roman" w:cs="Times New Roman"/>
          <w:sz w:val="24"/>
          <w:szCs w:val="24"/>
        </w:rPr>
      </w:pPr>
      <w:r w:rsidRPr="00795F28">
        <w:rPr>
          <w:rFonts w:ascii="Times New Roman" w:hAnsi="Times New Roman" w:cs="Times New Roman"/>
          <w:iCs/>
          <w:sz w:val="24"/>
          <w:szCs w:val="24"/>
        </w:rPr>
        <w:t xml:space="preserve">Analyse how influential traditional media may be in influencing state governments to remove ‘hard’ border closures within Australia.  </w:t>
      </w:r>
      <w:r w:rsidR="00106EA8">
        <w:rPr>
          <w:rFonts w:ascii="Times New Roman" w:hAnsi="Times New Roman" w:cs="Times New Roman"/>
          <w:iCs/>
          <w:sz w:val="24"/>
          <w:szCs w:val="24"/>
        </w:rPr>
        <w:tab/>
      </w:r>
      <w:r w:rsidR="00106EA8">
        <w:rPr>
          <w:rFonts w:ascii="Times New Roman" w:hAnsi="Times New Roman" w:cs="Times New Roman"/>
          <w:iCs/>
          <w:sz w:val="24"/>
          <w:szCs w:val="24"/>
        </w:rPr>
        <w:tab/>
      </w:r>
      <w:r w:rsidR="00106EA8">
        <w:rPr>
          <w:rFonts w:ascii="Times New Roman" w:hAnsi="Times New Roman" w:cs="Times New Roman"/>
          <w:iCs/>
          <w:sz w:val="24"/>
          <w:szCs w:val="24"/>
        </w:rPr>
        <w:tab/>
      </w:r>
      <w:r w:rsidR="00106EA8">
        <w:rPr>
          <w:rFonts w:ascii="Times New Roman" w:hAnsi="Times New Roman" w:cs="Times New Roman"/>
          <w:iCs/>
          <w:sz w:val="24"/>
          <w:szCs w:val="24"/>
        </w:rPr>
        <w:tab/>
      </w:r>
      <w:r w:rsidR="00A75CF0">
        <w:rPr>
          <w:rFonts w:ascii="Times New Roman" w:hAnsi="Times New Roman" w:cs="Times New Roman"/>
          <w:iCs/>
          <w:sz w:val="24"/>
          <w:szCs w:val="24"/>
        </w:rPr>
        <w:t>(4 marks)</w:t>
      </w:r>
    </w:p>
    <w:p w14:paraId="3561EECC" w14:textId="3F6CBD90" w:rsidR="00A75CF0" w:rsidRPr="00A75CF0" w:rsidRDefault="00A75CF0" w:rsidP="00A75CF0">
      <w:pPr>
        <w:rPr>
          <w:rFonts w:ascii="Times New Roman" w:hAnsi="Times New Roman" w:cs="Times New Roman"/>
          <w:sz w:val="24"/>
          <w:szCs w:val="24"/>
        </w:rPr>
      </w:pPr>
    </w:p>
    <w:bookmarkEnd w:id="1"/>
    <w:p w14:paraId="38B779CB"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1C845BF"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B28AAE5"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230EC6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9EB1E9D"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C024109"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D859B22"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99D4F48"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2F72E29"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FB2ACCB"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49BAFA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3AF6814"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B386DC7"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ED85312" w14:textId="77777777" w:rsidR="00160971" w:rsidRP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BF7A30C" w14:textId="77777777" w:rsidR="00160971" w:rsidRPr="001E56EC"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636BE1B"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D27D4DE"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C1E384B" w14:textId="77777777" w:rsidR="00160971" w:rsidRDefault="00160971" w:rsidP="00160971">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167EF49" w14:textId="10A6F63F" w:rsidR="00C07439" w:rsidRPr="00106EA8" w:rsidRDefault="00160971" w:rsidP="00106EA8">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3088ED4" w14:textId="4CE57655" w:rsidR="00160971" w:rsidRPr="005C1472" w:rsidRDefault="00C07439" w:rsidP="005C1472">
      <w:pPr>
        <w:jc w:val="center"/>
        <w:rPr>
          <w:rFonts w:ascii="Times New Roman" w:hAnsi="Times New Roman" w:cs="Times New Roman"/>
          <w:b/>
          <w:sz w:val="24"/>
          <w:szCs w:val="24"/>
        </w:rPr>
      </w:pPr>
      <w:r w:rsidRPr="009C262A">
        <w:rPr>
          <w:rFonts w:ascii="Times New Roman" w:hAnsi="Times New Roman" w:cs="Times New Roman"/>
          <w:b/>
          <w:sz w:val="24"/>
          <w:szCs w:val="24"/>
        </w:rPr>
        <w:t>END OF QUESTION AND ANSWER BOOK</w:t>
      </w:r>
    </w:p>
    <w:p w14:paraId="158A8D24" w14:textId="77777777" w:rsidR="00E869F1" w:rsidRDefault="00E869F1" w:rsidP="00C07439">
      <w:pPr>
        <w:rPr>
          <w:rFonts w:ascii="Times New Roman" w:hAnsi="Times New Roman" w:cs="Times New Roman"/>
          <w:b/>
          <w:color w:val="000000"/>
          <w:sz w:val="28"/>
          <w:szCs w:val="28"/>
          <w:shd w:val="clear" w:color="auto" w:fill="FFFFFF"/>
        </w:rPr>
      </w:pPr>
    </w:p>
    <w:p w14:paraId="0B3FB70F" w14:textId="77777777" w:rsidR="00E869F1" w:rsidRDefault="00E869F1" w:rsidP="00C07439">
      <w:pPr>
        <w:rPr>
          <w:rFonts w:ascii="Times New Roman" w:hAnsi="Times New Roman" w:cs="Times New Roman"/>
          <w:b/>
          <w:color w:val="000000"/>
          <w:sz w:val="28"/>
          <w:szCs w:val="28"/>
          <w:shd w:val="clear" w:color="auto" w:fill="FFFFFF"/>
        </w:rPr>
      </w:pPr>
    </w:p>
    <w:p w14:paraId="6A8BE333" w14:textId="7F556CE6" w:rsidR="00C07439" w:rsidRPr="00BD6BA4" w:rsidRDefault="00C07439" w:rsidP="00C07439">
      <w:pPr>
        <w:rPr>
          <w:rFonts w:ascii="Times New Roman" w:hAnsi="Times New Roman" w:cs="Times New Roman"/>
          <w:b/>
          <w:color w:val="000000"/>
          <w:sz w:val="28"/>
          <w:szCs w:val="28"/>
          <w:shd w:val="clear" w:color="auto" w:fill="FFFFFF"/>
        </w:rPr>
      </w:pPr>
      <w:r w:rsidRPr="004C7DA7">
        <w:rPr>
          <w:rFonts w:ascii="Times New Roman" w:hAnsi="Times New Roman" w:cs="Times New Roman"/>
          <w:b/>
          <w:color w:val="000000"/>
          <w:sz w:val="28"/>
          <w:szCs w:val="28"/>
          <w:shd w:val="clear" w:color="auto" w:fill="FFFFFF"/>
        </w:rPr>
        <w:lastRenderedPageBreak/>
        <w:t>Extra space for responses</w:t>
      </w:r>
    </w:p>
    <w:p w14:paraId="13980C73" w14:textId="77777777" w:rsidR="00C07439" w:rsidRPr="00BD6BA4" w:rsidRDefault="00C07439" w:rsidP="00C07439">
      <w:pPr>
        <w:pStyle w:val="NoSpacing"/>
        <w:rPr>
          <w:rFonts w:ascii="Times New Roman" w:hAnsi="Times New Roman" w:cs="Times New Roman"/>
          <w:shd w:val="clear" w:color="auto" w:fill="FFFFFF"/>
        </w:rPr>
      </w:pPr>
      <w:r w:rsidRPr="00BD6BA4">
        <w:rPr>
          <w:rFonts w:ascii="Times New Roman" w:hAnsi="Times New Roman" w:cs="Times New Roman"/>
          <w:shd w:val="clear" w:color="auto" w:fill="FFFFFF"/>
        </w:rPr>
        <w:t>Clearly number all responses in this space</w:t>
      </w:r>
    </w:p>
    <w:p w14:paraId="4B2240FD" w14:textId="77777777" w:rsidR="00C07439" w:rsidRDefault="00C07439" w:rsidP="00C07439">
      <w:pPr>
        <w:pStyle w:val="NoSpacing"/>
        <w:rPr>
          <w:shd w:val="clear" w:color="auto" w:fill="FFFFFF"/>
        </w:rPr>
      </w:pPr>
    </w:p>
    <w:p w14:paraId="7C240000"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C20F4E4"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75F9017"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827A436"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3D38E01"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5FB5C6E"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715DE45"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CFCF601"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F763E6F"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645F965"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57D8610"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B8CDCA4"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5F96EB2"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D188AD1"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19239D7"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1C18C46"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92F48D9"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60A95F6"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F27ABC6"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FF5A79F"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E2C2653"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5EC71465"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6664328"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C2B0E8D"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ADA19D4"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w:t>
      </w:r>
    </w:p>
    <w:p w14:paraId="2C1DB55B"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AC327A6"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7BD4B8A2"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ABC1AEF"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D6214E0"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6C784E2"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F418BB9"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09A05D6"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FDE9D1D"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A3E281F"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0D95F04A"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4C2FF97F"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67835E94"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35D04967"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129CD501" w14:textId="77777777" w:rsidR="00C07439" w:rsidRDefault="00C07439" w:rsidP="00C07439">
      <w:pPr>
        <w:spacing w:line="360" w:lineRule="auto"/>
        <w:ind w:left="-567" w:right="-471"/>
        <w:rPr>
          <w:rFonts w:ascii="Times New Roman" w:hAnsi="Times New Roman" w:cs="Times New Roman"/>
        </w:rPr>
      </w:pPr>
      <w:r>
        <w:rPr>
          <w:rFonts w:ascii="Times New Roman" w:hAnsi="Times New Roman" w:cs="Times New Roman"/>
        </w:rPr>
        <w:t>___________________________________________________________________________________________</w:t>
      </w:r>
    </w:p>
    <w:p w14:paraId="25A44003" w14:textId="77777777" w:rsidR="00C07439" w:rsidRDefault="00C07439" w:rsidP="00C07439">
      <w:pPr>
        <w:pStyle w:val="NoSpacing"/>
        <w:rPr>
          <w:b/>
          <w:sz w:val="24"/>
          <w:szCs w:val="24"/>
        </w:rPr>
      </w:pPr>
    </w:p>
    <w:p w14:paraId="293872DB" w14:textId="77777777" w:rsidR="00C07439" w:rsidRPr="00C07439" w:rsidRDefault="00C07439" w:rsidP="00C07439">
      <w:pPr>
        <w:pStyle w:val="NoSpacing"/>
        <w:rPr>
          <w:b/>
          <w:sz w:val="24"/>
          <w:szCs w:val="24"/>
        </w:rPr>
      </w:pPr>
      <w:r w:rsidRPr="0098049F">
        <w:rPr>
          <w:rStyle w:val="Heading2Char"/>
          <w:rFonts w:eastAsiaTheme="majorEastAsia"/>
          <w:b w:val="0"/>
          <w:noProof/>
        </w:rPr>
        <mc:AlternateContent>
          <mc:Choice Requires="wps">
            <w:drawing>
              <wp:anchor distT="45720" distB="45720" distL="114300" distR="114300" simplePos="0" relativeHeight="251672576" behindDoc="0" locked="0" layoutInCell="1" allowOverlap="1" wp14:anchorId="35CE5075" wp14:editId="46F16BD3">
                <wp:simplePos x="0" y="0"/>
                <wp:positionH relativeFrom="margin">
                  <wp:posOffset>-106680</wp:posOffset>
                </wp:positionH>
                <wp:positionV relativeFrom="paragraph">
                  <wp:posOffset>1534160</wp:posOffset>
                </wp:positionV>
                <wp:extent cx="5730240" cy="15697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569720"/>
                        </a:xfrm>
                        <a:prstGeom prst="rect">
                          <a:avLst/>
                        </a:prstGeom>
                        <a:solidFill>
                          <a:srgbClr val="FFFFFF"/>
                        </a:solidFill>
                        <a:ln w="9525">
                          <a:solidFill>
                            <a:srgbClr val="000000"/>
                          </a:solidFill>
                          <a:miter lim="800000"/>
                          <a:headEnd/>
                          <a:tailEnd/>
                        </a:ln>
                      </wps:spPr>
                      <wps:txbx>
                        <w:txbxContent>
                          <w:p w14:paraId="10ED1A79" w14:textId="77777777" w:rsidR="00742E4A" w:rsidRPr="00071638" w:rsidRDefault="00742E4A" w:rsidP="00C07439">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 xml:space="preserve">has been written by the author </w:t>
                            </w:r>
                            <w:r w:rsidRPr="00071638">
                              <w:rPr>
                                <w:sz w:val="18"/>
                                <w:szCs w:val="18"/>
                              </w:rPr>
                              <w:t xml:space="preserve">for use with students of VCE </w:t>
                            </w:r>
                            <w:r>
                              <w:rPr>
                                <w:sz w:val="18"/>
                                <w:szCs w:val="18"/>
                              </w:rPr>
                              <w:t>Legal Studies</w:t>
                            </w:r>
                            <w:r w:rsidRPr="00071638">
                              <w:rPr>
                                <w:sz w:val="18"/>
                                <w:szCs w:val="18"/>
                              </w:rPr>
                              <w:t xml:space="preserve">. This does not imply that it has been endorsed by the Victorian Curriculum and Assessment Authority (VCAA). The current </w:t>
                            </w:r>
                            <w:hyperlink r:id="rId10" w:history="1">
                              <w:r>
                                <w:rPr>
                                  <w:rStyle w:val="Hyperlink"/>
                                  <w:sz w:val="18"/>
                                  <w:szCs w:val="18"/>
                                </w:rPr>
                                <w:t>VCE Legal Studies</w:t>
                              </w:r>
                              <w:r w:rsidRPr="00416893">
                                <w:rPr>
                                  <w:rStyle w:val="Hyperlink"/>
                                  <w:sz w:val="18"/>
                                  <w:szCs w:val="18"/>
                                </w:rPr>
                                <w:t xml:space="preserve"> Study Design</w:t>
                              </w:r>
                            </w:hyperlink>
                            <w:r w:rsidRPr="00071638">
                              <w:rPr>
                                <w:sz w:val="18"/>
                                <w:szCs w:val="18"/>
                              </w:rPr>
                              <w:t xml:space="preserve"> </w:t>
                            </w:r>
                            <w:r>
                              <w:rPr>
                                <w:sz w:val="18"/>
                                <w:szCs w:val="18"/>
                                <w:lang w:val="en-US"/>
                              </w:rPr>
                              <w:t>(2018–2022</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731D5FA2" w14:textId="77777777" w:rsidR="00742E4A" w:rsidRDefault="00742E4A" w:rsidP="00C074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E5075" id="_x0000_s1032" type="#_x0000_t202" style="position:absolute;margin-left:-8.4pt;margin-top:120.8pt;width:451.2pt;height:123.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">
                <v:textbox>
                  <w:txbxContent>
                    <w:p w14:paraId="10ED1A79" w14:textId="77777777" w:rsidR="00742E4A" w:rsidRPr="00071638" w:rsidRDefault="00742E4A" w:rsidP="00C07439">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 xml:space="preserve">has been written by the author </w:t>
                      </w:r>
                      <w:r w:rsidRPr="00071638">
                        <w:rPr>
                          <w:sz w:val="18"/>
                          <w:szCs w:val="18"/>
                        </w:rPr>
                        <w:t xml:space="preserve">for use with students of VCE </w:t>
                      </w:r>
                      <w:r>
                        <w:rPr>
                          <w:sz w:val="18"/>
                          <w:szCs w:val="18"/>
                        </w:rPr>
                        <w:t>Legal Studies</w:t>
                      </w:r>
                      <w:r w:rsidRPr="00071638">
                        <w:rPr>
                          <w:sz w:val="18"/>
                          <w:szCs w:val="18"/>
                        </w:rPr>
                        <w:t xml:space="preserve">. This does not imply that it has been endorsed by the Victorian Curriculum and Assessment Authority (VCAA). The current </w:t>
                      </w:r>
                      <w:hyperlink r:id="rId11" w:history="1">
                        <w:r>
                          <w:rPr>
                            <w:rStyle w:val="Hyperlink"/>
                            <w:sz w:val="18"/>
                            <w:szCs w:val="18"/>
                          </w:rPr>
                          <w:t>VCE Legal Studies</w:t>
                        </w:r>
                        <w:r w:rsidRPr="00416893">
                          <w:rPr>
                            <w:rStyle w:val="Hyperlink"/>
                            <w:sz w:val="18"/>
                            <w:szCs w:val="18"/>
                          </w:rPr>
                          <w:t xml:space="preserve"> Study Design</w:t>
                        </w:r>
                      </w:hyperlink>
                      <w:r w:rsidRPr="00071638">
                        <w:rPr>
                          <w:sz w:val="18"/>
                          <w:szCs w:val="18"/>
                        </w:rPr>
                        <w:t xml:space="preserve"> </w:t>
                      </w:r>
                      <w:r>
                        <w:rPr>
                          <w:sz w:val="18"/>
                          <w:szCs w:val="18"/>
                          <w:lang w:val="en-US"/>
                        </w:rPr>
                        <w:t>(2018–2022</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731D5FA2" w14:textId="77777777" w:rsidR="00742E4A" w:rsidRDefault="00742E4A" w:rsidP="00C07439"/>
                  </w:txbxContent>
                </v:textbox>
                <w10:wrap type="square" anchorx="margin"/>
              </v:shape>
            </w:pict>
          </mc:Fallback>
        </mc:AlternateContent>
      </w:r>
    </w:p>
    <w:sectPr w:rsidR="00C07439" w:rsidRPr="00C0743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3F87E" w14:textId="77777777" w:rsidR="009231C8" w:rsidRDefault="009231C8" w:rsidP="00307CC8">
      <w:pPr>
        <w:spacing w:after="0" w:line="240" w:lineRule="auto"/>
      </w:pPr>
      <w:r>
        <w:separator/>
      </w:r>
    </w:p>
  </w:endnote>
  <w:endnote w:type="continuationSeparator" w:id="0">
    <w:p w14:paraId="459D6553" w14:textId="77777777" w:rsidR="009231C8" w:rsidRDefault="009231C8" w:rsidP="0030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bon-Roman">
    <w:altName w:val="Calibri"/>
    <w:panose1 w:val="00000000000000000000"/>
    <w:charset w:val="4D"/>
    <w:family w:val="auto"/>
    <w:notTrueType/>
    <w:pitch w:val="default"/>
    <w:sig w:usb0="03000000" w:usb1="00000000" w:usb2="00000000" w:usb3="00000000" w:csb0="01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279609"/>
      <w:docPartObj>
        <w:docPartGallery w:val="Page Numbers (Bottom of Page)"/>
        <w:docPartUnique/>
      </w:docPartObj>
    </w:sdtPr>
    <w:sdtEndPr>
      <w:rPr>
        <w:noProof/>
      </w:rPr>
    </w:sdtEndPr>
    <w:sdtContent>
      <w:p w14:paraId="44569F4E" w14:textId="77777777" w:rsidR="00742E4A" w:rsidRDefault="00742E4A">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A2A4D66" w14:textId="7FE19056" w:rsidR="00742E4A" w:rsidRDefault="00742E4A" w:rsidP="0006724E">
    <w:pPr>
      <w:pStyle w:val="Footer"/>
    </w:pPr>
    <w:r>
      <w:tab/>
      <w:t xml:space="preserve">                                                             </w:t>
    </w:r>
    <w:r>
      <w:tab/>
      <w:t xml:space="preserve"> </w:t>
    </w:r>
    <w:r>
      <w:rPr>
        <w:i/>
        <w:sz w:val="16"/>
        <w:szCs w:val="16"/>
      </w:rPr>
      <w:t>LS2020 Exam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141A4" w14:textId="77777777" w:rsidR="009231C8" w:rsidRDefault="009231C8" w:rsidP="00307CC8">
      <w:pPr>
        <w:spacing w:after="0" w:line="240" w:lineRule="auto"/>
      </w:pPr>
      <w:r>
        <w:separator/>
      </w:r>
    </w:p>
  </w:footnote>
  <w:footnote w:type="continuationSeparator" w:id="0">
    <w:p w14:paraId="2AF6E67D" w14:textId="77777777" w:rsidR="009231C8" w:rsidRDefault="009231C8" w:rsidP="00307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DB990" w14:textId="26579BD2" w:rsidR="00742E4A" w:rsidRPr="004B2362" w:rsidRDefault="00742E4A" w:rsidP="00307CC8">
    <w:pPr>
      <w:widowControl w:val="0"/>
      <w:rPr>
        <w:sz w:val="18"/>
        <w:szCs w:val="18"/>
      </w:rPr>
    </w:pPr>
    <w:r>
      <w:rPr>
        <w:rFonts w:ascii="Times New Roman" w:hAnsi="Times New Roman" w:cs="Times New Roman"/>
        <w:noProof/>
      </w:rPr>
      <w:drawing>
        <wp:anchor distT="36576" distB="36576" distL="36576" distR="36576" simplePos="0" relativeHeight="251659264" behindDoc="0" locked="0" layoutInCell="1" allowOverlap="1" wp14:anchorId="29E86BDE" wp14:editId="547EF71E">
          <wp:simplePos x="0" y="0"/>
          <wp:positionH relativeFrom="column">
            <wp:posOffset>2324100</wp:posOffset>
          </wp:positionH>
          <wp:positionV relativeFrom="paragraph">
            <wp:posOffset>5715</wp:posOffset>
          </wp:positionV>
          <wp:extent cx="1162685" cy="2743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 2020 PRIME.EDU</w:t>
    </w:r>
  </w:p>
  <w:p w14:paraId="5D348F98" w14:textId="77777777" w:rsidR="00742E4A" w:rsidRDefault="00742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3CB6"/>
    <w:multiLevelType w:val="multilevel"/>
    <w:tmpl w:val="C396C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11042"/>
    <w:multiLevelType w:val="hybridMultilevel"/>
    <w:tmpl w:val="5934717A"/>
    <w:lvl w:ilvl="0" w:tplc="D0C6D202">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EC73F5"/>
    <w:multiLevelType w:val="hybridMultilevel"/>
    <w:tmpl w:val="73D08F0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5637F"/>
    <w:multiLevelType w:val="hybridMultilevel"/>
    <w:tmpl w:val="2C8C7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04626"/>
    <w:multiLevelType w:val="hybridMultilevel"/>
    <w:tmpl w:val="09568C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D33166"/>
    <w:multiLevelType w:val="hybridMultilevel"/>
    <w:tmpl w:val="D848F3B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F74BA8"/>
    <w:multiLevelType w:val="multilevel"/>
    <w:tmpl w:val="455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773704"/>
    <w:multiLevelType w:val="hybridMultilevel"/>
    <w:tmpl w:val="A890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7F53D2"/>
    <w:multiLevelType w:val="hybridMultilevel"/>
    <w:tmpl w:val="F432DD0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9C63D22"/>
    <w:multiLevelType w:val="hybridMultilevel"/>
    <w:tmpl w:val="F6908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9A0913"/>
    <w:multiLevelType w:val="multilevel"/>
    <w:tmpl w:val="BC18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82957"/>
    <w:multiLevelType w:val="hybridMultilevel"/>
    <w:tmpl w:val="30CE9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054876"/>
    <w:multiLevelType w:val="hybridMultilevel"/>
    <w:tmpl w:val="D848F3B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D912636"/>
    <w:multiLevelType w:val="hybridMultilevel"/>
    <w:tmpl w:val="57EA1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5336A"/>
    <w:multiLevelType w:val="hybridMultilevel"/>
    <w:tmpl w:val="2F32F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F830B3"/>
    <w:multiLevelType w:val="hybridMultilevel"/>
    <w:tmpl w:val="AFFA7C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CA10915"/>
    <w:multiLevelType w:val="hybridMultilevel"/>
    <w:tmpl w:val="22F80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C10C9"/>
    <w:multiLevelType w:val="hybridMultilevel"/>
    <w:tmpl w:val="6660D7CC"/>
    <w:lvl w:ilvl="0" w:tplc="DC58963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5"/>
  </w:num>
  <w:num w:numId="4">
    <w:abstractNumId w:val="0"/>
  </w:num>
  <w:num w:numId="5">
    <w:abstractNumId w:val="10"/>
  </w:num>
  <w:num w:numId="6">
    <w:abstractNumId w:val="12"/>
  </w:num>
  <w:num w:numId="7">
    <w:abstractNumId w:val="11"/>
  </w:num>
  <w:num w:numId="8">
    <w:abstractNumId w:val="6"/>
  </w:num>
  <w:num w:numId="9">
    <w:abstractNumId w:val="2"/>
  </w:num>
  <w:num w:numId="10">
    <w:abstractNumId w:val="4"/>
  </w:num>
  <w:num w:numId="11">
    <w:abstractNumId w:val="1"/>
  </w:num>
  <w:num w:numId="12">
    <w:abstractNumId w:val="9"/>
  </w:num>
  <w:num w:numId="13">
    <w:abstractNumId w:val="14"/>
  </w:num>
  <w:num w:numId="14">
    <w:abstractNumId w:val="7"/>
  </w:num>
  <w:num w:numId="15">
    <w:abstractNumId w:val="5"/>
  </w:num>
  <w:num w:numId="16">
    <w:abstractNumId w:val="16"/>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13"/>
    <w:rsid w:val="00006F94"/>
    <w:rsid w:val="00011F16"/>
    <w:rsid w:val="00020E31"/>
    <w:rsid w:val="00021B13"/>
    <w:rsid w:val="000356E0"/>
    <w:rsid w:val="0004197C"/>
    <w:rsid w:val="00065271"/>
    <w:rsid w:val="0006724E"/>
    <w:rsid w:val="0007506B"/>
    <w:rsid w:val="000934DF"/>
    <w:rsid w:val="000E79BA"/>
    <w:rsid w:val="000F5F5D"/>
    <w:rsid w:val="00106EA8"/>
    <w:rsid w:val="0012027A"/>
    <w:rsid w:val="001254CA"/>
    <w:rsid w:val="00134A63"/>
    <w:rsid w:val="00146487"/>
    <w:rsid w:val="00160971"/>
    <w:rsid w:val="001658E0"/>
    <w:rsid w:val="001D67E0"/>
    <w:rsid w:val="00250545"/>
    <w:rsid w:val="002553FE"/>
    <w:rsid w:val="00260444"/>
    <w:rsid w:val="0026648C"/>
    <w:rsid w:val="00274C9C"/>
    <w:rsid w:val="00275D34"/>
    <w:rsid w:val="00276630"/>
    <w:rsid w:val="00283B71"/>
    <w:rsid w:val="00290AD2"/>
    <w:rsid w:val="002A67F7"/>
    <w:rsid w:val="002B0AB7"/>
    <w:rsid w:val="002D1865"/>
    <w:rsid w:val="002D4EB4"/>
    <w:rsid w:val="002D7EF3"/>
    <w:rsid w:val="002E0082"/>
    <w:rsid w:val="002E7CCF"/>
    <w:rsid w:val="00307CC8"/>
    <w:rsid w:val="00325FE7"/>
    <w:rsid w:val="00327BF2"/>
    <w:rsid w:val="00327FA2"/>
    <w:rsid w:val="003351E3"/>
    <w:rsid w:val="003555E7"/>
    <w:rsid w:val="00366137"/>
    <w:rsid w:val="00371EF4"/>
    <w:rsid w:val="003767CF"/>
    <w:rsid w:val="003873BE"/>
    <w:rsid w:val="0038750E"/>
    <w:rsid w:val="00392BBC"/>
    <w:rsid w:val="003F2D06"/>
    <w:rsid w:val="004037A5"/>
    <w:rsid w:val="0040629D"/>
    <w:rsid w:val="00414721"/>
    <w:rsid w:val="0041517B"/>
    <w:rsid w:val="00424E2C"/>
    <w:rsid w:val="00434059"/>
    <w:rsid w:val="0044584E"/>
    <w:rsid w:val="004722C0"/>
    <w:rsid w:val="00473F45"/>
    <w:rsid w:val="00476AD8"/>
    <w:rsid w:val="004945CE"/>
    <w:rsid w:val="00496FA4"/>
    <w:rsid w:val="004A2A86"/>
    <w:rsid w:val="004A5A6A"/>
    <w:rsid w:val="004A5DE4"/>
    <w:rsid w:val="004B0AA6"/>
    <w:rsid w:val="004C09B1"/>
    <w:rsid w:val="004C38A2"/>
    <w:rsid w:val="004E5A79"/>
    <w:rsid w:val="004E7D2D"/>
    <w:rsid w:val="00521F93"/>
    <w:rsid w:val="005256B5"/>
    <w:rsid w:val="005270F1"/>
    <w:rsid w:val="00551432"/>
    <w:rsid w:val="0056672B"/>
    <w:rsid w:val="00572950"/>
    <w:rsid w:val="0058067A"/>
    <w:rsid w:val="00584F6F"/>
    <w:rsid w:val="00590D76"/>
    <w:rsid w:val="005A70C7"/>
    <w:rsid w:val="005B4448"/>
    <w:rsid w:val="005C1472"/>
    <w:rsid w:val="005C5F0D"/>
    <w:rsid w:val="005D629D"/>
    <w:rsid w:val="005D7709"/>
    <w:rsid w:val="005D7AEF"/>
    <w:rsid w:val="005F3BF2"/>
    <w:rsid w:val="00604937"/>
    <w:rsid w:val="006167AE"/>
    <w:rsid w:val="00625571"/>
    <w:rsid w:val="00640CB0"/>
    <w:rsid w:val="006426EA"/>
    <w:rsid w:val="00676FEE"/>
    <w:rsid w:val="006772D9"/>
    <w:rsid w:val="00681144"/>
    <w:rsid w:val="006820A3"/>
    <w:rsid w:val="00690A63"/>
    <w:rsid w:val="006915C4"/>
    <w:rsid w:val="00695F12"/>
    <w:rsid w:val="006A5366"/>
    <w:rsid w:val="006D56CF"/>
    <w:rsid w:val="00706D44"/>
    <w:rsid w:val="00720088"/>
    <w:rsid w:val="00726B19"/>
    <w:rsid w:val="00742E4A"/>
    <w:rsid w:val="0074393B"/>
    <w:rsid w:val="00745F34"/>
    <w:rsid w:val="00757B89"/>
    <w:rsid w:val="007629AA"/>
    <w:rsid w:val="00795F28"/>
    <w:rsid w:val="007B621F"/>
    <w:rsid w:val="007C2919"/>
    <w:rsid w:val="007D31D1"/>
    <w:rsid w:val="007D65FD"/>
    <w:rsid w:val="00801FA7"/>
    <w:rsid w:val="008208A0"/>
    <w:rsid w:val="008457FF"/>
    <w:rsid w:val="00845858"/>
    <w:rsid w:val="0089341F"/>
    <w:rsid w:val="008C61D3"/>
    <w:rsid w:val="008E60C5"/>
    <w:rsid w:val="008E691C"/>
    <w:rsid w:val="009231C8"/>
    <w:rsid w:val="00932D7E"/>
    <w:rsid w:val="00942BEC"/>
    <w:rsid w:val="009649F7"/>
    <w:rsid w:val="00981D80"/>
    <w:rsid w:val="00990FC7"/>
    <w:rsid w:val="0099390A"/>
    <w:rsid w:val="009B48C4"/>
    <w:rsid w:val="00A04B3E"/>
    <w:rsid w:val="00A31D97"/>
    <w:rsid w:val="00A44B37"/>
    <w:rsid w:val="00A5626F"/>
    <w:rsid w:val="00A67F60"/>
    <w:rsid w:val="00A75CF0"/>
    <w:rsid w:val="00AA5FFD"/>
    <w:rsid w:val="00AD3AE5"/>
    <w:rsid w:val="00B2135A"/>
    <w:rsid w:val="00B27C5A"/>
    <w:rsid w:val="00B40357"/>
    <w:rsid w:val="00B5283D"/>
    <w:rsid w:val="00B746A3"/>
    <w:rsid w:val="00B9505B"/>
    <w:rsid w:val="00BC6DDE"/>
    <w:rsid w:val="00BC7825"/>
    <w:rsid w:val="00BD2022"/>
    <w:rsid w:val="00BD5460"/>
    <w:rsid w:val="00BE1CB2"/>
    <w:rsid w:val="00BE4860"/>
    <w:rsid w:val="00BE5550"/>
    <w:rsid w:val="00C0640D"/>
    <w:rsid w:val="00C06D72"/>
    <w:rsid w:val="00C07439"/>
    <w:rsid w:val="00C628CA"/>
    <w:rsid w:val="00C65C14"/>
    <w:rsid w:val="00C714B1"/>
    <w:rsid w:val="00C965D9"/>
    <w:rsid w:val="00CB075F"/>
    <w:rsid w:val="00CB3E27"/>
    <w:rsid w:val="00CC567B"/>
    <w:rsid w:val="00CE1DD0"/>
    <w:rsid w:val="00D02AC4"/>
    <w:rsid w:val="00D13EF0"/>
    <w:rsid w:val="00D1426B"/>
    <w:rsid w:val="00D24CD0"/>
    <w:rsid w:val="00D4242A"/>
    <w:rsid w:val="00D43621"/>
    <w:rsid w:val="00D62076"/>
    <w:rsid w:val="00D64240"/>
    <w:rsid w:val="00D6438F"/>
    <w:rsid w:val="00D647D8"/>
    <w:rsid w:val="00D67675"/>
    <w:rsid w:val="00D80687"/>
    <w:rsid w:val="00D923E4"/>
    <w:rsid w:val="00D946CD"/>
    <w:rsid w:val="00DB5444"/>
    <w:rsid w:val="00DD7BA7"/>
    <w:rsid w:val="00DE43AC"/>
    <w:rsid w:val="00E21532"/>
    <w:rsid w:val="00E869F1"/>
    <w:rsid w:val="00E9688D"/>
    <w:rsid w:val="00EC0709"/>
    <w:rsid w:val="00ED5764"/>
    <w:rsid w:val="00ED6C25"/>
    <w:rsid w:val="00EE46F9"/>
    <w:rsid w:val="00F50AED"/>
    <w:rsid w:val="00F83045"/>
    <w:rsid w:val="00FC681F"/>
    <w:rsid w:val="00FD63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6F65"/>
  <w15:chartTrackingRefBased/>
  <w15:docId w15:val="{A05E5A55-3D84-4359-BD82-89FB7E0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E55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40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75F"/>
    <w:pPr>
      <w:ind w:left="720"/>
      <w:contextualSpacing/>
    </w:pPr>
  </w:style>
  <w:style w:type="paragraph" w:styleId="BalloonText">
    <w:name w:val="Balloon Text"/>
    <w:basedOn w:val="Normal"/>
    <w:link w:val="BalloonTextChar"/>
    <w:uiPriority w:val="99"/>
    <w:semiHidden/>
    <w:unhideWhenUsed/>
    <w:rsid w:val="004C3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8A2"/>
    <w:rPr>
      <w:rFonts w:ascii="Segoe UI" w:hAnsi="Segoe UI" w:cs="Segoe UI"/>
      <w:sz w:val="18"/>
      <w:szCs w:val="18"/>
    </w:rPr>
  </w:style>
  <w:style w:type="character" w:customStyle="1" w:styleId="Heading2Char">
    <w:name w:val="Heading 2 Char"/>
    <w:basedOn w:val="DefaultParagraphFont"/>
    <w:link w:val="Heading2"/>
    <w:uiPriority w:val="9"/>
    <w:rsid w:val="00BE55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5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5550"/>
    <w:rPr>
      <w:color w:val="0000FF"/>
      <w:u w:val="single"/>
    </w:rPr>
  </w:style>
  <w:style w:type="character" w:customStyle="1" w:styleId="external-link">
    <w:name w:val="external-link"/>
    <w:basedOn w:val="DefaultParagraphFont"/>
    <w:rsid w:val="00BE5550"/>
  </w:style>
  <w:style w:type="paragraph" w:styleId="NoSpacing">
    <w:name w:val="No Spacing"/>
    <w:uiPriority w:val="1"/>
    <w:qFormat/>
    <w:rsid w:val="00424E2C"/>
    <w:pPr>
      <w:spacing w:after="0" w:line="240" w:lineRule="auto"/>
    </w:pPr>
  </w:style>
  <w:style w:type="character" w:styleId="Strong">
    <w:name w:val="Strong"/>
    <w:basedOn w:val="DefaultParagraphFont"/>
    <w:uiPriority w:val="22"/>
    <w:qFormat/>
    <w:rsid w:val="00B2135A"/>
    <w:rPr>
      <w:b/>
      <w:bCs/>
    </w:rPr>
  </w:style>
  <w:style w:type="character" w:customStyle="1" w:styleId="source">
    <w:name w:val="source"/>
    <w:basedOn w:val="DefaultParagraphFont"/>
    <w:rsid w:val="002D1865"/>
  </w:style>
  <w:style w:type="character" w:customStyle="1" w:styleId="Heading1Char">
    <w:name w:val="Heading 1 Char"/>
    <w:basedOn w:val="DefaultParagraphFont"/>
    <w:link w:val="Heading1"/>
    <w:uiPriority w:val="9"/>
    <w:rsid w:val="001D67E0"/>
    <w:rPr>
      <w:rFonts w:asciiTheme="majorHAnsi" w:eastAsiaTheme="majorEastAsia" w:hAnsiTheme="majorHAnsi" w:cstheme="majorBidi"/>
      <w:color w:val="2E74B5" w:themeColor="accent1" w:themeShade="BF"/>
      <w:sz w:val="32"/>
      <w:szCs w:val="32"/>
    </w:rPr>
  </w:style>
  <w:style w:type="character" w:customStyle="1" w:styleId="inline-clock">
    <w:name w:val="inline-clock"/>
    <w:basedOn w:val="DefaultParagraphFont"/>
    <w:rsid w:val="001D67E0"/>
  </w:style>
  <w:style w:type="paragraph" w:customStyle="1" w:styleId="byline">
    <w:name w:val="byline"/>
    <w:basedOn w:val="Normal"/>
    <w:rsid w:val="00327B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dateline">
    <w:name w:val="content__dateline"/>
    <w:basedOn w:val="Normal"/>
    <w:rsid w:val="00327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ateline-time">
    <w:name w:val="content__dateline-time"/>
    <w:basedOn w:val="DefaultParagraphFont"/>
    <w:rsid w:val="00327BF2"/>
  </w:style>
  <w:style w:type="paragraph" w:customStyle="1" w:styleId="published">
    <w:name w:val="published"/>
    <w:basedOn w:val="Normal"/>
    <w:rsid w:val="00D642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print">
    <w:name w:val="noprint"/>
    <w:basedOn w:val="DefaultParagraphFont"/>
    <w:rsid w:val="00D64240"/>
  </w:style>
  <w:style w:type="paragraph" w:customStyle="1" w:styleId="first">
    <w:name w:val="first"/>
    <w:basedOn w:val="Normal"/>
    <w:rsid w:val="00D642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34059"/>
    <w:rPr>
      <w:rFonts w:asciiTheme="majorHAnsi" w:eastAsiaTheme="majorEastAsia" w:hAnsiTheme="majorHAnsi" w:cstheme="majorBidi"/>
      <w:color w:val="1F4D78" w:themeColor="accent1" w:themeShade="7F"/>
      <w:sz w:val="24"/>
      <w:szCs w:val="24"/>
    </w:rPr>
  </w:style>
  <w:style w:type="paragraph" w:customStyle="1" w:styleId="subsection">
    <w:name w:val="subsection"/>
    <w:basedOn w:val="Normal"/>
    <w:rsid w:val="004340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7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CC8"/>
  </w:style>
  <w:style w:type="paragraph" w:styleId="Footer">
    <w:name w:val="footer"/>
    <w:basedOn w:val="Normal"/>
    <w:link w:val="FooterChar"/>
    <w:uiPriority w:val="99"/>
    <w:unhideWhenUsed/>
    <w:rsid w:val="0030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CC8"/>
  </w:style>
  <w:style w:type="character" w:styleId="Emphasis">
    <w:name w:val="Emphasis"/>
    <w:basedOn w:val="DefaultParagraphFont"/>
    <w:uiPriority w:val="20"/>
    <w:qFormat/>
    <w:rsid w:val="00EE46F9"/>
    <w:rPr>
      <w:i/>
      <w:iCs/>
    </w:rPr>
  </w:style>
  <w:style w:type="paragraph" w:customStyle="1" w:styleId="ATEXT1">
    <w:name w:val="A TEXT 1"/>
    <w:basedOn w:val="Normal"/>
    <w:link w:val="ATEXT1Char"/>
    <w:qFormat/>
    <w:rsid w:val="00C07439"/>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lang w:val="en-GB" w:eastAsia="en-US"/>
    </w:rPr>
  </w:style>
  <w:style w:type="character" w:customStyle="1" w:styleId="ATEXT1Char">
    <w:name w:val="A TEXT 1 Char"/>
    <w:link w:val="ATEXT1"/>
    <w:locked/>
    <w:rsid w:val="00C07439"/>
    <w:rPr>
      <w:rFonts w:ascii="Arial" w:eastAsia="Times New Roman" w:hAnsi="Arial" w:cs="Sabon-Roman"/>
      <w:color w:val="000000"/>
      <w:sz w:val="20"/>
      <w:szCs w:val="19"/>
      <w:lang w:val="en-GB" w:eastAsia="en-US"/>
    </w:rPr>
  </w:style>
  <w:style w:type="character" w:customStyle="1" w:styleId="2tkdc">
    <w:name w:val="_2tkdc"/>
    <w:basedOn w:val="DefaultParagraphFont"/>
    <w:rsid w:val="00E21532"/>
  </w:style>
  <w:style w:type="character" w:customStyle="1" w:styleId="1gvuj">
    <w:name w:val="_1gvuj"/>
    <w:basedOn w:val="DefaultParagraphFont"/>
    <w:rsid w:val="00E21532"/>
  </w:style>
  <w:style w:type="paragraph" w:customStyle="1" w:styleId="1hzxw">
    <w:name w:val="_1hzxw"/>
    <w:basedOn w:val="Normal"/>
    <w:rsid w:val="00E2153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6148">
      <w:bodyDiv w:val="1"/>
      <w:marLeft w:val="0"/>
      <w:marRight w:val="0"/>
      <w:marTop w:val="0"/>
      <w:marBottom w:val="0"/>
      <w:divBdr>
        <w:top w:val="none" w:sz="0" w:space="0" w:color="auto"/>
        <w:left w:val="none" w:sz="0" w:space="0" w:color="auto"/>
        <w:bottom w:val="none" w:sz="0" w:space="0" w:color="auto"/>
        <w:right w:val="none" w:sz="0" w:space="0" w:color="auto"/>
      </w:divBdr>
    </w:div>
    <w:div w:id="39019150">
      <w:bodyDiv w:val="1"/>
      <w:marLeft w:val="0"/>
      <w:marRight w:val="0"/>
      <w:marTop w:val="0"/>
      <w:marBottom w:val="0"/>
      <w:divBdr>
        <w:top w:val="none" w:sz="0" w:space="0" w:color="auto"/>
        <w:left w:val="none" w:sz="0" w:space="0" w:color="auto"/>
        <w:bottom w:val="none" w:sz="0" w:space="0" w:color="auto"/>
        <w:right w:val="none" w:sz="0" w:space="0" w:color="auto"/>
      </w:divBdr>
    </w:div>
    <w:div w:id="77603390">
      <w:bodyDiv w:val="1"/>
      <w:marLeft w:val="0"/>
      <w:marRight w:val="0"/>
      <w:marTop w:val="0"/>
      <w:marBottom w:val="0"/>
      <w:divBdr>
        <w:top w:val="none" w:sz="0" w:space="0" w:color="auto"/>
        <w:left w:val="none" w:sz="0" w:space="0" w:color="auto"/>
        <w:bottom w:val="none" w:sz="0" w:space="0" w:color="auto"/>
        <w:right w:val="none" w:sz="0" w:space="0" w:color="auto"/>
      </w:divBdr>
    </w:div>
    <w:div w:id="232547577">
      <w:bodyDiv w:val="1"/>
      <w:marLeft w:val="0"/>
      <w:marRight w:val="0"/>
      <w:marTop w:val="0"/>
      <w:marBottom w:val="0"/>
      <w:divBdr>
        <w:top w:val="none" w:sz="0" w:space="0" w:color="auto"/>
        <w:left w:val="none" w:sz="0" w:space="0" w:color="auto"/>
        <w:bottom w:val="none" w:sz="0" w:space="0" w:color="auto"/>
        <w:right w:val="none" w:sz="0" w:space="0" w:color="auto"/>
      </w:divBdr>
    </w:div>
    <w:div w:id="283385066">
      <w:bodyDiv w:val="1"/>
      <w:marLeft w:val="0"/>
      <w:marRight w:val="0"/>
      <w:marTop w:val="0"/>
      <w:marBottom w:val="0"/>
      <w:divBdr>
        <w:top w:val="none" w:sz="0" w:space="0" w:color="auto"/>
        <w:left w:val="none" w:sz="0" w:space="0" w:color="auto"/>
        <w:bottom w:val="none" w:sz="0" w:space="0" w:color="auto"/>
        <w:right w:val="none" w:sz="0" w:space="0" w:color="auto"/>
      </w:divBdr>
    </w:div>
    <w:div w:id="406148888">
      <w:bodyDiv w:val="1"/>
      <w:marLeft w:val="0"/>
      <w:marRight w:val="0"/>
      <w:marTop w:val="0"/>
      <w:marBottom w:val="0"/>
      <w:divBdr>
        <w:top w:val="none" w:sz="0" w:space="0" w:color="auto"/>
        <w:left w:val="none" w:sz="0" w:space="0" w:color="auto"/>
        <w:bottom w:val="none" w:sz="0" w:space="0" w:color="auto"/>
        <w:right w:val="none" w:sz="0" w:space="0" w:color="auto"/>
      </w:divBdr>
    </w:div>
    <w:div w:id="587344656">
      <w:bodyDiv w:val="1"/>
      <w:marLeft w:val="0"/>
      <w:marRight w:val="0"/>
      <w:marTop w:val="0"/>
      <w:marBottom w:val="0"/>
      <w:divBdr>
        <w:top w:val="none" w:sz="0" w:space="0" w:color="auto"/>
        <w:left w:val="none" w:sz="0" w:space="0" w:color="auto"/>
        <w:bottom w:val="none" w:sz="0" w:space="0" w:color="auto"/>
        <w:right w:val="none" w:sz="0" w:space="0" w:color="auto"/>
      </w:divBdr>
    </w:div>
    <w:div w:id="685908999">
      <w:bodyDiv w:val="1"/>
      <w:marLeft w:val="0"/>
      <w:marRight w:val="0"/>
      <w:marTop w:val="0"/>
      <w:marBottom w:val="0"/>
      <w:divBdr>
        <w:top w:val="none" w:sz="0" w:space="0" w:color="auto"/>
        <w:left w:val="none" w:sz="0" w:space="0" w:color="auto"/>
        <w:bottom w:val="none" w:sz="0" w:space="0" w:color="auto"/>
        <w:right w:val="none" w:sz="0" w:space="0" w:color="auto"/>
      </w:divBdr>
    </w:div>
    <w:div w:id="687415873">
      <w:bodyDiv w:val="1"/>
      <w:marLeft w:val="0"/>
      <w:marRight w:val="0"/>
      <w:marTop w:val="0"/>
      <w:marBottom w:val="0"/>
      <w:divBdr>
        <w:top w:val="none" w:sz="0" w:space="0" w:color="auto"/>
        <w:left w:val="none" w:sz="0" w:space="0" w:color="auto"/>
        <w:bottom w:val="none" w:sz="0" w:space="0" w:color="auto"/>
        <w:right w:val="none" w:sz="0" w:space="0" w:color="auto"/>
      </w:divBdr>
      <w:divsChild>
        <w:div w:id="632441840">
          <w:marLeft w:val="0"/>
          <w:marRight w:val="0"/>
          <w:marTop w:val="0"/>
          <w:marBottom w:val="120"/>
          <w:divBdr>
            <w:top w:val="none" w:sz="0" w:space="0" w:color="auto"/>
            <w:left w:val="none" w:sz="0" w:space="0" w:color="auto"/>
            <w:bottom w:val="none" w:sz="0" w:space="0" w:color="auto"/>
            <w:right w:val="none" w:sz="0" w:space="0" w:color="auto"/>
          </w:divBdr>
        </w:div>
        <w:div w:id="935675540">
          <w:marLeft w:val="300"/>
          <w:marRight w:val="0"/>
          <w:marTop w:val="0"/>
          <w:marBottom w:val="300"/>
          <w:divBdr>
            <w:top w:val="none" w:sz="0" w:space="0" w:color="auto"/>
            <w:left w:val="none" w:sz="0" w:space="0" w:color="auto"/>
            <w:bottom w:val="dotted" w:sz="6" w:space="0" w:color="E0E0E0"/>
            <w:right w:val="none" w:sz="0" w:space="0" w:color="auto"/>
          </w:divBdr>
          <w:divsChild>
            <w:div w:id="1541549807">
              <w:marLeft w:val="0"/>
              <w:marRight w:val="0"/>
              <w:marTop w:val="0"/>
              <w:marBottom w:val="300"/>
              <w:divBdr>
                <w:top w:val="dotted" w:sz="6" w:space="6" w:color="E0E0E0"/>
                <w:left w:val="none" w:sz="0" w:space="0" w:color="auto"/>
                <w:bottom w:val="none" w:sz="0" w:space="0" w:color="auto"/>
                <w:right w:val="none" w:sz="0" w:space="0" w:color="auto"/>
              </w:divBdr>
            </w:div>
            <w:div w:id="346833735">
              <w:marLeft w:val="0"/>
              <w:marRight w:val="0"/>
              <w:marTop w:val="0"/>
              <w:marBottom w:val="300"/>
              <w:divBdr>
                <w:top w:val="dotted" w:sz="6" w:space="6" w:color="E0E0E0"/>
                <w:left w:val="none" w:sz="0" w:space="0" w:color="auto"/>
                <w:bottom w:val="none" w:sz="0" w:space="0" w:color="auto"/>
                <w:right w:val="none" w:sz="0" w:space="0" w:color="auto"/>
              </w:divBdr>
            </w:div>
            <w:div w:id="375397616">
              <w:marLeft w:val="0"/>
              <w:marRight w:val="0"/>
              <w:marTop w:val="0"/>
              <w:marBottom w:val="300"/>
              <w:divBdr>
                <w:top w:val="dotted" w:sz="6" w:space="6" w:color="E0E0E0"/>
                <w:left w:val="none" w:sz="0" w:space="0" w:color="auto"/>
                <w:bottom w:val="none" w:sz="0" w:space="0" w:color="auto"/>
                <w:right w:val="none" w:sz="0" w:space="0" w:color="auto"/>
              </w:divBdr>
            </w:div>
            <w:div w:id="1055276268">
              <w:marLeft w:val="0"/>
              <w:marRight w:val="0"/>
              <w:marTop w:val="0"/>
              <w:marBottom w:val="300"/>
              <w:divBdr>
                <w:top w:val="dotted" w:sz="6" w:space="6" w:color="E0E0E0"/>
                <w:left w:val="none" w:sz="0" w:space="0" w:color="auto"/>
                <w:bottom w:val="none" w:sz="0" w:space="0" w:color="auto"/>
                <w:right w:val="none" w:sz="0" w:space="0" w:color="auto"/>
              </w:divBdr>
            </w:div>
          </w:divsChild>
        </w:div>
        <w:div w:id="1863518714">
          <w:marLeft w:val="300"/>
          <w:marRight w:val="0"/>
          <w:marTop w:val="0"/>
          <w:marBottom w:val="300"/>
          <w:divBdr>
            <w:top w:val="none" w:sz="0" w:space="0" w:color="auto"/>
            <w:left w:val="none" w:sz="0" w:space="0" w:color="auto"/>
            <w:bottom w:val="none" w:sz="0" w:space="0" w:color="auto"/>
            <w:right w:val="none" w:sz="0" w:space="0" w:color="auto"/>
          </w:divBdr>
          <w:divsChild>
            <w:div w:id="789208750">
              <w:marLeft w:val="0"/>
              <w:marRight w:val="0"/>
              <w:marTop w:val="0"/>
              <w:marBottom w:val="0"/>
              <w:divBdr>
                <w:top w:val="single" w:sz="12" w:space="8" w:color="CCCCCC"/>
                <w:left w:val="none" w:sz="0" w:space="0" w:color="auto"/>
                <w:bottom w:val="single" w:sz="12" w:space="8" w:color="CCCCCC"/>
                <w:right w:val="none" w:sz="0" w:space="0" w:color="auto"/>
              </w:divBdr>
            </w:div>
          </w:divsChild>
        </w:div>
        <w:div w:id="1129591636">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9053971">
      <w:bodyDiv w:val="1"/>
      <w:marLeft w:val="0"/>
      <w:marRight w:val="0"/>
      <w:marTop w:val="0"/>
      <w:marBottom w:val="0"/>
      <w:divBdr>
        <w:top w:val="none" w:sz="0" w:space="0" w:color="auto"/>
        <w:left w:val="none" w:sz="0" w:space="0" w:color="auto"/>
        <w:bottom w:val="none" w:sz="0" w:space="0" w:color="auto"/>
        <w:right w:val="none" w:sz="0" w:space="0" w:color="auto"/>
      </w:divBdr>
    </w:div>
    <w:div w:id="1078792361">
      <w:bodyDiv w:val="1"/>
      <w:marLeft w:val="0"/>
      <w:marRight w:val="0"/>
      <w:marTop w:val="0"/>
      <w:marBottom w:val="0"/>
      <w:divBdr>
        <w:top w:val="none" w:sz="0" w:space="0" w:color="auto"/>
        <w:left w:val="none" w:sz="0" w:space="0" w:color="auto"/>
        <w:bottom w:val="none" w:sz="0" w:space="0" w:color="auto"/>
        <w:right w:val="none" w:sz="0" w:space="0" w:color="auto"/>
      </w:divBdr>
      <w:divsChild>
        <w:div w:id="720324986">
          <w:marLeft w:val="0"/>
          <w:marRight w:val="0"/>
          <w:marTop w:val="0"/>
          <w:marBottom w:val="0"/>
          <w:divBdr>
            <w:top w:val="none" w:sz="0" w:space="0" w:color="auto"/>
            <w:left w:val="none" w:sz="0" w:space="0" w:color="auto"/>
            <w:bottom w:val="none" w:sz="0" w:space="0" w:color="auto"/>
            <w:right w:val="none" w:sz="0" w:space="0" w:color="auto"/>
          </w:divBdr>
          <w:divsChild>
            <w:div w:id="1080099845">
              <w:marLeft w:val="0"/>
              <w:marRight w:val="0"/>
              <w:marTop w:val="0"/>
              <w:marBottom w:val="0"/>
              <w:divBdr>
                <w:top w:val="none" w:sz="0" w:space="0" w:color="auto"/>
                <w:left w:val="none" w:sz="0" w:space="0" w:color="auto"/>
                <w:bottom w:val="none" w:sz="0" w:space="0" w:color="auto"/>
                <w:right w:val="none" w:sz="0" w:space="0" w:color="auto"/>
              </w:divBdr>
              <w:divsChild>
                <w:div w:id="375934750">
                  <w:marLeft w:val="0"/>
                  <w:marRight w:val="0"/>
                  <w:marTop w:val="0"/>
                  <w:marBottom w:val="0"/>
                  <w:divBdr>
                    <w:top w:val="none" w:sz="0" w:space="0" w:color="auto"/>
                    <w:left w:val="none" w:sz="0" w:space="0" w:color="auto"/>
                    <w:bottom w:val="none" w:sz="0" w:space="0" w:color="auto"/>
                    <w:right w:val="none" w:sz="0" w:space="0" w:color="auto"/>
                  </w:divBdr>
                  <w:divsChild>
                    <w:div w:id="1327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4634">
          <w:marLeft w:val="0"/>
          <w:marRight w:val="0"/>
          <w:marTop w:val="0"/>
          <w:marBottom w:val="0"/>
          <w:divBdr>
            <w:top w:val="none" w:sz="0" w:space="0" w:color="auto"/>
            <w:left w:val="none" w:sz="0" w:space="0" w:color="auto"/>
            <w:bottom w:val="none" w:sz="0" w:space="0" w:color="auto"/>
            <w:right w:val="none" w:sz="0" w:space="0" w:color="auto"/>
          </w:divBdr>
          <w:divsChild>
            <w:div w:id="18648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113">
      <w:bodyDiv w:val="1"/>
      <w:marLeft w:val="0"/>
      <w:marRight w:val="0"/>
      <w:marTop w:val="0"/>
      <w:marBottom w:val="0"/>
      <w:divBdr>
        <w:top w:val="none" w:sz="0" w:space="0" w:color="auto"/>
        <w:left w:val="none" w:sz="0" w:space="0" w:color="auto"/>
        <w:bottom w:val="none" w:sz="0" w:space="0" w:color="auto"/>
        <w:right w:val="none" w:sz="0" w:space="0" w:color="auto"/>
      </w:divBdr>
      <w:divsChild>
        <w:div w:id="67771014">
          <w:marLeft w:val="0"/>
          <w:marRight w:val="0"/>
          <w:marTop w:val="0"/>
          <w:marBottom w:val="0"/>
          <w:divBdr>
            <w:top w:val="none" w:sz="0" w:space="0" w:color="auto"/>
            <w:left w:val="none" w:sz="0" w:space="0" w:color="auto"/>
            <w:bottom w:val="none" w:sz="0" w:space="0" w:color="auto"/>
            <w:right w:val="none" w:sz="0" w:space="0" w:color="auto"/>
          </w:divBdr>
          <w:divsChild>
            <w:div w:id="541672419">
              <w:marLeft w:val="0"/>
              <w:marRight w:val="0"/>
              <w:marTop w:val="0"/>
              <w:marBottom w:val="0"/>
              <w:divBdr>
                <w:top w:val="none" w:sz="0" w:space="0" w:color="auto"/>
                <w:left w:val="none" w:sz="0" w:space="0" w:color="auto"/>
                <w:bottom w:val="none" w:sz="0" w:space="0" w:color="auto"/>
                <w:right w:val="none" w:sz="0" w:space="0" w:color="auto"/>
              </w:divBdr>
              <w:divsChild>
                <w:div w:id="328873730">
                  <w:marLeft w:val="0"/>
                  <w:marRight w:val="0"/>
                  <w:marTop w:val="0"/>
                  <w:marBottom w:val="0"/>
                  <w:divBdr>
                    <w:top w:val="none" w:sz="0" w:space="0" w:color="auto"/>
                    <w:left w:val="none" w:sz="0" w:space="0" w:color="auto"/>
                    <w:bottom w:val="none" w:sz="0" w:space="0" w:color="auto"/>
                    <w:right w:val="none" w:sz="0" w:space="0" w:color="auto"/>
                  </w:divBdr>
                </w:div>
                <w:div w:id="2020228668">
                  <w:marLeft w:val="0"/>
                  <w:marRight w:val="0"/>
                  <w:marTop w:val="0"/>
                  <w:marBottom w:val="0"/>
                  <w:divBdr>
                    <w:top w:val="none" w:sz="0" w:space="0" w:color="auto"/>
                    <w:left w:val="none" w:sz="0" w:space="0" w:color="auto"/>
                    <w:bottom w:val="none" w:sz="0" w:space="0" w:color="auto"/>
                    <w:right w:val="none" w:sz="0" w:space="0" w:color="auto"/>
                  </w:divBdr>
                  <w:divsChild>
                    <w:div w:id="17878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2692">
          <w:marLeft w:val="0"/>
          <w:marRight w:val="0"/>
          <w:marTop w:val="0"/>
          <w:marBottom w:val="0"/>
          <w:divBdr>
            <w:top w:val="none" w:sz="0" w:space="0" w:color="auto"/>
            <w:left w:val="none" w:sz="0" w:space="0" w:color="auto"/>
            <w:bottom w:val="none" w:sz="0" w:space="0" w:color="auto"/>
            <w:right w:val="none" w:sz="0" w:space="0" w:color="auto"/>
          </w:divBdr>
          <w:divsChild>
            <w:div w:id="1185751437">
              <w:marLeft w:val="0"/>
              <w:marRight w:val="0"/>
              <w:marTop w:val="225"/>
              <w:marBottom w:val="0"/>
              <w:divBdr>
                <w:top w:val="none" w:sz="0" w:space="0" w:color="auto"/>
                <w:left w:val="none" w:sz="0" w:space="0" w:color="auto"/>
                <w:bottom w:val="none" w:sz="0" w:space="0" w:color="auto"/>
                <w:right w:val="none" w:sz="0" w:space="0" w:color="auto"/>
              </w:divBdr>
              <w:divsChild>
                <w:div w:id="432364539">
                  <w:marLeft w:val="0"/>
                  <w:marRight w:val="0"/>
                  <w:marTop w:val="0"/>
                  <w:marBottom w:val="0"/>
                  <w:divBdr>
                    <w:top w:val="none" w:sz="0" w:space="0" w:color="auto"/>
                    <w:left w:val="none" w:sz="0" w:space="0" w:color="auto"/>
                    <w:bottom w:val="none" w:sz="0" w:space="0" w:color="auto"/>
                    <w:right w:val="none" w:sz="0" w:space="0" w:color="auto"/>
                  </w:divBdr>
                </w:div>
              </w:divsChild>
            </w:div>
            <w:div w:id="427579932">
              <w:marLeft w:val="0"/>
              <w:marRight w:val="0"/>
              <w:marTop w:val="225"/>
              <w:marBottom w:val="0"/>
              <w:divBdr>
                <w:top w:val="none" w:sz="0" w:space="0" w:color="auto"/>
                <w:left w:val="none" w:sz="0" w:space="0" w:color="auto"/>
                <w:bottom w:val="none" w:sz="0" w:space="0" w:color="auto"/>
                <w:right w:val="none" w:sz="0" w:space="0" w:color="auto"/>
              </w:divBdr>
              <w:divsChild>
                <w:div w:id="1859806899">
                  <w:marLeft w:val="0"/>
                  <w:marRight w:val="0"/>
                  <w:marTop w:val="0"/>
                  <w:marBottom w:val="0"/>
                  <w:divBdr>
                    <w:top w:val="none" w:sz="0" w:space="0" w:color="auto"/>
                    <w:left w:val="none" w:sz="0" w:space="0" w:color="auto"/>
                    <w:bottom w:val="none" w:sz="0" w:space="0" w:color="auto"/>
                    <w:right w:val="none" w:sz="0" w:space="0" w:color="auto"/>
                  </w:divBdr>
                  <w:divsChild>
                    <w:div w:id="157841994">
                      <w:marLeft w:val="0"/>
                      <w:marRight w:val="0"/>
                      <w:marTop w:val="0"/>
                      <w:marBottom w:val="0"/>
                      <w:divBdr>
                        <w:top w:val="none" w:sz="0" w:space="0" w:color="auto"/>
                        <w:left w:val="none" w:sz="0" w:space="0" w:color="auto"/>
                        <w:bottom w:val="none" w:sz="0" w:space="0" w:color="auto"/>
                        <w:right w:val="none" w:sz="0" w:space="0" w:color="auto"/>
                      </w:divBdr>
                    </w:div>
                    <w:div w:id="446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2376">
      <w:bodyDiv w:val="1"/>
      <w:marLeft w:val="0"/>
      <w:marRight w:val="0"/>
      <w:marTop w:val="0"/>
      <w:marBottom w:val="0"/>
      <w:divBdr>
        <w:top w:val="none" w:sz="0" w:space="0" w:color="auto"/>
        <w:left w:val="none" w:sz="0" w:space="0" w:color="auto"/>
        <w:bottom w:val="none" w:sz="0" w:space="0" w:color="auto"/>
        <w:right w:val="none" w:sz="0" w:space="0" w:color="auto"/>
      </w:divBdr>
    </w:div>
    <w:div w:id="1536651341">
      <w:bodyDiv w:val="1"/>
      <w:marLeft w:val="0"/>
      <w:marRight w:val="0"/>
      <w:marTop w:val="0"/>
      <w:marBottom w:val="0"/>
      <w:divBdr>
        <w:top w:val="none" w:sz="0" w:space="0" w:color="auto"/>
        <w:left w:val="none" w:sz="0" w:space="0" w:color="auto"/>
        <w:bottom w:val="none" w:sz="0" w:space="0" w:color="auto"/>
        <w:right w:val="none" w:sz="0" w:space="0" w:color="auto"/>
      </w:divBdr>
      <w:divsChild>
        <w:div w:id="1752921549">
          <w:marLeft w:val="0"/>
          <w:marRight w:val="0"/>
          <w:marTop w:val="0"/>
          <w:marBottom w:val="0"/>
          <w:divBdr>
            <w:top w:val="none" w:sz="0" w:space="0" w:color="auto"/>
            <w:left w:val="none" w:sz="0" w:space="0" w:color="auto"/>
            <w:bottom w:val="none" w:sz="0" w:space="0" w:color="auto"/>
            <w:right w:val="none" w:sz="0" w:space="0" w:color="auto"/>
          </w:divBdr>
          <w:divsChild>
            <w:div w:id="946733185">
              <w:marLeft w:val="0"/>
              <w:marRight w:val="0"/>
              <w:marTop w:val="0"/>
              <w:marBottom w:val="0"/>
              <w:divBdr>
                <w:top w:val="none" w:sz="0" w:space="0" w:color="auto"/>
                <w:left w:val="none" w:sz="0" w:space="0" w:color="auto"/>
                <w:bottom w:val="none" w:sz="0" w:space="0" w:color="auto"/>
                <w:right w:val="none" w:sz="0" w:space="0" w:color="auto"/>
              </w:divBdr>
              <w:divsChild>
                <w:div w:id="742875312">
                  <w:marLeft w:val="0"/>
                  <w:marRight w:val="0"/>
                  <w:marTop w:val="0"/>
                  <w:marBottom w:val="0"/>
                  <w:divBdr>
                    <w:top w:val="none" w:sz="0" w:space="0" w:color="auto"/>
                    <w:left w:val="none" w:sz="0" w:space="0" w:color="auto"/>
                    <w:bottom w:val="none" w:sz="0" w:space="0" w:color="auto"/>
                    <w:right w:val="none" w:sz="0" w:space="0" w:color="auto"/>
                  </w:divBdr>
                </w:div>
                <w:div w:id="1753162324">
                  <w:marLeft w:val="0"/>
                  <w:marRight w:val="0"/>
                  <w:marTop w:val="0"/>
                  <w:marBottom w:val="0"/>
                  <w:divBdr>
                    <w:top w:val="none" w:sz="0" w:space="0" w:color="auto"/>
                    <w:left w:val="none" w:sz="0" w:space="0" w:color="auto"/>
                    <w:bottom w:val="none" w:sz="0" w:space="0" w:color="auto"/>
                    <w:right w:val="none" w:sz="0" w:space="0" w:color="auto"/>
                  </w:divBdr>
                </w:div>
                <w:div w:id="2039576719">
                  <w:marLeft w:val="0"/>
                  <w:marRight w:val="0"/>
                  <w:marTop w:val="0"/>
                  <w:marBottom w:val="0"/>
                  <w:divBdr>
                    <w:top w:val="none" w:sz="0" w:space="0" w:color="auto"/>
                    <w:left w:val="none" w:sz="0" w:space="0" w:color="auto"/>
                    <w:bottom w:val="none" w:sz="0" w:space="0" w:color="auto"/>
                    <w:right w:val="none" w:sz="0" w:space="0" w:color="auto"/>
                  </w:divBdr>
                  <w:divsChild>
                    <w:div w:id="21099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58661">
      <w:bodyDiv w:val="1"/>
      <w:marLeft w:val="0"/>
      <w:marRight w:val="0"/>
      <w:marTop w:val="0"/>
      <w:marBottom w:val="0"/>
      <w:divBdr>
        <w:top w:val="none" w:sz="0" w:space="0" w:color="auto"/>
        <w:left w:val="none" w:sz="0" w:space="0" w:color="auto"/>
        <w:bottom w:val="none" w:sz="0" w:space="0" w:color="auto"/>
        <w:right w:val="none" w:sz="0" w:space="0" w:color="auto"/>
      </w:divBdr>
    </w:div>
    <w:div w:id="1748260141">
      <w:bodyDiv w:val="1"/>
      <w:marLeft w:val="0"/>
      <w:marRight w:val="0"/>
      <w:marTop w:val="0"/>
      <w:marBottom w:val="0"/>
      <w:divBdr>
        <w:top w:val="none" w:sz="0" w:space="0" w:color="auto"/>
        <w:left w:val="none" w:sz="0" w:space="0" w:color="auto"/>
        <w:bottom w:val="none" w:sz="0" w:space="0" w:color="auto"/>
        <w:right w:val="none" w:sz="0" w:space="0" w:color="auto"/>
      </w:divBdr>
      <w:divsChild>
        <w:div w:id="276642589">
          <w:marLeft w:val="-225"/>
          <w:marRight w:val="-225"/>
          <w:marTop w:val="0"/>
          <w:marBottom w:val="0"/>
          <w:divBdr>
            <w:top w:val="none" w:sz="0" w:space="0" w:color="auto"/>
            <w:left w:val="none" w:sz="0" w:space="0" w:color="auto"/>
            <w:bottom w:val="none" w:sz="0" w:space="0" w:color="auto"/>
            <w:right w:val="none" w:sz="0" w:space="0" w:color="auto"/>
          </w:divBdr>
          <w:divsChild>
            <w:div w:id="1211068037">
              <w:marLeft w:val="0"/>
              <w:marRight w:val="0"/>
              <w:marTop w:val="0"/>
              <w:marBottom w:val="0"/>
              <w:divBdr>
                <w:top w:val="none" w:sz="0" w:space="0" w:color="auto"/>
                <w:left w:val="none" w:sz="0" w:space="0" w:color="auto"/>
                <w:bottom w:val="none" w:sz="0" w:space="0" w:color="auto"/>
                <w:right w:val="none" w:sz="0" w:space="0" w:color="auto"/>
              </w:divBdr>
              <w:divsChild>
                <w:div w:id="817109492">
                  <w:marLeft w:val="-225"/>
                  <w:marRight w:val="-225"/>
                  <w:marTop w:val="0"/>
                  <w:marBottom w:val="0"/>
                  <w:divBdr>
                    <w:top w:val="none" w:sz="0" w:space="0" w:color="auto"/>
                    <w:left w:val="none" w:sz="0" w:space="0" w:color="auto"/>
                    <w:bottom w:val="none" w:sz="0" w:space="0" w:color="auto"/>
                    <w:right w:val="none" w:sz="0" w:space="0" w:color="auto"/>
                  </w:divBdr>
                  <w:divsChild>
                    <w:div w:id="1676035785">
                      <w:marLeft w:val="0"/>
                      <w:marRight w:val="0"/>
                      <w:marTop w:val="0"/>
                      <w:marBottom w:val="0"/>
                      <w:divBdr>
                        <w:top w:val="none" w:sz="0" w:space="0" w:color="auto"/>
                        <w:left w:val="none" w:sz="0" w:space="0" w:color="auto"/>
                        <w:bottom w:val="none" w:sz="0" w:space="0" w:color="auto"/>
                        <w:right w:val="none" w:sz="0" w:space="0" w:color="auto"/>
                      </w:divBdr>
                      <w:divsChild>
                        <w:div w:id="1284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23320">
      <w:bodyDiv w:val="1"/>
      <w:marLeft w:val="0"/>
      <w:marRight w:val="0"/>
      <w:marTop w:val="0"/>
      <w:marBottom w:val="0"/>
      <w:divBdr>
        <w:top w:val="none" w:sz="0" w:space="0" w:color="auto"/>
        <w:left w:val="none" w:sz="0" w:space="0" w:color="auto"/>
        <w:bottom w:val="none" w:sz="0" w:space="0" w:color="auto"/>
        <w:right w:val="none" w:sz="0" w:space="0" w:color="auto"/>
      </w:divBdr>
    </w:div>
    <w:div w:id="20393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caa.vic.edu.au/Pages/vce/studies/legalstudies/legalindex.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vcaa.vic.edu.au/Pages/vce/studies/legalstudies/legalindex.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22</Pages>
  <Words>6445</Words>
  <Characters>36741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The Knox School</Company>
  <LinksUpToDate>false</LinksUpToDate>
  <CharactersWithSpaces>43100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Ritchie</dc:creator>
  <cp:keywords/>
  <dc:description/>
  <cp:lastModifiedBy>Ben Ritchie</cp:lastModifiedBy>
  <cp:revision>16</cp:revision>
  <cp:lastPrinted>2019-07-02T02:32:00Z</cp:lastPrinted>
  <dcterms:created xsi:type="dcterms:W3CDTF">2020-07-12T21:18:00Z</dcterms:created>
  <dcterms:modified xsi:type="dcterms:W3CDTF">2020-09-12T03:39:00Z</dcterms:modified>
</cp:coreProperties>
</file>