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F05" w:rsidRPr="003461CC" w:rsidRDefault="005D0F05" w:rsidP="003461CC">
      <w:pPr>
        <w:jc w:val="center"/>
        <w:rPr>
          <w:rFonts w:ascii="Times New Roman" w:hAnsi="Times New Roman" w:cs="Times New Roman"/>
          <w:sz w:val="36"/>
          <w:szCs w:val="36"/>
        </w:rPr>
      </w:pPr>
      <w:bookmarkStart w:id="0" w:name="_GoBack"/>
      <w:bookmarkEnd w:id="0"/>
      <w:r w:rsidRPr="003461CC">
        <w:rPr>
          <w:rFonts w:ascii="Times New Roman" w:hAnsi="Times New Roman" w:cs="Times New Roman"/>
          <w:sz w:val="36"/>
          <w:szCs w:val="36"/>
        </w:rPr>
        <w:t>Western Mathematics Exams</w:t>
      </w:r>
    </w:p>
    <w:p w:rsidR="005D0F05" w:rsidRPr="003461CC" w:rsidRDefault="008141BE">
      <w:pPr>
        <w:rPr>
          <w:rFonts w:ascii="Times New Roman" w:hAnsi="Times New Roman" w:cs="Times New Roman"/>
          <w:sz w:val="24"/>
          <w:szCs w:val="24"/>
        </w:rPr>
      </w:pPr>
      <w:r>
        <w:rPr>
          <w:rFonts w:ascii="Times New Roman" w:hAnsi="Times New Roman" w:cs="Times New Roman"/>
          <w:sz w:val="24"/>
          <w:szCs w:val="24"/>
        </w:rPr>
        <w:t>Purchasers of the</w:t>
      </w:r>
      <w:r w:rsidRPr="003461CC">
        <w:rPr>
          <w:rFonts w:ascii="Times New Roman" w:hAnsi="Times New Roman" w:cs="Times New Roman"/>
          <w:sz w:val="24"/>
          <w:szCs w:val="24"/>
        </w:rPr>
        <w:t xml:space="preserve"> </w:t>
      </w:r>
      <w:r>
        <w:rPr>
          <w:rFonts w:ascii="Times New Roman" w:hAnsi="Times New Roman" w:cs="Times New Roman"/>
          <w:sz w:val="24"/>
          <w:szCs w:val="24"/>
        </w:rPr>
        <w:t xml:space="preserve">2013 Mathematics </w:t>
      </w:r>
      <w:r w:rsidRPr="003461CC">
        <w:rPr>
          <w:rFonts w:ascii="Times New Roman" w:hAnsi="Times New Roman" w:cs="Times New Roman"/>
          <w:sz w:val="24"/>
          <w:szCs w:val="24"/>
        </w:rPr>
        <w:t>Assessment Bank</w:t>
      </w:r>
      <w:r>
        <w:rPr>
          <w:rFonts w:ascii="Times New Roman" w:hAnsi="Times New Roman" w:cs="Times New Roman"/>
          <w:sz w:val="24"/>
          <w:szCs w:val="24"/>
        </w:rPr>
        <w:t xml:space="preserve"> will be emailed Year 10 Exams for their Half Yearly and Yearly Assessment</w:t>
      </w:r>
      <w:r w:rsidR="005D0F05" w:rsidRPr="003461CC">
        <w:rPr>
          <w:rFonts w:ascii="Times New Roman" w:hAnsi="Times New Roman" w:cs="Times New Roman"/>
          <w:sz w:val="24"/>
          <w:szCs w:val="24"/>
        </w:rPr>
        <w:t>.</w:t>
      </w:r>
      <w:r>
        <w:rPr>
          <w:rFonts w:ascii="Times New Roman" w:hAnsi="Times New Roman" w:cs="Times New Roman"/>
          <w:sz w:val="24"/>
          <w:szCs w:val="24"/>
        </w:rPr>
        <w:t xml:space="preserve"> The Yearly Exam will include the core t</w:t>
      </w:r>
      <w:r w:rsidR="005D0F05" w:rsidRPr="003461CC">
        <w:rPr>
          <w:rFonts w:ascii="Times New Roman" w:hAnsi="Times New Roman" w:cs="Times New Roman"/>
          <w:sz w:val="24"/>
          <w:szCs w:val="24"/>
        </w:rPr>
        <w:t>opics</w:t>
      </w:r>
      <w:r>
        <w:rPr>
          <w:rFonts w:ascii="Times New Roman" w:hAnsi="Times New Roman" w:cs="Times New Roman"/>
          <w:sz w:val="24"/>
          <w:szCs w:val="24"/>
        </w:rPr>
        <w:t xml:space="preserve"> from the course. For the Half Yearly, not all schools do the topics in the same order, but the exams are in the table format where they can be edited and have other questions inserted from the Assessment Bank. To assist in your preparation, we have outlined below, the topics which will</w:t>
      </w:r>
      <w:r w:rsidR="005D0F05" w:rsidRPr="003461CC">
        <w:rPr>
          <w:rFonts w:ascii="Times New Roman" w:hAnsi="Times New Roman" w:cs="Times New Roman"/>
          <w:sz w:val="24"/>
          <w:szCs w:val="24"/>
        </w:rPr>
        <w:t xml:space="preserve"> be included in the Half Yearly Exams</w:t>
      </w:r>
      <w:r>
        <w:rPr>
          <w:rFonts w:ascii="Times New Roman" w:hAnsi="Times New Roman" w:cs="Times New Roman"/>
          <w:sz w:val="24"/>
          <w:szCs w:val="24"/>
        </w:rPr>
        <w:t xml:space="preserve"> and additional Topics i</w:t>
      </w:r>
      <w:r w:rsidR="005D0F05" w:rsidRPr="003461CC">
        <w:rPr>
          <w:rFonts w:ascii="Times New Roman" w:hAnsi="Times New Roman" w:cs="Times New Roman"/>
          <w:sz w:val="24"/>
          <w:szCs w:val="24"/>
        </w:rPr>
        <w:t>ncluded in the Yearly Exams.</w:t>
      </w:r>
    </w:p>
    <w:tbl>
      <w:tblPr>
        <w:tblStyle w:val="TableGrid"/>
        <w:tblW w:w="0" w:type="auto"/>
        <w:tblLook w:val="04A0" w:firstRow="1" w:lastRow="0" w:firstColumn="1" w:lastColumn="0" w:noHBand="0" w:noVBand="1"/>
      </w:tblPr>
      <w:tblGrid>
        <w:gridCol w:w="4621"/>
        <w:gridCol w:w="4621"/>
      </w:tblGrid>
      <w:tr w:rsidR="005D0F05" w:rsidRPr="009124B3" w:rsidTr="007B739B">
        <w:tc>
          <w:tcPr>
            <w:tcW w:w="9242" w:type="dxa"/>
            <w:gridSpan w:val="2"/>
          </w:tcPr>
          <w:p w:rsidR="005D0F05" w:rsidRPr="005D0F05" w:rsidRDefault="00BB41C3" w:rsidP="005D0F05">
            <w:pPr>
              <w:jc w:val="center"/>
              <w:rPr>
                <w:rFonts w:ascii="Times New Roman" w:hAnsi="Times New Roman" w:cs="Times New Roman"/>
                <w:b/>
                <w:sz w:val="36"/>
                <w:szCs w:val="36"/>
              </w:rPr>
            </w:pPr>
            <w:r>
              <w:rPr>
                <w:rFonts w:ascii="Times New Roman" w:hAnsi="Times New Roman" w:cs="Times New Roman"/>
                <w:b/>
                <w:sz w:val="36"/>
                <w:szCs w:val="36"/>
              </w:rPr>
              <w:t>Year 10</w:t>
            </w:r>
            <w:r w:rsidR="005D0F05">
              <w:rPr>
                <w:rFonts w:ascii="Times New Roman" w:hAnsi="Times New Roman" w:cs="Times New Roman"/>
                <w:b/>
                <w:sz w:val="36"/>
                <w:szCs w:val="36"/>
              </w:rPr>
              <w:t xml:space="preserve"> Maths Course</w:t>
            </w:r>
          </w:p>
        </w:tc>
      </w:tr>
      <w:tr w:rsidR="00B72F19" w:rsidRPr="009124B3" w:rsidTr="001D1285">
        <w:tc>
          <w:tcPr>
            <w:tcW w:w="4621" w:type="dxa"/>
          </w:tcPr>
          <w:p w:rsidR="00B72F19" w:rsidRPr="00B72F19" w:rsidRDefault="00B72F19" w:rsidP="001D1285">
            <w:pPr>
              <w:rPr>
                <w:rFonts w:ascii="Times New Roman" w:hAnsi="Times New Roman" w:cs="Times New Roman"/>
                <w:b/>
                <w:sz w:val="24"/>
                <w:szCs w:val="24"/>
              </w:rPr>
            </w:pPr>
            <w:r w:rsidRPr="00B72F19">
              <w:rPr>
                <w:rFonts w:ascii="Times New Roman" w:hAnsi="Times New Roman" w:cs="Times New Roman"/>
                <w:b/>
                <w:sz w:val="24"/>
                <w:szCs w:val="24"/>
              </w:rPr>
              <w:t xml:space="preserve">Year 9 Topics Included in </w:t>
            </w:r>
            <w:r w:rsidR="005D0F05">
              <w:rPr>
                <w:rFonts w:ascii="Times New Roman" w:hAnsi="Times New Roman" w:cs="Times New Roman"/>
                <w:b/>
                <w:sz w:val="24"/>
                <w:szCs w:val="24"/>
              </w:rPr>
              <w:t xml:space="preserve">Year 10 </w:t>
            </w:r>
            <w:r w:rsidRPr="00B72F19">
              <w:rPr>
                <w:rFonts w:ascii="Times New Roman" w:hAnsi="Times New Roman" w:cs="Times New Roman"/>
                <w:b/>
                <w:sz w:val="24"/>
                <w:szCs w:val="24"/>
              </w:rPr>
              <w:t>HY.</w:t>
            </w:r>
          </w:p>
        </w:tc>
        <w:tc>
          <w:tcPr>
            <w:tcW w:w="4621" w:type="dxa"/>
          </w:tcPr>
          <w:p w:rsidR="00B72F19" w:rsidRPr="00B72F19" w:rsidRDefault="00B72F19" w:rsidP="001D1285">
            <w:pPr>
              <w:rPr>
                <w:rFonts w:ascii="Times New Roman" w:hAnsi="Times New Roman" w:cs="Times New Roman"/>
                <w:b/>
                <w:sz w:val="24"/>
                <w:szCs w:val="24"/>
              </w:rPr>
            </w:pPr>
            <w:r w:rsidRPr="00B72F19">
              <w:rPr>
                <w:rFonts w:ascii="Times New Roman" w:hAnsi="Times New Roman" w:cs="Times New Roman"/>
                <w:b/>
                <w:sz w:val="24"/>
                <w:szCs w:val="24"/>
              </w:rPr>
              <w:t xml:space="preserve">Year 10 Topics in </w:t>
            </w:r>
            <w:r w:rsidR="005D0F05">
              <w:rPr>
                <w:rFonts w:ascii="Times New Roman" w:hAnsi="Times New Roman" w:cs="Times New Roman"/>
                <w:b/>
                <w:sz w:val="24"/>
                <w:szCs w:val="24"/>
              </w:rPr>
              <w:t xml:space="preserve">Year 10 </w:t>
            </w:r>
            <w:r w:rsidRPr="00B72F19">
              <w:rPr>
                <w:rFonts w:ascii="Times New Roman" w:hAnsi="Times New Roman" w:cs="Times New Roman"/>
                <w:b/>
                <w:sz w:val="24"/>
                <w:szCs w:val="24"/>
              </w:rPr>
              <w:t>HY</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r w:rsidRPr="00B72F19">
              <w:rPr>
                <w:rFonts w:ascii="Times New Roman" w:hAnsi="Times New Roman" w:cs="Times New Roman"/>
                <w:sz w:val="24"/>
                <w:szCs w:val="24"/>
              </w:rPr>
              <w:t>Rational numbers</w:t>
            </w:r>
          </w:p>
        </w:tc>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eastAsia="Times New Roman" w:hAnsi="Times New Roman" w:cs="Times New Roman"/>
                <w:sz w:val="24"/>
                <w:szCs w:val="24"/>
                <w:lang w:val="en-US"/>
              </w:rPr>
              <w:t>Ratio and Rates</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r w:rsidRPr="00B72F19">
              <w:rPr>
                <w:rFonts w:ascii="Times New Roman" w:hAnsi="Times New Roman" w:cs="Times New Roman"/>
                <w:sz w:val="24"/>
                <w:szCs w:val="24"/>
              </w:rPr>
              <w:t>Earning &amp; Spending</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Surface Area and Volume of Prisms and Cylinders</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r w:rsidRPr="00B72F19">
              <w:rPr>
                <w:rFonts w:ascii="Times New Roman" w:hAnsi="Times New Roman" w:cs="Times New Roman"/>
                <w:sz w:val="24"/>
                <w:szCs w:val="24"/>
              </w:rPr>
              <w:t>Basic Geometry</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Right Triangle Trigonometry</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r w:rsidRPr="00B72F19">
              <w:rPr>
                <w:rFonts w:ascii="Times New Roman" w:hAnsi="Times New Roman" w:cs="Times New Roman"/>
                <w:sz w:val="24"/>
                <w:szCs w:val="24"/>
              </w:rPr>
              <w:t>Basic Measurement</w:t>
            </w:r>
          </w:p>
        </w:tc>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eastAsia="Times New Roman" w:hAnsi="Times New Roman" w:cs="Times New Roman"/>
                <w:sz w:val="24"/>
                <w:szCs w:val="24"/>
                <w:lang w:val="en-US"/>
              </w:rPr>
              <w:t>Compound Interest and Depreciation</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r w:rsidRPr="00B72F19">
              <w:rPr>
                <w:rFonts w:ascii="Times New Roman" w:hAnsi="Times New Roman" w:cs="Times New Roman"/>
                <w:sz w:val="24"/>
                <w:szCs w:val="24"/>
              </w:rPr>
              <w:t>Area</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 xml:space="preserve">Data: Measures of Central Tendency and Spread </w:t>
            </w:r>
            <w:proofErr w:type="spellStart"/>
            <w:r w:rsidRPr="00B72F19">
              <w:rPr>
                <w:rFonts w:ascii="Times New Roman" w:eastAsia="Times New Roman" w:hAnsi="Times New Roman" w:cs="Times New Roman"/>
                <w:sz w:val="24"/>
                <w:szCs w:val="24"/>
                <w:lang w:val="en-US"/>
              </w:rPr>
              <w:t>inc</w:t>
            </w:r>
            <w:proofErr w:type="spellEnd"/>
            <w:r w:rsidRPr="00B72F19">
              <w:rPr>
                <w:rFonts w:ascii="Times New Roman" w:eastAsia="Times New Roman" w:hAnsi="Times New Roman" w:cs="Times New Roman"/>
                <w:sz w:val="24"/>
                <w:szCs w:val="24"/>
                <w:lang w:val="en-US"/>
              </w:rPr>
              <w:t xml:space="preserve"> Grouped Data.</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r w:rsidRPr="00B72F19">
              <w:rPr>
                <w:rFonts w:ascii="Times New Roman" w:hAnsi="Times New Roman" w:cs="Times New Roman"/>
                <w:sz w:val="24"/>
                <w:szCs w:val="24"/>
              </w:rPr>
              <w:t>Pythagoras’ Theorem</w:t>
            </w:r>
          </w:p>
        </w:tc>
        <w:tc>
          <w:tcPr>
            <w:tcW w:w="4621" w:type="dxa"/>
          </w:tcPr>
          <w:p w:rsidR="005D0F05" w:rsidRPr="00B72F19" w:rsidRDefault="005D0F05" w:rsidP="00B7004D">
            <w:pPr>
              <w:rPr>
                <w:rFonts w:ascii="Times New Roman" w:eastAsia="Times New Roman" w:hAnsi="Times New Roman" w:cs="Times New Roman"/>
                <w:b/>
                <w:sz w:val="24"/>
                <w:szCs w:val="24"/>
                <w:lang w:val="en-US"/>
              </w:rPr>
            </w:pP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r w:rsidRPr="00B72F19">
              <w:rPr>
                <w:rFonts w:ascii="Times New Roman" w:hAnsi="Times New Roman" w:cs="Times New Roman"/>
                <w:sz w:val="24"/>
                <w:szCs w:val="24"/>
              </w:rPr>
              <w:t>Basic Algebraic Techniques</w:t>
            </w:r>
          </w:p>
        </w:tc>
        <w:tc>
          <w:tcPr>
            <w:tcW w:w="4621" w:type="dxa"/>
          </w:tcPr>
          <w:p w:rsidR="005D0F05" w:rsidRPr="00B72F19" w:rsidRDefault="005D0F05" w:rsidP="00B7004D">
            <w:pPr>
              <w:rPr>
                <w:rFonts w:ascii="Times New Roman" w:eastAsia="Times New Roman" w:hAnsi="Times New Roman" w:cs="Times New Roman"/>
                <w:b/>
                <w:sz w:val="24"/>
                <w:szCs w:val="24"/>
                <w:lang w:val="en-US"/>
              </w:rPr>
            </w:pPr>
            <w:r w:rsidRPr="00B72F19">
              <w:rPr>
                <w:rFonts w:ascii="Times New Roman" w:eastAsia="Times New Roman" w:hAnsi="Times New Roman" w:cs="Times New Roman"/>
                <w:b/>
                <w:sz w:val="24"/>
                <w:szCs w:val="24"/>
                <w:lang w:val="en-US"/>
              </w:rPr>
              <w:t>Additional Year 10 Topics in Yearly Exam</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r w:rsidRPr="00B72F19">
              <w:rPr>
                <w:rFonts w:ascii="Times New Roman" w:hAnsi="Times New Roman" w:cs="Times New Roman"/>
                <w:sz w:val="24"/>
                <w:szCs w:val="24"/>
              </w:rPr>
              <w:t>Coordinate Geometry</w:t>
            </w:r>
          </w:p>
        </w:tc>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eastAsia="Times New Roman" w:hAnsi="Times New Roman" w:cs="Times New Roman"/>
                <w:sz w:val="24"/>
                <w:szCs w:val="24"/>
                <w:lang w:val="en-US"/>
              </w:rPr>
              <w:t>Volume of Pyramids Cones and Spheres.</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r w:rsidRPr="00B72F19">
              <w:rPr>
                <w:rFonts w:ascii="Times New Roman" w:hAnsi="Times New Roman" w:cs="Times New Roman"/>
                <w:sz w:val="24"/>
                <w:szCs w:val="24"/>
              </w:rPr>
              <w:t>Indices</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Congruence</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r w:rsidRPr="00B72F19">
              <w:rPr>
                <w:rFonts w:ascii="Times New Roman" w:hAnsi="Times New Roman" w:cs="Times New Roman"/>
                <w:sz w:val="24"/>
                <w:szCs w:val="24"/>
              </w:rPr>
              <w:t>Equations and Inequalities</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Basic Probability</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r w:rsidRPr="00B72F19">
              <w:rPr>
                <w:rFonts w:ascii="Times New Roman" w:hAnsi="Times New Roman" w:cs="Times New Roman"/>
                <w:sz w:val="24"/>
                <w:szCs w:val="24"/>
              </w:rPr>
              <w:t>Collecting and Representing Data</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Coordinate Geometry</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 xml:space="preserve">Non Linear Graphs </w:t>
            </w:r>
            <w:proofErr w:type="spellStart"/>
            <w:r w:rsidRPr="00B72F19">
              <w:rPr>
                <w:rFonts w:ascii="Times New Roman" w:eastAsia="Times New Roman" w:hAnsi="Times New Roman" w:cs="Times New Roman"/>
                <w:sz w:val="24"/>
                <w:szCs w:val="24"/>
                <w:lang w:val="en-US"/>
              </w:rPr>
              <w:t>inc</w:t>
            </w:r>
            <w:proofErr w:type="spellEnd"/>
            <w:r w:rsidRPr="00B72F19">
              <w:rPr>
                <w:rFonts w:ascii="Times New Roman" w:eastAsia="Times New Roman" w:hAnsi="Times New Roman" w:cs="Times New Roman"/>
                <w:sz w:val="24"/>
                <w:szCs w:val="24"/>
                <w:lang w:val="en-US"/>
              </w:rPr>
              <w:t xml:space="preserve"> Distance Time Graphs. </w:t>
            </w:r>
          </w:p>
        </w:tc>
      </w:tr>
      <w:tr w:rsidR="005D0F05" w:rsidRPr="009124B3" w:rsidTr="001D1285">
        <w:tc>
          <w:tcPr>
            <w:tcW w:w="4621" w:type="dxa"/>
          </w:tcPr>
          <w:p w:rsidR="005D0F05" w:rsidRPr="00B72F19" w:rsidRDefault="005D0F05" w:rsidP="001D1285">
            <w:pPr>
              <w:rPr>
                <w:rFonts w:ascii="Times New Roman" w:hAnsi="Times New Roman" w:cs="Times New Roman"/>
                <w:sz w:val="24"/>
                <w:szCs w:val="24"/>
              </w:rPr>
            </w:pP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hAnsi="Times New Roman" w:cs="Times New Roman"/>
                <w:sz w:val="24"/>
                <w:szCs w:val="24"/>
              </w:rPr>
              <w:t>Similarity</w:t>
            </w:r>
          </w:p>
        </w:tc>
      </w:tr>
    </w:tbl>
    <w:p w:rsidR="007E0360" w:rsidRPr="00F66ABA" w:rsidRDefault="007E0360" w:rsidP="00F66ABA">
      <w:pPr>
        <w:spacing w:after="0" w:line="240" w:lineRule="auto"/>
        <w:rPr>
          <w:rFonts w:ascii="Times New Roman" w:hAnsi="Times New Roman" w:cs="Times New Roman"/>
          <w:sz w:val="24"/>
          <w:szCs w:val="24"/>
        </w:rPr>
      </w:pPr>
    </w:p>
    <w:p w:rsidR="007E0360" w:rsidRPr="00F66ABA" w:rsidRDefault="007E0360" w:rsidP="00F66ABA">
      <w:pPr>
        <w:spacing w:after="0" w:line="240" w:lineRule="auto"/>
        <w:rPr>
          <w:rFonts w:ascii="Times New Roman" w:hAnsi="Times New Roman" w:cs="Times New Roman"/>
          <w:sz w:val="24"/>
          <w:szCs w:val="24"/>
        </w:rPr>
      </w:pPr>
    </w:p>
    <w:p w:rsidR="007E0360" w:rsidRPr="00F66ABA" w:rsidRDefault="007E0360" w:rsidP="00F66ABA">
      <w:pPr>
        <w:spacing w:after="0" w:line="240" w:lineRule="auto"/>
        <w:rPr>
          <w:rFonts w:ascii="Times New Roman" w:hAnsi="Times New Roman" w:cs="Times New Roman"/>
          <w:sz w:val="24"/>
          <w:szCs w:val="24"/>
        </w:rPr>
      </w:pPr>
    </w:p>
    <w:p w:rsidR="007E0360" w:rsidRPr="00F66ABA" w:rsidRDefault="007E0360" w:rsidP="00F66ABA">
      <w:pPr>
        <w:spacing w:after="0" w:line="240" w:lineRule="auto"/>
        <w:rPr>
          <w:rFonts w:ascii="Times New Roman" w:hAnsi="Times New Roman" w:cs="Times New Roman"/>
          <w:sz w:val="24"/>
          <w:szCs w:val="24"/>
        </w:rPr>
      </w:pPr>
      <w:r w:rsidRPr="00F66ABA">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4621"/>
        <w:gridCol w:w="4621"/>
      </w:tblGrid>
      <w:tr w:rsidR="005D0F05" w:rsidRPr="009124B3" w:rsidTr="005D0F05">
        <w:tc>
          <w:tcPr>
            <w:tcW w:w="9242" w:type="dxa"/>
            <w:gridSpan w:val="2"/>
          </w:tcPr>
          <w:p w:rsidR="005D0F05" w:rsidRPr="00B72F19" w:rsidRDefault="00BB41C3" w:rsidP="005D0F05">
            <w:pPr>
              <w:jc w:val="center"/>
              <w:rPr>
                <w:rFonts w:ascii="Times New Roman" w:hAnsi="Times New Roman" w:cs="Times New Roman"/>
                <w:b/>
                <w:sz w:val="24"/>
                <w:szCs w:val="24"/>
              </w:rPr>
            </w:pPr>
            <w:r>
              <w:rPr>
                <w:rFonts w:ascii="Times New Roman" w:hAnsi="Times New Roman" w:cs="Times New Roman"/>
                <w:b/>
                <w:sz w:val="36"/>
                <w:szCs w:val="36"/>
              </w:rPr>
              <w:lastRenderedPageBreak/>
              <w:t>Year 10 A</w:t>
            </w:r>
            <w:r w:rsidR="00431136">
              <w:rPr>
                <w:rFonts w:ascii="Times New Roman" w:hAnsi="Times New Roman" w:cs="Times New Roman"/>
                <w:b/>
                <w:sz w:val="36"/>
                <w:szCs w:val="36"/>
              </w:rPr>
              <w:t>dvanced</w:t>
            </w:r>
            <w:r w:rsidR="005D0F05">
              <w:rPr>
                <w:rFonts w:ascii="Times New Roman" w:hAnsi="Times New Roman" w:cs="Times New Roman"/>
                <w:b/>
                <w:sz w:val="36"/>
                <w:szCs w:val="36"/>
              </w:rPr>
              <w:t xml:space="preserve"> Maths Course</w:t>
            </w:r>
          </w:p>
        </w:tc>
      </w:tr>
      <w:tr w:rsidR="005D0F05" w:rsidRPr="009124B3" w:rsidTr="00B7004D">
        <w:tc>
          <w:tcPr>
            <w:tcW w:w="4621" w:type="dxa"/>
          </w:tcPr>
          <w:p w:rsidR="005D0F05" w:rsidRPr="00B72F19" w:rsidRDefault="005D0F05" w:rsidP="00B7004D">
            <w:pPr>
              <w:rPr>
                <w:rFonts w:ascii="Times New Roman" w:hAnsi="Times New Roman" w:cs="Times New Roman"/>
                <w:b/>
                <w:sz w:val="24"/>
                <w:szCs w:val="24"/>
              </w:rPr>
            </w:pPr>
            <w:r w:rsidRPr="00B72F19">
              <w:rPr>
                <w:rFonts w:ascii="Times New Roman" w:hAnsi="Times New Roman" w:cs="Times New Roman"/>
                <w:b/>
                <w:sz w:val="24"/>
                <w:szCs w:val="24"/>
              </w:rPr>
              <w:t xml:space="preserve">Year 9 Topics Included in </w:t>
            </w:r>
            <w:r>
              <w:rPr>
                <w:rFonts w:ascii="Times New Roman" w:hAnsi="Times New Roman" w:cs="Times New Roman"/>
                <w:b/>
                <w:sz w:val="24"/>
                <w:szCs w:val="24"/>
              </w:rPr>
              <w:t xml:space="preserve">Year 10 </w:t>
            </w:r>
            <w:r w:rsidRPr="00B72F19">
              <w:rPr>
                <w:rFonts w:ascii="Times New Roman" w:hAnsi="Times New Roman" w:cs="Times New Roman"/>
                <w:b/>
                <w:sz w:val="24"/>
                <w:szCs w:val="24"/>
              </w:rPr>
              <w:t>HY.</w:t>
            </w:r>
          </w:p>
        </w:tc>
        <w:tc>
          <w:tcPr>
            <w:tcW w:w="4621" w:type="dxa"/>
          </w:tcPr>
          <w:p w:rsidR="005D0F05" w:rsidRPr="00B72F19" w:rsidRDefault="005D0F05" w:rsidP="00B7004D">
            <w:pPr>
              <w:rPr>
                <w:rFonts w:ascii="Times New Roman" w:hAnsi="Times New Roman" w:cs="Times New Roman"/>
                <w:b/>
                <w:sz w:val="24"/>
                <w:szCs w:val="24"/>
              </w:rPr>
            </w:pPr>
            <w:r w:rsidRPr="00B72F19">
              <w:rPr>
                <w:rFonts w:ascii="Times New Roman" w:hAnsi="Times New Roman" w:cs="Times New Roman"/>
                <w:b/>
                <w:sz w:val="24"/>
                <w:szCs w:val="24"/>
              </w:rPr>
              <w:t xml:space="preserve">Year 10 Topics in </w:t>
            </w:r>
            <w:r>
              <w:rPr>
                <w:rFonts w:ascii="Times New Roman" w:hAnsi="Times New Roman" w:cs="Times New Roman"/>
                <w:b/>
                <w:sz w:val="24"/>
                <w:szCs w:val="24"/>
              </w:rPr>
              <w:t xml:space="preserve">Year 10 </w:t>
            </w:r>
            <w:r w:rsidRPr="00B72F19">
              <w:rPr>
                <w:rFonts w:ascii="Times New Roman" w:hAnsi="Times New Roman" w:cs="Times New Roman"/>
                <w:b/>
                <w:sz w:val="24"/>
                <w:szCs w:val="24"/>
              </w:rPr>
              <w:t>HY</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hAnsi="Times New Roman" w:cs="Times New Roman"/>
                <w:sz w:val="24"/>
                <w:szCs w:val="24"/>
              </w:rPr>
              <w:t>Rational numbers</w:t>
            </w:r>
          </w:p>
        </w:tc>
        <w:tc>
          <w:tcPr>
            <w:tcW w:w="4621" w:type="dxa"/>
          </w:tcPr>
          <w:p w:rsidR="005D0F05" w:rsidRPr="00B72F19" w:rsidRDefault="005D0F05" w:rsidP="00B7004D">
            <w:pPr>
              <w:rPr>
                <w:rFonts w:ascii="Times New Roman" w:hAnsi="Times New Roman" w:cs="Times New Roman"/>
                <w:sz w:val="24"/>
                <w:szCs w:val="24"/>
              </w:rPr>
            </w:pPr>
            <w:r>
              <w:rPr>
                <w:rFonts w:ascii="Times New Roman" w:eastAsia="Times New Roman" w:hAnsi="Times New Roman" w:cs="Times New Roman"/>
                <w:sz w:val="24"/>
                <w:szCs w:val="24"/>
                <w:lang w:val="en-US"/>
              </w:rPr>
              <w:t>Surds</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hAnsi="Times New Roman" w:cs="Times New Roman"/>
                <w:sz w:val="24"/>
                <w:szCs w:val="24"/>
              </w:rPr>
              <w:t>Earning &amp; Spending</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Surface Area and Volume</w:t>
            </w:r>
            <w:r>
              <w:rPr>
                <w:rFonts w:ascii="Times New Roman" w:eastAsia="Times New Roman" w:hAnsi="Times New Roman" w:cs="Times New Roman"/>
                <w:sz w:val="24"/>
                <w:szCs w:val="24"/>
                <w:lang w:val="en-US"/>
              </w:rPr>
              <w:t xml:space="preserve"> of Prisms, </w:t>
            </w:r>
            <w:r w:rsidRPr="00B72F19">
              <w:rPr>
                <w:rFonts w:ascii="Times New Roman" w:eastAsia="Times New Roman" w:hAnsi="Times New Roman" w:cs="Times New Roman"/>
                <w:sz w:val="24"/>
                <w:szCs w:val="24"/>
                <w:lang w:val="en-US"/>
              </w:rPr>
              <w:t>Cylinders</w:t>
            </w:r>
            <w:r>
              <w:rPr>
                <w:rFonts w:ascii="Times New Roman" w:eastAsia="Times New Roman" w:hAnsi="Times New Roman" w:cs="Times New Roman"/>
                <w:sz w:val="24"/>
                <w:szCs w:val="24"/>
                <w:lang w:val="en-US"/>
              </w:rPr>
              <w:t>,</w:t>
            </w:r>
            <w:r w:rsidRPr="00B72F19">
              <w:rPr>
                <w:rFonts w:ascii="Times New Roman" w:eastAsia="Times New Roman" w:hAnsi="Times New Roman" w:cs="Times New Roman"/>
                <w:sz w:val="24"/>
                <w:szCs w:val="24"/>
                <w:lang w:val="en-US"/>
              </w:rPr>
              <w:t xml:space="preserve"> Pyramids</w:t>
            </w:r>
            <w:r>
              <w:rPr>
                <w:rFonts w:ascii="Times New Roman" w:eastAsia="Times New Roman" w:hAnsi="Times New Roman" w:cs="Times New Roman"/>
                <w:sz w:val="24"/>
                <w:szCs w:val="24"/>
                <w:lang w:val="en-US"/>
              </w:rPr>
              <w:t>,</w:t>
            </w:r>
            <w:r w:rsidRPr="00B72F19">
              <w:rPr>
                <w:rFonts w:ascii="Times New Roman" w:eastAsia="Times New Roman" w:hAnsi="Times New Roman" w:cs="Times New Roman"/>
                <w:sz w:val="24"/>
                <w:szCs w:val="24"/>
                <w:lang w:val="en-US"/>
              </w:rPr>
              <w:t xml:space="preserve"> Cones and Spheres.</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hAnsi="Times New Roman" w:cs="Times New Roman"/>
                <w:sz w:val="24"/>
                <w:szCs w:val="24"/>
              </w:rPr>
              <w:t>Basic Geometry</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Quadratic Equations </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hAnsi="Times New Roman" w:cs="Times New Roman"/>
                <w:sz w:val="24"/>
                <w:szCs w:val="24"/>
              </w:rPr>
              <w:t>Basic Measurement</w:t>
            </w:r>
          </w:p>
        </w:tc>
        <w:tc>
          <w:tcPr>
            <w:tcW w:w="4621" w:type="dxa"/>
          </w:tcPr>
          <w:p w:rsidR="005D0F05"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Non Linear Graphs</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hAnsi="Times New Roman" w:cs="Times New Roman"/>
                <w:sz w:val="24"/>
                <w:szCs w:val="24"/>
              </w:rPr>
              <w:t>Area</w:t>
            </w:r>
          </w:p>
        </w:tc>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eastAsia="Times New Roman" w:hAnsi="Times New Roman" w:cs="Times New Roman"/>
                <w:sz w:val="24"/>
                <w:szCs w:val="24"/>
                <w:lang w:val="en-US"/>
              </w:rPr>
              <w:t>Compound Interest and Depreciation</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hAnsi="Times New Roman" w:cs="Times New Roman"/>
                <w:sz w:val="24"/>
                <w:szCs w:val="24"/>
              </w:rPr>
              <w:t>Pythagoras’ Theorem</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 xml:space="preserve">Data: Measures of Central Tendency and Spread </w:t>
            </w:r>
            <w:proofErr w:type="spellStart"/>
            <w:r w:rsidRPr="00B72F19">
              <w:rPr>
                <w:rFonts w:ascii="Times New Roman" w:eastAsia="Times New Roman" w:hAnsi="Times New Roman" w:cs="Times New Roman"/>
                <w:sz w:val="24"/>
                <w:szCs w:val="24"/>
                <w:lang w:val="en-US"/>
              </w:rPr>
              <w:t>inc</w:t>
            </w:r>
            <w:proofErr w:type="spellEnd"/>
            <w:r w:rsidRPr="00B72F19">
              <w:rPr>
                <w:rFonts w:ascii="Times New Roman" w:eastAsia="Times New Roman" w:hAnsi="Times New Roman" w:cs="Times New Roman"/>
                <w:sz w:val="24"/>
                <w:szCs w:val="24"/>
                <w:lang w:val="en-US"/>
              </w:rPr>
              <w:t xml:space="preserve"> Grouped Data.</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hAnsi="Times New Roman" w:cs="Times New Roman"/>
                <w:sz w:val="24"/>
                <w:szCs w:val="24"/>
              </w:rPr>
              <w:t>Basic Algebraic Techniques</w:t>
            </w:r>
          </w:p>
        </w:tc>
        <w:tc>
          <w:tcPr>
            <w:tcW w:w="4621" w:type="dxa"/>
          </w:tcPr>
          <w:p w:rsidR="005D0F05" w:rsidRPr="00B72F19" w:rsidRDefault="005D0F05" w:rsidP="00B7004D">
            <w:pPr>
              <w:rPr>
                <w:rFonts w:ascii="Times New Roman" w:eastAsia="Times New Roman" w:hAnsi="Times New Roman" w:cs="Times New Roman"/>
                <w:b/>
                <w:sz w:val="24"/>
                <w:szCs w:val="24"/>
                <w:lang w:val="en-US"/>
              </w:rPr>
            </w:pP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hAnsi="Times New Roman" w:cs="Times New Roman"/>
                <w:sz w:val="24"/>
                <w:szCs w:val="24"/>
              </w:rPr>
              <w:t>Coordinate Geometry</w:t>
            </w:r>
          </w:p>
        </w:tc>
        <w:tc>
          <w:tcPr>
            <w:tcW w:w="4621" w:type="dxa"/>
          </w:tcPr>
          <w:p w:rsidR="005D0F05" w:rsidRPr="00B72F19" w:rsidRDefault="005D0F05" w:rsidP="00B7004D">
            <w:pPr>
              <w:rPr>
                <w:rFonts w:ascii="Times New Roman" w:hAnsi="Times New Roman" w:cs="Times New Roman"/>
                <w:sz w:val="24"/>
                <w:szCs w:val="24"/>
              </w:rPr>
            </w:pP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hAnsi="Times New Roman" w:cs="Times New Roman"/>
                <w:sz w:val="24"/>
                <w:szCs w:val="24"/>
              </w:rPr>
              <w:t>Indices</w:t>
            </w:r>
          </w:p>
        </w:tc>
        <w:tc>
          <w:tcPr>
            <w:tcW w:w="4621" w:type="dxa"/>
          </w:tcPr>
          <w:p w:rsidR="005D0F05" w:rsidRPr="00B72F19" w:rsidRDefault="005D0F05" w:rsidP="00B7004D">
            <w:pPr>
              <w:rPr>
                <w:rFonts w:ascii="Times New Roman" w:eastAsia="Times New Roman" w:hAnsi="Times New Roman" w:cs="Times New Roman"/>
                <w:b/>
                <w:sz w:val="24"/>
                <w:szCs w:val="24"/>
                <w:lang w:val="en-US"/>
              </w:rPr>
            </w:pPr>
            <w:r w:rsidRPr="00B72F19">
              <w:rPr>
                <w:rFonts w:ascii="Times New Roman" w:eastAsia="Times New Roman" w:hAnsi="Times New Roman" w:cs="Times New Roman"/>
                <w:b/>
                <w:sz w:val="24"/>
                <w:szCs w:val="24"/>
                <w:lang w:val="en-US"/>
              </w:rPr>
              <w:t>Additional Year 10 Topics in Yearly Exam</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hAnsi="Times New Roman" w:cs="Times New Roman"/>
                <w:sz w:val="24"/>
                <w:szCs w:val="24"/>
              </w:rPr>
              <w:t>Equations and Inequalities</w:t>
            </w:r>
          </w:p>
        </w:tc>
        <w:tc>
          <w:tcPr>
            <w:tcW w:w="4621" w:type="dxa"/>
          </w:tcPr>
          <w:p w:rsidR="005D0F05" w:rsidRPr="00B72F19" w:rsidRDefault="005D0F05" w:rsidP="00B7004D">
            <w:pPr>
              <w:rPr>
                <w:rFonts w:ascii="Times New Roman" w:hAnsi="Times New Roman" w:cs="Times New Roman"/>
                <w:sz w:val="24"/>
                <w:szCs w:val="24"/>
              </w:rPr>
            </w:pPr>
            <w:r>
              <w:rPr>
                <w:rFonts w:ascii="Times New Roman" w:eastAsia="Times New Roman" w:hAnsi="Times New Roman" w:cs="Times New Roman"/>
                <w:sz w:val="24"/>
                <w:szCs w:val="24"/>
                <w:lang w:val="en-US"/>
              </w:rPr>
              <w:t>Non Right Angled Triangle Trigonometry</w:t>
            </w:r>
            <w:r w:rsidRPr="00B72F19">
              <w:rPr>
                <w:rFonts w:ascii="Times New Roman" w:eastAsia="Times New Roman" w:hAnsi="Times New Roman" w:cs="Times New Roman"/>
                <w:sz w:val="24"/>
                <w:szCs w:val="24"/>
                <w:lang w:val="en-US"/>
              </w:rPr>
              <w:t xml:space="preserve"> </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hAnsi="Times New Roman" w:cs="Times New Roman"/>
                <w:sz w:val="24"/>
                <w:szCs w:val="24"/>
              </w:rPr>
              <w:t>Collecting and Representing Data</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Congruence</w:t>
            </w:r>
            <w:r>
              <w:rPr>
                <w:rFonts w:ascii="Times New Roman" w:eastAsia="Times New Roman" w:hAnsi="Times New Roman" w:cs="Times New Roman"/>
                <w:sz w:val="24"/>
                <w:szCs w:val="24"/>
                <w:lang w:val="en-US"/>
              </w:rPr>
              <w:t xml:space="preserve"> and Deductive Geometry</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Pr>
                <w:rFonts w:ascii="Times New Roman" w:hAnsi="Times New Roman" w:cs="Times New Roman"/>
                <w:sz w:val="24"/>
                <w:szCs w:val="24"/>
              </w:rPr>
              <w:t>Binomial Products and Factors</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Further </w:t>
            </w:r>
            <w:r w:rsidRPr="00B72F19">
              <w:rPr>
                <w:rFonts w:ascii="Times New Roman" w:eastAsia="Times New Roman" w:hAnsi="Times New Roman" w:cs="Times New Roman"/>
                <w:sz w:val="24"/>
                <w:szCs w:val="24"/>
                <w:lang w:val="en-US"/>
              </w:rPr>
              <w:t>Probability</w:t>
            </w:r>
            <w:r>
              <w:rPr>
                <w:rFonts w:ascii="Times New Roman" w:eastAsia="Times New Roman" w:hAnsi="Times New Roman" w:cs="Times New Roman"/>
                <w:sz w:val="24"/>
                <w:szCs w:val="24"/>
                <w:lang w:val="en-US"/>
              </w:rPr>
              <w:t xml:space="preserve"> – Counting Techniques</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eastAsia="Times New Roman" w:hAnsi="Times New Roman" w:cs="Times New Roman"/>
                <w:sz w:val="24"/>
                <w:szCs w:val="24"/>
                <w:lang w:val="en-US"/>
              </w:rPr>
              <w:t>Basic Probability</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eastAsia="Times New Roman" w:hAnsi="Times New Roman" w:cs="Times New Roman"/>
                <w:sz w:val="24"/>
                <w:szCs w:val="24"/>
                <w:lang w:val="en-US"/>
              </w:rPr>
              <w:t>Coordinate Geometry</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sidRPr="00B72F19">
              <w:rPr>
                <w:rFonts w:ascii="Times New Roman" w:eastAsia="Times New Roman" w:hAnsi="Times New Roman" w:cs="Times New Roman"/>
                <w:sz w:val="24"/>
                <w:szCs w:val="24"/>
                <w:lang w:val="en-US"/>
              </w:rPr>
              <w:t>Right Triangle Trigonometry</w:t>
            </w:r>
          </w:p>
        </w:tc>
        <w:tc>
          <w:tcPr>
            <w:tcW w:w="4621" w:type="dxa"/>
          </w:tcPr>
          <w:p w:rsidR="005D0F05" w:rsidRPr="00B72F19" w:rsidRDefault="005D0F05" w:rsidP="00B7004D">
            <w:pPr>
              <w:rPr>
                <w:rFonts w:ascii="Times New Roman" w:eastAsia="Times New Roman" w:hAnsi="Times New Roman" w:cs="Times New Roman"/>
                <w:sz w:val="24"/>
                <w:szCs w:val="24"/>
                <w:lang w:val="en-US"/>
              </w:rPr>
            </w:pPr>
            <w:r w:rsidRPr="00B72F19">
              <w:rPr>
                <w:rFonts w:ascii="Times New Roman" w:hAnsi="Times New Roman" w:cs="Times New Roman"/>
                <w:sz w:val="24"/>
                <w:szCs w:val="24"/>
              </w:rPr>
              <w:t>Similarity</w:t>
            </w: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Pr>
                <w:rFonts w:ascii="Times New Roman" w:hAnsi="Times New Roman" w:cs="Times New Roman"/>
                <w:sz w:val="24"/>
                <w:szCs w:val="24"/>
              </w:rPr>
              <w:t>Simultaneous Equations</w:t>
            </w:r>
          </w:p>
        </w:tc>
        <w:tc>
          <w:tcPr>
            <w:tcW w:w="4621" w:type="dxa"/>
          </w:tcPr>
          <w:p w:rsidR="005D0F05" w:rsidRPr="00B72F19" w:rsidRDefault="005D0F05" w:rsidP="00B7004D">
            <w:pPr>
              <w:rPr>
                <w:rFonts w:ascii="Times New Roman" w:eastAsia="Times New Roman" w:hAnsi="Times New Roman" w:cs="Times New Roman"/>
                <w:sz w:val="24"/>
                <w:szCs w:val="24"/>
                <w:lang w:val="en-US"/>
              </w:rPr>
            </w:pPr>
          </w:p>
        </w:tc>
      </w:tr>
      <w:tr w:rsidR="005D0F05" w:rsidRPr="009124B3" w:rsidTr="00B7004D">
        <w:tc>
          <w:tcPr>
            <w:tcW w:w="4621" w:type="dxa"/>
          </w:tcPr>
          <w:p w:rsidR="005D0F05" w:rsidRPr="00B72F19" w:rsidRDefault="005D0F05" w:rsidP="00B7004D">
            <w:pPr>
              <w:rPr>
                <w:rFonts w:ascii="Times New Roman" w:hAnsi="Times New Roman" w:cs="Times New Roman"/>
                <w:sz w:val="24"/>
                <w:szCs w:val="24"/>
              </w:rPr>
            </w:pPr>
            <w:r>
              <w:rPr>
                <w:rFonts w:ascii="Times New Roman" w:hAnsi="Times New Roman" w:cs="Times New Roman"/>
                <w:sz w:val="24"/>
                <w:szCs w:val="24"/>
              </w:rPr>
              <w:t>Graphs of Physical Phenomena</w:t>
            </w:r>
          </w:p>
        </w:tc>
        <w:tc>
          <w:tcPr>
            <w:tcW w:w="4621" w:type="dxa"/>
          </w:tcPr>
          <w:p w:rsidR="005D0F05" w:rsidRPr="00B72F19" w:rsidRDefault="005D0F05" w:rsidP="00B7004D">
            <w:pPr>
              <w:rPr>
                <w:rFonts w:ascii="Times New Roman" w:eastAsia="Times New Roman" w:hAnsi="Times New Roman" w:cs="Times New Roman"/>
                <w:sz w:val="24"/>
                <w:szCs w:val="24"/>
                <w:lang w:val="en-US"/>
              </w:rPr>
            </w:pPr>
          </w:p>
        </w:tc>
      </w:tr>
    </w:tbl>
    <w:p w:rsidR="007E0360" w:rsidRPr="00F66ABA" w:rsidRDefault="007E0360" w:rsidP="00F66ABA">
      <w:pPr>
        <w:spacing w:after="0" w:line="240" w:lineRule="auto"/>
        <w:rPr>
          <w:rFonts w:ascii="Times New Roman" w:eastAsia="Times New Roman" w:hAnsi="Times New Roman" w:cs="Times New Roman"/>
          <w:sz w:val="24"/>
          <w:szCs w:val="24"/>
          <w:lang w:val="en-US"/>
        </w:rPr>
      </w:pPr>
    </w:p>
    <w:p w:rsidR="007E0360" w:rsidRPr="007E0360" w:rsidRDefault="007E0360" w:rsidP="00F66ABA">
      <w:pPr>
        <w:spacing w:after="0" w:line="240" w:lineRule="auto"/>
        <w:rPr>
          <w:rFonts w:ascii="Times New Roman" w:eastAsia="Times New Roman" w:hAnsi="Times New Roman" w:cs="Times New Roman"/>
          <w:sz w:val="24"/>
          <w:szCs w:val="24"/>
          <w:lang w:val="en-US"/>
        </w:rPr>
      </w:pPr>
    </w:p>
    <w:sectPr w:rsidR="007E0360" w:rsidRPr="007E0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60"/>
    <w:rsid w:val="001D1285"/>
    <w:rsid w:val="003461CC"/>
    <w:rsid w:val="00431136"/>
    <w:rsid w:val="004A188E"/>
    <w:rsid w:val="005D0F05"/>
    <w:rsid w:val="007E0360"/>
    <w:rsid w:val="008141BE"/>
    <w:rsid w:val="009124B3"/>
    <w:rsid w:val="009377DD"/>
    <w:rsid w:val="00B72F19"/>
    <w:rsid w:val="00BB2A0A"/>
    <w:rsid w:val="00BB41C3"/>
    <w:rsid w:val="00F66A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dc:creator>
  <cp:lastModifiedBy>Garry</cp:lastModifiedBy>
  <cp:revision>2</cp:revision>
  <dcterms:created xsi:type="dcterms:W3CDTF">2013-05-02T13:04:00Z</dcterms:created>
  <dcterms:modified xsi:type="dcterms:W3CDTF">2013-05-02T13:04:00Z</dcterms:modified>
</cp:coreProperties>
</file>