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5F2" w:rsidRPr="000B55F2" w:rsidRDefault="000B55F2" w:rsidP="00A91BE0">
      <w:pPr>
        <w:tabs>
          <w:tab w:val="right" w:pos="9360"/>
        </w:tabs>
        <w:contextualSpacing w:val="0"/>
        <w:jc w:val="right"/>
        <w:outlineLvl w:val="0"/>
        <w:rPr>
          <w:rFonts w:cs="Arial"/>
          <w:b/>
          <w:bCs/>
          <w:sz w:val="36"/>
          <w:szCs w:val="36"/>
        </w:rPr>
      </w:pPr>
      <w:r w:rsidRPr="004943F0">
        <w:rPr>
          <w:rFonts w:cs="Arial"/>
          <w:noProof/>
          <w:lang w:eastAsia="en-AU"/>
        </w:rPr>
        <w:drawing>
          <wp:anchor distT="0" distB="0" distL="114300" distR="114300" simplePos="0" relativeHeight="251661312" behindDoc="0" locked="0" layoutInCell="1" allowOverlap="1" wp14:anchorId="3C29C4D0" wp14:editId="297043E5">
            <wp:simplePos x="0" y="0"/>
            <wp:positionH relativeFrom="column">
              <wp:posOffset>-470535</wp:posOffset>
            </wp:positionH>
            <wp:positionV relativeFrom="paragraph">
              <wp:posOffset>-542290</wp:posOffset>
            </wp:positionV>
            <wp:extent cx="1762125" cy="2175510"/>
            <wp:effectExtent l="0" t="0" r="9525" b="0"/>
            <wp:wrapTight wrapText="bothSides">
              <wp:wrapPolygon edited="0">
                <wp:start x="0" y="0"/>
                <wp:lineTo x="0" y="21373"/>
                <wp:lineTo x="21483" y="21373"/>
                <wp:lineTo x="21483" y="0"/>
                <wp:lineTo x="0" y="0"/>
              </wp:wrapPolygon>
            </wp:wrapTight>
            <wp:docPr id="2"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175510"/>
                    </a:xfrm>
                    <a:prstGeom prst="rect">
                      <a:avLst/>
                    </a:prstGeom>
                    <a:noFill/>
                  </pic:spPr>
                </pic:pic>
              </a:graphicData>
            </a:graphic>
            <wp14:sizeRelH relativeFrom="page">
              <wp14:pctWidth>0</wp14:pctWidth>
            </wp14:sizeRelH>
            <wp14:sizeRelV relativeFrom="page">
              <wp14:pctHeight>0</wp14:pctHeight>
            </wp14:sizeRelV>
          </wp:anchor>
        </w:drawing>
      </w:r>
      <w:r>
        <w:rPr>
          <w:rFonts w:cs="Arial"/>
          <w:b/>
          <w:bCs/>
          <w:sz w:val="36"/>
          <w:szCs w:val="36"/>
        </w:rPr>
        <w:t xml:space="preserve">                    </w:t>
      </w:r>
      <w:r w:rsidRPr="000B55F2">
        <w:rPr>
          <w:rFonts w:cs="Arial"/>
          <w:b/>
          <w:bCs/>
          <w:sz w:val="36"/>
          <w:szCs w:val="36"/>
        </w:rPr>
        <w:t>Greenwood College</w:t>
      </w:r>
    </w:p>
    <w:p w:rsidR="000B55F2" w:rsidRPr="000B55F2" w:rsidRDefault="000B55F2" w:rsidP="00A91BE0">
      <w:pPr>
        <w:contextualSpacing w:val="0"/>
        <w:jc w:val="right"/>
        <w:rPr>
          <w:rFonts w:cs="Arial"/>
        </w:rPr>
      </w:pPr>
    </w:p>
    <w:p w:rsidR="000B55F2" w:rsidRPr="000B55F2" w:rsidRDefault="000B55F2" w:rsidP="00A91BE0">
      <w:pPr>
        <w:contextualSpacing w:val="0"/>
        <w:jc w:val="right"/>
        <w:rPr>
          <w:rFonts w:cs="Arial"/>
        </w:rPr>
      </w:pPr>
    </w:p>
    <w:p w:rsidR="000B55F2" w:rsidRPr="000B55F2" w:rsidRDefault="000B55F2" w:rsidP="00A91BE0">
      <w:pPr>
        <w:spacing w:after="120"/>
        <w:contextualSpacing w:val="0"/>
        <w:jc w:val="right"/>
        <w:outlineLvl w:val="2"/>
        <w:rPr>
          <w:rFonts w:cs="Arial"/>
          <w:b/>
          <w:spacing w:val="-4"/>
          <w:sz w:val="28"/>
          <w:szCs w:val="28"/>
        </w:rPr>
      </w:pPr>
      <w:r w:rsidRPr="000B55F2">
        <w:rPr>
          <w:rFonts w:cs="Arial"/>
          <w:b/>
          <w:spacing w:val="-4"/>
          <w:sz w:val="28"/>
          <w:szCs w:val="28"/>
        </w:rPr>
        <w:t xml:space="preserve">                        </w:t>
      </w:r>
      <w:r>
        <w:rPr>
          <w:rFonts w:cs="Arial"/>
          <w:b/>
          <w:spacing w:val="-4"/>
          <w:sz w:val="28"/>
          <w:szCs w:val="28"/>
        </w:rPr>
        <w:t xml:space="preserve"> Semester One Examination, 2018</w:t>
      </w:r>
      <w:r w:rsidRPr="000B55F2">
        <w:rPr>
          <w:rFonts w:cs="Arial"/>
          <w:b/>
          <w:spacing w:val="-4"/>
          <w:sz w:val="28"/>
          <w:szCs w:val="28"/>
        </w:rPr>
        <w:t xml:space="preserve"> </w:t>
      </w:r>
    </w:p>
    <w:p w:rsidR="000B55F2" w:rsidRPr="000B55F2" w:rsidRDefault="000B55F2" w:rsidP="00A91BE0">
      <w:pPr>
        <w:contextualSpacing w:val="0"/>
        <w:jc w:val="right"/>
        <w:outlineLvl w:val="2"/>
        <w:rPr>
          <w:rFonts w:cs="Arial"/>
          <w:b/>
          <w:spacing w:val="-4"/>
          <w:sz w:val="28"/>
          <w:szCs w:val="28"/>
        </w:rPr>
      </w:pPr>
      <w:r w:rsidRPr="000B55F2">
        <w:rPr>
          <w:rFonts w:cs="Arial"/>
          <w:b/>
          <w:spacing w:val="-4"/>
          <w:sz w:val="28"/>
          <w:szCs w:val="28"/>
        </w:rPr>
        <w:tab/>
      </w:r>
      <w:r w:rsidRPr="000B55F2">
        <w:rPr>
          <w:rFonts w:cs="Arial"/>
          <w:b/>
          <w:spacing w:val="-4"/>
          <w:sz w:val="28"/>
          <w:szCs w:val="28"/>
        </w:rPr>
        <w:tab/>
      </w:r>
      <w:r w:rsidRPr="000B55F2">
        <w:rPr>
          <w:rFonts w:cs="Arial"/>
          <w:b/>
          <w:spacing w:val="-4"/>
          <w:sz w:val="28"/>
          <w:szCs w:val="28"/>
        </w:rPr>
        <w:tab/>
        <w:t>Question/Answer Booklet</w:t>
      </w:r>
    </w:p>
    <w:p w:rsidR="000B55F2" w:rsidRPr="000B55F2" w:rsidRDefault="000B55F2" w:rsidP="000B55F2">
      <w:pPr>
        <w:contextualSpacing w:val="0"/>
        <w:rPr>
          <w:rFonts w:cs="Arial"/>
        </w:rPr>
      </w:pPr>
    </w:p>
    <w:p w:rsidR="000B55F2" w:rsidRPr="000B55F2" w:rsidRDefault="000B55F2" w:rsidP="000B55F2">
      <w:pPr>
        <w:contextualSpacing w:val="0"/>
        <w:rPr>
          <w:rFonts w:cs="Arial"/>
          <w:szCs w:val="22"/>
        </w:rPr>
      </w:pPr>
    </w:p>
    <w:p w:rsidR="000B55F2" w:rsidRPr="000B55F2" w:rsidRDefault="000B55F2" w:rsidP="000B55F2">
      <w:pPr>
        <w:tabs>
          <w:tab w:val="right" w:pos="9270"/>
        </w:tabs>
        <w:contextualSpacing w:val="0"/>
        <w:rPr>
          <w:rFonts w:cs="Arial"/>
          <w:szCs w:val="22"/>
        </w:rPr>
      </w:pPr>
    </w:p>
    <w:p w:rsidR="000B55F2" w:rsidRPr="000B55F2" w:rsidRDefault="000B55F2" w:rsidP="000B55F2">
      <w:pPr>
        <w:tabs>
          <w:tab w:val="right" w:pos="9360"/>
        </w:tabs>
        <w:contextualSpacing w:val="0"/>
        <w:outlineLvl w:val="0"/>
        <w:rPr>
          <w:rFonts w:cs="Arial"/>
          <w:b/>
          <w:bCs/>
          <w:sz w:val="36"/>
          <w:szCs w:val="36"/>
        </w:rPr>
      </w:pPr>
      <w:bookmarkStart w:id="0" w:name="ExamTitle"/>
      <w:bookmarkEnd w:id="0"/>
    </w:p>
    <w:p w:rsidR="000B55F2" w:rsidRPr="000B55F2" w:rsidRDefault="000B55F2" w:rsidP="000B55F2">
      <w:pPr>
        <w:tabs>
          <w:tab w:val="right" w:pos="9360"/>
        </w:tabs>
        <w:contextualSpacing w:val="0"/>
        <w:outlineLvl w:val="0"/>
        <w:rPr>
          <w:rFonts w:cs="Arial"/>
          <w:b/>
          <w:bCs/>
          <w:sz w:val="36"/>
          <w:szCs w:val="36"/>
        </w:rPr>
      </w:pPr>
    </w:p>
    <w:p w:rsidR="000B55F2" w:rsidRPr="000B55F2" w:rsidRDefault="000B55F2" w:rsidP="000B55F2">
      <w:pPr>
        <w:tabs>
          <w:tab w:val="right" w:pos="9360"/>
        </w:tabs>
        <w:contextualSpacing w:val="0"/>
        <w:outlineLvl w:val="0"/>
        <w:rPr>
          <w:rFonts w:cs="Arial"/>
          <w:b/>
          <w:bCs/>
          <w:sz w:val="36"/>
          <w:szCs w:val="36"/>
        </w:rPr>
      </w:pPr>
    </w:p>
    <w:p w:rsidR="000B55F2" w:rsidRPr="000B55F2" w:rsidRDefault="000B55F2" w:rsidP="000B55F2">
      <w:pPr>
        <w:tabs>
          <w:tab w:val="right" w:pos="9360"/>
        </w:tabs>
        <w:contextualSpacing w:val="0"/>
        <w:outlineLvl w:val="0"/>
        <w:rPr>
          <w:rFonts w:cs="Arial"/>
          <w:b/>
          <w:bCs/>
          <w:sz w:val="36"/>
          <w:szCs w:val="36"/>
        </w:rPr>
      </w:pPr>
      <w:r w:rsidRPr="000B55F2">
        <w:rPr>
          <w:rFonts w:cs="Arial"/>
          <w:b/>
          <w:bCs/>
          <w:sz w:val="36"/>
          <w:szCs w:val="36"/>
        </w:rPr>
        <w:t>MATHEMATICS APPLICATIONS</w:t>
      </w:r>
    </w:p>
    <w:p w:rsidR="000B55F2" w:rsidRPr="000B55F2" w:rsidRDefault="000B55F2" w:rsidP="000B55F2">
      <w:pPr>
        <w:tabs>
          <w:tab w:val="right" w:pos="9360"/>
        </w:tabs>
        <w:contextualSpacing w:val="0"/>
        <w:outlineLvl w:val="0"/>
        <w:rPr>
          <w:rFonts w:cs="Arial"/>
          <w:b/>
          <w:bCs/>
          <w:sz w:val="36"/>
          <w:szCs w:val="36"/>
        </w:rPr>
      </w:pPr>
      <w:r w:rsidRPr="000B55F2">
        <w:rPr>
          <w:rFonts w:cs="Arial"/>
          <w:b/>
          <w:bCs/>
          <w:sz w:val="36"/>
          <w:szCs w:val="36"/>
        </w:rPr>
        <w:t>UNIT 1</w:t>
      </w:r>
    </w:p>
    <w:p w:rsidR="000B55F2" w:rsidRPr="000B55F2" w:rsidRDefault="000B55F2" w:rsidP="000B55F2">
      <w:pPr>
        <w:tabs>
          <w:tab w:val="right" w:pos="9360"/>
        </w:tabs>
        <w:contextualSpacing w:val="0"/>
        <w:outlineLvl w:val="1"/>
        <w:rPr>
          <w:rFonts w:cs="Arial"/>
          <w:b/>
          <w:bCs/>
          <w:sz w:val="28"/>
          <w:szCs w:val="28"/>
        </w:rPr>
      </w:pPr>
      <w:r w:rsidRPr="000B55F2">
        <w:rPr>
          <w:rFonts w:cs="Arial"/>
          <w:b/>
          <w:bCs/>
          <w:sz w:val="28"/>
          <w:szCs w:val="28"/>
        </w:rPr>
        <w:t>Section One:</w:t>
      </w:r>
    </w:p>
    <w:p w:rsidR="000B55F2" w:rsidRPr="000B55F2" w:rsidRDefault="000B55F2" w:rsidP="000B55F2">
      <w:pPr>
        <w:contextualSpacing w:val="0"/>
        <w:outlineLvl w:val="1"/>
        <w:rPr>
          <w:rFonts w:cs="Arial"/>
          <w:b/>
          <w:bCs/>
          <w:sz w:val="28"/>
          <w:szCs w:val="28"/>
        </w:rPr>
      </w:pPr>
      <w:r w:rsidRPr="000B55F2">
        <w:rPr>
          <w:rFonts w:cs="Arial"/>
          <w:b/>
          <w:bCs/>
          <w:sz w:val="28"/>
          <w:szCs w:val="28"/>
        </w:rPr>
        <w:t>Calculator-free</w:t>
      </w:r>
    </w:p>
    <w:p w:rsidR="000B55F2" w:rsidRPr="000B55F2" w:rsidRDefault="000B55F2" w:rsidP="000B55F2">
      <w:pPr>
        <w:tabs>
          <w:tab w:val="right" w:pos="9270"/>
        </w:tabs>
        <w:contextualSpacing w:val="0"/>
        <w:rPr>
          <w:rFonts w:cs="Arial"/>
        </w:rPr>
      </w:pPr>
    </w:p>
    <w:p w:rsidR="000B55F2" w:rsidRPr="000B55F2" w:rsidRDefault="000B55F2" w:rsidP="000B55F2">
      <w:pPr>
        <w:tabs>
          <w:tab w:val="left" w:pos="3119"/>
          <w:tab w:val="left" w:pos="4590"/>
          <w:tab w:val="left" w:leader="underscore" w:pos="9214"/>
        </w:tabs>
        <w:contextualSpacing w:val="0"/>
        <w:rPr>
          <w:rFonts w:cs="Arial"/>
          <w:szCs w:val="22"/>
        </w:rPr>
      </w:pPr>
      <w:r w:rsidRPr="000B55F2">
        <w:rPr>
          <w:rFonts w:cs="Arial"/>
          <w:szCs w:val="22"/>
        </w:rPr>
        <w:tab/>
        <w:t>Your name</w:t>
      </w:r>
      <w:r w:rsidRPr="000B55F2">
        <w:rPr>
          <w:rFonts w:cs="Arial"/>
          <w:szCs w:val="22"/>
        </w:rPr>
        <w:tab/>
      </w:r>
      <w:r w:rsidRPr="000B55F2">
        <w:rPr>
          <w:rFonts w:cs="Arial"/>
          <w:szCs w:val="22"/>
        </w:rPr>
        <w:tab/>
      </w:r>
    </w:p>
    <w:p w:rsidR="000B55F2" w:rsidRDefault="000B55F2" w:rsidP="000B55F2">
      <w:pPr>
        <w:keepNext/>
        <w:contextualSpacing w:val="0"/>
        <w:outlineLvl w:val="2"/>
        <w:rPr>
          <w:rFonts w:cs="Arial"/>
          <w:b/>
          <w:bCs/>
          <w:noProof/>
          <w:szCs w:val="22"/>
        </w:rPr>
      </w:pPr>
    </w:p>
    <w:p w:rsidR="00A91BE0" w:rsidRDefault="00A91BE0" w:rsidP="000B55F2">
      <w:pPr>
        <w:keepNext/>
        <w:contextualSpacing w:val="0"/>
        <w:outlineLvl w:val="2"/>
        <w:rPr>
          <w:rFonts w:cs="Arial"/>
          <w:b/>
          <w:bCs/>
          <w:noProof/>
          <w:szCs w:val="22"/>
        </w:rPr>
      </w:pPr>
    </w:p>
    <w:p w:rsidR="00A91BE0" w:rsidRPr="000B55F2" w:rsidRDefault="00A91BE0" w:rsidP="000B55F2">
      <w:pPr>
        <w:keepNext/>
        <w:contextualSpacing w:val="0"/>
        <w:outlineLvl w:val="2"/>
        <w:rPr>
          <w:rFonts w:cs="Arial"/>
          <w:b/>
          <w:bCs/>
          <w:noProof/>
          <w:szCs w:val="22"/>
        </w:rPr>
      </w:pPr>
    </w:p>
    <w:p w:rsidR="000B55F2" w:rsidRPr="000B55F2" w:rsidRDefault="000B55F2" w:rsidP="000B55F2">
      <w:pPr>
        <w:tabs>
          <w:tab w:val="right" w:pos="9360"/>
        </w:tabs>
        <w:contextualSpacing w:val="0"/>
        <w:outlineLvl w:val="1"/>
        <w:rPr>
          <w:rFonts w:cs="Arial"/>
          <w:b/>
          <w:bCs/>
          <w:noProof/>
          <w:sz w:val="28"/>
          <w:szCs w:val="28"/>
        </w:rPr>
      </w:pPr>
      <w:r w:rsidRPr="000B55F2">
        <w:rPr>
          <w:rFonts w:cs="Arial"/>
          <w:b/>
          <w:bCs/>
          <w:noProof/>
          <w:sz w:val="28"/>
          <w:szCs w:val="28"/>
        </w:rPr>
        <w:t>Time allowed for this section</w:t>
      </w:r>
    </w:p>
    <w:p w:rsidR="000B55F2" w:rsidRPr="000B55F2" w:rsidRDefault="000B55F2" w:rsidP="000B55F2">
      <w:pPr>
        <w:tabs>
          <w:tab w:val="left" w:pos="-720"/>
          <w:tab w:val="left" w:pos="3969"/>
        </w:tabs>
        <w:suppressAutoHyphens/>
        <w:contextualSpacing w:val="0"/>
        <w:rPr>
          <w:rFonts w:cs="Arial"/>
        </w:rPr>
      </w:pPr>
      <w:r w:rsidRPr="000B55F2">
        <w:rPr>
          <w:rFonts w:cs="Arial"/>
        </w:rPr>
        <w:t>Reading time before commencing work:</w:t>
      </w:r>
      <w:r w:rsidRPr="000B55F2">
        <w:rPr>
          <w:rFonts w:cs="Arial"/>
        </w:rPr>
        <w:tab/>
      </w:r>
      <w:r w:rsidR="00A91BE0">
        <w:rPr>
          <w:rFonts w:cs="Arial"/>
        </w:rPr>
        <w:t xml:space="preserve">  </w:t>
      </w:r>
      <w:r w:rsidRPr="000B55F2">
        <w:rPr>
          <w:rFonts w:cs="Arial"/>
        </w:rPr>
        <w:t xml:space="preserve">five minutes                                    </w:t>
      </w:r>
    </w:p>
    <w:p w:rsidR="000B55F2" w:rsidRPr="000B55F2" w:rsidRDefault="000B55F2" w:rsidP="000B55F2">
      <w:pPr>
        <w:tabs>
          <w:tab w:val="left" w:pos="-720"/>
          <w:tab w:val="left" w:pos="3969"/>
        </w:tabs>
        <w:suppressAutoHyphens/>
        <w:contextualSpacing w:val="0"/>
        <w:rPr>
          <w:rFonts w:cs="Arial"/>
        </w:rPr>
      </w:pPr>
      <w:r w:rsidRPr="000B55F2">
        <w:rPr>
          <w:rFonts w:cs="Arial"/>
        </w:rPr>
        <w:t>Working time for this section:</w:t>
      </w:r>
      <w:r w:rsidRPr="000B55F2">
        <w:rPr>
          <w:rFonts w:cs="Arial"/>
        </w:rPr>
        <w:tab/>
      </w:r>
      <w:r w:rsidR="00A91BE0">
        <w:rPr>
          <w:rFonts w:cs="Arial"/>
        </w:rPr>
        <w:t xml:space="preserve">  </w:t>
      </w:r>
      <w:r w:rsidRPr="000B55F2">
        <w:rPr>
          <w:rFonts w:cs="Arial"/>
        </w:rPr>
        <w:t>fifty minutes</w:t>
      </w:r>
    </w:p>
    <w:p w:rsidR="000B55F2" w:rsidRPr="000B55F2" w:rsidRDefault="000B55F2" w:rsidP="000B55F2">
      <w:pPr>
        <w:tabs>
          <w:tab w:val="left" w:pos="-720"/>
          <w:tab w:val="left" w:pos="1800"/>
        </w:tabs>
        <w:suppressAutoHyphens/>
        <w:contextualSpacing w:val="0"/>
        <w:rPr>
          <w:rFonts w:cs="Arial"/>
        </w:rPr>
      </w:pPr>
    </w:p>
    <w:p w:rsidR="000B55F2" w:rsidRDefault="000B55F2" w:rsidP="000B55F2">
      <w:pPr>
        <w:tabs>
          <w:tab w:val="left" w:pos="-720"/>
          <w:tab w:val="left" w:pos="1800"/>
        </w:tabs>
        <w:suppressAutoHyphens/>
        <w:contextualSpacing w:val="0"/>
        <w:rPr>
          <w:rFonts w:cs="Arial"/>
        </w:rPr>
      </w:pPr>
    </w:p>
    <w:p w:rsidR="00A91BE0" w:rsidRPr="000B55F2" w:rsidRDefault="00A91BE0" w:rsidP="000B55F2">
      <w:pPr>
        <w:tabs>
          <w:tab w:val="left" w:pos="-720"/>
          <w:tab w:val="left" w:pos="1800"/>
        </w:tabs>
        <w:suppressAutoHyphens/>
        <w:contextualSpacing w:val="0"/>
        <w:rPr>
          <w:rFonts w:cs="Arial"/>
        </w:rPr>
      </w:pPr>
    </w:p>
    <w:p w:rsidR="000B55F2" w:rsidRPr="000B55F2" w:rsidRDefault="000B55F2" w:rsidP="000B55F2">
      <w:pPr>
        <w:tabs>
          <w:tab w:val="right" w:pos="9360"/>
        </w:tabs>
        <w:contextualSpacing w:val="0"/>
        <w:outlineLvl w:val="1"/>
        <w:rPr>
          <w:rFonts w:cs="Arial"/>
          <w:b/>
          <w:bCs/>
          <w:sz w:val="28"/>
          <w:szCs w:val="28"/>
        </w:rPr>
      </w:pPr>
      <w:r w:rsidRPr="000B55F2">
        <w:rPr>
          <w:rFonts w:cs="Arial"/>
          <w:b/>
          <w:bCs/>
          <w:sz w:val="28"/>
          <w:szCs w:val="28"/>
        </w:rPr>
        <w:t>Materials required/recommended for this section</w:t>
      </w:r>
    </w:p>
    <w:p w:rsidR="000B55F2" w:rsidRPr="000B55F2" w:rsidRDefault="000B55F2" w:rsidP="000B55F2">
      <w:pPr>
        <w:keepNext/>
        <w:contextualSpacing w:val="0"/>
        <w:outlineLvl w:val="4"/>
        <w:rPr>
          <w:rFonts w:cs="Arial"/>
          <w:b/>
          <w:bCs/>
          <w:i/>
          <w:kern w:val="32"/>
          <w:sz w:val="24"/>
          <w:szCs w:val="24"/>
        </w:rPr>
      </w:pPr>
      <w:r w:rsidRPr="000B55F2">
        <w:rPr>
          <w:rFonts w:cs="Arial"/>
          <w:b/>
          <w:bCs/>
          <w:i/>
          <w:kern w:val="32"/>
          <w:sz w:val="24"/>
          <w:szCs w:val="24"/>
        </w:rPr>
        <w:t>To be provided by the supervisor</w:t>
      </w:r>
    </w:p>
    <w:p w:rsidR="000B55F2" w:rsidRPr="000B55F2" w:rsidRDefault="000B55F2" w:rsidP="000B55F2">
      <w:pPr>
        <w:tabs>
          <w:tab w:val="left" w:pos="-720"/>
          <w:tab w:val="left" w:pos="2268"/>
        </w:tabs>
        <w:suppressAutoHyphens/>
        <w:contextualSpacing w:val="0"/>
        <w:rPr>
          <w:rFonts w:cs="Arial"/>
        </w:rPr>
      </w:pPr>
      <w:r w:rsidRPr="000B55F2">
        <w:rPr>
          <w:rFonts w:cs="Arial"/>
        </w:rPr>
        <w:t>This Question/Answer Booklet</w:t>
      </w:r>
    </w:p>
    <w:p w:rsidR="000B55F2" w:rsidRPr="000B55F2" w:rsidRDefault="000B55F2" w:rsidP="000B55F2">
      <w:pPr>
        <w:tabs>
          <w:tab w:val="left" w:pos="-720"/>
          <w:tab w:val="left" w:pos="2268"/>
        </w:tabs>
        <w:suppressAutoHyphens/>
        <w:contextualSpacing w:val="0"/>
        <w:rPr>
          <w:rFonts w:cs="Arial"/>
        </w:rPr>
      </w:pPr>
      <w:r w:rsidRPr="000B55F2">
        <w:rPr>
          <w:rFonts w:cs="Arial"/>
        </w:rPr>
        <w:t>Formula Sheet</w:t>
      </w:r>
    </w:p>
    <w:p w:rsidR="000B55F2" w:rsidRDefault="000B55F2" w:rsidP="000B55F2">
      <w:pPr>
        <w:tabs>
          <w:tab w:val="left" w:pos="-720"/>
          <w:tab w:val="left" w:pos="1800"/>
        </w:tabs>
        <w:suppressAutoHyphens/>
        <w:contextualSpacing w:val="0"/>
        <w:rPr>
          <w:rFonts w:cs="Arial"/>
        </w:rPr>
      </w:pPr>
      <w:r w:rsidRPr="000B55F2">
        <w:rPr>
          <w:rFonts w:cs="Arial"/>
        </w:rPr>
        <w:t xml:space="preserve"> </w:t>
      </w:r>
    </w:p>
    <w:p w:rsidR="00A91BE0" w:rsidRPr="000B55F2" w:rsidRDefault="00A91BE0" w:rsidP="000B55F2">
      <w:pPr>
        <w:tabs>
          <w:tab w:val="left" w:pos="-720"/>
          <w:tab w:val="left" w:pos="1800"/>
        </w:tabs>
        <w:suppressAutoHyphens/>
        <w:contextualSpacing w:val="0"/>
        <w:rPr>
          <w:rFonts w:cs="Arial"/>
        </w:rPr>
      </w:pPr>
    </w:p>
    <w:p w:rsidR="000B55F2" w:rsidRPr="000B55F2" w:rsidRDefault="000B55F2" w:rsidP="000B55F2">
      <w:pPr>
        <w:keepNext/>
        <w:contextualSpacing w:val="0"/>
        <w:outlineLvl w:val="4"/>
        <w:rPr>
          <w:rFonts w:cs="Arial"/>
          <w:b/>
          <w:bCs/>
          <w:i/>
          <w:kern w:val="32"/>
          <w:sz w:val="24"/>
          <w:szCs w:val="24"/>
        </w:rPr>
      </w:pPr>
      <w:r w:rsidRPr="000B55F2">
        <w:rPr>
          <w:rFonts w:cs="Arial"/>
          <w:b/>
          <w:bCs/>
          <w:i/>
          <w:kern w:val="32"/>
          <w:sz w:val="24"/>
          <w:szCs w:val="24"/>
        </w:rPr>
        <w:t>To be provided by the candidate</w:t>
      </w:r>
    </w:p>
    <w:p w:rsidR="000B55F2" w:rsidRPr="000B55F2" w:rsidRDefault="000B55F2" w:rsidP="000B55F2">
      <w:pPr>
        <w:tabs>
          <w:tab w:val="left" w:pos="-720"/>
          <w:tab w:val="left" w:pos="1620"/>
        </w:tabs>
        <w:suppressAutoHyphens/>
        <w:contextualSpacing w:val="0"/>
        <w:rPr>
          <w:rFonts w:cs="Arial"/>
        </w:rPr>
      </w:pPr>
      <w:r w:rsidRPr="000B55F2">
        <w:rPr>
          <w:rFonts w:cs="Arial"/>
        </w:rPr>
        <w:t xml:space="preserve">Standard items: </w:t>
      </w:r>
      <w:r w:rsidRPr="000B55F2">
        <w:rPr>
          <w:rFonts w:cs="Arial"/>
        </w:rPr>
        <w:tab/>
        <w:t>pens (blue/black preferred), pencils (including coloured), sharpener,</w:t>
      </w:r>
    </w:p>
    <w:p w:rsidR="000B55F2" w:rsidRPr="000B55F2" w:rsidRDefault="000B55F2" w:rsidP="000B55F2">
      <w:pPr>
        <w:tabs>
          <w:tab w:val="left" w:pos="-720"/>
          <w:tab w:val="left" w:pos="1620"/>
        </w:tabs>
        <w:suppressAutoHyphens/>
        <w:contextualSpacing w:val="0"/>
        <w:rPr>
          <w:rFonts w:cs="Arial"/>
        </w:rPr>
      </w:pPr>
      <w:r w:rsidRPr="000B55F2">
        <w:rPr>
          <w:rFonts w:cs="Arial"/>
        </w:rPr>
        <w:tab/>
      </w:r>
      <w:proofErr w:type="gramStart"/>
      <w:r w:rsidRPr="000B55F2">
        <w:rPr>
          <w:rFonts w:cs="Arial"/>
        </w:rPr>
        <w:t>correction</w:t>
      </w:r>
      <w:proofErr w:type="gramEnd"/>
      <w:r w:rsidRPr="000B55F2">
        <w:rPr>
          <w:rFonts w:cs="Arial"/>
        </w:rPr>
        <w:t xml:space="preserve"> fluid/tape, eraser, ruler, highlighters</w:t>
      </w:r>
    </w:p>
    <w:p w:rsidR="000B55F2" w:rsidRPr="000B55F2" w:rsidRDefault="000B55F2" w:rsidP="000B55F2">
      <w:pPr>
        <w:contextualSpacing w:val="0"/>
        <w:rPr>
          <w:rFonts w:cs="Arial"/>
        </w:rPr>
      </w:pPr>
    </w:p>
    <w:p w:rsidR="000B55F2" w:rsidRPr="000B55F2" w:rsidRDefault="000B55F2" w:rsidP="000B55F2">
      <w:pPr>
        <w:tabs>
          <w:tab w:val="left" w:pos="-720"/>
          <w:tab w:val="left" w:pos="1620"/>
        </w:tabs>
        <w:suppressAutoHyphens/>
        <w:contextualSpacing w:val="0"/>
        <w:rPr>
          <w:rFonts w:cs="Arial"/>
        </w:rPr>
      </w:pPr>
      <w:r w:rsidRPr="000B55F2">
        <w:rPr>
          <w:rFonts w:cs="Arial"/>
        </w:rPr>
        <w:t xml:space="preserve">Special items: </w:t>
      </w:r>
      <w:r w:rsidRPr="000B55F2">
        <w:rPr>
          <w:rFonts w:cs="Arial"/>
        </w:rPr>
        <w:tab/>
        <w:t>nil</w:t>
      </w:r>
    </w:p>
    <w:p w:rsidR="000B55F2" w:rsidRPr="000B55F2" w:rsidRDefault="000B55F2" w:rsidP="000B55F2">
      <w:pPr>
        <w:contextualSpacing w:val="0"/>
        <w:rPr>
          <w:rFonts w:cs="Arial"/>
        </w:rPr>
      </w:pPr>
    </w:p>
    <w:p w:rsidR="000B55F2" w:rsidRDefault="000B55F2" w:rsidP="000B55F2">
      <w:pPr>
        <w:contextualSpacing w:val="0"/>
        <w:rPr>
          <w:rFonts w:cs="Arial"/>
        </w:rPr>
      </w:pPr>
    </w:p>
    <w:p w:rsidR="00A91BE0" w:rsidRPr="000B55F2" w:rsidRDefault="00A91BE0" w:rsidP="000B55F2">
      <w:pPr>
        <w:contextualSpacing w:val="0"/>
        <w:rPr>
          <w:rFonts w:cs="Arial"/>
        </w:rPr>
      </w:pPr>
    </w:p>
    <w:p w:rsidR="000B55F2" w:rsidRPr="000B55F2" w:rsidRDefault="000B55F2" w:rsidP="000B55F2">
      <w:pPr>
        <w:tabs>
          <w:tab w:val="right" w:pos="9360"/>
        </w:tabs>
        <w:contextualSpacing w:val="0"/>
        <w:outlineLvl w:val="1"/>
        <w:rPr>
          <w:rFonts w:cs="Arial"/>
          <w:b/>
          <w:bCs/>
          <w:sz w:val="28"/>
          <w:szCs w:val="28"/>
        </w:rPr>
      </w:pPr>
      <w:r w:rsidRPr="000B55F2">
        <w:rPr>
          <w:rFonts w:cs="Arial"/>
          <w:b/>
          <w:bCs/>
          <w:sz w:val="28"/>
          <w:szCs w:val="28"/>
        </w:rPr>
        <w:t>Important note to candidates</w:t>
      </w:r>
    </w:p>
    <w:p w:rsidR="000B55F2" w:rsidRPr="000B55F2" w:rsidRDefault="000B55F2" w:rsidP="000B55F2">
      <w:pPr>
        <w:contextualSpacing w:val="0"/>
        <w:rPr>
          <w:rFonts w:cs="Arial"/>
          <w:b/>
          <w:spacing w:val="-2"/>
        </w:rPr>
      </w:pPr>
      <w:r w:rsidRPr="000B55F2">
        <w:rPr>
          <w:rFonts w:cs="Arial"/>
        </w:rPr>
        <w:t xml:space="preserve">No other items may be taken into the examination room.  It is </w:t>
      </w:r>
      <w:r w:rsidRPr="000B55F2">
        <w:rPr>
          <w:rFonts w:cs="Arial"/>
          <w:b/>
        </w:rPr>
        <w:t>your</w:t>
      </w:r>
      <w:r w:rsidRPr="000B55F2">
        <w:rPr>
          <w:rFonts w:cs="Arial"/>
        </w:rPr>
        <w:t xml:space="preserve"> responsibility to ensure that you do not have any unauthorised notes or other items of a non-personal nature in the examination room.  If you have any unauthorised material with you, hand it to the supervisor </w:t>
      </w:r>
      <w:r w:rsidRPr="000B55F2">
        <w:rPr>
          <w:rFonts w:cs="Arial"/>
          <w:b/>
        </w:rPr>
        <w:t>before</w:t>
      </w:r>
      <w:r w:rsidRPr="000B55F2">
        <w:rPr>
          <w:rFonts w:cs="Arial"/>
        </w:rPr>
        <w:t xml:space="preserve"> reading any further.</w:t>
      </w:r>
    </w:p>
    <w:p w:rsidR="000B55F2" w:rsidRPr="000B55F2" w:rsidRDefault="000B55F2" w:rsidP="000B55F2">
      <w:pPr>
        <w:contextualSpacing w:val="0"/>
        <w:rPr>
          <w:rFonts w:cs="Arial"/>
        </w:rPr>
      </w:pPr>
    </w:p>
    <w:p w:rsidR="000B55F2" w:rsidRPr="000B55F2" w:rsidRDefault="000B55F2" w:rsidP="000B55F2">
      <w:pPr>
        <w:tabs>
          <w:tab w:val="right" w:pos="9360"/>
        </w:tabs>
        <w:contextualSpacing w:val="0"/>
        <w:outlineLvl w:val="1"/>
        <w:rPr>
          <w:rFonts w:cs="Arial"/>
          <w:b/>
          <w:bCs/>
          <w:sz w:val="28"/>
          <w:szCs w:val="28"/>
        </w:rPr>
        <w:sectPr w:rsidR="000B55F2" w:rsidRPr="000B55F2" w:rsidSect="000B55F2">
          <w:headerReference w:type="even" r:id="rId9"/>
          <w:headerReference w:type="default" r:id="rId10"/>
          <w:footerReference w:type="even" r:id="rId11"/>
          <w:footerReference w:type="default" r:id="rId12"/>
          <w:headerReference w:type="first" r:id="rId13"/>
          <w:footerReference w:type="first" r:id="rId14"/>
          <w:pgSz w:w="11906" w:h="16838" w:code="9"/>
          <w:pgMar w:top="1247" w:right="1134" w:bottom="851" w:left="1304" w:header="737" w:footer="567" w:gutter="0"/>
          <w:cols w:space="708"/>
          <w:docGrid w:linePitch="360"/>
        </w:sectPr>
      </w:pPr>
    </w:p>
    <w:p w:rsidR="00A14C7D" w:rsidRDefault="00A14C7D" w:rsidP="000B55F2">
      <w:pPr>
        <w:tabs>
          <w:tab w:val="right" w:pos="9360"/>
        </w:tabs>
        <w:contextualSpacing w:val="0"/>
        <w:outlineLvl w:val="1"/>
        <w:rPr>
          <w:rFonts w:cs="Arial"/>
          <w:b/>
          <w:bCs/>
          <w:sz w:val="28"/>
          <w:szCs w:val="28"/>
        </w:rPr>
      </w:pPr>
    </w:p>
    <w:p w:rsidR="000B55F2" w:rsidRPr="000B55F2" w:rsidRDefault="000B55F2" w:rsidP="000B55F2">
      <w:pPr>
        <w:tabs>
          <w:tab w:val="right" w:pos="9360"/>
        </w:tabs>
        <w:contextualSpacing w:val="0"/>
        <w:outlineLvl w:val="1"/>
        <w:rPr>
          <w:rFonts w:cs="Arial"/>
          <w:b/>
          <w:bCs/>
          <w:sz w:val="28"/>
          <w:szCs w:val="28"/>
        </w:rPr>
      </w:pPr>
      <w:r w:rsidRPr="000B55F2">
        <w:rPr>
          <w:rFonts w:cs="Arial"/>
          <w:b/>
          <w:bCs/>
          <w:sz w:val="28"/>
          <w:szCs w:val="28"/>
        </w:rPr>
        <w:t>Structure of this paper</w:t>
      </w:r>
    </w:p>
    <w:p w:rsidR="000B55F2" w:rsidRPr="000B55F2" w:rsidRDefault="000B55F2" w:rsidP="000B55F2">
      <w:pPr>
        <w:contextualSpacing w:val="0"/>
        <w:rPr>
          <w:rFonts w:cs="Arial"/>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0B55F2" w:rsidRPr="000B55F2" w:rsidTr="000B55F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B55F2" w:rsidRPr="000B55F2" w:rsidRDefault="000B55F2" w:rsidP="000B55F2">
            <w:pPr>
              <w:contextualSpacing w:val="0"/>
              <w:rPr>
                <w:rFonts w:cs="Arial"/>
              </w:rPr>
            </w:pPr>
            <w:r w:rsidRPr="000B55F2">
              <w:rPr>
                <w:rFonts w:cs="Arial"/>
              </w:rPr>
              <w:t>Section</w:t>
            </w:r>
          </w:p>
        </w:tc>
        <w:tc>
          <w:tcPr>
            <w:tcW w:w="750" w:type="pct"/>
            <w:tcBorders>
              <w:top w:val="single" w:sz="6" w:space="0" w:color="auto"/>
              <w:left w:val="single" w:sz="4" w:space="0" w:color="auto"/>
              <w:bottom w:val="single" w:sz="4" w:space="0" w:color="auto"/>
              <w:right w:val="single" w:sz="4" w:space="0" w:color="auto"/>
            </w:tcBorders>
            <w:vAlign w:val="center"/>
          </w:tcPr>
          <w:p w:rsidR="000B55F2" w:rsidRPr="000B55F2" w:rsidRDefault="000B55F2" w:rsidP="000B55F2">
            <w:pPr>
              <w:contextualSpacing w:val="0"/>
              <w:jc w:val="center"/>
              <w:rPr>
                <w:rFonts w:cs="Arial"/>
              </w:rPr>
            </w:pPr>
            <w:r w:rsidRPr="000B55F2">
              <w:rPr>
                <w:rFonts w:cs="Arial"/>
              </w:rPr>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0B55F2" w:rsidRPr="000B55F2" w:rsidRDefault="000B55F2" w:rsidP="000B55F2">
            <w:pPr>
              <w:contextualSpacing w:val="0"/>
              <w:jc w:val="center"/>
              <w:rPr>
                <w:rFonts w:cs="Arial"/>
              </w:rPr>
            </w:pPr>
            <w:r w:rsidRPr="000B55F2">
              <w:rPr>
                <w:rFonts w:cs="Arial"/>
              </w:rP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B55F2" w:rsidRPr="000B55F2" w:rsidRDefault="000B55F2" w:rsidP="000B55F2">
            <w:pPr>
              <w:contextualSpacing w:val="0"/>
              <w:jc w:val="center"/>
              <w:rPr>
                <w:rFonts w:cs="Arial"/>
              </w:rPr>
            </w:pPr>
            <w:r w:rsidRPr="000B55F2">
              <w:rPr>
                <w:rFonts w:cs="Arial"/>
              </w:rPr>
              <w:t>Working</w:t>
            </w:r>
          </w:p>
          <w:p w:rsidR="000B55F2" w:rsidRPr="000B55F2" w:rsidRDefault="000B55F2" w:rsidP="000B55F2">
            <w:pPr>
              <w:contextualSpacing w:val="0"/>
              <w:jc w:val="center"/>
              <w:rPr>
                <w:rFonts w:cs="Arial"/>
              </w:rPr>
            </w:pPr>
            <w:r w:rsidRPr="000B55F2">
              <w:rPr>
                <w:rFonts w:cs="Arial"/>
              </w:rPr>
              <w:t>time (minutes)</w:t>
            </w:r>
          </w:p>
        </w:tc>
        <w:tc>
          <w:tcPr>
            <w:tcW w:w="709" w:type="pct"/>
            <w:tcBorders>
              <w:top w:val="single" w:sz="6" w:space="0" w:color="auto"/>
              <w:left w:val="nil"/>
              <w:bottom w:val="single" w:sz="4" w:space="0" w:color="auto"/>
              <w:right w:val="single" w:sz="6" w:space="0" w:color="auto"/>
            </w:tcBorders>
            <w:vAlign w:val="center"/>
          </w:tcPr>
          <w:p w:rsidR="000B55F2" w:rsidRPr="000B55F2" w:rsidRDefault="000B55F2" w:rsidP="000B55F2">
            <w:pPr>
              <w:contextualSpacing w:val="0"/>
              <w:jc w:val="center"/>
              <w:rPr>
                <w:rFonts w:cs="Arial"/>
              </w:rPr>
            </w:pPr>
            <w:r w:rsidRPr="000B55F2">
              <w:rPr>
                <w:rFonts w:cs="Arial"/>
              </w:rPr>
              <w:t>Marks available</w:t>
            </w:r>
          </w:p>
        </w:tc>
        <w:tc>
          <w:tcPr>
            <w:tcW w:w="710" w:type="pct"/>
            <w:tcBorders>
              <w:top w:val="single" w:sz="6" w:space="0" w:color="auto"/>
              <w:left w:val="nil"/>
              <w:bottom w:val="single" w:sz="4" w:space="0" w:color="auto"/>
              <w:right w:val="single" w:sz="6" w:space="0" w:color="auto"/>
            </w:tcBorders>
            <w:vAlign w:val="center"/>
          </w:tcPr>
          <w:p w:rsidR="000B55F2" w:rsidRPr="000B55F2" w:rsidRDefault="000B55F2" w:rsidP="000B55F2">
            <w:pPr>
              <w:contextualSpacing w:val="0"/>
              <w:jc w:val="center"/>
              <w:rPr>
                <w:rFonts w:cs="Arial"/>
              </w:rPr>
            </w:pPr>
            <w:r w:rsidRPr="000B55F2">
              <w:rPr>
                <w:rFonts w:cs="Arial"/>
              </w:rPr>
              <w:t>Percentage of exam</w:t>
            </w:r>
          </w:p>
        </w:tc>
      </w:tr>
      <w:tr w:rsidR="000B55F2" w:rsidRPr="000B55F2" w:rsidTr="000B55F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0B55F2">
            <w:pPr>
              <w:tabs>
                <w:tab w:val="left" w:pos="900"/>
              </w:tabs>
              <w:suppressAutoHyphens/>
              <w:contextualSpacing w:val="0"/>
              <w:rPr>
                <w:rFonts w:cs="Arial"/>
              </w:rPr>
            </w:pPr>
            <w:bookmarkStart w:id="1" w:name="_GoBack" w:colFirst="5" w:colLast="5"/>
            <w:r w:rsidRPr="000B55F2">
              <w:rPr>
                <w:rFonts w:cs="Arial"/>
              </w:rPr>
              <w:t>Section One:</w:t>
            </w:r>
          </w:p>
          <w:p w:rsidR="000B55F2" w:rsidRPr="000B55F2" w:rsidRDefault="000B55F2" w:rsidP="000B55F2">
            <w:pPr>
              <w:tabs>
                <w:tab w:val="left" w:pos="900"/>
              </w:tabs>
              <w:suppressAutoHyphens/>
              <w:contextualSpacing w:val="0"/>
              <w:rPr>
                <w:rFonts w:cs="Arial"/>
              </w:rPr>
            </w:pPr>
            <w:r w:rsidRPr="000B55F2">
              <w:rPr>
                <w:rFonts w:cs="Arial"/>
              </w:rPr>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0B55F2">
            <w:pPr>
              <w:contextualSpacing w:val="0"/>
              <w:jc w:val="center"/>
              <w:rPr>
                <w:rFonts w:cs="Arial"/>
              </w:rPr>
            </w:pPr>
            <w:r w:rsidRPr="000B55F2">
              <w:rPr>
                <w:rFonts w:cs="Arial"/>
              </w:rPr>
              <w:t>7</w:t>
            </w:r>
          </w:p>
        </w:tc>
        <w:tc>
          <w:tcPr>
            <w:tcW w:w="825"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0B55F2">
            <w:pPr>
              <w:contextualSpacing w:val="0"/>
              <w:jc w:val="center"/>
              <w:rPr>
                <w:rFonts w:cs="Arial"/>
              </w:rPr>
            </w:pPr>
            <w:r w:rsidRPr="000B55F2">
              <w:rPr>
                <w:rFonts w:cs="Arial"/>
              </w:rPr>
              <w:t>7</w:t>
            </w:r>
          </w:p>
        </w:tc>
        <w:tc>
          <w:tcPr>
            <w:tcW w:w="736"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0B55F2">
            <w:pPr>
              <w:contextualSpacing w:val="0"/>
              <w:jc w:val="center"/>
              <w:rPr>
                <w:rFonts w:cs="Arial"/>
              </w:rPr>
            </w:pPr>
            <w:r w:rsidRPr="000B55F2">
              <w:rPr>
                <w:rFonts w:cs="Arial"/>
              </w:rPr>
              <w:t>50</w:t>
            </w:r>
          </w:p>
        </w:tc>
        <w:tc>
          <w:tcPr>
            <w:tcW w:w="709" w:type="pct"/>
            <w:tcBorders>
              <w:top w:val="single" w:sz="4" w:space="0" w:color="auto"/>
              <w:left w:val="single" w:sz="4" w:space="0" w:color="auto"/>
              <w:bottom w:val="single" w:sz="4" w:space="0" w:color="auto"/>
              <w:right w:val="single" w:sz="4" w:space="0" w:color="auto"/>
            </w:tcBorders>
            <w:vAlign w:val="center"/>
          </w:tcPr>
          <w:p w:rsidR="000B55F2" w:rsidRPr="000B55F2" w:rsidRDefault="0075163C" w:rsidP="0075163C">
            <w:pPr>
              <w:contextualSpacing w:val="0"/>
              <w:jc w:val="center"/>
              <w:rPr>
                <w:rFonts w:cs="Arial"/>
              </w:rPr>
            </w:pPr>
            <w:r>
              <w:rPr>
                <w:rFonts w:cs="Arial"/>
              </w:rPr>
              <w:t>53</w:t>
            </w:r>
          </w:p>
        </w:tc>
        <w:tc>
          <w:tcPr>
            <w:tcW w:w="710" w:type="pct"/>
            <w:tcBorders>
              <w:top w:val="single" w:sz="4" w:space="0" w:color="auto"/>
              <w:left w:val="single" w:sz="4" w:space="0" w:color="auto"/>
              <w:bottom w:val="single" w:sz="4" w:space="0" w:color="auto"/>
              <w:right w:val="single" w:sz="4" w:space="0" w:color="auto"/>
            </w:tcBorders>
            <w:vAlign w:val="center"/>
          </w:tcPr>
          <w:p w:rsidR="000B55F2" w:rsidRPr="0075163C" w:rsidRDefault="000B55F2" w:rsidP="000B55F2">
            <w:pPr>
              <w:contextualSpacing w:val="0"/>
              <w:jc w:val="center"/>
              <w:rPr>
                <w:rFonts w:cs="Arial"/>
              </w:rPr>
            </w:pPr>
            <w:r w:rsidRPr="0075163C">
              <w:rPr>
                <w:rFonts w:cs="Arial"/>
              </w:rPr>
              <w:t>35</w:t>
            </w:r>
          </w:p>
        </w:tc>
      </w:tr>
      <w:tr w:rsidR="000B55F2" w:rsidRPr="000B55F2" w:rsidTr="000B55F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0B55F2" w:rsidRDefault="000B55F2" w:rsidP="000B55F2">
            <w:pPr>
              <w:contextualSpacing w:val="0"/>
              <w:rPr>
                <w:rFonts w:cs="Arial"/>
              </w:rPr>
            </w:pPr>
            <w:r w:rsidRPr="000B55F2">
              <w:rPr>
                <w:rFonts w:cs="Arial"/>
              </w:rPr>
              <w:t>Section Two:</w:t>
            </w:r>
          </w:p>
          <w:p w:rsidR="000B55F2" w:rsidRPr="000B55F2" w:rsidRDefault="000B55F2" w:rsidP="000B55F2">
            <w:pPr>
              <w:contextualSpacing w:val="0"/>
              <w:rPr>
                <w:rFonts w:cs="Arial"/>
              </w:rPr>
            </w:pPr>
            <w:r w:rsidRPr="000B55F2">
              <w:rPr>
                <w:rFonts w:cs="Arial"/>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0B55F2" w:rsidRDefault="000B55F2" w:rsidP="00A91BE0">
            <w:pPr>
              <w:contextualSpacing w:val="0"/>
              <w:jc w:val="center"/>
              <w:rPr>
                <w:rFonts w:cs="Arial"/>
              </w:rPr>
            </w:pPr>
            <w:r w:rsidRPr="000B55F2">
              <w:rPr>
                <w:rFonts w:cs="Arial"/>
              </w:rPr>
              <w:t>1</w:t>
            </w:r>
            <w:r w:rsidR="00A91BE0">
              <w:rPr>
                <w:rFonts w:cs="Arial"/>
              </w:rPr>
              <w:t>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0B55F2" w:rsidRDefault="000B55F2" w:rsidP="00A91BE0">
            <w:pPr>
              <w:contextualSpacing w:val="0"/>
              <w:jc w:val="center"/>
              <w:rPr>
                <w:rFonts w:cs="Arial"/>
              </w:rPr>
            </w:pPr>
            <w:r w:rsidRPr="000B55F2">
              <w:rPr>
                <w:rFonts w:cs="Arial"/>
              </w:rPr>
              <w:t>1</w:t>
            </w:r>
            <w:r w:rsidR="00A91BE0">
              <w:rPr>
                <w:rFonts w:cs="Arial"/>
              </w:rPr>
              <w:t>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0B55F2" w:rsidRDefault="000B55F2" w:rsidP="000B55F2">
            <w:pPr>
              <w:contextualSpacing w:val="0"/>
              <w:jc w:val="center"/>
              <w:rPr>
                <w:rFonts w:cs="Arial"/>
              </w:rPr>
            </w:pPr>
            <w:r w:rsidRPr="000B55F2">
              <w:rPr>
                <w:rFonts w:cs="Arial"/>
              </w:rPr>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0B55F2" w:rsidRDefault="00A91BE0" w:rsidP="0075163C">
            <w:pPr>
              <w:contextualSpacing w:val="0"/>
              <w:jc w:val="center"/>
              <w:rPr>
                <w:rFonts w:cs="Arial"/>
              </w:rPr>
            </w:pPr>
            <w:r>
              <w:rPr>
                <w:rFonts w:cs="Arial"/>
              </w:rPr>
              <w:t>9</w:t>
            </w:r>
            <w:r w:rsidR="0075163C">
              <w:rPr>
                <w:rFonts w:cs="Arial"/>
              </w:rPr>
              <w:t>7</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B55F2" w:rsidRPr="0075163C" w:rsidRDefault="000B55F2" w:rsidP="000B55F2">
            <w:pPr>
              <w:contextualSpacing w:val="0"/>
              <w:jc w:val="center"/>
              <w:rPr>
                <w:rFonts w:cs="Arial"/>
              </w:rPr>
            </w:pPr>
            <w:r w:rsidRPr="0075163C">
              <w:rPr>
                <w:rFonts w:cs="Arial"/>
              </w:rPr>
              <w:t>65</w:t>
            </w:r>
          </w:p>
        </w:tc>
      </w:tr>
      <w:bookmarkEnd w:id="1"/>
      <w:tr w:rsidR="000B55F2" w:rsidRPr="000B55F2" w:rsidTr="000B55F2">
        <w:trPr>
          <w:trHeight w:val="739"/>
        </w:trPr>
        <w:tc>
          <w:tcPr>
            <w:tcW w:w="2845" w:type="pct"/>
            <w:gridSpan w:val="3"/>
            <w:tcBorders>
              <w:top w:val="single" w:sz="4" w:space="0" w:color="auto"/>
              <w:left w:val="nil"/>
              <w:bottom w:val="nil"/>
              <w:right w:val="nil"/>
            </w:tcBorders>
            <w:vAlign w:val="center"/>
          </w:tcPr>
          <w:p w:rsidR="000B55F2" w:rsidRPr="000B55F2" w:rsidRDefault="000B55F2" w:rsidP="000B55F2">
            <w:pPr>
              <w:tabs>
                <w:tab w:val="left" w:pos="-720"/>
              </w:tabs>
              <w:suppressAutoHyphens/>
              <w:spacing w:before="80"/>
              <w:contextualSpacing w:val="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0B55F2" w:rsidRPr="000B55F2" w:rsidRDefault="000B55F2" w:rsidP="000B55F2">
            <w:pPr>
              <w:contextualSpacing w:val="0"/>
              <w:jc w:val="center"/>
              <w:rPr>
                <w:rFonts w:cs="Arial"/>
                <w:b/>
              </w:rPr>
            </w:pPr>
            <w:r w:rsidRPr="000B55F2">
              <w:rPr>
                <w:rFonts w:cs="Arial"/>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A91BE0">
            <w:pPr>
              <w:contextualSpacing w:val="0"/>
              <w:jc w:val="center"/>
              <w:rPr>
                <w:rFonts w:cs="Arial"/>
              </w:rPr>
            </w:pPr>
            <w:r w:rsidRPr="000B55F2">
              <w:rPr>
                <w:rFonts w:cs="Arial"/>
              </w:rPr>
              <w:t>15</w:t>
            </w:r>
            <w:r w:rsidR="00A91BE0">
              <w:rPr>
                <w:rFonts w:cs="Arial"/>
              </w:rPr>
              <w:t>0</w:t>
            </w:r>
          </w:p>
        </w:tc>
        <w:tc>
          <w:tcPr>
            <w:tcW w:w="710" w:type="pct"/>
            <w:tcBorders>
              <w:top w:val="single" w:sz="4" w:space="0" w:color="auto"/>
              <w:left w:val="single" w:sz="4" w:space="0" w:color="auto"/>
              <w:bottom w:val="single" w:sz="4" w:space="0" w:color="auto"/>
              <w:right w:val="single" w:sz="4" w:space="0" w:color="auto"/>
            </w:tcBorders>
            <w:vAlign w:val="center"/>
          </w:tcPr>
          <w:p w:rsidR="000B55F2" w:rsidRPr="000B55F2" w:rsidRDefault="000B55F2" w:rsidP="000B55F2">
            <w:pPr>
              <w:contextualSpacing w:val="0"/>
              <w:jc w:val="center"/>
              <w:rPr>
                <w:rFonts w:cs="Arial"/>
              </w:rPr>
            </w:pPr>
            <w:r w:rsidRPr="000B55F2">
              <w:rPr>
                <w:rFonts w:cs="Arial"/>
              </w:rPr>
              <w:t>100</w:t>
            </w:r>
          </w:p>
        </w:tc>
      </w:tr>
    </w:tbl>
    <w:p w:rsidR="000B55F2" w:rsidRPr="000B55F2" w:rsidRDefault="000B55F2" w:rsidP="000B55F2">
      <w:pPr>
        <w:contextualSpacing w:val="0"/>
        <w:rPr>
          <w:rFonts w:cs="Arial"/>
        </w:rPr>
      </w:pPr>
    </w:p>
    <w:p w:rsidR="000B55F2" w:rsidRPr="000B55F2" w:rsidRDefault="000B55F2" w:rsidP="000B55F2">
      <w:pPr>
        <w:contextualSpacing w:val="0"/>
        <w:rPr>
          <w:rFonts w:cs="Arial"/>
        </w:rPr>
      </w:pPr>
    </w:p>
    <w:p w:rsidR="000B55F2" w:rsidRPr="000B55F2" w:rsidRDefault="000B55F2" w:rsidP="000B55F2">
      <w:pPr>
        <w:contextualSpacing w:val="0"/>
        <w:rPr>
          <w:rFonts w:cs="Arial"/>
        </w:rPr>
      </w:pPr>
    </w:p>
    <w:p w:rsidR="000B55F2" w:rsidRPr="000B55F2" w:rsidRDefault="000B55F2" w:rsidP="000B55F2">
      <w:pPr>
        <w:tabs>
          <w:tab w:val="right" w:pos="9360"/>
        </w:tabs>
        <w:contextualSpacing w:val="0"/>
        <w:outlineLvl w:val="1"/>
        <w:rPr>
          <w:rFonts w:cs="Arial"/>
          <w:b/>
          <w:bCs/>
          <w:sz w:val="28"/>
          <w:szCs w:val="28"/>
        </w:rPr>
      </w:pPr>
      <w:r w:rsidRPr="000B55F2">
        <w:rPr>
          <w:rFonts w:cs="Arial"/>
          <w:b/>
          <w:bCs/>
          <w:sz w:val="28"/>
          <w:szCs w:val="28"/>
        </w:rPr>
        <w:t>Instructions to candidates</w:t>
      </w:r>
    </w:p>
    <w:p w:rsidR="000B55F2" w:rsidRPr="000B55F2" w:rsidRDefault="000B55F2" w:rsidP="000B55F2">
      <w:pPr>
        <w:contextualSpacing w:val="0"/>
        <w:rPr>
          <w:rFonts w:cs="Arial"/>
          <w:szCs w:val="22"/>
        </w:rPr>
      </w:pPr>
    </w:p>
    <w:p w:rsidR="000B55F2" w:rsidRPr="000B55F2" w:rsidRDefault="000B55F2" w:rsidP="000B55F2">
      <w:pPr>
        <w:ind w:left="720" w:hanging="720"/>
        <w:rPr>
          <w:rFonts w:cs="Arial"/>
          <w:szCs w:val="22"/>
        </w:rPr>
      </w:pPr>
      <w:r w:rsidRPr="000B55F2">
        <w:rPr>
          <w:rFonts w:cs="Arial"/>
          <w:szCs w:val="22"/>
        </w:rPr>
        <w:t>1.</w:t>
      </w:r>
      <w:r w:rsidRPr="000B55F2">
        <w:rPr>
          <w:rFonts w:cs="Arial"/>
          <w:szCs w:val="22"/>
        </w:rPr>
        <w:tab/>
        <w:t xml:space="preserve">The </w:t>
      </w:r>
      <w:r w:rsidRPr="000B55F2">
        <w:rPr>
          <w:rFonts w:cs="Arial"/>
        </w:rPr>
        <w:t xml:space="preserve">rules for the conduct of examinations are detailed in the school handbook. Sitting this examination implies that you agree to abide by these </w:t>
      </w:r>
      <w:r w:rsidRPr="000B55F2">
        <w:rPr>
          <w:rFonts w:cs="Arial"/>
          <w:szCs w:val="22"/>
        </w:rPr>
        <w:t>rules.</w:t>
      </w:r>
    </w:p>
    <w:p w:rsidR="000B55F2" w:rsidRPr="000B55F2" w:rsidRDefault="000B55F2" w:rsidP="000B55F2">
      <w:pPr>
        <w:ind w:left="720" w:hanging="720"/>
        <w:rPr>
          <w:rFonts w:cs="Arial"/>
          <w:szCs w:val="22"/>
        </w:rPr>
      </w:pPr>
    </w:p>
    <w:p w:rsidR="000B55F2" w:rsidRPr="000B55F2" w:rsidRDefault="000B55F2" w:rsidP="000B55F2">
      <w:pPr>
        <w:ind w:left="720" w:hanging="720"/>
        <w:rPr>
          <w:rFonts w:cs="Arial"/>
          <w:szCs w:val="22"/>
        </w:rPr>
      </w:pPr>
      <w:r w:rsidRPr="000B55F2">
        <w:rPr>
          <w:rFonts w:cs="Arial"/>
          <w:szCs w:val="22"/>
        </w:rPr>
        <w:t>2.</w:t>
      </w:r>
      <w:r w:rsidRPr="000B55F2">
        <w:rPr>
          <w:rFonts w:cs="Arial"/>
          <w:szCs w:val="22"/>
        </w:rPr>
        <w:tab/>
        <w:t>Write your answers in this Question/Answer Booklet.</w:t>
      </w:r>
    </w:p>
    <w:p w:rsidR="000B55F2" w:rsidRPr="000B55F2" w:rsidRDefault="000B55F2" w:rsidP="000B55F2">
      <w:pPr>
        <w:ind w:left="720" w:hanging="720"/>
        <w:rPr>
          <w:rFonts w:cs="Arial"/>
          <w:szCs w:val="22"/>
        </w:rPr>
      </w:pPr>
    </w:p>
    <w:p w:rsidR="000B55F2" w:rsidRPr="000B55F2" w:rsidRDefault="000B55F2" w:rsidP="000B55F2">
      <w:pPr>
        <w:ind w:left="720" w:hanging="720"/>
        <w:rPr>
          <w:rFonts w:cs="Arial"/>
          <w:szCs w:val="22"/>
        </w:rPr>
      </w:pPr>
      <w:r w:rsidRPr="000B55F2">
        <w:rPr>
          <w:rFonts w:cs="Arial"/>
          <w:szCs w:val="22"/>
        </w:rPr>
        <w:t>3.</w:t>
      </w:r>
      <w:r w:rsidRPr="000B55F2">
        <w:rPr>
          <w:rFonts w:cs="Arial"/>
          <w:szCs w:val="22"/>
        </w:rPr>
        <w:tab/>
        <w:t xml:space="preserve">You </w:t>
      </w:r>
      <w:r w:rsidRPr="000B55F2">
        <w:rPr>
          <w:rFonts w:cs="Arial"/>
        </w:rPr>
        <w:t xml:space="preserve">must be careful to confine your response to the specific question asked and to follow any instructions that are specified to a particular </w:t>
      </w:r>
      <w:r w:rsidRPr="000B55F2">
        <w:rPr>
          <w:rFonts w:cs="Arial"/>
          <w:szCs w:val="22"/>
        </w:rPr>
        <w:t>question.</w:t>
      </w:r>
    </w:p>
    <w:p w:rsidR="000B55F2" w:rsidRPr="000B55F2" w:rsidRDefault="000B55F2" w:rsidP="000B55F2">
      <w:pPr>
        <w:ind w:left="720" w:hanging="720"/>
        <w:rPr>
          <w:rFonts w:cs="Arial"/>
        </w:rPr>
      </w:pPr>
    </w:p>
    <w:p w:rsidR="000B55F2" w:rsidRPr="000B55F2" w:rsidRDefault="000B55F2" w:rsidP="000B55F2">
      <w:pPr>
        <w:ind w:left="720" w:hanging="720"/>
        <w:rPr>
          <w:rFonts w:cs="Arial"/>
        </w:rPr>
      </w:pPr>
      <w:r w:rsidRPr="000B55F2">
        <w:rPr>
          <w:rFonts w:cs="Arial"/>
        </w:rPr>
        <w:t>4.</w:t>
      </w:r>
      <w:r w:rsidRPr="000B55F2">
        <w:rPr>
          <w:rFonts w:cs="Arial"/>
        </w:rPr>
        <w:tab/>
        <w:t>Spare pages are included at the end of this booklet. They can be used for planning your responses and/or as additional space if required to continue an answer.</w:t>
      </w:r>
    </w:p>
    <w:p w:rsidR="000B55F2" w:rsidRPr="000B55F2" w:rsidRDefault="000B55F2" w:rsidP="000B55F2">
      <w:pPr>
        <w:numPr>
          <w:ilvl w:val="0"/>
          <w:numId w:val="1"/>
        </w:numPr>
        <w:tabs>
          <w:tab w:val="left" w:pos="720"/>
          <w:tab w:val="left" w:pos="1080"/>
        </w:tabs>
        <w:spacing w:after="200" w:line="276" w:lineRule="auto"/>
        <w:contextualSpacing w:val="0"/>
        <w:rPr>
          <w:rFonts w:cs="Arial"/>
        </w:rPr>
      </w:pPr>
      <w:r w:rsidRPr="000B55F2">
        <w:rPr>
          <w:rFonts w:cs="Arial"/>
        </w:rPr>
        <w:t>Planning: If you use the spare pages for planning, indicate this clearly at the top of the page.</w:t>
      </w:r>
    </w:p>
    <w:p w:rsidR="000B55F2" w:rsidRPr="000B55F2" w:rsidRDefault="000B55F2" w:rsidP="000B55F2">
      <w:pPr>
        <w:numPr>
          <w:ilvl w:val="0"/>
          <w:numId w:val="1"/>
        </w:numPr>
        <w:tabs>
          <w:tab w:val="left" w:pos="720"/>
          <w:tab w:val="left" w:pos="1080"/>
        </w:tabs>
        <w:spacing w:after="200" w:line="276" w:lineRule="auto"/>
        <w:contextualSpacing w:val="0"/>
        <w:rPr>
          <w:rFonts w:cs="Arial"/>
        </w:rPr>
      </w:pPr>
      <w:r w:rsidRPr="000B55F2">
        <w:rPr>
          <w:rFonts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0B55F2" w:rsidRPr="000B55F2" w:rsidRDefault="000B55F2" w:rsidP="000B55F2">
      <w:pPr>
        <w:ind w:left="720" w:hanging="720"/>
        <w:rPr>
          <w:rFonts w:cs="Arial"/>
        </w:rPr>
      </w:pPr>
    </w:p>
    <w:p w:rsidR="000B55F2" w:rsidRPr="000B55F2" w:rsidRDefault="000B55F2" w:rsidP="000B55F2">
      <w:pPr>
        <w:ind w:left="720" w:hanging="720"/>
        <w:rPr>
          <w:rFonts w:cs="Arial"/>
        </w:rPr>
      </w:pPr>
      <w:r w:rsidRPr="000B55F2">
        <w:rPr>
          <w:rFonts w:cs="Arial"/>
        </w:rPr>
        <w:t>5.</w:t>
      </w:r>
      <w:r w:rsidRPr="000B55F2">
        <w:rPr>
          <w:rFonts w:cs="Arial"/>
        </w:rPr>
        <w:tab/>
      </w:r>
      <w:r w:rsidRPr="000B55F2">
        <w:rPr>
          <w:rFonts w:cs="Arial"/>
          <w:b/>
        </w:rPr>
        <w:t>Show</w:t>
      </w:r>
      <w:r w:rsidRPr="000B55F2">
        <w:rPr>
          <w:rFonts w:cs="Arial"/>
        </w:rPr>
        <w:t xml:space="preserve"> </w:t>
      </w:r>
      <w:r w:rsidRPr="000B55F2">
        <w:rPr>
          <w:rFonts w:cs="Arial"/>
          <w:b/>
        </w:rPr>
        <w:t xml:space="preserve">all </w:t>
      </w:r>
      <w:proofErr w:type="gramStart"/>
      <w:r w:rsidRPr="000B55F2">
        <w:rPr>
          <w:rFonts w:cs="Arial"/>
          <w:b/>
        </w:rPr>
        <w:t>your</w:t>
      </w:r>
      <w:proofErr w:type="gramEnd"/>
      <w:r w:rsidRPr="000B55F2">
        <w:rPr>
          <w:rFonts w:cs="Arial"/>
          <w:b/>
        </w:rPr>
        <w:t xml:space="preserve"> working clearly</w:t>
      </w:r>
      <w:r w:rsidRPr="000B55F2">
        <w:rPr>
          <w:rFonts w:cs="Arial"/>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B55F2" w:rsidRPr="000B55F2" w:rsidRDefault="000B55F2" w:rsidP="000B55F2">
      <w:pPr>
        <w:ind w:left="720" w:hanging="720"/>
        <w:rPr>
          <w:rFonts w:cs="Arial"/>
          <w:szCs w:val="22"/>
        </w:rPr>
      </w:pPr>
    </w:p>
    <w:p w:rsidR="000B55F2" w:rsidRPr="000B55F2" w:rsidRDefault="000B55F2" w:rsidP="000B55F2">
      <w:pPr>
        <w:ind w:left="720" w:hanging="720"/>
        <w:rPr>
          <w:rFonts w:cs="Arial"/>
          <w:szCs w:val="22"/>
        </w:rPr>
      </w:pPr>
      <w:r w:rsidRPr="000B55F2">
        <w:rPr>
          <w:rFonts w:cs="Arial"/>
          <w:szCs w:val="22"/>
        </w:rPr>
        <w:t>6.</w:t>
      </w:r>
      <w:r w:rsidRPr="000B55F2">
        <w:rPr>
          <w:rFonts w:cs="Arial"/>
          <w:szCs w:val="22"/>
        </w:rPr>
        <w:tab/>
        <w:t xml:space="preserve">It is recommended that you </w:t>
      </w:r>
      <w:r w:rsidRPr="000B55F2">
        <w:rPr>
          <w:rFonts w:cs="Arial"/>
          <w:b/>
          <w:szCs w:val="22"/>
        </w:rPr>
        <w:t>do not use pencil</w:t>
      </w:r>
      <w:r w:rsidRPr="000B55F2">
        <w:rPr>
          <w:rFonts w:cs="Arial"/>
          <w:szCs w:val="22"/>
        </w:rPr>
        <w:t>, except in diagrams.</w:t>
      </w:r>
    </w:p>
    <w:p w:rsidR="000B55F2" w:rsidRPr="000B55F2" w:rsidRDefault="000B55F2" w:rsidP="000B55F2">
      <w:pPr>
        <w:ind w:left="720" w:hanging="720"/>
        <w:rPr>
          <w:rFonts w:cs="Arial"/>
          <w:szCs w:val="22"/>
        </w:rPr>
      </w:pPr>
    </w:p>
    <w:p w:rsidR="000B55F2" w:rsidRPr="000B55F2" w:rsidRDefault="000B55F2" w:rsidP="000B55F2">
      <w:pPr>
        <w:ind w:left="720" w:hanging="720"/>
        <w:rPr>
          <w:rFonts w:cs="Arial"/>
          <w:szCs w:val="22"/>
        </w:rPr>
      </w:pPr>
      <w:r w:rsidRPr="000B55F2">
        <w:rPr>
          <w:rFonts w:cs="Arial"/>
          <w:szCs w:val="22"/>
        </w:rPr>
        <w:t>7.</w:t>
      </w:r>
      <w:r w:rsidRPr="000B55F2">
        <w:rPr>
          <w:rFonts w:cs="Arial"/>
          <w:szCs w:val="22"/>
        </w:rPr>
        <w:tab/>
        <w:t xml:space="preserve">The Formula </w:t>
      </w:r>
      <w:r w:rsidRPr="000B55F2">
        <w:rPr>
          <w:rFonts w:cs="Arial"/>
        </w:rPr>
        <w:t xml:space="preserve">Sheet is </w:t>
      </w:r>
      <w:r w:rsidRPr="000B55F2">
        <w:rPr>
          <w:rFonts w:cs="Arial"/>
          <w:b/>
        </w:rPr>
        <w:t>not</w:t>
      </w:r>
      <w:r w:rsidRPr="000B55F2">
        <w:rPr>
          <w:rFonts w:cs="Arial"/>
        </w:rPr>
        <w:t xml:space="preserve"> to be handed in with your Question/</w:t>
      </w:r>
      <w:r w:rsidRPr="000B55F2">
        <w:rPr>
          <w:rFonts w:cs="Arial"/>
          <w:szCs w:val="22"/>
        </w:rPr>
        <w:t>Booklet.</w:t>
      </w:r>
    </w:p>
    <w:p w:rsidR="000B55F2" w:rsidRPr="000B55F2" w:rsidRDefault="000B55F2" w:rsidP="000B55F2">
      <w:pPr>
        <w:contextualSpacing w:val="0"/>
        <w:rPr>
          <w:rFonts w:cs="Arial"/>
        </w:rPr>
      </w:pPr>
    </w:p>
    <w:p w:rsidR="00FF744C" w:rsidRPr="00CE407F" w:rsidRDefault="000B55F2" w:rsidP="000B55F2">
      <w:pPr>
        <w:jc w:val="center"/>
      </w:pPr>
      <w:r w:rsidRPr="000B55F2">
        <w:rPr>
          <w:rFonts w:asciiTheme="minorHAnsi" w:eastAsiaTheme="minorHAnsi" w:hAnsiTheme="minorHAnsi" w:cs="Arial"/>
        </w:rPr>
        <w:br w:type="page"/>
      </w:r>
    </w:p>
    <w:p w:rsidR="00FF744C" w:rsidRDefault="00FF744C" w:rsidP="00FF744C">
      <w:pPr>
        <w:pStyle w:val="QNum"/>
      </w:pPr>
      <w:bookmarkStart w:id="2" w:name="RightTitle"/>
      <w:bookmarkEnd w:id="2"/>
      <w:r>
        <w:lastRenderedPageBreak/>
        <w:t xml:space="preserve">Section </w:t>
      </w:r>
      <w:bookmarkStart w:id="3" w:name="bmSec2"/>
      <w:bookmarkEnd w:id="3"/>
      <w:r>
        <w:t>One: Calculator-</w:t>
      </w:r>
      <w:bookmarkStart w:id="4" w:name="bmCal2"/>
      <w:bookmarkEnd w:id="4"/>
      <w:r>
        <w:t>free</w:t>
      </w:r>
      <w:r>
        <w:tab/>
        <w:t xml:space="preserve"> </w:t>
      </w:r>
      <w:bookmarkStart w:id="5" w:name="bmPercent"/>
      <w:bookmarkEnd w:id="5"/>
      <w:r>
        <w:t>35% (</w:t>
      </w:r>
      <w:bookmarkStart w:id="6" w:name="MPT"/>
      <w:bookmarkEnd w:id="6"/>
      <w:r>
        <w:t>5</w:t>
      </w:r>
      <w:r w:rsidR="0075163C">
        <w:t>3</w:t>
      </w:r>
      <w:r>
        <w:t xml:space="preserve"> Marks)</w:t>
      </w:r>
    </w:p>
    <w:p w:rsidR="00FF744C" w:rsidRDefault="00FF744C" w:rsidP="00FF744C">
      <w:r>
        <w:t>This section has</w:t>
      </w:r>
      <w:r w:rsidRPr="008E4C95">
        <w:rPr>
          <w:b/>
        </w:rPr>
        <w:t xml:space="preserve"> </w:t>
      </w:r>
      <w:bookmarkStart w:id="7" w:name="MPW"/>
      <w:bookmarkEnd w:id="7"/>
      <w:r>
        <w:rPr>
          <w:b/>
        </w:rPr>
        <w:t>seven</w:t>
      </w:r>
      <w:r w:rsidRPr="008E4C95">
        <w:rPr>
          <w:b/>
        </w:rPr>
        <w:t xml:space="preserve"> </w:t>
      </w:r>
      <w:r w:rsidRPr="00A556DC">
        <w:rPr>
          <w:b/>
        </w:rPr>
        <w:t>(</w:t>
      </w:r>
      <w:bookmarkStart w:id="8" w:name="MP"/>
      <w:bookmarkEnd w:id="8"/>
      <w:r>
        <w:rPr>
          <w:b/>
        </w:rPr>
        <w:t>7</w:t>
      </w:r>
      <w:r w:rsidRPr="00A556DC">
        <w:rPr>
          <w:b/>
        </w:rPr>
        <w:t>)</w:t>
      </w:r>
      <w:r>
        <w:t xml:space="preserve"> questions. Answer </w:t>
      </w:r>
      <w:r w:rsidRPr="00A556DC">
        <w:rPr>
          <w:b/>
        </w:rPr>
        <w:t>all</w:t>
      </w:r>
      <w:r>
        <w:t xml:space="preserve"> questions. Write your answers in the spaces provided.</w:t>
      </w:r>
    </w:p>
    <w:p w:rsidR="00FF744C" w:rsidRDefault="00FF744C" w:rsidP="00FF744C"/>
    <w:p w:rsidR="00FF744C" w:rsidRDefault="00FF744C" w:rsidP="00FF744C">
      <w:proofErr w:type="gramStart"/>
      <w:r>
        <w:t xml:space="preserve">Working time: </w:t>
      </w:r>
      <w:bookmarkStart w:id="9" w:name="bmWT2"/>
      <w:bookmarkEnd w:id="9"/>
      <w:r>
        <w:t>50 minutes.</w:t>
      </w:r>
      <w:proofErr w:type="gramEnd"/>
    </w:p>
    <w:p w:rsidR="00FF744C" w:rsidRDefault="00FF744C" w:rsidP="00FF744C">
      <w:pPr>
        <w:pBdr>
          <w:bottom w:val="single" w:sz="4" w:space="1" w:color="auto"/>
        </w:pBdr>
      </w:pPr>
    </w:p>
    <w:p w:rsidR="00FF744C" w:rsidRDefault="00FF744C" w:rsidP="00FF744C"/>
    <w:p w:rsidR="00FF744C" w:rsidRDefault="00FF744C" w:rsidP="00FF744C">
      <w:pPr>
        <w:pStyle w:val="QNum"/>
      </w:pPr>
      <w:r>
        <w:t xml:space="preserve">Question </w:t>
      </w:r>
      <w:r w:rsidR="00A14C7D">
        <w:t>1</w:t>
      </w:r>
      <w:r>
        <w:tab/>
        <w:t>(8 marks)</w:t>
      </w:r>
    </w:p>
    <w:p w:rsidR="00FF744C" w:rsidRDefault="00FF744C" w:rsidP="00FF744C">
      <w:pPr>
        <w:pStyle w:val="Part"/>
        <w:rPr>
          <w:rFonts w:eastAsiaTheme="minorEastAsia"/>
        </w:rPr>
      </w:pPr>
      <w:r>
        <w:t xml:space="preserve">Four measurements are recorded on a production line at hourly intervals and then used to calculate the values of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These values are then reported to a supervisor. The formulas used are shown below.</w:t>
      </w:r>
    </w:p>
    <w:p w:rsidR="00FF744C" w:rsidRDefault="00FF744C" w:rsidP="00FF744C">
      <w:pPr>
        <w:pStyle w:val="Part"/>
      </w:pPr>
    </w:p>
    <w:p w:rsidR="00FF744C" w:rsidRPr="00AF5EE7" w:rsidRDefault="0075163C" w:rsidP="00FF744C">
      <w:pPr>
        <w:pStyle w:val="Part"/>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=b</m:t>
          </m:r>
          <m:rad>
            <m:radPr>
              <m:degHide m:val="1"/>
              <m:ctrlPr>
                <w:rPr>
                  <w:rFonts w:ascii="Cambria Math" w:hAnsi="Cambria Math"/>
                  <w:i/>
                </w:rPr>
              </m:ctrlPr>
            </m:radPr>
            <m:deg/>
            <m:e>
              <m:r>
                <w:rPr>
                  <w:rFonts w:ascii="Cambria Math" w:hAnsi="Cambria Math"/>
                </w:rPr>
                <m:t>c</m:t>
              </m:r>
            </m:e>
          </m:ra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d</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10P</m:t>
              </m:r>
            </m:e>
            <m:sub>
              <m:r>
                <w:rPr>
                  <w:rFonts w:ascii="Cambria Math" w:hAnsi="Cambria Math"/>
                </w:rPr>
                <m:t>2</m:t>
              </m:r>
            </m:sub>
          </m:sSub>
          <m:r>
            <w:rPr>
              <w:rFonts w:ascii="Cambria Math" w:eastAsiaTheme="minorEastAsia" w:hAnsi="Cambria Math"/>
            </w:rPr>
            <m:t>.</m:t>
          </m:r>
        </m:oMath>
      </m:oMathPara>
    </w:p>
    <w:p w:rsidR="00FF744C" w:rsidRDefault="00FF744C" w:rsidP="00FF744C">
      <w:pPr>
        <w:pStyle w:val="Part"/>
      </w:pPr>
    </w:p>
    <w:p w:rsidR="00FF744C" w:rsidRDefault="00FF744C" w:rsidP="00FF744C">
      <w:pPr>
        <w:pStyle w:val="Part"/>
      </w:pPr>
      <w:r>
        <w:t>During one round of measurements, the values recorded were</w:t>
      </w:r>
    </w:p>
    <w:p w:rsidR="00FF744C" w:rsidRDefault="00FF744C" w:rsidP="00FF744C">
      <w:pPr>
        <w:pStyle w:val="Part"/>
      </w:pPr>
    </w:p>
    <w:p w:rsidR="00FF744C" w:rsidRDefault="00FF744C" w:rsidP="00FF744C">
      <w:pPr>
        <w:pStyle w:val="Part"/>
      </w:pPr>
      <m:oMathPara>
        <m:oMath>
          <m:r>
            <w:rPr>
              <w:rFonts w:ascii="Cambria Math" w:hAnsi="Cambria Math"/>
            </w:rPr>
            <m:t>a=4,  b=3,  c=25,  d=15</m:t>
          </m:r>
          <m:r>
            <w:rPr>
              <w:rFonts w:ascii="Cambria Math" w:eastAsiaTheme="minorEastAsia" w:hAnsi="Cambria Math"/>
            </w:rPr>
            <m:t>.</m:t>
          </m:r>
        </m:oMath>
      </m:oMathPara>
    </w:p>
    <w:p w:rsidR="00FF744C" w:rsidRDefault="00FF744C" w:rsidP="00FF744C">
      <w:pPr>
        <w:pStyle w:val="Part"/>
      </w:pPr>
    </w:p>
    <w:p w:rsidR="00FF744C" w:rsidRDefault="00FF744C" w:rsidP="00FF744C">
      <w:pPr>
        <w:pStyle w:val="Part"/>
      </w:pPr>
      <w:r>
        <w:t>Calculate the value of</w:t>
      </w:r>
    </w:p>
    <w:p w:rsidR="00FF744C" w:rsidRDefault="00FF744C" w:rsidP="00FF744C">
      <w:pPr>
        <w:pStyle w:val="Part"/>
      </w:pPr>
    </w:p>
    <w:p w:rsidR="00FF744C" w:rsidRDefault="00FF744C" w:rsidP="00FF744C">
      <w:pPr>
        <w:pStyle w:val="Parta"/>
        <w:rPr>
          <w:rFonts w:eastAsiaTheme="minorEastAsia"/>
        </w:rPr>
      </w:pPr>
      <w:r>
        <w:t>(</w:t>
      </w:r>
      <w:proofErr w:type="gramStart"/>
      <w:r>
        <w:t>a</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w:t>
      </w:r>
      <w:r>
        <w:rPr>
          <w:rFonts w:eastAsiaTheme="minorEastAsia"/>
        </w:rPr>
        <w:tab/>
        <w:t>(3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rPr>
          <w:rFonts w:eastAsiaTheme="minorEastAsia"/>
        </w:rPr>
      </w:pPr>
      <w:r>
        <w:t>(</w:t>
      </w:r>
      <w:proofErr w:type="gramStart"/>
      <w:r>
        <w:t>b</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r>
        <w:rPr>
          <w:rFonts w:eastAsiaTheme="minorEastAsia"/>
        </w:rPr>
        <w:tab/>
        <w:t>(3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rPr>
          <w:rFonts w:eastAsiaTheme="minorEastAsia"/>
        </w:rPr>
      </w:pPr>
      <w:r>
        <w:t>(</w:t>
      </w:r>
      <w:proofErr w:type="gramStart"/>
      <w:r>
        <w:t>c</w:t>
      </w:r>
      <w:proofErr w:type="gramEnd"/>
      <w:r>
        <w:t>)</w:t>
      </w:r>
      <w:r>
        <w:tab/>
      </w:r>
      <m:oMath>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w:t>
      </w:r>
      <w:r>
        <w:rPr>
          <w:rFonts w:eastAsiaTheme="minorEastAsia"/>
        </w:rPr>
        <w:tab/>
        <w:t>(2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spacing w:after="160" w:line="259" w:lineRule="auto"/>
        <w:contextualSpacing w:val="0"/>
        <w:rPr>
          <w:b/>
          <w:szCs w:val="24"/>
          <w:lang w:val="en-US"/>
        </w:rPr>
      </w:pPr>
      <w:r>
        <w:br w:type="page"/>
      </w:r>
    </w:p>
    <w:p w:rsidR="00FF744C" w:rsidRDefault="00FF744C" w:rsidP="00FF744C">
      <w:pPr>
        <w:pStyle w:val="QNum"/>
      </w:pPr>
      <w:r>
        <w:lastRenderedPageBreak/>
        <w:t xml:space="preserve">Question </w:t>
      </w:r>
      <w:r w:rsidR="00A14C7D">
        <w:t>2</w:t>
      </w:r>
      <w:r>
        <w:tab/>
        <w:t>(9 marks)</w:t>
      </w:r>
    </w:p>
    <w:p w:rsidR="00FF744C" w:rsidRDefault="00620AB9" w:rsidP="00FF744C">
      <w:pPr>
        <w:pStyle w:val="Part"/>
      </w:pPr>
      <w:r>
        <w:t xml:space="preserve">A </w:t>
      </w:r>
      <w:proofErr w:type="gramStart"/>
      <w:r>
        <w:t xml:space="preserve">mandarin </w:t>
      </w:r>
      <w:r w:rsidR="0075163C">
        <w:t xml:space="preserve"> </w:t>
      </w:r>
      <w:r>
        <w:t>farmer</w:t>
      </w:r>
      <w:proofErr w:type="gramEnd"/>
      <w:r w:rsidR="00FF744C">
        <w:t xml:space="preserve"> employed casual labourers for fruit picking. The business pays casual labourers an hourly rate of $20 per hour, with time and a half being paid for any weekend work.</w:t>
      </w:r>
    </w:p>
    <w:p w:rsidR="00FF744C" w:rsidRDefault="00FF744C" w:rsidP="00FF744C">
      <w:pPr>
        <w:pStyle w:val="Part"/>
      </w:pPr>
    </w:p>
    <w:p w:rsidR="00FF744C" w:rsidRDefault="00FF744C" w:rsidP="00FF744C">
      <w:pPr>
        <w:pStyle w:val="Part"/>
        <w:rPr>
          <w:rFonts w:eastAsiaTheme="minorEastAsia"/>
        </w:rPr>
      </w:pPr>
      <w:r>
        <w:t>One week, a casual labourer worked 6 hours on Tuesday, 5 hours on Wednesday, 4 hours on Saturday and 3</w:t>
      </w:r>
      <w:r>
        <w:rPr>
          <w:rFonts w:eastAsiaTheme="minorEastAsia"/>
        </w:rPr>
        <w:t xml:space="preserve"> hours on Sunday.</w:t>
      </w:r>
    </w:p>
    <w:p w:rsidR="00FF744C" w:rsidRDefault="00FF744C" w:rsidP="00FF744C">
      <w:pPr>
        <w:pStyle w:val="Part"/>
      </w:pPr>
    </w:p>
    <w:p w:rsidR="00FF744C" w:rsidRDefault="00FF744C" w:rsidP="00FF744C">
      <w:pPr>
        <w:pStyle w:val="Parta"/>
        <w:rPr>
          <w:rFonts w:eastAsiaTheme="minorEastAsia"/>
        </w:rPr>
      </w:pPr>
      <w:r>
        <w:t>(a)</w:t>
      </w:r>
      <w:r>
        <w:tab/>
      </w:r>
      <w:r>
        <w:rPr>
          <w:rFonts w:eastAsiaTheme="minorEastAsia"/>
        </w:rPr>
        <w:t xml:space="preserve">How much did the </w:t>
      </w:r>
      <w:r>
        <w:t xml:space="preserve">casual labourer </w:t>
      </w:r>
      <w:proofErr w:type="gramStart"/>
      <w:r>
        <w:rPr>
          <w:rFonts w:eastAsiaTheme="minorEastAsia"/>
        </w:rPr>
        <w:t>earn</w:t>
      </w:r>
      <w:proofErr w:type="gramEnd"/>
    </w:p>
    <w:p w:rsidR="00FF744C" w:rsidRDefault="00FF744C" w:rsidP="00FF744C">
      <w:pPr>
        <w:pStyle w:val="Parta"/>
      </w:pPr>
    </w:p>
    <w:p w:rsidR="00FF744C" w:rsidRDefault="00FF744C" w:rsidP="00FF744C">
      <w:pPr>
        <w:pStyle w:val="Partai"/>
      </w:pPr>
      <w:r>
        <w:t>(</w:t>
      </w:r>
      <w:proofErr w:type="spellStart"/>
      <w:r>
        <w:t>i</w:t>
      </w:r>
      <w:proofErr w:type="spellEnd"/>
      <w:r>
        <w:t>)</w:t>
      </w:r>
      <w:r>
        <w:tab/>
      </w:r>
      <w:proofErr w:type="gramStart"/>
      <w:r>
        <w:t>on</w:t>
      </w:r>
      <w:proofErr w:type="gramEnd"/>
      <w:r>
        <w:t xml:space="preserve"> Tuesday?</w:t>
      </w:r>
      <w:r>
        <w:tab/>
        <w:t>(1 mark)</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r>
        <w:t>(ii)</w:t>
      </w:r>
      <w:r>
        <w:tab/>
      </w:r>
      <w:proofErr w:type="gramStart"/>
      <w:r>
        <w:t>over</w:t>
      </w:r>
      <w:proofErr w:type="gramEnd"/>
      <w:r>
        <w:t xml:space="preserve"> the weekend?</w:t>
      </w:r>
      <w:r>
        <w:tab/>
        <w:t>(2 marks)</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r>
        <w:t>(iii)</w:t>
      </w:r>
      <w:r>
        <w:tab/>
      </w:r>
      <w:proofErr w:type="gramStart"/>
      <w:r>
        <w:t>during</w:t>
      </w:r>
      <w:proofErr w:type="gramEnd"/>
      <w:r>
        <w:t xml:space="preserve"> the whole week?</w:t>
      </w:r>
      <w:r>
        <w:tab/>
        <w:t>(2 marks)</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r>
        <w:t>(b)</w:t>
      </w:r>
      <w:r>
        <w:tab/>
        <w:t xml:space="preserve">Calculate the </w:t>
      </w:r>
      <w:r w:rsidRPr="0063035B">
        <w:rPr>
          <w:b/>
        </w:rPr>
        <w:t>increase</w:t>
      </w:r>
      <w:r>
        <w:t xml:space="preserve"> in earnings the following week, if the casual labourer worked the same days but for 5 hours each day.</w:t>
      </w:r>
      <w:r>
        <w:tab/>
        <w:t>(2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bookmarkStart w:id="10" w:name="_Hlk505083521"/>
      <w:r>
        <w:t>(c)</w:t>
      </w:r>
      <w:r>
        <w:tab/>
        <w:t>The business makes a superannuation contribution of 9.5% of weekly earnings for casual labourers. Calculate the weekly superannuation contribution for a casual labourer who earns $880 per week.</w:t>
      </w:r>
      <w:r>
        <w:tab/>
        <w:t>(2 marks)</w:t>
      </w:r>
    </w:p>
    <w:bookmarkEnd w:id="10"/>
    <w:p w:rsidR="00FF744C" w:rsidRDefault="00FF744C" w:rsidP="00FF744C">
      <w:pPr>
        <w:pStyle w:val="Parta"/>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spacing w:after="160" w:line="259" w:lineRule="auto"/>
        <w:contextualSpacing w:val="0"/>
        <w:rPr>
          <w:b/>
          <w:szCs w:val="24"/>
          <w:lang w:val="en-US"/>
        </w:rPr>
      </w:pPr>
      <w:r>
        <w:br w:type="page"/>
      </w:r>
    </w:p>
    <w:p w:rsidR="00FF744C" w:rsidRDefault="00FF744C" w:rsidP="00FF744C">
      <w:pPr>
        <w:pStyle w:val="QNum"/>
      </w:pPr>
      <w:r>
        <w:lastRenderedPageBreak/>
        <w:t xml:space="preserve">Question </w:t>
      </w:r>
      <w:r w:rsidR="00A14C7D">
        <w:t>3</w:t>
      </w:r>
      <w:r>
        <w:tab/>
        <w:t>(8 marks)</w:t>
      </w:r>
    </w:p>
    <w:p w:rsidR="00FF744C" w:rsidRDefault="00FF744C" w:rsidP="00FF744C">
      <w:pPr>
        <w:pStyle w:val="Part"/>
        <w:rPr>
          <w:rFonts w:eastAsiaTheme="minorEastAsia"/>
        </w:rPr>
      </w:pPr>
      <w:r>
        <w:t>The spreadsheet below shows some example costs (</w:t>
      </w:r>
      <m:oMath>
        <m:r>
          <w:rPr>
            <w:rFonts w:ascii="Cambria Math" w:hAnsi="Cambria Math"/>
          </w:rPr>
          <m:t>C</m:t>
        </m:r>
      </m:oMath>
      <w:r>
        <w:t xml:space="preserve"> in $) to transport a package by air between two locations. The cost depends on the weight of the package (</w:t>
      </w:r>
      <m:oMath>
        <m:r>
          <w:rPr>
            <w:rFonts w:ascii="Cambria Math" w:hAnsi="Cambria Math"/>
          </w:rPr>
          <m:t>W</m:t>
        </m:r>
      </m:oMath>
      <w:r>
        <w:rPr>
          <w:rFonts w:eastAsiaTheme="minorEastAsia"/>
        </w:rPr>
        <w:t xml:space="preserve"> kg) and the amount by which the longest dimension of the package exceeds one metre (</w:t>
      </w:r>
      <m:oMath>
        <m:r>
          <w:rPr>
            <w:rFonts w:ascii="Cambria Math" w:eastAsiaTheme="minorEastAsia" w:hAnsi="Cambria Math"/>
          </w:rPr>
          <m:t>E</m:t>
        </m:r>
      </m:oMath>
      <w:r>
        <w:rPr>
          <w:rFonts w:eastAsiaTheme="minorEastAsia"/>
        </w:rPr>
        <w:t xml:space="preserve"> m).</w:t>
      </w:r>
    </w:p>
    <w:p w:rsidR="00FF744C" w:rsidRDefault="00FF744C" w:rsidP="00FF744C">
      <w:pPr>
        <w:pStyle w:val="Part"/>
      </w:pPr>
    </w:p>
    <w:tbl>
      <w:tblPr>
        <w:tblStyle w:val="TableGrid"/>
        <w:tblW w:w="0" w:type="auto"/>
        <w:tblInd w:w="390" w:type="dxa"/>
        <w:tblLook w:val="04A0" w:firstRow="1" w:lastRow="0" w:firstColumn="1" w:lastColumn="0" w:noHBand="0" w:noVBand="1"/>
      </w:tblPr>
      <w:tblGrid>
        <w:gridCol w:w="1416"/>
        <w:gridCol w:w="1417"/>
        <w:gridCol w:w="1417"/>
        <w:gridCol w:w="1416"/>
        <w:gridCol w:w="1417"/>
        <w:gridCol w:w="1417"/>
      </w:tblGrid>
      <w:tr w:rsidR="00FF744C" w:rsidTr="000B55F2">
        <w:tc>
          <w:tcPr>
            <w:tcW w:w="2833" w:type="dxa"/>
            <w:gridSpan w:val="2"/>
            <w:vMerge w:val="restart"/>
            <w:shd w:val="clear" w:color="auto" w:fill="EEECE1" w:themeFill="background2"/>
            <w:vAlign w:val="center"/>
          </w:tcPr>
          <w:p w:rsidR="00FF744C" w:rsidRDefault="00FF744C" w:rsidP="00FF744C">
            <w:pPr>
              <w:pStyle w:val="Part"/>
              <w:spacing w:after="120"/>
              <w:jc w:val="center"/>
            </w:pPr>
            <m:oMath>
              <m:r>
                <w:rPr>
                  <w:rFonts w:ascii="Cambria Math" w:hAnsi="Cambria Math"/>
                </w:rPr>
                <m:t>C</m:t>
              </m:r>
            </m:oMath>
            <w:r>
              <w:t xml:space="preserve"> ($)</w:t>
            </w:r>
          </w:p>
        </w:tc>
        <w:tc>
          <w:tcPr>
            <w:tcW w:w="5667" w:type="dxa"/>
            <w:gridSpan w:val="4"/>
            <w:shd w:val="clear" w:color="auto" w:fill="EEECE1" w:themeFill="background2"/>
            <w:vAlign w:val="center"/>
          </w:tcPr>
          <w:p w:rsidR="00FF744C" w:rsidRDefault="00FF744C" w:rsidP="00FF744C">
            <w:pPr>
              <w:pStyle w:val="Part"/>
              <w:spacing w:after="120"/>
              <w:jc w:val="center"/>
            </w:pPr>
            <m:oMath>
              <m:r>
                <w:rPr>
                  <w:rFonts w:ascii="Cambria Math" w:hAnsi="Cambria Math"/>
                </w:rPr>
                <m:t>E</m:t>
              </m:r>
            </m:oMath>
            <w:r>
              <w:rPr>
                <w:rFonts w:eastAsiaTheme="minorEastAsia"/>
              </w:rPr>
              <w:t xml:space="preserve"> (m)</w:t>
            </w:r>
          </w:p>
        </w:tc>
      </w:tr>
      <w:tr w:rsidR="00FF744C" w:rsidTr="000B55F2">
        <w:tc>
          <w:tcPr>
            <w:tcW w:w="2833" w:type="dxa"/>
            <w:gridSpan w:val="2"/>
            <w:vMerge/>
            <w:shd w:val="clear" w:color="auto" w:fill="EEECE1" w:themeFill="background2"/>
            <w:vAlign w:val="center"/>
          </w:tcPr>
          <w:p w:rsidR="00FF744C" w:rsidRDefault="00FF744C" w:rsidP="00FF744C">
            <w:pPr>
              <w:pStyle w:val="Part"/>
              <w:spacing w:after="120"/>
              <w:jc w:val="center"/>
            </w:pPr>
          </w:p>
        </w:tc>
        <w:tc>
          <w:tcPr>
            <w:tcW w:w="1417" w:type="dxa"/>
            <w:shd w:val="clear" w:color="auto" w:fill="EEECE1" w:themeFill="background2"/>
            <w:vAlign w:val="center"/>
          </w:tcPr>
          <w:p w:rsidR="00FF744C" w:rsidRDefault="00FF744C" w:rsidP="00FF744C">
            <w:pPr>
              <w:pStyle w:val="Part"/>
              <w:spacing w:after="120"/>
              <w:jc w:val="center"/>
            </w:pPr>
            <w:r>
              <w:t>0</w:t>
            </w:r>
          </w:p>
        </w:tc>
        <w:tc>
          <w:tcPr>
            <w:tcW w:w="1416" w:type="dxa"/>
            <w:shd w:val="clear" w:color="auto" w:fill="EEECE1" w:themeFill="background2"/>
            <w:vAlign w:val="center"/>
          </w:tcPr>
          <w:p w:rsidR="00FF744C" w:rsidRDefault="00FF744C" w:rsidP="00FF744C">
            <w:pPr>
              <w:pStyle w:val="Part"/>
              <w:spacing w:after="120"/>
              <w:jc w:val="center"/>
            </w:pPr>
            <w:r>
              <w:t>1</w:t>
            </w:r>
          </w:p>
        </w:tc>
        <w:tc>
          <w:tcPr>
            <w:tcW w:w="1417" w:type="dxa"/>
            <w:shd w:val="clear" w:color="auto" w:fill="EEECE1" w:themeFill="background2"/>
            <w:vAlign w:val="center"/>
          </w:tcPr>
          <w:p w:rsidR="00FF744C" w:rsidRDefault="00FF744C" w:rsidP="00FF744C">
            <w:pPr>
              <w:pStyle w:val="Part"/>
              <w:spacing w:after="120"/>
              <w:jc w:val="center"/>
            </w:pPr>
            <w:r>
              <w:t>2</w:t>
            </w:r>
          </w:p>
        </w:tc>
        <w:tc>
          <w:tcPr>
            <w:tcW w:w="1417" w:type="dxa"/>
            <w:shd w:val="clear" w:color="auto" w:fill="EEECE1" w:themeFill="background2"/>
            <w:vAlign w:val="center"/>
          </w:tcPr>
          <w:p w:rsidR="00FF744C" w:rsidRDefault="00FF744C" w:rsidP="00FF744C">
            <w:pPr>
              <w:pStyle w:val="Part"/>
              <w:spacing w:after="120"/>
              <w:jc w:val="center"/>
            </w:pPr>
            <w:r>
              <w:t>3</w:t>
            </w:r>
          </w:p>
        </w:tc>
      </w:tr>
      <w:tr w:rsidR="00FF744C" w:rsidTr="000B55F2">
        <w:trPr>
          <w:trHeight w:val="340"/>
        </w:trPr>
        <w:tc>
          <w:tcPr>
            <w:tcW w:w="1416" w:type="dxa"/>
            <w:vMerge w:val="restart"/>
            <w:shd w:val="clear" w:color="auto" w:fill="EEECE1" w:themeFill="background2"/>
            <w:vAlign w:val="center"/>
          </w:tcPr>
          <w:p w:rsidR="00FF744C" w:rsidRDefault="00FF744C" w:rsidP="00FF744C">
            <w:pPr>
              <w:pStyle w:val="Part"/>
              <w:spacing w:after="120"/>
              <w:jc w:val="center"/>
            </w:pPr>
            <m:oMath>
              <m:r>
                <w:rPr>
                  <w:rFonts w:ascii="Cambria Math" w:hAnsi="Cambria Math"/>
                </w:rPr>
                <m:t>W</m:t>
              </m:r>
            </m:oMath>
            <w:r>
              <w:rPr>
                <w:rFonts w:eastAsiaTheme="minorEastAsia"/>
              </w:rPr>
              <w:t xml:space="preserve"> (kg)</w:t>
            </w:r>
          </w:p>
        </w:tc>
        <w:tc>
          <w:tcPr>
            <w:tcW w:w="1417" w:type="dxa"/>
            <w:shd w:val="clear" w:color="auto" w:fill="EEECE1" w:themeFill="background2"/>
            <w:vAlign w:val="center"/>
          </w:tcPr>
          <w:p w:rsidR="00FF744C" w:rsidRDefault="00FF744C" w:rsidP="00FF744C">
            <w:pPr>
              <w:pStyle w:val="Part"/>
              <w:spacing w:after="120"/>
              <w:jc w:val="center"/>
            </w:pPr>
            <w:r>
              <w:t>10</w:t>
            </w:r>
          </w:p>
        </w:tc>
        <w:tc>
          <w:tcPr>
            <w:tcW w:w="1417" w:type="dxa"/>
            <w:vAlign w:val="center"/>
          </w:tcPr>
          <w:p w:rsidR="00FF744C" w:rsidRDefault="00FF744C" w:rsidP="00FF744C">
            <w:pPr>
              <w:pStyle w:val="Part"/>
              <w:spacing w:after="120"/>
              <w:jc w:val="center"/>
            </w:pPr>
            <w:r>
              <w:t>30</w:t>
            </w:r>
          </w:p>
        </w:tc>
        <w:tc>
          <w:tcPr>
            <w:tcW w:w="1416" w:type="dxa"/>
            <w:vAlign w:val="center"/>
          </w:tcPr>
          <w:p w:rsidR="00FF744C" w:rsidRDefault="00FF744C" w:rsidP="00FF744C">
            <w:pPr>
              <w:pStyle w:val="Part"/>
              <w:spacing w:after="120"/>
              <w:jc w:val="center"/>
            </w:pPr>
            <w:r>
              <w:t>42</w:t>
            </w:r>
          </w:p>
        </w:tc>
        <w:tc>
          <w:tcPr>
            <w:tcW w:w="1417" w:type="dxa"/>
            <w:vAlign w:val="center"/>
          </w:tcPr>
          <w:p w:rsidR="00FF744C" w:rsidRDefault="00FF744C" w:rsidP="00FF744C">
            <w:pPr>
              <w:pStyle w:val="Part"/>
              <w:spacing w:after="120"/>
              <w:jc w:val="center"/>
            </w:pPr>
            <w:r>
              <w:t>58</w:t>
            </w:r>
          </w:p>
        </w:tc>
        <w:tc>
          <w:tcPr>
            <w:tcW w:w="1417" w:type="dxa"/>
            <w:vAlign w:val="center"/>
          </w:tcPr>
          <w:p w:rsidR="00FF744C" w:rsidRDefault="00FF744C" w:rsidP="00FF744C">
            <w:pPr>
              <w:pStyle w:val="Part"/>
              <w:spacing w:after="120"/>
              <w:jc w:val="center"/>
            </w:pPr>
            <w:r>
              <w:t>78</w:t>
            </w:r>
          </w:p>
        </w:tc>
      </w:tr>
      <w:tr w:rsidR="00FF744C" w:rsidTr="000B55F2">
        <w:trPr>
          <w:trHeight w:val="340"/>
        </w:trPr>
        <w:tc>
          <w:tcPr>
            <w:tcW w:w="1416" w:type="dxa"/>
            <w:vMerge/>
            <w:shd w:val="clear" w:color="auto" w:fill="EEECE1" w:themeFill="background2"/>
            <w:vAlign w:val="center"/>
          </w:tcPr>
          <w:p w:rsidR="00FF744C" w:rsidRDefault="00FF744C" w:rsidP="00FF744C">
            <w:pPr>
              <w:pStyle w:val="Part"/>
              <w:spacing w:after="120"/>
              <w:jc w:val="center"/>
            </w:pPr>
          </w:p>
        </w:tc>
        <w:tc>
          <w:tcPr>
            <w:tcW w:w="1417" w:type="dxa"/>
            <w:shd w:val="clear" w:color="auto" w:fill="EEECE1" w:themeFill="background2"/>
            <w:vAlign w:val="center"/>
          </w:tcPr>
          <w:p w:rsidR="00FF744C" w:rsidRDefault="00FF744C" w:rsidP="00FF744C">
            <w:pPr>
              <w:pStyle w:val="Part"/>
              <w:spacing w:after="120"/>
              <w:jc w:val="center"/>
            </w:pPr>
            <w:r>
              <w:t>20</w:t>
            </w:r>
          </w:p>
        </w:tc>
        <w:tc>
          <w:tcPr>
            <w:tcW w:w="1417" w:type="dxa"/>
            <w:vAlign w:val="center"/>
          </w:tcPr>
          <w:p w:rsidR="00FF744C" w:rsidRDefault="00FF744C" w:rsidP="00FF744C">
            <w:pPr>
              <w:pStyle w:val="Part"/>
              <w:spacing w:after="120"/>
              <w:jc w:val="center"/>
            </w:pPr>
            <w:r>
              <w:t>60</w:t>
            </w:r>
          </w:p>
        </w:tc>
        <w:tc>
          <w:tcPr>
            <w:tcW w:w="1416" w:type="dxa"/>
            <w:vAlign w:val="center"/>
          </w:tcPr>
          <w:p w:rsidR="00FF744C" w:rsidRDefault="00FF744C" w:rsidP="00FF744C">
            <w:pPr>
              <w:pStyle w:val="Part"/>
              <w:spacing w:after="120"/>
              <w:jc w:val="center"/>
            </w:pPr>
            <w:r>
              <w:t>82</w:t>
            </w:r>
          </w:p>
        </w:tc>
        <w:tc>
          <w:tcPr>
            <w:tcW w:w="1417" w:type="dxa"/>
            <w:vAlign w:val="center"/>
          </w:tcPr>
          <w:p w:rsidR="00FF744C" w:rsidRDefault="00FF744C" w:rsidP="00FF744C">
            <w:pPr>
              <w:pStyle w:val="Part"/>
              <w:spacing w:after="120"/>
              <w:jc w:val="center"/>
            </w:pPr>
            <w:r>
              <w:t>108</w:t>
            </w:r>
          </w:p>
        </w:tc>
        <w:tc>
          <w:tcPr>
            <w:tcW w:w="1417" w:type="dxa"/>
            <w:vAlign w:val="center"/>
          </w:tcPr>
          <w:p w:rsidR="00FF744C" w:rsidRDefault="00FF744C" w:rsidP="00FF744C">
            <w:pPr>
              <w:pStyle w:val="Part"/>
              <w:spacing w:after="120"/>
              <w:jc w:val="center"/>
            </w:pPr>
            <w:r>
              <w:t>138</w:t>
            </w:r>
          </w:p>
        </w:tc>
      </w:tr>
      <w:tr w:rsidR="00FF744C" w:rsidTr="000B55F2">
        <w:trPr>
          <w:trHeight w:val="340"/>
        </w:trPr>
        <w:tc>
          <w:tcPr>
            <w:tcW w:w="1416" w:type="dxa"/>
            <w:vMerge/>
            <w:shd w:val="clear" w:color="auto" w:fill="EEECE1" w:themeFill="background2"/>
            <w:vAlign w:val="center"/>
          </w:tcPr>
          <w:p w:rsidR="00FF744C" w:rsidRDefault="00FF744C" w:rsidP="00FF744C">
            <w:pPr>
              <w:pStyle w:val="Part"/>
              <w:spacing w:after="120"/>
              <w:jc w:val="center"/>
            </w:pPr>
          </w:p>
        </w:tc>
        <w:tc>
          <w:tcPr>
            <w:tcW w:w="1417" w:type="dxa"/>
            <w:shd w:val="clear" w:color="auto" w:fill="EEECE1" w:themeFill="background2"/>
            <w:vAlign w:val="center"/>
          </w:tcPr>
          <w:p w:rsidR="00FF744C" w:rsidRDefault="00FF744C" w:rsidP="00FF744C">
            <w:pPr>
              <w:pStyle w:val="Part"/>
              <w:spacing w:after="120"/>
              <w:jc w:val="center"/>
            </w:pPr>
            <w:r>
              <w:t>30</w:t>
            </w:r>
          </w:p>
        </w:tc>
        <w:tc>
          <w:tcPr>
            <w:tcW w:w="1417" w:type="dxa"/>
            <w:vAlign w:val="center"/>
          </w:tcPr>
          <w:p w:rsidR="00FF744C" w:rsidRDefault="00FF744C" w:rsidP="00FF744C">
            <w:pPr>
              <w:pStyle w:val="Part"/>
              <w:spacing w:after="120"/>
              <w:jc w:val="center"/>
            </w:pPr>
            <w:r>
              <w:t>90</w:t>
            </w:r>
          </w:p>
        </w:tc>
        <w:tc>
          <w:tcPr>
            <w:tcW w:w="1416" w:type="dxa"/>
            <w:vAlign w:val="center"/>
          </w:tcPr>
          <w:p w:rsidR="00FF744C" w:rsidRDefault="00FF744C" w:rsidP="00FF744C">
            <w:pPr>
              <w:pStyle w:val="Part"/>
              <w:spacing w:after="120"/>
              <w:jc w:val="center"/>
            </w:pPr>
            <w:r>
              <w:t>122</w:t>
            </w:r>
          </w:p>
        </w:tc>
        <w:tc>
          <w:tcPr>
            <w:tcW w:w="1417" w:type="dxa"/>
            <w:vAlign w:val="center"/>
          </w:tcPr>
          <w:p w:rsidR="00FF744C" w:rsidRDefault="00FF744C" w:rsidP="00FF744C">
            <w:pPr>
              <w:pStyle w:val="Part"/>
              <w:spacing w:after="120"/>
              <w:jc w:val="center"/>
            </w:pPr>
            <m:oMathPara>
              <m:oMath>
                <m:r>
                  <w:rPr>
                    <w:rFonts w:ascii="Cambria Math" w:hAnsi="Cambria Math"/>
                  </w:rPr>
                  <m:t>A</m:t>
                </m:r>
              </m:oMath>
            </m:oMathPara>
          </w:p>
        </w:tc>
        <w:tc>
          <w:tcPr>
            <w:tcW w:w="1417" w:type="dxa"/>
            <w:vAlign w:val="center"/>
          </w:tcPr>
          <w:p w:rsidR="00FF744C" w:rsidRDefault="00FF744C" w:rsidP="00FF744C">
            <w:pPr>
              <w:pStyle w:val="Part"/>
              <w:spacing w:after="120"/>
              <w:jc w:val="center"/>
            </w:pPr>
            <w:r>
              <w:t>198</w:t>
            </w:r>
          </w:p>
        </w:tc>
      </w:tr>
      <w:tr w:rsidR="00FF744C" w:rsidTr="000B55F2">
        <w:trPr>
          <w:trHeight w:val="340"/>
        </w:trPr>
        <w:tc>
          <w:tcPr>
            <w:tcW w:w="1416" w:type="dxa"/>
            <w:vMerge/>
            <w:shd w:val="clear" w:color="auto" w:fill="EEECE1" w:themeFill="background2"/>
            <w:vAlign w:val="center"/>
          </w:tcPr>
          <w:p w:rsidR="00FF744C" w:rsidRDefault="00FF744C" w:rsidP="00FF744C">
            <w:pPr>
              <w:pStyle w:val="Part"/>
              <w:spacing w:after="120"/>
              <w:jc w:val="center"/>
            </w:pPr>
          </w:p>
        </w:tc>
        <w:tc>
          <w:tcPr>
            <w:tcW w:w="1417" w:type="dxa"/>
            <w:shd w:val="clear" w:color="auto" w:fill="EEECE1" w:themeFill="background2"/>
            <w:vAlign w:val="center"/>
          </w:tcPr>
          <w:p w:rsidR="00FF744C" w:rsidRDefault="00FF744C" w:rsidP="00FF744C">
            <w:pPr>
              <w:pStyle w:val="Part"/>
              <w:spacing w:after="120"/>
              <w:jc w:val="center"/>
            </w:pPr>
            <w:r>
              <w:t>40</w:t>
            </w:r>
          </w:p>
        </w:tc>
        <w:tc>
          <w:tcPr>
            <w:tcW w:w="1417" w:type="dxa"/>
            <w:vAlign w:val="center"/>
          </w:tcPr>
          <w:p w:rsidR="00FF744C" w:rsidRDefault="00FF744C" w:rsidP="00FF744C">
            <w:pPr>
              <w:pStyle w:val="Part"/>
              <w:spacing w:after="120"/>
              <w:jc w:val="center"/>
            </w:pPr>
            <w:r>
              <w:t>120</w:t>
            </w:r>
          </w:p>
        </w:tc>
        <w:tc>
          <w:tcPr>
            <w:tcW w:w="1416" w:type="dxa"/>
            <w:vAlign w:val="center"/>
          </w:tcPr>
          <w:p w:rsidR="00FF744C" w:rsidRDefault="00FF744C" w:rsidP="00FF744C">
            <w:pPr>
              <w:pStyle w:val="Part"/>
              <w:spacing w:after="120"/>
              <w:jc w:val="center"/>
            </w:pPr>
            <w:r>
              <w:t>162</w:t>
            </w:r>
          </w:p>
        </w:tc>
        <w:tc>
          <w:tcPr>
            <w:tcW w:w="1417" w:type="dxa"/>
            <w:vAlign w:val="center"/>
          </w:tcPr>
          <w:p w:rsidR="00FF744C" w:rsidRDefault="00FF744C" w:rsidP="00FF744C">
            <w:pPr>
              <w:pStyle w:val="Part"/>
              <w:spacing w:after="120"/>
              <w:jc w:val="center"/>
            </w:pPr>
            <w:r>
              <w:t>208</w:t>
            </w:r>
          </w:p>
        </w:tc>
        <w:tc>
          <w:tcPr>
            <w:tcW w:w="1417" w:type="dxa"/>
            <w:vAlign w:val="center"/>
          </w:tcPr>
          <w:p w:rsidR="00FF744C" w:rsidRDefault="00FF744C" w:rsidP="00FF744C">
            <w:pPr>
              <w:pStyle w:val="Part"/>
              <w:spacing w:after="120"/>
              <w:jc w:val="center"/>
            </w:pPr>
            <w:r>
              <w:t>258</w:t>
            </w:r>
          </w:p>
        </w:tc>
      </w:tr>
    </w:tbl>
    <w:p w:rsidR="00FF744C" w:rsidRDefault="00FF744C" w:rsidP="00FF744C">
      <w:pPr>
        <w:pStyle w:val="Part"/>
      </w:pPr>
    </w:p>
    <w:p w:rsidR="00FF744C" w:rsidRDefault="00FF744C" w:rsidP="00FF744C">
      <w:pPr>
        <w:pStyle w:val="Parta"/>
        <w:rPr>
          <w:rFonts w:eastAsiaTheme="minorEastAsia"/>
        </w:rPr>
      </w:pPr>
      <w:r>
        <w:t>(a)</w:t>
      </w:r>
      <w:r>
        <w:tab/>
        <w:t xml:space="preserve">Use the spreadsheet to determine </w:t>
      </w:r>
      <m:oMath>
        <m:r>
          <w:rPr>
            <w:rFonts w:ascii="Cambria Math" w:hAnsi="Cambria Math"/>
          </w:rPr>
          <m:t>C</m:t>
        </m:r>
      </m:oMath>
      <w:r>
        <w:rPr>
          <w:rFonts w:eastAsiaTheme="minorEastAsia"/>
        </w:rPr>
        <w:t xml:space="preserve"> when</w:t>
      </w:r>
    </w:p>
    <w:p w:rsidR="00FF744C" w:rsidRDefault="00FF744C" w:rsidP="00FF744C">
      <w:pPr>
        <w:pStyle w:val="Parta"/>
      </w:pPr>
    </w:p>
    <w:p w:rsidR="00FF744C" w:rsidRDefault="00FF744C" w:rsidP="00FF744C">
      <w:pPr>
        <w:pStyle w:val="Partai"/>
        <w:rPr>
          <w:rFonts w:eastAsiaTheme="minorEastAsia"/>
        </w:rPr>
      </w:pPr>
      <w:r>
        <w:t>(</w:t>
      </w:r>
      <w:proofErr w:type="spellStart"/>
      <w:r>
        <w:t>i</w:t>
      </w:r>
      <w:proofErr w:type="spellEnd"/>
      <w:r>
        <w:t>)</w:t>
      </w:r>
      <w:r>
        <w:tab/>
      </w:r>
      <m:oMath>
        <m:r>
          <w:rPr>
            <w:rFonts w:ascii="Cambria Math" w:hAnsi="Cambria Math"/>
          </w:rPr>
          <m:t>E=1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W=40</m:t>
        </m:r>
      </m:oMath>
      <w:r>
        <w:rPr>
          <w:rFonts w:eastAsiaTheme="minorEastAsia"/>
        </w:rPr>
        <w:t>.</w:t>
      </w:r>
      <w:r>
        <w:rPr>
          <w:rFonts w:eastAsiaTheme="minorEastAsia"/>
        </w:rPr>
        <w:tab/>
        <w:t>(1 mark)</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rPr>
          <w:rFonts w:eastAsiaTheme="minorEastAsia"/>
        </w:rPr>
      </w:pPr>
      <w:r>
        <w:t>(ii)</w:t>
      </w:r>
      <w:r>
        <w:tab/>
      </w:r>
      <m:oMath>
        <m:r>
          <w:rPr>
            <w:rFonts w:ascii="Cambria Math" w:hAnsi="Cambria Math"/>
          </w:rPr>
          <m:t>W=10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E=3</m:t>
        </m:r>
      </m:oMath>
      <w:r>
        <w:rPr>
          <w:rFonts w:eastAsiaTheme="minorEastAsia"/>
        </w:rPr>
        <w:t>.</w:t>
      </w:r>
      <w:r>
        <w:rPr>
          <w:rFonts w:eastAsiaTheme="minorEastAsia"/>
        </w:rPr>
        <w:tab/>
        <w:t>(1 mark)</w:t>
      </w:r>
    </w:p>
    <w:p w:rsidR="00FF744C" w:rsidRDefault="00FF744C" w:rsidP="00FF744C">
      <w:pPr>
        <w:pStyle w:val="Partai"/>
      </w:pPr>
    </w:p>
    <w:p w:rsidR="00FF744C" w:rsidRDefault="00FF744C" w:rsidP="00FF744C">
      <w:pPr>
        <w:pStyle w:val="Partai"/>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r>
        <w:t xml:space="preserve">The cost is calculated using the </w:t>
      </w:r>
      <w:proofErr w:type="gramStart"/>
      <w:r>
        <w:t xml:space="preserve">formula </w:t>
      </w:r>
      <w:proofErr w:type="gramEnd"/>
      <m:oMath>
        <m:r>
          <w:rPr>
            <w:rFonts w:ascii="Cambria Math" w:hAnsi="Cambria Math"/>
          </w:rPr>
          <m:t>C=3W+2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+EW</m:t>
        </m:r>
      </m:oMath>
      <w:r>
        <w:rPr>
          <w:rFonts w:eastAsiaTheme="minorEastAsia"/>
        </w:rPr>
        <w:t>.</w:t>
      </w:r>
    </w:p>
    <w:p w:rsidR="00FF744C" w:rsidRDefault="00FF744C" w:rsidP="00FF744C">
      <w:pPr>
        <w:pStyle w:val="Part"/>
      </w:pPr>
    </w:p>
    <w:p w:rsidR="00FF744C" w:rsidRDefault="00FF744C" w:rsidP="00FF744C">
      <w:pPr>
        <w:pStyle w:val="Parta"/>
        <w:rPr>
          <w:rFonts w:eastAsiaTheme="minorEastAsia"/>
        </w:rPr>
      </w:pPr>
      <w:r>
        <w:t>(b)</w:t>
      </w:r>
      <w:r>
        <w:tab/>
        <w:t xml:space="preserve">Show use of the above formula to determine the value of </w:t>
      </w:r>
      <m:oMath>
        <m:r>
          <w:rPr>
            <w:rFonts w:ascii="Cambria Math" w:hAnsi="Cambria Math"/>
          </w:rPr>
          <m:t>A</m:t>
        </m:r>
      </m:oMath>
      <w:r>
        <w:rPr>
          <w:rFonts w:eastAsiaTheme="minorEastAsia"/>
        </w:rPr>
        <w:t xml:space="preserve"> in the </w:t>
      </w:r>
      <w:r>
        <w:t>spreadsheet</w:t>
      </w:r>
      <w:r>
        <w:rPr>
          <w:rFonts w:eastAsiaTheme="minorEastAsia"/>
        </w:rPr>
        <w:t>.</w:t>
      </w:r>
      <w:r>
        <w:rPr>
          <w:rFonts w:eastAsiaTheme="minorEastAsia"/>
        </w:rPr>
        <w:tab/>
        <w:t>(3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a"/>
      </w:pPr>
    </w:p>
    <w:p w:rsidR="00FF744C" w:rsidRDefault="00FF744C" w:rsidP="00FF744C">
      <w:pPr>
        <w:pStyle w:val="Parta"/>
      </w:pPr>
      <w:r>
        <w:t>(c)</w:t>
      </w:r>
      <w:r>
        <w:tab/>
        <w:t>Calculate the cost of transporting a 15 kg package that has a longest dimension of 3 m.</w:t>
      </w:r>
    </w:p>
    <w:p w:rsidR="00FF744C" w:rsidRDefault="00FF744C" w:rsidP="00FF744C">
      <w:pPr>
        <w:pStyle w:val="Parta"/>
      </w:pPr>
      <w:r>
        <w:tab/>
      </w:r>
      <w:r>
        <w:tab/>
        <w:t>(3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
      </w:pPr>
    </w:p>
    <w:p w:rsidR="00FF744C" w:rsidRDefault="00FF744C" w:rsidP="00FF744C">
      <w:pPr>
        <w:spacing w:after="160" w:line="259" w:lineRule="auto"/>
        <w:contextualSpacing w:val="0"/>
        <w:rPr>
          <w:b/>
          <w:szCs w:val="24"/>
          <w:lang w:val="en-US"/>
        </w:rPr>
      </w:pPr>
      <w:r>
        <w:br w:type="page"/>
      </w:r>
    </w:p>
    <w:p w:rsidR="00FF744C" w:rsidRDefault="00FF744C" w:rsidP="00FF744C">
      <w:pPr>
        <w:pStyle w:val="QNum"/>
      </w:pPr>
      <w:r>
        <w:lastRenderedPageBreak/>
        <w:t xml:space="preserve">Question </w:t>
      </w:r>
      <w:r w:rsidR="00A14C7D">
        <w:t>4</w:t>
      </w:r>
      <w:r>
        <w:tab/>
        <w:t>(1</w:t>
      </w:r>
      <w:r w:rsidR="0075163C">
        <w:t>1</w:t>
      </w:r>
      <w:r>
        <w:t xml:space="preserve"> marks)</w:t>
      </w:r>
    </w:p>
    <w:p w:rsidR="00FF744C" w:rsidRDefault="00FF744C" w:rsidP="00FF744C">
      <w:pPr>
        <w:pStyle w:val="Parta"/>
        <w:rPr>
          <w:rFonts w:eastAsiaTheme="minorEastAsia"/>
        </w:rPr>
      </w:pPr>
      <w:r>
        <w:t>(a)</w:t>
      </w:r>
      <w:r>
        <w:tab/>
        <w:t>Express</w:t>
      </w:r>
      <w:r w:rsidR="0075163C">
        <w:t xml:space="preserve">   3[ 3  </w:t>
      </w:r>
      <w:r>
        <w:t xml:space="preserve"> </w:t>
      </w:r>
      <w:r w:rsidR="0075163C">
        <w:t>11   -6 ]  –  2[ 1  -5  4 ]</w:t>
      </w:r>
      <w:r>
        <w:rPr>
          <w:rFonts w:eastAsiaTheme="minorEastAsia"/>
        </w:rPr>
        <w:t xml:space="preserve"> </w:t>
      </w:r>
      <w:r w:rsidR="0075163C">
        <w:rPr>
          <w:rFonts w:eastAsiaTheme="minorEastAsia"/>
        </w:rPr>
        <w:t xml:space="preserve"> </w:t>
      </w:r>
      <w:r>
        <w:rPr>
          <w:rFonts w:eastAsiaTheme="minorEastAsia"/>
        </w:rPr>
        <w:t>as a single matrix.</w:t>
      </w:r>
      <w:r>
        <w:rPr>
          <w:rFonts w:eastAsiaTheme="minorEastAsia"/>
        </w:rPr>
        <w:tab/>
        <w:t>(3 marks)</w:t>
      </w: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r>
        <w:rPr>
          <w:rFonts w:eastAsiaTheme="minorEastAsia"/>
        </w:rPr>
        <w:t>(b)</w:t>
      </w:r>
      <w:r>
        <w:rPr>
          <w:rFonts w:eastAsiaTheme="minorEastAsia"/>
        </w:rPr>
        <w:tab/>
        <w:t xml:space="preserve">Matrices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E</m:t>
        </m:r>
      </m:oMath>
      <w:r>
        <w:rPr>
          <w:rFonts w:eastAsiaTheme="minorEastAsia"/>
        </w:rPr>
        <w:t xml:space="preserve">, with dimensions </w:t>
      </w:r>
      <m:oMath>
        <m:r>
          <w:rPr>
            <w:rFonts w:ascii="Cambria Math" w:eastAsiaTheme="minorEastAsia" w:hAnsi="Cambria Math"/>
          </w:rPr>
          <m:t>5×3</m:t>
        </m:r>
      </m:oMath>
      <w:r>
        <w:rPr>
          <w:rFonts w:eastAsiaTheme="minorEastAsia"/>
        </w:rPr>
        <w:t xml:space="preserve"> and </w:t>
      </w:r>
      <m:oMath>
        <m:r>
          <w:rPr>
            <w:rFonts w:ascii="Cambria Math" w:eastAsiaTheme="minorEastAsia" w:hAnsi="Cambria Math"/>
          </w:rPr>
          <m:t>6×5</m:t>
        </m:r>
      </m:oMath>
      <w:r>
        <w:rPr>
          <w:rFonts w:eastAsiaTheme="minorEastAsia"/>
        </w:rPr>
        <w:t xml:space="preserve"> respectively, can be multiplied together. State the dimensions of the product, briefly justifying your answer.</w:t>
      </w:r>
      <w:r>
        <w:rPr>
          <w:rFonts w:eastAsiaTheme="minorEastAsia"/>
        </w:rPr>
        <w:tab/>
        <w:t>(2 marks)</w:t>
      </w: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r>
        <w:rPr>
          <w:rFonts w:eastAsiaTheme="minorEastAsia"/>
        </w:rPr>
        <w:t>(c)</w:t>
      </w:r>
      <w:r>
        <w:rPr>
          <w:rFonts w:eastAsiaTheme="minorEastAsia"/>
        </w:rPr>
        <w:tab/>
      </w:r>
      <w:proofErr w:type="gramStart"/>
      <w:r>
        <w:rPr>
          <w:rFonts w:eastAsiaTheme="minorEastAsia"/>
        </w:rPr>
        <w:t xml:space="preserve">Calculate </w:t>
      </w:r>
      <w:proofErr w:type="gramEnd"/>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6</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3</m:t>
                  </m:r>
                </m:e>
              </m:mr>
            </m:m>
          </m:e>
        </m:d>
      </m:oMath>
      <w:r>
        <w:rPr>
          <w:rFonts w:eastAsiaTheme="minorEastAsia"/>
        </w:rPr>
        <w:t>.</w:t>
      </w:r>
      <w:r>
        <w:rPr>
          <w:rFonts w:eastAsiaTheme="minorEastAsia"/>
        </w:rPr>
        <w:tab/>
        <w:t>(2 marks)</w:t>
      </w: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r>
        <w:rPr>
          <w:rFonts w:eastAsiaTheme="minorEastAsia"/>
        </w:rPr>
        <w:t>(d)</w:t>
      </w:r>
      <w:r>
        <w:rPr>
          <w:rFonts w:eastAsiaTheme="minorEastAsia"/>
        </w:rPr>
        <w:tab/>
        <w:t xml:space="preserve">Determine the values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given </w:t>
      </w:r>
      <w:proofErr w:type="gramStart"/>
      <w:r>
        <w:rPr>
          <w:rFonts w:eastAsiaTheme="minorEastAsia"/>
        </w:rPr>
        <w:t xml:space="preserve">that </w:t>
      </w:r>
      <w:proofErr w:type="gramEnd"/>
      <m:oMath>
        <m:r>
          <w:rPr>
            <w:rFonts w:ascii="Cambria Math" w:eastAsiaTheme="minorEastAsia" w:hAnsi="Cambria Math"/>
          </w:rPr>
          <m:t>10I+a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9</m:t>
                  </m:r>
                </m:e>
              </m:mr>
              <m:mr>
                <m:e>
                  <m:r>
                    <w:rPr>
                      <w:rFonts w:ascii="Cambria Math" w:eastAsiaTheme="minorEastAsia" w:hAnsi="Cambria Math"/>
                    </w:rPr>
                    <m:t>1</m:t>
                  </m:r>
                </m:e>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27</m:t>
                  </m:r>
                </m:e>
              </m:mr>
              <m:mr>
                <m:e>
                  <m:r>
                    <w:rPr>
                      <w:rFonts w:ascii="Cambria Math" w:eastAsiaTheme="minorEastAsia" w:hAnsi="Cambria Math"/>
                    </w:rPr>
                    <m:t>3</m:t>
                  </m:r>
                </m:e>
                <m:e>
                  <m:r>
                    <w:rPr>
                      <w:rFonts w:ascii="Cambria Math" w:eastAsiaTheme="minorEastAsia" w:hAnsi="Cambria Math"/>
                    </w:rPr>
                    <m:t>31</m:t>
                  </m:r>
                </m:e>
              </m:mr>
            </m:m>
          </m:e>
        </m:d>
      </m:oMath>
      <w:r>
        <w:rPr>
          <w:rFonts w:eastAsiaTheme="minorEastAsia"/>
        </w:rPr>
        <w:t xml:space="preserve">, where </w:t>
      </w:r>
      <m:oMath>
        <m: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w:t>
      </w:r>
      <w:r w:rsidR="0075163C">
        <w:rPr>
          <w:rFonts w:eastAsiaTheme="minorEastAsia"/>
        </w:rPr>
        <w:t>4</w:t>
      </w:r>
      <w:r>
        <w:rPr>
          <w:rFonts w:eastAsiaTheme="minorEastAsia"/>
        </w:rPr>
        <w:t xml:space="preserve"> marks)</w:t>
      </w: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a"/>
        <w:rPr>
          <w:rFonts w:eastAsiaTheme="minorEastAsia"/>
        </w:rPr>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spacing w:after="160" w:line="259" w:lineRule="auto"/>
        <w:contextualSpacing w:val="0"/>
        <w:rPr>
          <w:b/>
          <w:szCs w:val="24"/>
          <w:lang w:val="en-US"/>
        </w:rPr>
      </w:pPr>
      <w:r>
        <w:br w:type="page"/>
      </w:r>
    </w:p>
    <w:p w:rsidR="00FF744C" w:rsidRDefault="00FF744C" w:rsidP="00FF744C">
      <w:pPr>
        <w:pStyle w:val="QNum"/>
      </w:pPr>
      <w:r>
        <w:lastRenderedPageBreak/>
        <w:t xml:space="preserve">Question </w:t>
      </w:r>
      <w:r w:rsidR="00A14C7D">
        <w:t>5</w:t>
      </w:r>
      <w:r>
        <w:tab/>
        <w:t>(7 marks)</w:t>
      </w:r>
    </w:p>
    <w:p w:rsidR="00FF744C" w:rsidRDefault="00FF744C" w:rsidP="00FF744C">
      <w:pPr>
        <w:pStyle w:val="Parta"/>
      </w:pPr>
      <w:r>
        <w:t>(a)</w:t>
      </w:r>
      <w:r>
        <w:tab/>
        <w:t>Two similar right-triangles (not drawn to scale) are shown below.</w:t>
      </w:r>
    </w:p>
    <w:p w:rsidR="00FF744C" w:rsidRDefault="00FF744C" w:rsidP="00FF744C">
      <w:pPr>
        <w:pStyle w:val="Parta"/>
      </w:pPr>
    </w:p>
    <w:p w:rsidR="00FF744C" w:rsidRDefault="00FF744C" w:rsidP="00FF744C">
      <w:pPr>
        <w:pStyle w:val="Parta"/>
        <w:jc w:val="center"/>
      </w:pPr>
      <w:r>
        <w:object w:dxaOrig="7723" w:dyaOrig="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15pt;height:105.5pt" o:ole="">
            <v:imagedata r:id="rId15" o:title=""/>
          </v:shape>
          <o:OLEObject Type="Embed" ProgID="FXDraw.Graphic" ShapeID="_x0000_i1025" DrawAspect="Content" ObjectID="_1588406190" r:id="rId16"/>
        </w:object>
      </w:r>
    </w:p>
    <w:p w:rsidR="00FF744C" w:rsidRDefault="00FF744C" w:rsidP="00FF744C">
      <w:pPr>
        <w:pStyle w:val="Parta"/>
      </w:pPr>
    </w:p>
    <w:p w:rsidR="00FF744C" w:rsidRDefault="00FF744C" w:rsidP="00FF744C">
      <w:pPr>
        <w:pStyle w:val="Partai"/>
        <w:rPr>
          <w:rFonts w:eastAsiaTheme="minorEastAsia"/>
        </w:rPr>
      </w:pPr>
      <w:r>
        <w:t>(</w:t>
      </w:r>
      <w:proofErr w:type="spellStart"/>
      <w:r>
        <w:t>i</w:t>
      </w:r>
      <w:proofErr w:type="spellEnd"/>
      <w:r>
        <w:t>)</w:t>
      </w:r>
      <w:r>
        <w:tab/>
        <w:t xml:space="preserve">Determine the lengths of the sides </w:t>
      </w:r>
      <m:oMath>
        <m:r>
          <w:rPr>
            <w:rFonts w:ascii="Cambria Math" w:hAnsi="Cambria Math"/>
          </w:rPr>
          <m:t>BC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PR</m:t>
        </m:r>
      </m:oMath>
      <w:r>
        <w:rPr>
          <w:rFonts w:eastAsiaTheme="minorEastAsia"/>
        </w:rPr>
        <w:t>.</w:t>
      </w:r>
      <w:r>
        <w:rPr>
          <w:rFonts w:eastAsiaTheme="minorEastAsia"/>
        </w:rPr>
        <w:tab/>
        <w:t>(3 marks)</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rPr>
          <w:rFonts w:eastAsiaTheme="minorEastAsia"/>
        </w:rPr>
      </w:pPr>
      <w:r>
        <w:t>(ii)</w:t>
      </w:r>
      <w:r>
        <w:tab/>
        <w:t xml:space="preserve">The area of </w:t>
      </w:r>
      <m:oMath>
        <m:r>
          <w:rPr>
            <w:rFonts w:ascii="Cambria Math"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times greater than the area </w:t>
      </w:r>
      <w:proofErr w:type="gramStart"/>
      <w:r>
        <w:rPr>
          <w:rFonts w:eastAsiaTheme="minorEastAsia"/>
        </w:rPr>
        <w:t xml:space="preserve">of </w:t>
      </w:r>
      <w:proofErr w:type="gramEnd"/>
      <m:oMath>
        <m:r>
          <w:rPr>
            <w:rFonts w:ascii="Cambria Math" w:eastAsiaTheme="minorEastAsia" w:hAnsi="Cambria Math"/>
          </w:rPr>
          <m:t>⊿PQR</m:t>
        </m:r>
      </m:oMath>
      <w:r>
        <w:rPr>
          <w:rFonts w:eastAsiaTheme="minorEastAsia"/>
        </w:rPr>
        <w:t xml:space="preserve">. State the value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w:t>
      </w:r>
    </w:p>
    <w:p w:rsidR="00FF744C" w:rsidRDefault="00FF744C" w:rsidP="00FF744C">
      <w:pPr>
        <w:pStyle w:val="Partai"/>
      </w:pPr>
      <w:r>
        <w:tab/>
      </w:r>
      <w:r>
        <w:tab/>
        <w:t>(1 mark)</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r>
        <w:t>(b)</w:t>
      </w:r>
      <w:r>
        <w:tab/>
        <w:t>A right-triangle has sides of lengths 20 cm, 29 cm and 21 cm.</w:t>
      </w:r>
    </w:p>
    <w:p w:rsidR="00FF744C" w:rsidRDefault="00FF744C" w:rsidP="00FF744C">
      <w:pPr>
        <w:pStyle w:val="Part"/>
      </w:pPr>
    </w:p>
    <w:p w:rsidR="00FF744C" w:rsidRDefault="00FF744C" w:rsidP="00FF744C">
      <w:pPr>
        <w:pStyle w:val="Partai"/>
      </w:pPr>
      <w:r>
        <w:t>(</w:t>
      </w:r>
      <w:proofErr w:type="spellStart"/>
      <w:r>
        <w:t>i</w:t>
      </w:r>
      <w:proofErr w:type="spellEnd"/>
      <w:r>
        <w:t>)</w:t>
      </w:r>
      <w:r>
        <w:tab/>
        <w:t>Between which two sides is the right-angle?</w:t>
      </w:r>
      <w:r>
        <w:tab/>
        <w:t>(1 mark)</w:t>
      </w: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p>
    <w:p w:rsidR="00FF744C" w:rsidRDefault="00FF744C" w:rsidP="00FF744C">
      <w:pPr>
        <w:pStyle w:val="Partai"/>
      </w:pPr>
      <w:r>
        <w:t>(ii)</w:t>
      </w:r>
      <w:r>
        <w:tab/>
        <w:t>Calculate the area of the triangle.</w:t>
      </w:r>
      <w:r>
        <w:tab/>
        <w:t>(2 marks)</w:t>
      </w: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Part"/>
      </w:pPr>
    </w:p>
    <w:p w:rsidR="00FF744C" w:rsidRDefault="00FF744C" w:rsidP="00FF744C">
      <w:pPr>
        <w:pStyle w:val="QNum"/>
        <w:sectPr w:rsidR="00FF744C" w:rsidSect="000B55F2">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rsidR="00FF744C" w:rsidRDefault="00FF744C" w:rsidP="00FF744C">
      <w:pPr>
        <w:pStyle w:val="QNum"/>
      </w:pPr>
      <w:r>
        <w:lastRenderedPageBreak/>
        <w:t xml:space="preserve">Question </w:t>
      </w:r>
      <w:r w:rsidR="00A14C7D">
        <w:t>6</w:t>
      </w:r>
      <w:r>
        <w:tab/>
        <w:t>(5 marks)</w:t>
      </w:r>
    </w:p>
    <w:p w:rsidR="00FF744C" w:rsidRDefault="00FF744C" w:rsidP="00FF744C">
      <w:pPr>
        <w:pStyle w:val="Part"/>
      </w:pPr>
      <w:r>
        <w:t>Summary information about a small portfolio of shares is shown in the table below.</w:t>
      </w:r>
    </w:p>
    <w:p w:rsidR="00FF744C" w:rsidRDefault="00FF744C" w:rsidP="00FF744C">
      <w:pPr>
        <w:pStyle w:val="Part"/>
      </w:pPr>
    </w:p>
    <w:p w:rsidR="00FF744C" w:rsidRDefault="00FF744C" w:rsidP="00FF744C">
      <w:pPr>
        <w:pStyle w:val="Part"/>
      </w:pPr>
    </w:p>
    <w:tbl>
      <w:tblPr>
        <w:tblStyle w:val="TableGrid"/>
        <w:tblW w:w="0" w:type="auto"/>
        <w:tblInd w:w="605" w:type="dxa"/>
        <w:tblLook w:val="04A0" w:firstRow="1" w:lastRow="0" w:firstColumn="1" w:lastColumn="0" w:noHBand="0" w:noVBand="1"/>
      </w:tblPr>
      <w:tblGrid>
        <w:gridCol w:w="1233"/>
        <w:gridCol w:w="1937"/>
        <w:gridCol w:w="1937"/>
        <w:gridCol w:w="1938"/>
        <w:gridCol w:w="1701"/>
      </w:tblGrid>
      <w:tr w:rsidR="00FF744C" w:rsidTr="000B55F2">
        <w:tc>
          <w:tcPr>
            <w:tcW w:w="1233" w:type="dxa"/>
            <w:vAlign w:val="center"/>
          </w:tcPr>
          <w:p w:rsidR="00FF744C" w:rsidRDefault="00FF744C" w:rsidP="00FF744C">
            <w:pPr>
              <w:pStyle w:val="Part"/>
              <w:spacing w:after="120"/>
              <w:jc w:val="center"/>
            </w:pPr>
            <w:r>
              <w:t>Share code</w:t>
            </w:r>
          </w:p>
        </w:tc>
        <w:tc>
          <w:tcPr>
            <w:tcW w:w="1937" w:type="dxa"/>
            <w:vAlign w:val="center"/>
          </w:tcPr>
          <w:p w:rsidR="00FF744C" w:rsidRDefault="00FF744C" w:rsidP="00FF744C">
            <w:pPr>
              <w:pStyle w:val="Part"/>
              <w:spacing w:after="120"/>
              <w:jc w:val="center"/>
            </w:pPr>
            <w:r>
              <w:t>Number of shares</w:t>
            </w:r>
          </w:p>
        </w:tc>
        <w:tc>
          <w:tcPr>
            <w:tcW w:w="1937" w:type="dxa"/>
            <w:vAlign w:val="center"/>
          </w:tcPr>
          <w:p w:rsidR="00FF744C" w:rsidRDefault="00FF744C" w:rsidP="00FF744C">
            <w:pPr>
              <w:pStyle w:val="Part"/>
              <w:spacing w:after="120"/>
              <w:jc w:val="center"/>
            </w:pPr>
            <w:r>
              <w:t>Current market price</w:t>
            </w:r>
          </w:p>
        </w:tc>
        <w:tc>
          <w:tcPr>
            <w:tcW w:w="1938" w:type="dxa"/>
            <w:vAlign w:val="center"/>
          </w:tcPr>
          <w:p w:rsidR="00FF744C" w:rsidRDefault="00FF744C" w:rsidP="00FF744C">
            <w:pPr>
              <w:pStyle w:val="Part"/>
              <w:spacing w:after="120"/>
              <w:jc w:val="center"/>
            </w:pPr>
            <w:r>
              <w:t>Last dividend per share</w:t>
            </w:r>
          </w:p>
        </w:tc>
        <w:tc>
          <w:tcPr>
            <w:tcW w:w="1701" w:type="dxa"/>
            <w:vAlign w:val="center"/>
          </w:tcPr>
          <w:p w:rsidR="00FF744C" w:rsidRDefault="00FF744C" w:rsidP="00FF744C">
            <w:pPr>
              <w:pStyle w:val="Part"/>
              <w:spacing w:after="120"/>
              <w:jc w:val="center"/>
            </w:pPr>
            <w:r w:rsidRPr="00BB354B">
              <w:t>Price-Earnings ratio</w:t>
            </w:r>
          </w:p>
        </w:tc>
      </w:tr>
      <w:tr w:rsidR="00FF744C" w:rsidTr="000B55F2">
        <w:trPr>
          <w:trHeight w:val="397"/>
        </w:trPr>
        <w:tc>
          <w:tcPr>
            <w:tcW w:w="1233" w:type="dxa"/>
            <w:vAlign w:val="center"/>
          </w:tcPr>
          <w:p w:rsidR="00FF744C" w:rsidRDefault="00FF744C" w:rsidP="00FF744C">
            <w:pPr>
              <w:pStyle w:val="Part"/>
              <w:spacing w:after="120"/>
              <w:jc w:val="center"/>
            </w:pPr>
            <w:r>
              <w:t>YBB</w:t>
            </w:r>
          </w:p>
        </w:tc>
        <w:tc>
          <w:tcPr>
            <w:tcW w:w="1937" w:type="dxa"/>
            <w:vAlign w:val="center"/>
          </w:tcPr>
          <w:p w:rsidR="00FF744C" w:rsidRDefault="00FF744C" w:rsidP="00FF744C">
            <w:pPr>
              <w:pStyle w:val="Part"/>
              <w:spacing w:after="120"/>
              <w:jc w:val="center"/>
            </w:pPr>
            <w:r>
              <w:t>200</w:t>
            </w:r>
          </w:p>
        </w:tc>
        <w:tc>
          <w:tcPr>
            <w:tcW w:w="1937" w:type="dxa"/>
            <w:vAlign w:val="center"/>
          </w:tcPr>
          <w:p w:rsidR="00FF744C" w:rsidRDefault="00FF744C" w:rsidP="00FF744C">
            <w:pPr>
              <w:pStyle w:val="Part"/>
              <w:spacing w:after="120"/>
              <w:jc w:val="center"/>
            </w:pPr>
            <w:r>
              <w:t>$14.00</w:t>
            </w:r>
          </w:p>
        </w:tc>
        <w:tc>
          <w:tcPr>
            <w:tcW w:w="1938" w:type="dxa"/>
            <w:vAlign w:val="center"/>
          </w:tcPr>
          <w:p w:rsidR="00FF744C" w:rsidRDefault="00FF744C" w:rsidP="00FF744C">
            <w:pPr>
              <w:pStyle w:val="Part"/>
              <w:spacing w:after="120"/>
              <w:jc w:val="center"/>
            </w:pPr>
            <w:r>
              <w:t>$0.45</w:t>
            </w:r>
          </w:p>
        </w:tc>
        <w:tc>
          <w:tcPr>
            <w:tcW w:w="1701" w:type="dxa"/>
            <w:vAlign w:val="center"/>
          </w:tcPr>
          <w:p w:rsidR="00FF744C" w:rsidRDefault="00FF744C" w:rsidP="00FF744C">
            <w:pPr>
              <w:pStyle w:val="Part"/>
              <w:spacing w:after="120"/>
              <w:jc w:val="center"/>
            </w:pPr>
            <w:r>
              <w:t>16.5</w:t>
            </w:r>
          </w:p>
        </w:tc>
      </w:tr>
      <w:tr w:rsidR="00FF744C" w:rsidTr="000B55F2">
        <w:trPr>
          <w:trHeight w:val="397"/>
        </w:trPr>
        <w:tc>
          <w:tcPr>
            <w:tcW w:w="1233" w:type="dxa"/>
            <w:vAlign w:val="center"/>
          </w:tcPr>
          <w:p w:rsidR="00FF744C" w:rsidRDefault="00FF744C" w:rsidP="00FF744C">
            <w:pPr>
              <w:pStyle w:val="Part"/>
              <w:spacing w:after="120"/>
              <w:jc w:val="center"/>
            </w:pPr>
            <w:r>
              <w:t>ZCC</w:t>
            </w:r>
          </w:p>
        </w:tc>
        <w:tc>
          <w:tcPr>
            <w:tcW w:w="1937" w:type="dxa"/>
            <w:vAlign w:val="center"/>
          </w:tcPr>
          <w:p w:rsidR="00FF744C" w:rsidRDefault="00FF744C" w:rsidP="00FF744C">
            <w:pPr>
              <w:pStyle w:val="Part"/>
              <w:spacing w:after="120"/>
              <w:jc w:val="center"/>
            </w:pPr>
            <w:r>
              <w:t>1000</w:t>
            </w:r>
          </w:p>
        </w:tc>
        <w:tc>
          <w:tcPr>
            <w:tcW w:w="1937" w:type="dxa"/>
            <w:vAlign w:val="center"/>
          </w:tcPr>
          <w:p w:rsidR="00FF744C" w:rsidRDefault="00FF744C" w:rsidP="00FF744C">
            <w:pPr>
              <w:pStyle w:val="Part"/>
              <w:spacing w:after="120"/>
              <w:jc w:val="center"/>
            </w:pPr>
            <w:r>
              <w:t>$3.50</w:t>
            </w:r>
          </w:p>
        </w:tc>
        <w:tc>
          <w:tcPr>
            <w:tcW w:w="1938" w:type="dxa"/>
            <w:vAlign w:val="center"/>
          </w:tcPr>
          <w:p w:rsidR="00FF744C" w:rsidRDefault="00FF744C" w:rsidP="00FF744C">
            <w:pPr>
              <w:pStyle w:val="Part"/>
              <w:spacing w:after="120"/>
              <w:jc w:val="center"/>
            </w:pPr>
            <w:r>
              <w:t>$0.12</w:t>
            </w:r>
          </w:p>
        </w:tc>
        <w:tc>
          <w:tcPr>
            <w:tcW w:w="1701" w:type="dxa"/>
            <w:vAlign w:val="center"/>
          </w:tcPr>
          <w:p w:rsidR="00FF744C" w:rsidRDefault="00FF744C" w:rsidP="00FF744C">
            <w:pPr>
              <w:pStyle w:val="Part"/>
              <w:spacing w:after="120"/>
              <w:jc w:val="center"/>
            </w:pPr>
            <w:r>
              <w:t>11.0</w:t>
            </w:r>
          </w:p>
        </w:tc>
      </w:tr>
    </w:tbl>
    <w:p w:rsidR="00FF744C" w:rsidRDefault="00FF744C" w:rsidP="00FF744C">
      <w:pPr>
        <w:pStyle w:val="Part"/>
      </w:pPr>
    </w:p>
    <w:p w:rsidR="00FF744C" w:rsidRDefault="00FF744C" w:rsidP="00FF744C">
      <w:pPr>
        <w:pStyle w:val="Part"/>
      </w:pPr>
    </w:p>
    <w:p w:rsidR="00FF744C" w:rsidRDefault="00FF744C" w:rsidP="00FF744C">
      <w:pPr>
        <w:pStyle w:val="Parta"/>
      </w:pPr>
      <w:r>
        <w:t>(a)</w:t>
      </w:r>
      <w:r>
        <w:tab/>
        <w:t>Determine the total dividend of the portfolio, based on the last dividend paid.</w:t>
      </w:r>
      <w:r>
        <w:tab/>
        <w:t>(2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a"/>
      </w:pPr>
      <w:r>
        <w:t>(b)</w:t>
      </w:r>
      <w:r>
        <w:tab/>
        <w:t>The investor sells all the YBB shares at the current market price, paying a 2% commission for brokerage. Determine how much the investor receives.</w:t>
      </w:r>
      <w:r>
        <w:tab/>
        <w:t>(3 marks)</w:t>
      </w:r>
    </w:p>
    <w:p w:rsidR="00FF744C" w:rsidRDefault="00FF744C" w:rsidP="00FF744C">
      <w:pPr>
        <w:pStyle w:val="Parta"/>
      </w:pPr>
    </w:p>
    <w:p w:rsidR="00FF744C" w:rsidRDefault="00FF744C" w:rsidP="00FF744C">
      <w:pPr>
        <w:pStyle w:val="Parta"/>
      </w:pPr>
    </w:p>
    <w:p w:rsidR="00FF744C" w:rsidRDefault="00FF744C" w:rsidP="00FF744C">
      <w:pPr>
        <w:pStyle w:val="Parta"/>
      </w:pPr>
    </w:p>
    <w:p w:rsidR="00FF744C" w:rsidRDefault="00FF744C" w:rsidP="00FF744C">
      <w:pPr>
        <w:pStyle w:val="Part"/>
      </w:pPr>
    </w:p>
    <w:p w:rsidR="00FF744C" w:rsidRDefault="00FF744C" w:rsidP="00FF744C">
      <w:pPr>
        <w:pStyle w:val="Part"/>
      </w:pPr>
    </w:p>
    <w:p w:rsidR="00FF744C" w:rsidRDefault="00FF744C" w:rsidP="00FF744C">
      <w:pPr>
        <w:pStyle w:val="QNum"/>
        <w:sectPr w:rsidR="00FF744C" w:rsidSect="000B55F2">
          <w:headerReference w:type="first" r:id="rId21"/>
          <w:footerReference w:type="first" r:id="rId22"/>
          <w:pgSz w:w="11906" w:h="16838" w:code="9"/>
          <w:pgMar w:top="1247" w:right="1134" w:bottom="851" w:left="1304" w:header="737" w:footer="567" w:gutter="0"/>
          <w:cols w:space="708"/>
          <w:titlePg/>
          <w:docGrid w:linePitch="360"/>
        </w:sectPr>
      </w:pPr>
    </w:p>
    <w:p w:rsidR="00A14C7D" w:rsidRDefault="00A14C7D" w:rsidP="00A14C7D">
      <w:pPr>
        <w:pStyle w:val="QNum"/>
      </w:pPr>
      <w:r>
        <w:lastRenderedPageBreak/>
        <w:t>Question 7</w:t>
      </w:r>
      <w:r>
        <w:tab/>
        <w:t>(5 marks)</w:t>
      </w:r>
    </w:p>
    <w:p w:rsidR="00A14C7D" w:rsidRDefault="00A14C7D" w:rsidP="00A14C7D">
      <w:pPr>
        <w:pStyle w:val="Part"/>
      </w:pPr>
      <w:r>
        <w:t>The rate of the Goods and Services Tax (GST) varies from country to country. In Australia it is 10% but in Thailand it is only 7% whilst in Sweden it is 25%.</w:t>
      </w:r>
    </w:p>
    <w:p w:rsidR="00A14C7D" w:rsidRDefault="00A14C7D" w:rsidP="00A14C7D">
      <w:pPr>
        <w:pStyle w:val="Part"/>
      </w:pPr>
    </w:p>
    <w:p w:rsidR="00A14C7D" w:rsidRDefault="00A14C7D" w:rsidP="00A14C7D">
      <w:pPr>
        <w:pStyle w:val="Parta"/>
      </w:pPr>
      <w:r>
        <w:t>(a)</w:t>
      </w:r>
      <w:r>
        <w:tab/>
        <w:t>Determine the amount of GST that must be added to goods valued at $300 in Sweden.</w:t>
      </w:r>
    </w:p>
    <w:p w:rsidR="00A14C7D" w:rsidRDefault="00A14C7D" w:rsidP="00A14C7D">
      <w:pPr>
        <w:pStyle w:val="Parta"/>
      </w:pPr>
      <w:r>
        <w:tab/>
      </w:r>
      <w:r>
        <w:tab/>
        <w:t>(1 mark)</w:t>
      </w: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r>
        <w:t>(b)</w:t>
      </w:r>
      <w:r>
        <w:tab/>
        <w:t>The price of a TV set in Thailand is $400, excluding GST. Calculate the GST inclusive price.</w:t>
      </w:r>
      <w:r>
        <w:tab/>
        <w:t>(2 marks)</w:t>
      </w: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p>
    <w:p w:rsidR="00A14C7D" w:rsidRDefault="00A14C7D" w:rsidP="00A14C7D">
      <w:pPr>
        <w:pStyle w:val="Parta"/>
      </w:pPr>
      <w:r>
        <w:t>(c)</w:t>
      </w:r>
      <w:r>
        <w:tab/>
        <w:t>In another country, a $20 CD costs $23 when GST is included. Determine the rate of GST in this country.</w:t>
      </w:r>
      <w:r>
        <w:tab/>
        <w:t>(2 marks)</w:t>
      </w:r>
    </w:p>
    <w:p w:rsidR="00A14C7D" w:rsidRDefault="00A14C7D" w:rsidP="00A14C7D">
      <w:pPr>
        <w:pStyle w:val="Parta"/>
      </w:pPr>
    </w:p>
    <w:p w:rsidR="00A14C7D" w:rsidRDefault="00A14C7D" w:rsidP="00A14C7D">
      <w:pPr>
        <w:pStyle w:val="Part"/>
      </w:pPr>
    </w:p>
    <w:p w:rsidR="00A14C7D" w:rsidRDefault="00A14C7D" w:rsidP="00A14C7D">
      <w:pPr>
        <w:pStyle w:val="Part"/>
      </w:pPr>
    </w:p>
    <w:p w:rsidR="00A14C7D" w:rsidRDefault="00A14C7D" w:rsidP="00A14C7D">
      <w:pPr>
        <w:pStyle w:val="Part"/>
      </w:pPr>
    </w:p>
    <w:p w:rsidR="00A14C7D" w:rsidRDefault="00A14C7D" w:rsidP="00A14C7D">
      <w:pPr>
        <w:spacing w:after="160" w:line="259" w:lineRule="auto"/>
        <w:contextualSpacing w:val="0"/>
        <w:rPr>
          <w:b/>
          <w:szCs w:val="24"/>
          <w:lang w:val="en-US"/>
        </w:rPr>
      </w:pPr>
      <w:r>
        <w:br w:type="page"/>
      </w:r>
    </w:p>
    <w:p w:rsidR="00FF744C" w:rsidRPr="00B167A1" w:rsidRDefault="00FF744C" w:rsidP="00FF744C">
      <w:pPr>
        <w:pStyle w:val="QNum"/>
        <w:rPr>
          <w:b w:val="0"/>
        </w:rPr>
      </w:pPr>
      <w:r>
        <w:rPr>
          <w:b w:val="0"/>
        </w:rPr>
        <w:lastRenderedPageBreak/>
        <w:t>Supplementary page</w:t>
      </w:r>
    </w:p>
    <w:p w:rsidR="00FF744C" w:rsidRPr="008A70F8" w:rsidRDefault="00FF744C" w:rsidP="00FF744C"/>
    <w:p w:rsidR="00FF744C" w:rsidRDefault="00FF744C" w:rsidP="00FF744C">
      <w:r>
        <w:t>Question number: _________</w:t>
      </w:r>
    </w:p>
    <w:p w:rsidR="00FF744C" w:rsidRDefault="00FF744C" w:rsidP="00FF744C"/>
    <w:p w:rsidR="00FF744C" w:rsidRPr="008A70F8" w:rsidRDefault="00FF744C" w:rsidP="00FF744C"/>
    <w:p w:rsidR="00FF744C" w:rsidRPr="008103B4" w:rsidRDefault="00FF744C" w:rsidP="00FF744C">
      <w:r>
        <w:br w:type="page"/>
      </w:r>
    </w:p>
    <w:p w:rsidR="00FF744C" w:rsidRPr="00761F37" w:rsidRDefault="00FF744C" w:rsidP="00FF744C">
      <w:pPr>
        <w:pStyle w:val="QNum"/>
        <w:rPr>
          <w:b w:val="0"/>
        </w:rPr>
      </w:pPr>
      <w:r>
        <w:rPr>
          <w:b w:val="0"/>
        </w:rPr>
        <w:lastRenderedPageBreak/>
        <w:t>Supplementary page</w:t>
      </w:r>
    </w:p>
    <w:p w:rsidR="00FF744C" w:rsidRPr="008A70F8" w:rsidRDefault="00FF744C" w:rsidP="00FF744C"/>
    <w:p w:rsidR="00FF744C" w:rsidRDefault="00FF744C" w:rsidP="00FF744C">
      <w:r>
        <w:t>Question number: _________</w:t>
      </w:r>
    </w:p>
    <w:p w:rsidR="00FF744C" w:rsidRDefault="00FF744C" w:rsidP="00FF744C"/>
    <w:p w:rsidR="00FF744C" w:rsidRDefault="00FF744C" w:rsidP="00FF744C"/>
    <w:p w:rsidR="00FF744C" w:rsidRDefault="00FF744C" w:rsidP="00FF744C">
      <w:pPr>
        <w:sectPr w:rsidR="00FF744C" w:rsidSect="000B55F2">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FF744C" w:rsidRDefault="00FF744C" w:rsidP="00FF744C">
      <w:bookmarkStart w:id="11" w:name="bMkTab2"/>
      <w:bookmarkEnd w:id="11"/>
    </w:p>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FF744C" w:rsidRDefault="00FF744C" w:rsidP="00FF744C"/>
    <w:p w:rsidR="0046046E" w:rsidRDefault="0046046E"/>
    <w:sectPr w:rsidR="0046046E" w:rsidSect="000B55F2">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B9" w:rsidRDefault="00620AB9">
      <w:r>
        <w:separator/>
      </w:r>
    </w:p>
  </w:endnote>
  <w:endnote w:type="continuationSeparator" w:id="0">
    <w:p w:rsidR="00620AB9" w:rsidRDefault="0062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5D69FA" w:rsidRDefault="00620AB9" w:rsidP="000B55F2">
    <w:pPr>
      <w:pStyle w:val="Footer"/>
      <w:tabs>
        <w:tab w:val="center" w:pos="4680"/>
      </w:tabs>
      <w:rPr>
        <w:b w:val="0"/>
        <w:bCs/>
      </w:rPr>
    </w:pPr>
    <w:r w:rsidRPr="005D69FA">
      <w:rPr>
        <w:bCs/>
      </w:rPr>
      <w:tab/>
    </w:r>
    <w:r w:rsidRPr="005D69FA">
      <w:rPr>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rsidP="000B55F2">
    <w:pPr>
      <w:pStyle w:val="Footer"/>
      <w:tabs>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06219A" w:rsidRDefault="00620AB9" w:rsidP="000B55F2">
    <w:pPr>
      <w:pStyle w:val="Footer"/>
      <w:tabs>
        <w:tab w:val="center" w:pos="4680"/>
        <w:tab w:val="right" w:pos="9360"/>
      </w:tabs>
      <w:rPr>
        <w:b w:val="0"/>
        <w:bCs/>
      </w:rPr>
    </w:pPr>
    <w:r>
      <w:tab/>
    </w:r>
    <w:r w:rsidRPr="0006219A">
      <w:rPr>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r>
      <w:rPr>
        <w:noProof/>
        <w:lang w:eastAsia="en-AU"/>
      </w:rPr>
      <mc:AlternateContent>
        <mc:Choice Requires="wps">
          <w:drawing>
            <wp:anchor distT="0" distB="0" distL="114300" distR="114300" simplePos="0" relativeHeight="251660288" behindDoc="0" locked="0" layoutInCell="1" allowOverlap="1" wp14:anchorId="6B559ABB" wp14:editId="4E1DF3F0">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0AB9" w:rsidRPr="00355CEB" w:rsidRDefault="00620AB9">
                          <w:pPr>
                            <w:rPr>
                              <w:rFonts w:cs="Arial"/>
                              <w:sz w:val="12"/>
                            </w:rPr>
                          </w:pPr>
                          <w:r>
                            <w:rPr>
                              <w:rFonts w:cs="Arial"/>
                              <w:sz w:val="12"/>
                            </w:rPr>
                            <w:t>SN033-113-1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620AB9" w:rsidRPr="00355CEB" w:rsidRDefault="00620AB9">
                    <w:pPr>
                      <w:rPr>
                        <w:rFonts w:cs="Arial"/>
                        <w:sz w:val="12"/>
                      </w:rPr>
                    </w:pPr>
                    <w:r>
                      <w:rPr>
                        <w:rFonts w:cs="Arial"/>
                        <w:sz w:val="12"/>
                      </w:rPr>
                      <w:t>SN033-113-1</w:t>
                    </w:r>
                  </w:p>
                </w:txbxContent>
              </v:textbox>
              <w10:wrap anchorx="page" anchory="page"/>
            </v:shape>
          </w:pict>
        </mc:Fallback>
      </mc:AlternateContent>
    </w:r>
    <w: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r>
      <w:rPr>
        <w:noProof/>
        <w:lang w:eastAsia="en-AU"/>
      </w:rPr>
      <mc:AlternateContent>
        <mc:Choice Requires="wps">
          <w:drawing>
            <wp:anchor distT="0" distB="0" distL="114300" distR="114300" simplePos="0" relativeHeight="251659264" behindDoc="0" locked="0" layoutInCell="1" allowOverlap="1" wp14:anchorId="6E242FB4" wp14:editId="7D46ED58">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0AB9" w:rsidRPr="00355CEB" w:rsidRDefault="00620AB9">
                          <w:pPr>
                            <w:rPr>
                              <w:rFonts w:cs="Arial"/>
                              <w:sz w:val="12"/>
                            </w:rPr>
                          </w:pPr>
                          <w:r>
                            <w:rPr>
                              <w:rFonts w:cs="Arial"/>
                              <w:sz w:val="12"/>
                            </w:rPr>
                            <w:t>SN033-113-1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620AB9" w:rsidRPr="00355CEB" w:rsidRDefault="00620AB9">
                    <w:pPr>
                      <w:rPr>
                        <w:rFonts w:cs="Arial"/>
                        <w:sz w:val="12"/>
                      </w:rPr>
                    </w:pPr>
                    <w:r>
                      <w:rPr>
                        <w:rFonts w:cs="Arial"/>
                        <w:sz w:val="12"/>
                      </w:rPr>
                      <w:t>SN033-113-1</w:t>
                    </w:r>
                  </w:p>
                </w:txbxContent>
              </v:textbox>
              <w10:wrap anchorx="page" anchory="page"/>
            </v:shape>
          </w:pict>
        </mc:Fallback>
      </mc:AlternateContent>
    </w:r>
    <w:r>
      <w:tab/>
      <w:t>See next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r>
      <w:rPr>
        <w:noProof/>
        <w:lang w:eastAsia="en-AU"/>
      </w:rPr>
      <mc:AlternateContent>
        <mc:Choice Requires="wps">
          <w:drawing>
            <wp:anchor distT="0" distB="0" distL="114300" distR="114300" simplePos="0" relativeHeight="251661312" behindDoc="0" locked="0" layoutInCell="1" allowOverlap="1" wp14:anchorId="250C4AF9" wp14:editId="63A4EBA0">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0AB9" w:rsidRPr="00355CEB" w:rsidRDefault="00620AB9">
                          <w:pPr>
                            <w:rPr>
                              <w:rFonts w:cs="Arial"/>
                              <w:sz w:val="12"/>
                            </w:rPr>
                          </w:pPr>
                          <w:r>
                            <w:rPr>
                              <w:rFonts w:cs="Arial"/>
                              <w:sz w:val="12"/>
                            </w:rPr>
                            <w:t>SN033-113-1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rsidR="00620AB9" w:rsidRPr="00355CEB" w:rsidRDefault="00620AB9">
                    <w:pPr>
                      <w:rPr>
                        <w:rFonts w:cs="Arial"/>
                        <w:sz w:val="12"/>
                      </w:rPr>
                    </w:pPr>
                    <w:r>
                      <w:rPr>
                        <w:rFonts w:cs="Arial"/>
                        <w:sz w:val="12"/>
                      </w:rPr>
                      <w:t>SN033-113-1</w:t>
                    </w:r>
                  </w:p>
                </w:txbxContent>
              </v:textbox>
              <w10:wrap anchorx="page" anchory="page"/>
            </v:shape>
          </w:pict>
        </mc:Fallback>
      </mc:AlternateContent>
    </w: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B9" w:rsidRDefault="00620AB9">
      <w:r>
        <w:separator/>
      </w:r>
    </w:p>
  </w:footnote>
  <w:footnote w:type="continuationSeparator" w:id="0">
    <w:p w:rsidR="00620AB9" w:rsidRDefault="00620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DA1EC1" w:rsidRDefault="00620AB9" w:rsidP="000B55F2">
    <w:pPr>
      <w:pStyle w:val="Header"/>
      <w:tabs>
        <w:tab w:val="right" w:pos="9196"/>
      </w:tabs>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BE0B56" w:rsidRDefault="00620AB9" w:rsidP="000B55F2">
    <w:pPr>
      <w:pStyle w:val="Header"/>
      <w:tabs>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06219A" w:rsidRDefault="00620AB9" w:rsidP="000B55F2">
    <w:pPr>
      <w:pStyle w:val="Header"/>
      <w:tabs>
        <w:tab w:val="center" w:pos="4680"/>
        <w:tab w:val="right" w:pos="9360"/>
      </w:tabs>
      <w:rPr>
        <w:b w:val="0"/>
        <w:spacing w:val="-2"/>
      </w:rPr>
    </w:pPr>
    <w:r w:rsidRPr="00EC6AC7">
      <w:rPr>
        <w:spacing w:val="-2"/>
      </w:rPr>
      <w:tab/>
    </w:r>
    <w:r w:rsidRPr="00EC6AC7">
      <w:rPr>
        <w:rStyle w:val="PageNumber"/>
        <w:b w:val="0"/>
        <w:spacing w:val="-2"/>
      </w:rPr>
      <w:fldChar w:fldCharType="begin"/>
    </w:r>
    <w:r w:rsidRPr="00EC6AC7">
      <w:rPr>
        <w:rStyle w:val="PageNumber"/>
        <w:spacing w:val="-2"/>
      </w:rPr>
      <w:instrText xml:space="preserve"> PAGE </w:instrText>
    </w:r>
    <w:r w:rsidRPr="00EC6AC7">
      <w:rPr>
        <w:rStyle w:val="PageNumber"/>
        <w:b w:val="0"/>
        <w:spacing w:val="-2"/>
      </w:rPr>
      <w:fldChar w:fldCharType="separate"/>
    </w:r>
    <w:r w:rsidR="0075163C">
      <w:rPr>
        <w:rStyle w:val="PageNumber"/>
        <w:noProof/>
        <w:spacing w:val="-2"/>
      </w:rPr>
      <w:t>2</w:t>
    </w:r>
    <w:r w:rsidRPr="00EC6AC7">
      <w:rPr>
        <w:rStyle w:val="PageNumber"/>
        <w:b w:val="0"/>
        <w:spacing w:val="-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7A6FF8" w:rsidRDefault="00620AB9" w:rsidP="000B55F2">
    <w:pPr>
      <w:pStyle w:val="Header"/>
    </w:pPr>
    <w:r>
      <w:t>APPLICATIONS UNIT 1</w:t>
    </w:r>
    <w:r>
      <w:tab/>
    </w:r>
    <w:r>
      <w:fldChar w:fldCharType="begin"/>
    </w:r>
    <w:r>
      <w:instrText xml:space="preserve"> PAGE  \* MERGEFORMAT </w:instrText>
    </w:r>
    <w:r>
      <w:fldChar w:fldCharType="separate"/>
    </w:r>
    <w:r>
      <w:rPr>
        <w:noProof/>
      </w:rPr>
      <w:t>8</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7A6FF8" w:rsidRDefault="00620AB9" w:rsidP="000B55F2">
    <w:pPr>
      <w:pStyle w:val="Header"/>
    </w:pPr>
    <w:r>
      <w:t>CALCULATOR-FREE</w:t>
    </w:r>
    <w:r>
      <w:tab/>
    </w:r>
    <w:r>
      <w:fldChar w:fldCharType="begin"/>
    </w:r>
    <w:r>
      <w:instrText xml:space="preserve"> PAGE  \* MERGEFORMAT </w:instrText>
    </w:r>
    <w:r>
      <w:fldChar w:fldCharType="separate"/>
    </w:r>
    <w:r w:rsidR="0075163C">
      <w:rPr>
        <w:noProof/>
      </w:rPr>
      <w:t>10</w:t>
    </w:r>
    <w:r>
      <w:fldChar w:fldCharType="end"/>
    </w:r>
    <w:r>
      <w:tab/>
      <w:t>APPLICATIONS UNIT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7A6FF8" w:rsidRDefault="00620AB9" w:rsidP="000B55F2">
    <w:pPr>
      <w:pStyle w:val="Header"/>
    </w:pPr>
    <w:r>
      <w:t>CALCULATOR-FREE</w:t>
    </w:r>
    <w:r>
      <w:tab/>
    </w:r>
    <w:r>
      <w:fldChar w:fldCharType="begin"/>
    </w:r>
    <w:r>
      <w:instrText xml:space="preserve"> PAGE  \* MERGEFORMAT </w:instrText>
    </w:r>
    <w:r>
      <w:fldChar w:fldCharType="separate"/>
    </w:r>
    <w:r w:rsidR="0075163C">
      <w:rPr>
        <w:noProof/>
      </w:rPr>
      <w:t>8</w:t>
    </w:r>
    <w:r>
      <w:fldChar w:fldCharType="end"/>
    </w:r>
    <w:r>
      <w:tab/>
      <w:t>APPLICATIONS UNIT 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Pr="007A6FF8" w:rsidRDefault="00620AB9" w:rsidP="000B55F2">
    <w:pPr>
      <w:pStyle w:val="Header"/>
    </w:pPr>
    <w:r>
      <w:t>APPLICATIONS UNIT 1</w:t>
    </w:r>
    <w:r>
      <w:tab/>
    </w:r>
    <w:r>
      <w:fldChar w:fldCharType="begin"/>
    </w:r>
    <w:r>
      <w:instrText xml:space="preserve"> PAGE  \* MERGEFORMAT </w:instrText>
    </w:r>
    <w:r>
      <w:fldChar w:fldCharType="separate"/>
    </w:r>
    <w:r w:rsidR="0075163C">
      <w:rPr>
        <w:noProof/>
      </w:rPr>
      <w:t>9</w:t>
    </w:r>
    <w:r>
      <w:fldChar w:fldCharType="end"/>
    </w:r>
    <w:r>
      <w:tab/>
      <w:t>CALCULATOR-FREE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B9" w:rsidRDefault="00620A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4C"/>
    <w:rsid w:val="000B55F2"/>
    <w:rsid w:val="0046046E"/>
    <w:rsid w:val="00566C86"/>
    <w:rsid w:val="00620AB9"/>
    <w:rsid w:val="0075163C"/>
    <w:rsid w:val="00A14C7D"/>
    <w:rsid w:val="00A91BE0"/>
    <w:rsid w:val="00FF74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44C"/>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FF744C"/>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F744C"/>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FF744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4C"/>
    <w:rPr>
      <w:rFonts w:ascii="Arial" w:eastAsiaTheme="majorEastAsia" w:hAnsi="Arial" w:cstheme="majorBidi"/>
      <w:b/>
      <w:sz w:val="36"/>
      <w:szCs w:val="32"/>
    </w:rPr>
  </w:style>
  <w:style w:type="character" w:customStyle="1" w:styleId="Heading2Char">
    <w:name w:val="Heading 2 Char"/>
    <w:basedOn w:val="DefaultParagraphFont"/>
    <w:link w:val="Heading2"/>
    <w:rsid w:val="00FF744C"/>
    <w:rPr>
      <w:rFonts w:ascii="Arial" w:eastAsiaTheme="majorEastAsia" w:hAnsi="Arial" w:cstheme="majorBidi"/>
      <w:b/>
      <w:sz w:val="28"/>
      <w:szCs w:val="26"/>
    </w:rPr>
  </w:style>
  <w:style w:type="character" w:customStyle="1" w:styleId="Heading3Char">
    <w:name w:val="Heading 3 Char"/>
    <w:basedOn w:val="DefaultParagraphFont"/>
    <w:link w:val="Heading3"/>
    <w:rsid w:val="00FF744C"/>
    <w:rPr>
      <w:rFonts w:ascii="Arial" w:eastAsia="Times New Roman" w:hAnsi="Arial" w:cs="Arial"/>
      <w:b/>
      <w:spacing w:val="-4"/>
      <w:sz w:val="28"/>
      <w:szCs w:val="28"/>
    </w:rPr>
  </w:style>
  <w:style w:type="paragraph" w:customStyle="1" w:styleId="Parta">
    <w:name w:val="Part(a)"/>
    <w:basedOn w:val="Normal"/>
    <w:qFormat/>
    <w:rsid w:val="00FF744C"/>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FF744C"/>
    <w:pPr>
      <w:ind w:left="1360"/>
    </w:pPr>
  </w:style>
  <w:style w:type="paragraph" w:styleId="Header">
    <w:name w:val="header"/>
    <w:basedOn w:val="Normal"/>
    <w:link w:val="HeaderChar"/>
    <w:uiPriority w:val="99"/>
    <w:unhideWhenUsed/>
    <w:qFormat/>
    <w:rsid w:val="00FF744C"/>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FF744C"/>
    <w:rPr>
      <w:rFonts w:ascii="Arial" w:hAnsi="Arial"/>
      <w:b/>
    </w:rPr>
  </w:style>
  <w:style w:type="paragraph" w:styleId="Footer">
    <w:name w:val="footer"/>
    <w:basedOn w:val="Normal"/>
    <w:link w:val="FooterChar"/>
    <w:uiPriority w:val="99"/>
    <w:unhideWhenUsed/>
    <w:qFormat/>
    <w:rsid w:val="00FF744C"/>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FF744C"/>
    <w:rPr>
      <w:rFonts w:ascii="Arial" w:hAnsi="Arial"/>
      <w:b/>
    </w:rPr>
  </w:style>
  <w:style w:type="table" w:styleId="TableGrid">
    <w:name w:val="Table Grid"/>
    <w:basedOn w:val="TableNormal"/>
    <w:uiPriority w:val="39"/>
    <w:rsid w:val="00FF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FF744C"/>
    <w:pPr>
      <w:tabs>
        <w:tab w:val="right" w:pos="9469"/>
      </w:tabs>
      <w:spacing w:afterLines="50" w:after="120"/>
    </w:pPr>
    <w:rPr>
      <w:b/>
      <w:szCs w:val="24"/>
      <w:lang w:val="en-US"/>
    </w:rPr>
  </w:style>
  <w:style w:type="paragraph" w:customStyle="1" w:styleId="InsToC">
    <w:name w:val="InsToC"/>
    <w:basedOn w:val="Normal"/>
    <w:rsid w:val="00FF744C"/>
    <w:pPr>
      <w:ind w:left="720" w:hanging="720"/>
    </w:pPr>
  </w:style>
  <w:style w:type="paragraph" w:customStyle="1" w:styleId="Part">
    <w:name w:val="Part"/>
    <w:qFormat/>
    <w:rsid w:val="00FF744C"/>
    <w:pPr>
      <w:spacing w:after="0" w:line="240" w:lineRule="auto"/>
    </w:pPr>
    <w:rPr>
      <w:rFonts w:ascii="Arial" w:hAnsi="Arial"/>
    </w:rPr>
  </w:style>
  <w:style w:type="paragraph" w:customStyle="1" w:styleId="WAXCopy">
    <w:name w:val="WAXCopy"/>
    <w:basedOn w:val="Normal"/>
    <w:rsid w:val="00FF744C"/>
    <w:pPr>
      <w:ind w:left="1134" w:right="1134"/>
      <w:contextualSpacing w:val="0"/>
      <w:jc w:val="center"/>
    </w:pPr>
    <w:rPr>
      <w:sz w:val="18"/>
    </w:rPr>
  </w:style>
  <w:style w:type="paragraph" w:styleId="BalloonText">
    <w:name w:val="Balloon Text"/>
    <w:basedOn w:val="Normal"/>
    <w:link w:val="BalloonTextChar"/>
    <w:uiPriority w:val="99"/>
    <w:semiHidden/>
    <w:unhideWhenUsed/>
    <w:rsid w:val="00FF744C"/>
    <w:rPr>
      <w:rFonts w:ascii="Tahoma" w:hAnsi="Tahoma" w:cs="Tahoma"/>
      <w:sz w:val="16"/>
      <w:szCs w:val="16"/>
    </w:rPr>
  </w:style>
  <w:style w:type="character" w:customStyle="1" w:styleId="BalloonTextChar">
    <w:name w:val="Balloon Text Char"/>
    <w:basedOn w:val="DefaultParagraphFont"/>
    <w:link w:val="BalloonText"/>
    <w:uiPriority w:val="99"/>
    <w:semiHidden/>
    <w:rsid w:val="00FF744C"/>
    <w:rPr>
      <w:rFonts w:ascii="Tahoma" w:eastAsia="Times New Roman" w:hAnsi="Tahoma" w:cs="Tahoma"/>
      <w:sz w:val="16"/>
      <w:szCs w:val="16"/>
    </w:rPr>
  </w:style>
  <w:style w:type="character" w:styleId="PageNumber">
    <w:name w:val="page number"/>
    <w:basedOn w:val="DefaultParagraphFont"/>
    <w:rsid w:val="000B55F2"/>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44C"/>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FF744C"/>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F744C"/>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FF744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4C"/>
    <w:rPr>
      <w:rFonts w:ascii="Arial" w:eastAsiaTheme="majorEastAsia" w:hAnsi="Arial" w:cstheme="majorBidi"/>
      <w:b/>
      <w:sz w:val="36"/>
      <w:szCs w:val="32"/>
    </w:rPr>
  </w:style>
  <w:style w:type="character" w:customStyle="1" w:styleId="Heading2Char">
    <w:name w:val="Heading 2 Char"/>
    <w:basedOn w:val="DefaultParagraphFont"/>
    <w:link w:val="Heading2"/>
    <w:rsid w:val="00FF744C"/>
    <w:rPr>
      <w:rFonts w:ascii="Arial" w:eastAsiaTheme="majorEastAsia" w:hAnsi="Arial" w:cstheme="majorBidi"/>
      <w:b/>
      <w:sz w:val="28"/>
      <w:szCs w:val="26"/>
    </w:rPr>
  </w:style>
  <w:style w:type="character" w:customStyle="1" w:styleId="Heading3Char">
    <w:name w:val="Heading 3 Char"/>
    <w:basedOn w:val="DefaultParagraphFont"/>
    <w:link w:val="Heading3"/>
    <w:rsid w:val="00FF744C"/>
    <w:rPr>
      <w:rFonts w:ascii="Arial" w:eastAsia="Times New Roman" w:hAnsi="Arial" w:cs="Arial"/>
      <w:b/>
      <w:spacing w:val="-4"/>
      <w:sz w:val="28"/>
      <w:szCs w:val="28"/>
    </w:rPr>
  </w:style>
  <w:style w:type="paragraph" w:customStyle="1" w:styleId="Parta">
    <w:name w:val="Part(a)"/>
    <w:basedOn w:val="Normal"/>
    <w:qFormat/>
    <w:rsid w:val="00FF744C"/>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FF744C"/>
    <w:pPr>
      <w:ind w:left="1360"/>
    </w:pPr>
  </w:style>
  <w:style w:type="paragraph" w:styleId="Header">
    <w:name w:val="header"/>
    <w:basedOn w:val="Normal"/>
    <w:link w:val="HeaderChar"/>
    <w:uiPriority w:val="99"/>
    <w:unhideWhenUsed/>
    <w:qFormat/>
    <w:rsid w:val="00FF744C"/>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FF744C"/>
    <w:rPr>
      <w:rFonts w:ascii="Arial" w:hAnsi="Arial"/>
      <w:b/>
    </w:rPr>
  </w:style>
  <w:style w:type="paragraph" w:styleId="Footer">
    <w:name w:val="footer"/>
    <w:basedOn w:val="Normal"/>
    <w:link w:val="FooterChar"/>
    <w:uiPriority w:val="99"/>
    <w:unhideWhenUsed/>
    <w:qFormat/>
    <w:rsid w:val="00FF744C"/>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FF744C"/>
    <w:rPr>
      <w:rFonts w:ascii="Arial" w:hAnsi="Arial"/>
      <w:b/>
    </w:rPr>
  </w:style>
  <w:style w:type="table" w:styleId="TableGrid">
    <w:name w:val="Table Grid"/>
    <w:basedOn w:val="TableNormal"/>
    <w:uiPriority w:val="39"/>
    <w:rsid w:val="00FF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FF744C"/>
    <w:pPr>
      <w:tabs>
        <w:tab w:val="right" w:pos="9469"/>
      </w:tabs>
      <w:spacing w:afterLines="50" w:after="120"/>
    </w:pPr>
    <w:rPr>
      <w:b/>
      <w:szCs w:val="24"/>
      <w:lang w:val="en-US"/>
    </w:rPr>
  </w:style>
  <w:style w:type="paragraph" w:customStyle="1" w:styleId="InsToC">
    <w:name w:val="InsToC"/>
    <w:basedOn w:val="Normal"/>
    <w:rsid w:val="00FF744C"/>
    <w:pPr>
      <w:ind w:left="720" w:hanging="720"/>
    </w:pPr>
  </w:style>
  <w:style w:type="paragraph" w:customStyle="1" w:styleId="Part">
    <w:name w:val="Part"/>
    <w:qFormat/>
    <w:rsid w:val="00FF744C"/>
    <w:pPr>
      <w:spacing w:after="0" w:line="240" w:lineRule="auto"/>
    </w:pPr>
    <w:rPr>
      <w:rFonts w:ascii="Arial" w:hAnsi="Arial"/>
    </w:rPr>
  </w:style>
  <w:style w:type="paragraph" w:customStyle="1" w:styleId="WAXCopy">
    <w:name w:val="WAXCopy"/>
    <w:basedOn w:val="Normal"/>
    <w:rsid w:val="00FF744C"/>
    <w:pPr>
      <w:ind w:left="1134" w:right="1134"/>
      <w:contextualSpacing w:val="0"/>
      <w:jc w:val="center"/>
    </w:pPr>
    <w:rPr>
      <w:sz w:val="18"/>
    </w:rPr>
  </w:style>
  <w:style w:type="paragraph" w:styleId="BalloonText">
    <w:name w:val="Balloon Text"/>
    <w:basedOn w:val="Normal"/>
    <w:link w:val="BalloonTextChar"/>
    <w:uiPriority w:val="99"/>
    <w:semiHidden/>
    <w:unhideWhenUsed/>
    <w:rsid w:val="00FF744C"/>
    <w:rPr>
      <w:rFonts w:ascii="Tahoma" w:hAnsi="Tahoma" w:cs="Tahoma"/>
      <w:sz w:val="16"/>
      <w:szCs w:val="16"/>
    </w:rPr>
  </w:style>
  <w:style w:type="character" w:customStyle="1" w:styleId="BalloonTextChar">
    <w:name w:val="Balloon Text Char"/>
    <w:basedOn w:val="DefaultParagraphFont"/>
    <w:link w:val="BalloonText"/>
    <w:uiPriority w:val="99"/>
    <w:semiHidden/>
    <w:rsid w:val="00FF744C"/>
    <w:rPr>
      <w:rFonts w:ascii="Tahoma" w:eastAsia="Times New Roman" w:hAnsi="Tahoma" w:cs="Tahoma"/>
      <w:sz w:val="16"/>
      <w:szCs w:val="16"/>
    </w:rPr>
  </w:style>
  <w:style w:type="character" w:styleId="PageNumber">
    <w:name w:val="page number"/>
    <w:basedOn w:val="DefaultParagraphFont"/>
    <w:rsid w:val="000B55F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5D7885FC</Template>
  <TotalTime>35</TotalTime>
  <Pages>12</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5</cp:revision>
  <dcterms:created xsi:type="dcterms:W3CDTF">2018-05-16T02:55:00Z</dcterms:created>
  <dcterms:modified xsi:type="dcterms:W3CDTF">2018-05-21T03:10:00Z</dcterms:modified>
</cp:coreProperties>
</file>