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403DD2" w:rsidP="003659EE">
      <w:pPr>
        <w:jc w:val="center"/>
      </w:pPr>
      <w:r w:rsidRPr="00D95524">
        <w:rPr>
          <w:rFonts w:asciiTheme="minorHAnsi" w:hAnsiTheme="minorHAnsi" w:cstheme="minorHAnsi"/>
          <w:noProof/>
          <w:szCs w:val="22"/>
          <w:lang w:eastAsia="en-AU"/>
        </w:rPr>
        <w:drawing>
          <wp:anchor distT="0" distB="0" distL="114300" distR="114300" simplePos="0" relativeHeight="251661312" behindDoc="0" locked="0" layoutInCell="1" allowOverlap="1" wp14:anchorId="2EE8D75B" wp14:editId="359A870A">
            <wp:simplePos x="0" y="0"/>
            <wp:positionH relativeFrom="column">
              <wp:posOffset>5010785</wp:posOffset>
            </wp:positionH>
            <wp:positionV relativeFrom="paragraph">
              <wp:posOffset>70485</wp:posOffset>
            </wp:positionV>
            <wp:extent cx="1047750" cy="11772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1177290"/>
                    </a:xfrm>
                    <a:prstGeom prst="rect">
                      <a:avLst/>
                    </a:prstGeom>
                    <a:noFill/>
                    <a:ln>
                      <a:noFill/>
                    </a:ln>
                  </pic:spPr>
                </pic:pic>
              </a:graphicData>
            </a:graphic>
          </wp:anchor>
        </w:drawing>
      </w:r>
      <w:r w:rsidR="003659EE">
        <w:t xml:space="preserve"> </w:t>
      </w:r>
      <w:bookmarkStart w:id="0" w:name="bmLogo"/>
      <w:bookmarkEnd w:id="0"/>
      <w:r w:rsidR="003659EE">
        <w:t xml:space="preserve"> </w:t>
      </w:r>
    </w:p>
    <w:p w:rsidR="003659EE" w:rsidRPr="00403DD2" w:rsidRDefault="00347155" w:rsidP="003659EE">
      <w:pPr>
        <w:pStyle w:val="Heading1"/>
        <w:jc w:val="center"/>
        <w:rPr>
          <w:rFonts w:asciiTheme="minorHAnsi" w:hAnsiTheme="minorHAnsi" w:cstheme="minorHAnsi"/>
        </w:rPr>
      </w:pPr>
      <w:bookmarkStart w:id="1" w:name="bmSch"/>
      <w:bookmarkEnd w:id="1"/>
      <w:r w:rsidRPr="00403DD2">
        <w:rPr>
          <w:rFonts w:asciiTheme="minorHAnsi" w:hAnsiTheme="minorHAnsi" w:cstheme="minorHAnsi"/>
        </w:rPr>
        <w:t>Baldivis Secondary College</w:t>
      </w:r>
    </w:p>
    <w:p w:rsidR="00347155" w:rsidRPr="00403DD2" w:rsidRDefault="00347155" w:rsidP="00347155">
      <w:pPr>
        <w:rPr>
          <w:rFonts w:asciiTheme="minorHAnsi" w:hAnsiTheme="minorHAnsi" w:cstheme="minorHAnsi"/>
        </w:rPr>
      </w:pPr>
    </w:p>
    <w:p w:rsidR="00347155" w:rsidRPr="00403DD2" w:rsidRDefault="00347155" w:rsidP="00347155">
      <w:pPr>
        <w:rPr>
          <w:rFonts w:asciiTheme="minorHAnsi" w:hAnsiTheme="minorHAnsi" w:cstheme="minorHAnsi"/>
        </w:rPr>
      </w:pPr>
    </w:p>
    <w:p w:rsidR="00347155" w:rsidRPr="00403DD2" w:rsidRDefault="00347155" w:rsidP="00347155">
      <w:pPr>
        <w:rPr>
          <w:rFonts w:asciiTheme="minorHAnsi" w:hAnsiTheme="minorHAnsi" w:cstheme="minorHAnsi"/>
        </w:rPr>
      </w:pPr>
    </w:p>
    <w:p w:rsidR="00347155" w:rsidRPr="00403DD2" w:rsidRDefault="00347155" w:rsidP="00347155">
      <w:pPr>
        <w:rPr>
          <w:rFonts w:asciiTheme="minorHAnsi" w:hAnsiTheme="minorHAnsi" w:cstheme="minorHAnsi"/>
        </w:rPr>
      </w:pPr>
    </w:p>
    <w:p w:rsidR="003659EE" w:rsidRPr="00403DD2" w:rsidRDefault="003659EE" w:rsidP="003659EE">
      <w:pPr>
        <w:jc w:val="center"/>
        <w:rPr>
          <w:rFonts w:asciiTheme="minorHAnsi" w:hAnsiTheme="minorHAnsi" w:cstheme="minorHAnsi"/>
        </w:rPr>
      </w:pPr>
    </w:p>
    <w:p w:rsidR="003659EE" w:rsidRPr="00403DD2" w:rsidRDefault="00D27E3A" w:rsidP="003659EE">
      <w:pPr>
        <w:pStyle w:val="Heading3"/>
        <w:rPr>
          <w:rFonts w:asciiTheme="minorHAnsi" w:hAnsiTheme="minorHAnsi" w:cstheme="minorHAnsi"/>
        </w:rPr>
      </w:pPr>
      <w:bookmarkStart w:id="2" w:name="RightTitle"/>
      <w:bookmarkEnd w:id="2"/>
      <w:r w:rsidRPr="00403DD2">
        <w:rPr>
          <w:rFonts w:asciiTheme="minorHAnsi" w:hAnsiTheme="minorHAnsi" w:cstheme="minorHAnsi"/>
        </w:rPr>
        <w:t>Semester Two Examination, 2016</w:t>
      </w:r>
    </w:p>
    <w:p w:rsidR="003659EE" w:rsidRPr="00403DD2" w:rsidRDefault="003659EE" w:rsidP="003659EE">
      <w:pPr>
        <w:rPr>
          <w:rFonts w:asciiTheme="minorHAnsi" w:hAnsiTheme="minorHAnsi" w:cstheme="minorHAnsi"/>
        </w:rPr>
      </w:pPr>
    </w:p>
    <w:p w:rsidR="003659EE" w:rsidRPr="00403DD2" w:rsidRDefault="003659EE" w:rsidP="003659EE">
      <w:pPr>
        <w:pStyle w:val="Heading3"/>
        <w:rPr>
          <w:rFonts w:asciiTheme="minorHAnsi" w:hAnsiTheme="minorHAnsi" w:cstheme="minorHAnsi"/>
        </w:rPr>
      </w:pPr>
      <w:r w:rsidRPr="00403DD2">
        <w:rPr>
          <w:rFonts w:asciiTheme="minorHAnsi" w:hAnsiTheme="minorHAnsi" w:cstheme="minorHAnsi"/>
        </w:rPr>
        <w:t xml:space="preserve">Question/Answer </w:t>
      </w:r>
      <w:r w:rsidR="008D71CC" w:rsidRPr="00403DD2">
        <w:rPr>
          <w:rFonts w:asciiTheme="minorHAnsi" w:hAnsiTheme="minorHAnsi" w:cstheme="minorHAnsi"/>
        </w:rPr>
        <w:t>b</w:t>
      </w:r>
      <w:r w:rsidRPr="00403DD2">
        <w:rPr>
          <w:rFonts w:asciiTheme="minorHAnsi" w:hAnsiTheme="minorHAnsi" w:cstheme="minorHAnsi"/>
        </w:rPr>
        <w:t>ooklet</w:t>
      </w:r>
    </w:p>
    <w:p w:rsidR="003659EE" w:rsidRPr="00403DD2" w:rsidRDefault="00DD2D7D" w:rsidP="003659EE">
      <w:pPr>
        <w:pStyle w:val="Heading1"/>
        <w:rPr>
          <w:rFonts w:asciiTheme="minorHAnsi" w:hAnsiTheme="minorHAnsi" w:cstheme="minorHAnsi"/>
          <w:sz w:val="28"/>
          <w:szCs w:val="28"/>
        </w:rPr>
      </w:pPr>
      <w:r w:rsidRPr="00403DD2">
        <w:rPr>
          <w:rFonts w:asciiTheme="minorHAnsi" w:hAnsiTheme="minorHAnsi" w:cstheme="minorHAnsi"/>
          <w:noProof/>
          <w:sz w:val="28"/>
          <w:szCs w:val="28"/>
          <w:lang w:eastAsia="en-AU"/>
        </w:rPr>
        <mc:AlternateContent>
          <mc:Choice Requires="wps">
            <w:drawing>
              <wp:anchor distT="0" distB="0" distL="114300" distR="114300" simplePos="0" relativeHeight="251659264" behindDoc="0" locked="0" layoutInCell="1" allowOverlap="1" wp14:anchorId="71E4A52D" wp14:editId="6BA1A9C7">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27E3A"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27E3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rsidRPr="00403DD2">
        <w:rPr>
          <w:rFonts w:asciiTheme="minorHAnsi" w:hAnsiTheme="minorHAnsi" w:cstheme="minorHAnsi"/>
          <w:sz w:val="28"/>
          <w:szCs w:val="28"/>
        </w:rPr>
        <w:t>MATHEMATICS</w:t>
      </w:r>
    </w:p>
    <w:p w:rsidR="00DD2D7D" w:rsidRPr="00403DD2" w:rsidRDefault="00D27E3A" w:rsidP="00DD2D7D">
      <w:pPr>
        <w:rPr>
          <w:rFonts w:asciiTheme="minorHAnsi" w:eastAsiaTheme="majorEastAsia" w:hAnsiTheme="minorHAnsi" w:cstheme="minorHAnsi"/>
          <w:b/>
          <w:sz w:val="28"/>
          <w:szCs w:val="28"/>
        </w:rPr>
      </w:pPr>
      <w:bookmarkStart w:id="4" w:name="bmCourse"/>
      <w:bookmarkEnd w:id="4"/>
      <w:r w:rsidRPr="00403DD2">
        <w:rPr>
          <w:rFonts w:asciiTheme="minorHAnsi" w:eastAsiaTheme="majorEastAsia" w:hAnsiTheme="minorHAnsi" w:cstheme="minorHAnsi"/>
          <w:b/>
          <w:sz w:val="28"/>
          <w:szCs w:val="28"/>
        </w:rPr>
        <w:t>SPECIALIST</w:t>
      </w:r>
    </w:p>
    <w:p w:rsidR="00DD2D7D" w:rsidRPr="00403DD2" w:rsidRDefault="00D27E3A" w:rsidP="00DD2D7D">
      <w:pPr>
        <w:rPr>
          <w:rFonts w:asciiTheme="minorHAnsi" w:eastAsiaTheme="majorEastAsia" w:hAnsiTheme="minorHAnsi" w:cstheme="minorHAnsi"/>
          <w:b/>
          <w:sz w:val="28"/>
          <w:szCs w:val="28"/>
        </w:rPr>
      </w:pPr>
      <w:bookmarkStart w:id="5" w:name="bmUnit"/>
      <w:bookmarkEnd w:id="5"/>
      <w:r w:rsidRPr="00403DD2">
        <w:rPr>
          <w:rFonts w:asciiTheme="minorHAnsi" w:eastAsiaTheme="majorEastAsia" w:hAnsiTheme="minorHAnsi" w:cstheme="minorHAnsi"/>
          <w:b/>
          <w:sz w:val="28"/>
          <w:szCs w:val="28"/>
        </w:rPr>
        <w:t>UNITS 1 AND 2</w:t>
      </w:r>
    </w:p>
    <w:p w:rsidR="003659EE" w:rsidRPr="00403DD2" w:rsidRDefault="00355444" w:rsidP="003659EE">
      <w:pPr>
        <w:pStyle w:val="Heading2"/>
        <w:rPr>
          <w:rFonts w:asciiTheme="minorHAnsi" w:hAnsiTheme="minorHAnsi" w:cstheme="minorHAnsi"/>
          <w:szCs w:val="28"/>
        </w:rPr>
      </w:pPr>
      <w:r w:rsidRPr="00403DD2">
        <w:rPr>
          <w:rFonts w:asciiTheme="minorHAnsi" w:hAnsiTheme="minorHAnsi" w:cstheme="minorHAnsi"/>
          <w:szCs w:val="28"/>
        </w:rPr>
        <w:t xml:space="preserve">Section </w:t>
      </w:r>
      <w:bookmarkStart w:id="6" w:name="bmSec1"/>
      <w:bookmarkEnd w:id="6"/>
      <w:r w:rsidR="00D27E3A" w:rsidRPr="00403DD2">
        <w:rPr>
          <w:rFonts w:asciiTheme="minorHAnsi" w:hAnsiTheme="minorHAnsi" w:cstheme="minorHAnsi"/>
          <w:szCs w:val="28"/>
        </w:rPr>
        <w:t>One</w:t>
      </w:r>
      <w:r w:rsidR="003659EE" w:rsidRPr="00403DD2">
        <w:rPr>
          <w:rFonts w:asciiTheme="minorHAnsi" w:hAnsiTheme="minorHAnsi" w:cstheme="minorHAnsi"/>
          <w:szCs w:val="28"/>
        </w:rPr>
        <w:t>:</w:t>
      </w:r>
    </w:p>
    <w:p w:rsidR="003659EE" w:rsidRPr="00403DD2" w:rsidRDefault="00355444" w:rsidP="003659EE">
      <w:pPr>
        <w:pStyle w:val="Heading2"/>
        <w:rPr>
          <w:rFonts w:asciiTheme="minorHAnsi" w:hAnsiTheme="minorHAnsi" w:cstheme="minorHAnsi"/>
          <w:szCs w:val="28"/>
        </w:rPr>
      </w:pPr>
      <w:r w:rsidRPr="00403DD2">
        <w:rPr>
          <w:rFonts w:asciiTheme="minorHAnsi" w:hAnsiTheme="minorHAnsi" w:cstheme="minorHAnsi"/>
          <w:szCs w:val="28"/>
        </w:rPr>
        <w:t>Calculator-</w:t>
      </w:r>
      <w:bookmarkStart w:id="7" w:name="bmCal1"/>
      <w:bookmarkEnd w:id="7"/>
      <w:r w:rsidR="00D27E3A" w:rsidRPr="00403DD2">
        <w:rPr>
          <w:rFonts w:asciiTheme="minorHAnsi" w:hAnsiTheme="minorHAnsi" w:cstheme="minorHAnsi"/>
          <w:szCs w:val="28"/>
        </w:rPr>
        <w:t>free</w:t>
      </w:r>
    </w:p>
    <w:p w:rsidR="003659EE" w:rsidRPr="00403DD2" w:rsidRDefault="003659EE" w:rsidP="003659EE">
      <w:pPr>
        <w:tabs>
          <w:tab w:val="right" w:pos="9270"/>
        </w:tabs>
        <w:rPr>
          <w:rFonts w:asciiTheme="minorHAnsi" w:hAnsiTheme="minorHAnsi" w:cstheme="minorHAnsi"/>
        </w:rPr>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403DD2" w:rsidTr="003659EE">
        <w:trPr>
          <w:trHeight w:val="540"/>
        </w:trPr>
        <w:tc>
          <w:tcPr>
            <w:tcW w:w="3793" w:type="dxa"/>
            <w:tcBorders>
              <w:top w:val="nil"/>
              <w:left w:val="nil"/>
              <w:bottom w:val="nil"/>
              <w:right w:val="single" w:sz="4" w:space="0" w:color="auto"/>
            </w:tcBorders>
            <w:vAlign w:val="center"/>
          </w:tcPr>
          <w:p w:rsidR="003659EE" w:rsidRPr="00403DD2" w:rsidRDefault="003659EE" w:rsidP="00B649D4">
            <w:pPr>
              <w:tabs>
                <w:tab w:val="left" w:pos="2018"/>
                <w:tab w:val="right" w:pos="9270"/>
              </w:tabs>
              <w:rPr>
                <w:rFonts w:asciiTheme="minorHAnsi" w:hAnsiTheme="minorHAnsi" w:cstheme="minorHAnsi"/>
                <w:szCs w:val="22"/>
              </w:rPr>
            </w:pPr>
            <w:r w:rsidRPr="00403DD2">
              <w:rPr>
                <w:rFonts w:asciiTheme="minorHAnsi" w:hAnsiTheme="minorHAnsi" w:cstheme="minorHAnsi"/>
                <w:szCs w:val="22"/>
              </w:rPr>
              <w:t xml:space="preserve">Student </w:t>
            </w:r>
            <w:r w:rsidR="008D71CC" w:rsidRPr="00403DD2">
              <w:rPr>
                <w:rFonts w:asciiTheme="minorHAnsi" w:hAnsiTheme="minorHAnsi" w:cstheme="minorHAnsi"/>
                <w:szCs w:val="22"/>
              </w:rPr>
              <w:t>n</w:t>
            </w:r>
            <w:r w:rsidRPr="00403DD2">
              <w:rPr>
                <w:rFonts w:asciiTheme="minorHAnsi" w:hAnsiTheme="minorHAnsi" w:cstheme="minorHAnsi"/>
                <w:szCs w:val="22"/>
              </w:rPr>
              <w:t xml:space="preserve">umber: </w:t>
            </w:r>
            <w:r w:rsidRPr="00403DD2">
              <w:rPr>
                <w:rFonts w:asciiTheme="minorHAnsi" w:hAnsiTheme="minorHAnsi" w:cstheme="minorHAnsi"/>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403DD2" w:rsidRDefault="003659EE" w:rsidP="00B649D4">
            <w:pPr>
              <w:tabs>
                <w:tab w:val="right" w:pos="9270"/>
              </w:tabs>
              <w:rPr>
                <w:rFonts w:asciiTheme="minorHAnsi" w:hAnsiTheme="minorHAnsi" w:cstheme="minorHAnsi"/>
                <w:szCs w:val="22"/>
              </w:rPr>
            </w:pPr>
          </w:p>
        </w:tc>
      </w:tr>
    </w:tbl>
    <w:p w:rsidR="003659EE" w:rsidRPr="00403DD2" w:rsidRDefault="003659EE" w:rsidP="003659EE">
      <w:pPr>
        <w:tabs>
          <w:tab w:val="right" w:pos="9270"/>
        </w:tabs>
        <w:rPr>
          <w:rFonts w:asciiTheme="minorHAnsi" w:hAnsiTheme="minorHAnsi" w:cstheme="minorHAnsi"/>
          <w:szCs w:val="22"/>
        </w:rPr>
      </w:pPr>
    </w:p>
    <w:p w:rsidR="003659EE" w:rsidRPr="00403DD2" w:rsidRDefault="003659EE" w:rsidP="00221695">
      <w:pPr>
        <w:tabs>
          <w:tab w:val="left" w:pos="3119"/>
          <w:tab w:val="left" w:pos="4590"/>
          <w:tab w:val="left" w:leader="underscore" w:pos="9356"/>
        </w:tabs>
        <w:rPr>
          <w:rFonts w:asciiTheme="minorHAnsi" w:hAnsiTheme="minorHAnsi" w:cstheme="minorHAnsi"/>
          <w:szCs w:val="22"/>
        </w:rPr>
      </w:pPr>
      <w:r w:rsidRPr="00403DD2">
        <w:rPr>
          <w:rFonts w:asciiTheme="minorHAnsi" w:hAnsiTheme="minorHAnsi" w:cstheme="minorHAnsi"/>
          <w:szCs w:val="22"/>
        </w:rPr>
        <w:tab/>
        <w:t>In words</w:t>
      </w:r>
      <w:r w:rsidRPr="00403DD2">
        <w:rPr>
          <w:rFonts w:asciiTheme="minorHAnsi" w:hAnsiTheme="minorHAnsi" w:cstheme="minorHAnsi"/>
          <w:szCs w:val="22"/>
        </w:rPr>
        <w:tab/>
      </w:r>
      <w:r w:rsidRPr="00403DD2">
        <w:rPr>
          <w:rFonts w:asciiTheme="minorHAnsi" w:hAnsiTheme="minorHAnsi" w:cstheme="minorHAnsi"/>
          <w:szCs w:val="22"/>
        </w:rPr>
        <w:tab/>
      </w:r>
    </w:p>
    <w:p w:rsidR="003659EE" w:rsidRPr="00403DD2" w:rsidRDefault="003659EE" w:rsidP="003659EE">
      <w:pPr>
        <w:tabs>
          <w:tab w:val="left" w:pos="2250"/>
          <w:tab w:val="left" w:pos="4590"/>
          <w:tab w:val="left" w:leader="underscore" w:pos="9270"/>
        </w:tabs>
        <w:rPr>
          <w:rFonts w:asciiTheme="minorHAnsi" w:hAnsiTheme="minorHAnsi" w:cstheme="minorHAnsi"/>
        </w:rPr>
      </w:pPr>
    </w:p>
    <w:p w:rsidR="003659EE" w:rsidRPr="00403DD2" w:rsidRDefault="003659EE" w:rsidP="00221695">
      <w:pPr>
        <w:tabs>
          <w:tab w:val="left" w:pos="3119"/>
          <w:tab w:val="left" w:pos="4590"/>
          <w:tab w:val="left" w:leader="underscore" w:pos="9356"/>
        </w:tabs>
        <w:rPr>
          <w:rFonts w:asciiTheme="minorHAnsi" w:hAnsiTheme="minorHAnsi" w:cstheme="minorHAnsi"/>
          <w:szCs w:val="22"/>
        </w:rPr>
      </w:pPr>
      <w:r w:rsidRPr="00403DD2">
        <w:rPr>
          <w:rFonts w:asciiTheme="minorHAnsi" w:hAnsiTheme="minorHAnsi" w:cstheme="minorHAnsi"/>
          <w:szCs w:val="22"/>
        </w:rPr>
        <w:tab/>
      </w:r>
      <w:bookmarkStart w:id="8" w:name="_GoBack"/>
      <w:bookmarkEnd w:id="8"/>
    </w:p>
    <w:p w:rsidR="003659EE" w:rsidRPr="00403DD2" w:rsidRDefault="003659EE" w:rsidP="003659EE">
      <w:pPr>
        <w:keepNext/>
        <w:outlineLvl w:val="2"/>
        <w:rPr>
          <w:rFonts w:asciiTheme="minorHAnsi" w:hAnsiTheme="minorHAnsi" w:cstheme="minorHAnsi"/>
          <w:b/>
          <w:bCs/>
          <w:noProof/>
          <w:szCs w:val="22"/>
        </w:rPr>
      </w:pPr>
    </w:p>
    <w:p w:rsidR="003659EE" w:rsidRPr="00403DD2" w:rsidRDefault="003659EE" w:rsidP="003659EE">
      <w:pPr>
        <w:pStyle w:val="Heading2"/>
        <w:rPr>
          <w:rFonts w:asciiTheme="minorHAnsi" w:hAnsiTheme="minorHAnsi" w:cstheme="minorHAnsi"/>
          <w:noProof/>
        </w:rPr>
      </w:pPr>
      <w:r w:rsidRPr="00403DD2">
        <w:rPr>
          <w:rFonts w:asciiTheme="minorHAnsi" w:hAnsiTheme="minorHAnsi" w:cstheme="minorHAnsi"/>
          <w:noProof/>
        </w:rPr>
        <w:t>Time allowed for this section</w:t>
      </w:r>
    </w:p>
    <w:p w:rsidR="003659EE" w:rsidRPr="00403DD2" w:rsidRDefault="003659EE" w:rsidP="003659EE">
      <w:pPr>
        <w:tabs>
          <w:tab w:val="left" w:pos="-720"/>
          <w:tab w:val="left" w:pos="4253"/>
        </w:tabs>
        <w:suppressAutoHyphens/>
        <w:rPr>
          <w:rFonts w:asciiTheme="minorHAnsi" w:hAnsiTheme="minorHAnsi" w:cstheme="minorHAnsi"/>
        </w:rPr>
      </w:pPr>
      <w:r w:rsidRPr="00403DD2">
        <w:rPr>
          <w:rFonts w:asciiTheme="minorHAnsi" w:hAnsiTheme="minorHAnsi" w:cstheme="minorHAnsi"/>
        </w:rPr>
        <w:t>Reading t</w:t>
      </w:r>
      <w:r w:rsidR="00355444" w:rsidRPr="00403DD2">
        <w:rPr>
          <w:rFonts w:asciiTheme="minorHAnsi" w:hAnsiTheme="minorHAnsi" w:cstheme="minorHAnsi"/>
        </w:rPr>
        <w:t>ime before commencing work:</w:t>
      </w:r>
      <w:r w:rsidR="00355444" w:rsidRPr="00403DD2">
        <w:rPr>
          <w:rFonts w:asciiTheme="minorHAnsi" w:hAnsiTheme="minorHAnsi" w:cstheme="minorHAnsi"/>
        </w:rPr>
        <w:tab/>
      </w:r>
      <w:bookmarkStart w:id="9" w:name="bmRT"/>
      <w:bookmarkEnd w:id="9"/>
      <w:r w:rsidR="00D27E3A" w:rsidRPr="00403DD2">
        <w:rPr>
          <w:rFonts w:asciiTheme="minorHAnsi" w:hAnsiTheme="minorHAnsi" w:cstheme="minorHAnsi"/>
        </w:rPr>
        <w:t>five</w:t>
      </w:r>
      <w:r w:rsidRPr="00403DD2">
        <w:rPr>
          <w:rFonts w:asciiTheme="minorHAnsi" w:hAnsiTheme="minorHAnsi" w:cstheme="minorHAnsi"/>
        </w:rPr>
        <w:t xml:space="preserve"> minutes</w:t>
      </w:r>
    </w:p>
    <w:p w:rsidR="003659EE" w:rsidRPr="00403DD2" w:rsidRDefault="00355444" w:rsidP="003659EE">
      <w:pPr>
        <w:tabs>
          <w:tab w:val="left" w:pos="-720"/>
          <w:tab w:val="left" w:pos="4253"/>
        </w:tabs>
        <w:suppressAutoHyphens/>
        <w:rPr>
          <w:rFonts w:asciiTheme="minorHAnsi" w:hAnsiTheme="minorHAnsi" w:cstheme="minorHAnsi"/>
        </w:rPr>
      </w:pPr>
      <w:r w:rsidRPr="00403DD2">
        <w:rPr>
          <w:rFonts w:asciiTheme="minorHAnsi" w:hAnsiTheme="minorHAnsi" w:cstheme="minorHAnsi"/>
        </w:rPr>
        <w:t>Working time for section:</w:t>
      </w:r>
      <w:r w:rsidRPr="00403DD2">
        <w:rPr>
          <w:rFonts w:asciiTheme="minorHAnsi" w:hAnsiTheme="minorHAnsi" w:cstheme="minorHAnsi"/>
        </w:rPr>
        <w:tab/>
      </w:r>
      <w:bookmarkStart w:id="10" w:name="bmWT"/>
      <w:bookmarkEnd w:id="10"/>
      <w:r w:rsidR="00D27E3A" w:rsidRPr="00403DD2">
        <w:rPr>
          <w:rFonts w:asciiTheme="minorHAnsi" w:hAnsiTheme="minorHAnsi" w:cstheme="minorHAnsi"/>
        </w:rPr>
        <w:t>fifty</w:t>
      </w:r>
      <w:r w:rsidR="003659EE" w:rsidRPr="00403DD2">
        <w:rPr>
          <w:rFonts w:asciiTheme="minorHAnsi" w:hAnsiTheme="minorHAnsi" w:cstheme="minorHAnsi"/>
        </w:rPr>
        <w:t xml:space="preserve"> minutes</w:t>
      </w:r>
    </w:p>
    <w:p w:rsidR="003659EE" w:rsidRPr="00403DD2" w:rsidRDefault="003659EE" w:rsidP="003659EE">
      <w:pPr>
        <w:tabs>
          <w:tab w:val="left" w:pos="-720"/>
          <w:tab w:val="left" w:pos="1800"/>
        </w:tabs>
        <w:suppressAutoHyphens/>
        <w:rPr>
          <w:rFonts w:asciiTheme="minorHAnsi" w:hAnsiTheme="minorHAnsi" w:cstheme="minorHAnsi"/>
        </w:rPr>
      </w:pPr>
    </w:p>
    <w:p w:rsidR="003659EE" w:rsidRPr="00403DD2" w:rsidRDefault="003659EE" w:rsidP="003659EE">
      <w:pPr>
        <w:pStyle w:val="Heading2"/>
        <w:rPr>
          <w:rFonts w:asciiTheme="minorHAnsi" w:hAnsiTheme="minorHAnsi" w:cstheme="minorHAnsi"/>
        </w:rPr>
      </w:pPr>
      <w:r w:rsidRPr="00403DD2">
        <w:rPr>
          <w:rFonts w:asciiTheme="minorHAnsi" w:hAnsiTheme="minorHAnsi" w:cstheme="minorHAnsi"/>
        </w:rPr>
        <w:t>Materials required/recommended for this section</w:t>
      </w:r>
    </w:p>
    <w:p w:rsidR="003659EE" w:rsidRPr="00403DD2" w:rsidRDefault="003659EE" w:rsidP="00500ECA">
      <w:pPr>
        <w:rPr>
          <w:rFonts w:asciiTheme="minorHAnsi" w:hAnsiTheme="minorHAnsi" w:cstheme="minorHAnsi"/>
          <w:b/>
          <w:i/>
        </w:rPr>
      </w:pPr>
      <w:r w:rsidRPr="00403DD2">
        <w:rPr>
          <w:rFonts w:asciiTheme="minorHAnsi" w:hAnsiTheme="minorHAnsi" w:cstheme="minorHAnsi"/>
          <w:b/>
          <w:i/>
        </w:rPr>
        <w:t>To be provided by the supervisor</w:t>
      </w:r>
    </w:p>
    <w:p w:rsidR="003659EE" w:rsidRPr="00403DD2" w:rsidRDefault="003659EE" w:rsidP="003659EE">
      <w:pPr>
        <w:tabs>
          <w:tab w:val="left" w:pos="-720"/>
          <w:tab w:val="left" w:pos="2268"/>
        </w:tabs>
        <w:suppressAutoHyphens/>
        <w:rPr>
          <w:rFonts w:asciiTheme="minorHAnsi" w:hAnsiTheme="minorHAnsi" w:cstheme="minorHAnsi"/>
        </w:rPr>
      </w:pPr>
      <w:r w:rsidRPr="00403DD2">
        <w:rPr>
          <w:rFonts w:asciiTheme="minorHAnsi" w:hAnsiTheme="minorHAnsi" w:cstheme="minorHAnsi"/>
        </w:rPr>
        <w:t xml:space="preserve">This Question/Answer </w:t>
      </w:r>
      <w:r w:rsidR="008D71CC" w:rsidRPr="00403DD2">
        <w:rPr>
          <w:rFonts w:asciiTheme="minorHAnsi" w:hAnsiTheme="minorHAnsi" w:cstheme="minorHAnsi"/>
        </w:rPr>
        <w:t>b</w:t>
      </w:r>
      <w:r w:rsidRPr="00403DD2">
        <w:rPr>
          <w:rFonts w:asciiTheme="minorHAnsi" w:hAnsiTheme="minorHAnsi" w:cstheme="minorHAnsi"/>
        </w:rPr>
        <w:t>ooklet</w:t>
      </w:r>
    </w:p>
    <w:p w:rsidR="003659EE" w:rsidRPr="00403DD2" w:rsidRDefault="003659EE" w:rsidP="003659EE">
      <w:pPr>
        <w:tabs>
          <w:tab w:val="left" w:pos="-720"/>
          <w:tab w:val="left" w:pos="2268"/>
        </w:tabs>
        <w:suppressAutoHyphens/>
        <w:rPr>
          <w:rFonts w:asciiTheme="minorHAnsi" w:hAnsiTheme="minorHAnsi" w:cstheme="minorHAnsi"/>
        </w:rPr>
      </w:pPr>
      <w:r w:rsidRPr="00403DD2">
        <w:rPr>
          <w:rFonts w:asciiTheme="minorHAnsi" w:hAnsiTheme="minorHAnsi" w:cstheme="minorHAnsi"/>
        </w:rPr>
        <w:t xml:space="preserve">Formula </w:t>
      </w:r>
      <w:r w:rsidR="008D71CC" w:rsidRPr="00403DD2">
        <w:rPr>
          <w:rFonts w:asciiTheme="minorHAnsi" w:hAnsiTheme="minorHAnsi" w:cstheme="minorHAnsi"/>
        </w:rPr>
        <w:t>s</w:t>
      </w:r>
      <w:r w:rsidRPr="00403DD2">
        <w:rPr>
          <w:rFonts w:asciiTheme="minorHAnsi" w:hAnsiTheme="minorHAnsi" w:cstheme="minorHAnsi"/>
        </w:rPr>
        <w:t>heet</w:t>
      </w:r>
      <w:r w:rsidR="008B6BFA" w:rsidRPr="00403DD2">
        <w:rPr>
          <w:rFonts w:asciiTheme="minorHAnsi" w:hAnsiTheme="minorHAnsi" w:cstheme="minorHAnsi"/>
        </w:rPr>
        <w:t xml:space="preserve"> </w:t>
      </w:r>
      <w:bookmarkStart w:id="11" w:name="bmFS"/>
      <w:bookmarkEnd w:id="11"/>
    </w:p>
    <w:p w:rsidR="003659EE" w:rsidRPr="00403DD2" w:rsidRDefault="003659EE" w:rsidP="003659EE">
      <w:pPr>
        <w:tabs>
          <w:tab w:val="left" w:pos="-720"/>
          <w:tab w:val="left" w:pos="1800"/>
        </w:tabs>
        <w:suppressAutoHyphens/>
        <w:rPr>
          <w:rFonts w:asciiTheme="minorHAnsi" w:hAnsiTheme="minorHAnsi" w:cstheme="minorHAnsi"/>
        </w:rPr>
      </w:pPr>
    </w:p>
    <w:p w:rsidR="003659EE" w:rsidRPr="00403DD2" w:rsidRDefault="003659EE" w:rsidP="00500ECA">
      <w:pPr>
        <w:rPr>
          <w:rFonts w:asciiTheme="minorHAnsi" w:hAnsiTheme="minorHAnsi" w:cstheme="minorHAnsi"/>
          <w:b/>
          <w:i/>
        </w:rPr>
      </w:pPr>
      <w:r w:rsidRPr="00403DD2">
        <w:rPr>
          <w:rFonts w:asciiTheme="minorHAnsi" w:hAnsiTheme="minorHAnsi" w:cstheme="minorHAnsi"/>
          <w:b/>
          <w:i/>
        </w:rPr>
        <w:t>To be provided by the candidate</w:t>
      </w:r>
    </w:p>
    <w:p w:rsidR="003659EE" w:rsidRPr="00403DD2" w:rsidRDefault="003659EE" w:rsidP="00847CCC">
      <w:pPr>
        <w:tabs>
          <w:tab w:val="left" w:pos="1843"/>
        </w:tabs>
        <w:suppressAutoHyphens/>
        <w:ind w:left="1843" w:hanging="1843"/>
        <w:rPr>
          <w:rFonts w:asciiTheme="minorHAnsi" w:hAnsiTheme="minorHAnsi" w:cstheme="minorHAnsi"/>
        </w:rPr>
      </w:pPr>
      <w:r w:rsidRPr="00403DD2">
        <w:rPr>
          <w:rFonts w:asciiTheme="minorHAnsi" w:hAnsiTheme="minorHAnsi" w:cstheme="minorHAnsi"/>
        </w:rPr>
        <w:t xml:space="preserve">Standard items: </w:t>
      </w:r>
      <w:r w:rsidRPr="00403DD2">
        <w:rPr>
          <w:rFonts w:asciiTheme="minorHAnsi" w:hAnsiTheme="minorHAnsi" w:cstheme="minorHAnsi"/>
        </w:rPr>
        <w:tab/>
        <w:t>pens (blue/black preferred), pencils (including coloured), sharpener,</w:t>
      </w:r>
      <w:r w:rsidR="00847CCC" w:rsidRPr="00403DD2">
        <w:rPr>
          <w:rFonts w:asciiTheme="minorHAnsi" w:hAnsiTheme="minorHAnsi" w:cstheme="minorHAnsi"/>
        </w:rPr>
        <w:t xml:space="preserve"> </w:t>
      </w:r>
      <w:r w:rsidRPr="00403DD2">
        <w:rPr>
          <w:rFonts w:asciiTheme="minorHAnsi" w:hAnsiTheme="minorHAnsi" w:cstheme="minorHAnsi"/>
        </w:rPr>
        <w:t>correction fluid/tape, eraser, ruler, highlighters</w:t>
      </w:r>
    </w:p>
    <w:p w:rsidR="003659EE" w:rsidRPr="00403DD2" w:rsidRDefault="003659EE" w:rsidP="003659EE">
      <w:pPr>
        <w:rPr>
          <w:rFonts w:asciiTheme="minorHAnsi" w:hAnsiTheme="minorHAnsi" w:cstheme="minorHAnsi"/>
        </w:rPr>
      </w:pPr>
    </w:p>
    <w:p w:rsidR="003659EE" w:rsidRPr="00403DD2" w:rsidRDefault="003659EE" w:rsidP="00847CCC">
      <w:pPr>
        <w:tabs>
          <w:tab w:val="left" w:pos="1843"/>
        </w:tabs>
        <w:suppressAutoHyphens/>
        <w:ind w:left="1843" w:hanging="1843"/>
        <w:rPr>
          <w:rFonts w:asciiTheme="minorHAnsi" w:hAnsiTheme="minorHAnsi" w:cstheme="minorHAnsi"/>
        </w:rPr>
      </w:pPr>
      <w:r w:rsidRPr="00403DD2">
        <w:rPr>
          <w:rFonts w:asciiTheme="minorHAnsi" w:hAnsiTheme="minorHAnsi" w:cstheme="minorHAnsi"/>
        </w:rPr>
        <w:t xml:space="preserve">Special items: </w:t>
      </w:r>
      <w:r w:rsidRPr="00403DD2">
        <w:rPr>
          <w:rFonts w:asciiTheme="minorHAnsi" w:hAnsiTheme="minorHAnsi" w:cstheme="minorHAnsi"/>
        </w:rPr>
        <w:tab/>
      </w:r>
      <w:bookmarkStart w:id="12" w:name="bmItems"/>
      <w:bookmarkEnd w:id="12"/>
      <w:r w:rsidR="00D27E3A" w:rsidRPr="00403DD2">
        <w:rPr>
          <w:rFonts w:asciiTheme="minorHAnsi" w:hAnsiTheme="minorHAnsi" w:cstheme="minorHAnsi"/>
        </w:rPr>
        <w:t>nil</w:t>
      </w:r>
    </w:p>
    <w:p w:rsidR="003659EE" w:rsidRPr="00403DD2" w:rsidRDefault="003659EE" w:rsidP="003659EE">
      <w:pPr>
        <w:rPr>
          <w:rFonts w:asciiTheme="minorHAnsi" w:hAnsiTheme="minorHAnsi" w:cstheme="minorHAnsi"/>
        </w:rPr>
      </w:pPr>
    </w:p>
    <w:p w:rsidR="003659EE" w:rsidRPr="00403DD2" w:rsidRDefault="003659EE" w:rsidP="003659EE">
      <w:pPr>
        <w:pStyle w:val="Heading2"/>
        <w:rPr>
          <w:rFonts w:asciiTheme="minorHAnsi" w:hAnsiTheme="minorHAnsi" w:cstheme="minorHAnsi"/>
        </w:rPr>
      </w:pPr>
      <w:r w:rsidRPr="00403DD2">
        <w:rPr>
          <w:rFonts w:asciiTheme="minorHAnsi" w:hAnsiTheme="minorHAnsi" w:cstheme="minorHAnsi"/>
        </w:rPr>
        <w:t>Important note to candidates</w:t>
      </w:r>
    </w:p>
    <w:p w:rsidR="00153DDB" w:rsidRPr="00403DD2" w:rsidRDefault="003659EE" w:rsidP="003659EE">
      <w:pPr>
        <w:rPr>
          <w:rFonts w:asciiTheme="minorHAnsi" w:hAnsiTheme="minorHAnsi" w:cstheme="minorHAnsi"/>
        </w:rPr>
      </w:pPr>
      <w:r w:rsidRPr="00403DD2">
        <w:rPr>
          <w:rFonts w:asciiTheme="minorHAnsi" w:hAnsiTheme="minorHAnsi" w:cstheme="minorHAnsi"/>
        </w:rPr>
        <w:t>No other items may be taken into the examination room</w:t>
      </w:r>
      <w:r w:rsidR="00500ECA" w:rsidRPr="00403DD2">
        <w:rPr>
          <w:rFonts w:asciiTheme="minorHAnsi" w:hAnsiTheme="minorHAnsi" w:cstheme="minorHAnsi"/>
        </w:rPr>
        <w:t xml:space="preserve">. </w:t>
      </w:r>
      <w:r w:rsidRPr="00403DD2">
        <w:rPr>
          <w:rFonts w:asciiTheme="minorHAnsi" w:hAnsiTheme="minorHAnsi" w:cstheme="minorHAnsi"/>
        </w:rPr>
        <w:t xml:space="preserve">It is </w:t>
      </w:r>
      <w:r w:rsidRPr="00403DD2">
        <w:rPr>
          <w:rFonts w:asciiTheme="minorHAnsi" w:hAnsiTheme="minorHAnsi" w:cstheme="minorHAnsi"/>
          <w:b/>
        </w:rPr>
        <w:t>your</w:t>
      </w:r>
      <w:r w:rsidRPr="00403DD2">
        <w:rPr>
          <w:rFonts w:asciiTheme="minorHAnsi" w:hAnsiTheme="minorHAnsi" w:cstheme="minorHAnsi"/>
        </w:rPr>
        <w:t xml:space="preserve"> responsibility to ensure that you do not have any unauthorised </w:t>
      </w:r>
      <w:r w:rsidR="008D71CC" w:rsidRPr="00403DD2">
        <w:rPr>
          <w:rFonts w:asciiTheme="minorHAnsi" w:hAnsiTheme="minorHAnsi" w:cstheme="minorHAnsi"/>
        </w:rPr>
        <w:t>material</w:t>
      </w:r>
      <w:r w:rsidR="00500ECA" w:rsidRPr="00403DD2">
        <w:rPr>
          <w:rFonts w:asciiTheme="minorHAnsi" w:hAnsiTheme="minorHAnsi" w:cstheme="minorHAnsi"/>
        </w:rPr>
        <w:t>.</w:t>
      </w:r>
      <w:r w:rsidRPr="00403DD2">
        <w:rPr>
          <w:rFonts w:asciiTheme="minorHAnsi" w:hAnsiTheme="minorHAnsi" w:cstheme="minorHAnsi"/>
        </w:rPr>
        <w:t xml:space="preserve"> If you have any unauthorised material with you, hand it to the supervisor </w:t>
      </w:r>
      <w:r w:rsidRPr="00403DD2">
        <w:rPr>
          <w:rFonts w:asciiTheme="minorHAnsi" w:hAnsiTheme="minorHAnsi" w:cstheme="minorHAnsi"/>
          <w:b/>
        </w:rPr>
        <w:t>before</w:t>
      </w:r>
      <w:r w:rsidRPr="00403DD2">
        <w:rPr>
          <w:rFonts w:asciiTheme="minorHAnsi" w:hAnsiTheme="minorHAnsi" w:cstheme="minorHAnsi"/>
        </w:rPr>
        <w:t xml:space="preserve"> reading any further.</w:t>
      </w:r>
    </w:p>
    <w:p w:rsidR="00153DDB" w:rsidRPr="00403DD2" w:rsidRDefault="00153DDB" w:rsidP="003659EE">
      <w:pPr>
        <w:rPr>
          <w:rFonts w:asciiTheme="minorHAnsi" w:hAnsiTheme="minorHAnsi" w:cstheme="minorHAnsi"/>
        </w:rPr>
      </w:pPr>
      <w:r w:rsidRPr="00403DD2">
        <w:rPr>
          <w:rFonts w:asciiTheme="minorHAnsi" w:hAnsiTheme="minorHAnsi" w:cstheme="minorHAnsi"/>
        </w:rP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D27E3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D27E3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D27E3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D27E3A"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D27E3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27E3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27E3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27E3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F15440">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15440" w:rsidRDefault="00F15440" w:rsidP="00B649D4">
            <w:pPr>
              <w:jc w:val="center"/>
              <w:rPr>
                <w:b/>
              </w:rP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8D71CC">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Pr="000124CF" w:rsidRDefault="0020730A" w:rsidP="008D71CC">
      <w:pPr>
        <w:pStyle w:val="InsToC"/>
      </w:pPr>
      <w:r>
        <w:t>4.</w:t>
      </w:r>
      <w:r>
        <w:tab/>
      </w:r>
      <w:r w:rsidR="008D71CC">
        <w:t>Additional working space</w:t>
      </w:r>
      <w:r w:rsidR="008D71CC" w:rsidRPr="0020730A">
        <w:t xml:space="preserve"> </w:t>
      </w:r>
      <w:r w:rsidR="008D71CC" w:rsidRPr="000124CF">
        <w:t xml:space="preserve">pages at the end of this </w:t>
      </w:r>
      <w:r w:rsidR="008D71CC">
        <w:t xml:space="preserve">Question/Answer booklet are for planning or continuing an answer. If you use these pages, indicate at the original answer, the page number it is </w:t>
      </w:r>
      <w:proofErr w:type="gramStart"/>
      <w:r w:rsidR="008D71CC">
        <w:t>planned/continued</w:t>
      </w:r>
      <w:proofErr w:type="gramEnd"/>
      <w:r w:rsidR="008D71CC">
        <w:t xml:space="preserve">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8D71CC">
        <w:t xml:space="preserve">Show </w:t>
      </w:r>
      <w:r w:rsidRPr="008D71CC">
        <w:rPr>
          <w:rFonts w:cs="Arial"/>
        </w:rPr>
        <w:t xml:space="preserve">all </w:t>
      </w:r>
      <w:proofErr w:type="gramStart"/>
      <w:r w:rsidRPr="008D71CC">
        <w:rPr>
          <w:rFonts w:cs="Arial"/>
        </w:rPr>
        <w:t>your</w:t>
      </w:r>
      <w:proofErr w:type="gramEnd"/>
      <w:r w:rsidRPr="008D71CC">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8D71CC">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8D71CC">
        <w:t>s</w:t>
      </w:r>
      <w:r w:rsidRPr="00650D70">
        <w:t xml:space="preserve">heet is </w:t>
      </w:r>
      <w:r w:rsidRPr="008D71CC">
        <w:t>not</w:t>
      </w:r>
      <w:r w:rsidRPr="00650D70">
        <w:t xml:space="preserve"> to be handed in with your Question/</w:t>
      </w:r>
      <w:r w:rsidR="008D71CC">
        <w:t>Answer 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D27E3A">
        <w:t>One</w:t>
      </w:r>
      <w:r w:rsidR="0046769B">
        <w:t>: Calculator-</w:t>
      </w:r>
      <w:bookmarkStart w:id="21" w:name="bmCal2"/>
      <w:bookmarkEnd w:id="21"/>
      <w:r w:rsidR="00D27E3A">
        <w:t>free</w:t>
      </w:r>
      <w:r>
        <w:tab/>
      </w:r>
      <w:r w:rsidR="00E6273A">
        <w:t xml:space="preserve"> </w:t>
      </w:r>
      <w:bookmarkStart w:id="22" w:name="bmPercent"/>
      <w:bookmarkEnd w:id="22"/>
      <w:r w:rsidR="00D27E3A">
        <w:t>35</w:t>
      </w:r>
      <w:r w:rsidR="00E6273A">
        <w:t xml:space="preserve">% </w:t>
      </w:r>
      <w:r>
        <w:t>(</w:t>
      </w:r>
      <w:bookmarkStart w:id="23" w:name="MPT"/>
      <w:bookmarkEnd w:id="23"/>
      <w:r w:rsidR="00D27E3A">
        <w:t>51</w:t>
      </w:r>
      <w:r>
        <w:t xml:space="preserve"> Marks)</w:t>
      </w:r>
    </w:p>
    <w:p w:rsidR="003659EE" w:rsidRDefault="003659EE" w:rsidP="003659EE">
      <w:r>
        <w:t>This section has</w:t>
      </w:r>
      <w:r w:rsidRPr="008E4C95">
        <w:rPr>
          <w:b/>
        </w:rPr>
        <w:t xml:space="preserve"> </w:t>
      </w:r>
      <w:bookmarkStart w:id="24" w:name="MPW"/>
      <w:bookmarkEnd w:id="24"/>
      <w:r w:rsidR="00D27E3A">
        <w:rPr>
          <w:b/>
        </w:rPr>
        <w:t>seven</w:t>
      </w:r>
      <w:r w:rsidRPr="008E4C95">
        <w:rPr>
          <w:b/>
        </w:rPr>
        <w:t xml:space="preserve"> </w:t>
      </w:r>
      <w:r w:rsidRPr="00A556DC">
        <w:rPr>
          <w:b/>
        </w:rPr>
        <w:t>(</w:t>
      </w:r>
      <w:bookmarkStart w:id="25" w:name="MP"/>
      <w:bookmarkEnd w:id="25"/>
      <w:r w:rsidR="00D27E3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D27E3A">
        <w:t>50</w:t>
      </w:r>
      <w:r>
        <w:t xml:space="preserve"> minutes.</w:t>
      </w:r>
    </w:p>
    <w:p w:rsidR="003659EE" w:rsidRDefault="003659EE" w:rsidP="003659EE">
      <w:pPr>
        <w:pBdr>
          <w:bottom w:val="single" w:sz="4" w:space="1" w:color="auto"/>
        </w:pBdr>
      </w:pPr>
    </w:p>
    <w:p w:rsidR="00F913EF" w:rsidRDefault="00F913EF" w:rsidP="00062AC5"/>
    <w:p w:rsidR="00062AC5" w:rsidRDefault="00D27E3A" w:rsidP="00D27E3A">
      <w:pPr>
        <w:pStyle w:val="QNum"/>
      </w:pPr>
      <w:r>
        <w:t>Question 1</w:t>
      </w:r>
      <w:r>
        <w:tab/>
        <w:t>(6 marks)</w:t>
      </w:r>
    </w:p>
    <w:p w:rsidR="00D27E3A" w:rsidRDefault="00D27E3A" w:rsidP="004C30C9">
      <w:pPr>
        <w:pStyle w:val="Parta"/>
        <w:rPr>
          <w:rFonts w:eastAsiaTheme="minorEastAsia"/>
        </w:rPr>
      </w:pPr>
      <w:r>
        <w:t>(a)</w:t>
      </w:r>
      <w:r>
        <w:tab/>
        <w:t xml:space="preserve">Determine the number of real solutions to the </w:t>
      </w:r>
      <w:proofErr w:type="gramStart"/>
      <w:r>
        <w:t xml:space="preserve">equation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w:r>
        <w:rPr>
          <w:rFonts w:eastAsiaTheme="minorEastAsia"/>
        </w:rPr>
        <w:t>.</w:t>
      </w:r>
      <w:r>
        <w:rPr>
          <w:rFonts w:eastAsiaTheme="minorEastAsia"/>
        </w:rPr>
        <w:tab/>
        <w:t>(1 mark)</w:t>
      </w: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r>
        <w:rPr>
          <w:rFonts w:eastAsiaTheme="minorEastAsia"/>
        </w:rPr>
        <w:t>(b)</w:t>
      </w:r>
      <w:r>
        <w:rPr>
          <w:rFonts w:eastAsiaTheme="minorEastAsia"/>
        </w:rPr>
        <w:tab/>
        <w:t xml:space="preserve">Determine all complex solutions to the </w:t>
      </w:r>
      <w:proofErr w:type="gramStart"/>
      <w:r>
        <w:t xml:space="preserve">equation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+2x+10=0</m:t>
        </m:r>
      </m:oMath>
      <w:r>
        <w:rPr>
          <w:rFonts w:eastAsiaTheme="minorEastAsia"/>
        </w:rPr>
        <w:t>.</w:t>
      </w:r>
      <w:r>
        <w:rPr>
          <w:rFonts w:eastAsiaTheme="minorEastAsia"/>
        </w:rPr>
        <w:tab/>
        <w:t>(2 marks)</w:t>
      </w: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p>
    <w:p w:rsidR="00D27E3A" w:rsidRDefault="00D27E3A" w:rsidP="004C30C9">
      <w:pPr>
        <w:pStyle w:val="Parta"/>
        <w:rPr>
          <w:rFonts w:eastAsiaTheme="minorEastAsia"/>
        </w:rPr>
      </w:pPr>
      <w:r>
        <w:rPr>
          <w:rFonts w:eastAsiaTheme="minorEastAsia"/>
        </w:rPr>
        <w:t>(c)</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proofErr w:type="gramStart"/>
      <w:r>
        <w:rPr>
          <w:rFonts w:eastAsiaTheme="minorEastAsia"/>
        </w:rPr>
        <w:t>and</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are the complex solutions to the equation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=20x-41</m:t>
        </m:r>
      </m:oMath>
      <w:r>
        <w:rPr>
          <w:rFonts w:eastAsiaTheme="minorEastAsia"/>
        </w:rPr>
        <w:t xml:space="preserve">. </w:t>
      </w:r>
      <w:proofErr w:type="gramStart"/>
      <w:r>
        <w:rPr>
          <w:rFonts w:eastAsiaTheme="minorEastAsia"/>
        </w:rPr>
        <w:t xml:space="preserve">If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=2.5+2i</m:t>
        </m:r>
      </m:oMath>
      <w:r>
        <w:rPr>
          <w:rFonts w:eastAsiaTheme="minorEastAsia"/>
        </w:rPr>
        <w:t xml:space="preserve">, plot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in the complex plane below.</w:t>
      </w:r>
      <w:r>
        <w:rPr>
          <w:rFonts w:eastAsiaTheme="minorEastAsia"/>
        </w:rPr>
        <w:tab/>
        <w:t>(3 marks)</w:t>
      </w:r>
    </w:p>
    <w:p w:rsidR="00D27E3A" w:rsidRDefault="00D27E3A" w:rsidP="004C30C9">
      <w:pPr>
        <w:pStyle w:val="Parta"/>
        <w:rPr>
          <w:rFonts w:eastAsiaTheme="minorEastAsia"/>
        </w:rPr>
      </w:pPr>
    </w:p>
    <w:p w:rsidR="00D27E3A" w:rsidRDefault="00D27E3A" w:rsidP="00551E9D">
      <w:pPr>
        <w:pStyle w:val="Parta"/>
        <w:jc w:val="center"/>
        <w:rPr>
          <w:rFonts w:eastAsiaTheme="minorEastAsia"/>
        </w:rPr>
      </w:pPr>
      <w:r>
        <w:rPr>
          <w:rFonts w:eastAsiaTheme="minorEastAsia"/>
        </w:rPr>
        <w:object w:dxaOrig="5885" w:dyaOrig="4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5pt;height:235.4pt" o:ole="">
            <v:imagedata r:id="rId10" o:title=""/>
          </v:shape>
          <o:OLEObject Type="Embed" ProgID="FXDraw.Graphic" ShapeID="_x0000_i1025" DrawAspect="Content" ObjectID="_1539490814" r:id="rId11"/>
        </w:object>
      </w:r>
    </w:p>
    <w:p w:rsidR="00D27E3A" w:rsidRPr="00F913EF" w:rsidRDefault="00D27E3A" w:rsidP="001F64A8"/>
    <w:p w:rsidR="00D27E3A" w:rsidRDefault="00D27E3A">
      <w:pPr>
        <w:spacing w:after="160" w:line="259" w:lineRule="auto"/>
        <w:contextualSpacing w:val="0"/>
        <w:rPr>
          <w:b/>
          <w:szCs w:val="24"/>
          <w:lang w:val="en-US"/>
        </w:rPr>
      </w:pPr>
      <w:r>
        <w:br w:type="page"/>
      </w:r>
    </w:p>
    <w:p w:rsidR="00D27E3A" w:rsidRDefault="00D27E3A" w:rsidP="00D27E3A">
      <w:pPr>
        <w:pStyle w:val="QNum"/>
      </w:pPr>
      <w:r>
        <w:lastRenderedPageBreak/>
        <w:t>Question 2</w:t>
      </w:r>
      <w:r>
        <w:tab/>
        <w:t>(7 marks)</w:t>
      </w:r>
    </w:p>
    <w:p w:rsidR="00D27E3A" w:rsidRPr="00DA7E0A" w:rsidRDefault="00D27E3A" w:rsidP="005135E8">
      <w:pPr>
        <w:pStyle w:val="Parta"/>
      </w:pPr>
      <w:r>
        <w:t xml:space="preserve">Three vectors are given </w:t>
      </w:r>
      <w:proofErr w:type="gramStart"/>
      <w:r>
        <w:t xml:space="preserve">by </w:t>
      </w:r>
      <w:proofErr w:type="gramEnd"/>
      <m:oMath>
        <m:r>
          <m:rPr>
            <m:sty m:val="b"/>
          </m:rPr>
          <w:rPr>
            <w:rFonts w:ascii="Cambria Math" w:hAnsi="Cambria Math"/>
          </w:rPr>
          <m:t>a</m:t>
        </m:r>
        <m:r>
          <w:rPr>
            <w:rFonts w:ascii="Cambria Math" w:hAnsi="Cambria Math"/>
          </w:rPr>
          <m:t>=2</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w:t>
      </w:r>
    </w:p>
    <w:p w:rsidR="00D27E3A" w:rsidRDefault="00D27E3A" w:rsidP="005135E8">
      <w:pPr>
        <w:pStyle w:val="Parta"/>
      </w:pPr>
    </w:p>
    <w:p w:rsidR="00D27E3A" w:rsidRDefault="00D27E3A" w:rsidP="005135E8">
      <w:pPr>
        <w:pStyle w:val="Parta"/>
      </w:pPr>
      <w:r>
        <w:t>Determine</w:t>
      </w:r>
    </w:p>
    <w:p w:rsidR="00D27E3A" w:rsidRDefault="00D27E3A" w:rsidP="00736318">
      <w:pPr>
        <w:pStyle w:val="Parta"/>
      </w:pPr>
    </w:p>
    <w:p w:rsidR="00D27E3A" w:rsidRDefault="00D27E3A" w:rsidP="00736318">
      <w:pPr>
        <w:pStyle w:val="Parta"/>
        <w:rPr>
          <w:rFonts w:eastAsiaTheme="minorEastAsia"/>
        </w:rPr>
      </w:pPr>
      <w:r>
        <w:t>(a)</w:t>
      </w:r>
      <w:r>
        <w:tab/>
      </w:r>
      <w:proofErr w:type="gramStart"/>
      <w:r>
        <w:rPr>
          <w:rFonts w:eastAsiaTheme="minorEastAsia"/>
        </w:rPr>
        <w:t>a</w:t>
      </w:r>
      <w:proofErr w:type="gramEnd"/>
      <w:r>
        <w:rPr>
          <w:rFonts w:eastAsiaTheme="minorEastAsia"/>
        </w:rPr>
        <w:t xml:space="preserve"> unit vector </w:t>
      </w:r>
      <w:r w:rsidRPr="00157964">
        <w:rPr>
          <w:rStyle w:val="Vector"/>
        </w:rPr>
        <w:t>d</w:t>
      </w:r>
      <w:r>
        <w:rPr>
          <w:rFonts w:eastAsiaTheme="minorEastAsia"/>
        </w:rPr>
        <w:t xml:space="preserve">, parallel to </w:t>
      </w:r>
      <m:oMath>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(3 marks)</w:t>
      </w:r>
    </w:p>
    <w:p w:rsidR="00D27E3A" w:rsidRDefault="00D27E3A" w:rsidP="007A6DD0">
      <w:pPr>
        <w:pStyle w:val="Parta"/>
        <w:rPr>
          <w:rFonts w:eastAsiaTheme="minorEastAsia"/>
        </w:rPr>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A6DD0">
      <w:pPr>
        <w:pStyle w:val="Parta"/>
      </w:pPr>
    </w:p>
    <w:p w:rsidR="00D27E3A" w:rsidRDefault="00D27E3A" w:rsidP="00736318">
      <w:pPr>
        <w:pStyle w:val="Parta"/>
      </w:pPr>
    </w:p>
    <w:p w:rsidR="00D27E3A" w:rsidRDefault="00D27E3A" w:rsidP="00736318">
      <w:pPr>
        <w:pStyle w:val="Parta"/>
      </w:pPr>
      <w:r>
        <w:t>(b)</w:t>
      </w:r>
      <w:r>
        <w:tab/>
      </w:r>
      <w:proofErr w:type="gramStart"/>
      <w:r>
        <w:t>the</w:t>
      </w:r>
      <w:proofErr w:type="gramEnd"/>
      <w:r>
        <w:t xml:space="preserve"> value(s) of </w:t>
      </w:r>
      <w:r w:rsidRPr="005D4C60">
        <w:rPr>
          <w:rStyle w:val="Variable"/>
        </w:rPr>
        <w:t>k</w:t>
      </w:r>
      <w:r>
        <w:t xml:space="preserve"> so that the magnitude of the vector </w:t>
      </w:r>
      <m:oMath>
        <m:r>
          <m:rPr>
            <m:sty m:val="b"/>
          </m:rPr>
          <w:rPr>
            <w:rStyle w:val="Vector"/>
            <w:rFonts w:ascii="Cambria Math" w:hAnsi="Cambria Math"/>
          </w:rPr>
          <m:t>a</m:t>
        </m:r>
        <m:r>
          <w:rPr>
            <w:rFonts w:ascii="Cambria Math" w:hAnsi="Cambria Math"/>
          </w:rPr>
          <m:t>+k</m:t>
        </m:r>
        <m:r>
          <m:rPr>
            <m:sty m:val="b"/>
          </m:rPr>
          <w:rPr>
            <w:rFonts w:ascii="Cambria Math" w:hAnsi="Cambria Math"/>
          </w:rPr>
          <m:t>b</m:t>
        </m:r>
      </m:oMath>
      <w:r>
        <w:t xml:space="preserve"> is 4.</w:t>
      </w:r>
      <w:r>
        <w:tab/>
        <w:t>(4 marks)</w:t>
      </w:r>
    </w:p>
    <w:p w:rsidR="00D27E3A" w:rsidRDefault="00D27E3A" w:rsidP="007A6DD0">
      <w:pPr>
        <w:pStyle w:val="Parta"/>
      </w:pPr>
    </w:p>
    <w:p w:rsidR="00D27E3A" w:rsidRDefault="00D27E3A" w:rsidP="005D4C60">
      <w:pPr>
        <w:pStyle w:val="Parta"/>
      </w:pPr>
    </w:p>
    <w:p w:rsidR="00D27E3A" w:rsidRDefault="00D27E3A" w:rsidP="005D4C60">
      <w:pPr>
        <w:pStyle w:val="Parta"/>
      </w:pPr>
    </w:p>
    <w:p w:rsidR="00D27E3A" w:rsidRDefault="00D27E3A" w:rsidP="005D4C60">
      <w:pPr>
        <w:pStyle w:val="Parta"/>
      </w:pPr>
    </w:p>
    <w:p w:rsidR="00D27E3A" w:rsidRDefault="00D27E3A" w:rsidP="005D4C60">
      <w:pPr>
        <w:pStyle w:val="Parta"/>
      </w:pPr>
    </w:p>
    <w:p w:rsidR="00D27E3A" w:rsidRDefault="00D27E3A" w:rsidP="005D4C60">
      <w:pPr>
        <w:pStyle w:val="Parta"/>
      </w:pPr>
    </w:p>
    <w:p w:rsidR="00D27E3A" w:rsidRDefault="00D27E3A" w:rsidP="005D4C60">
      <w:pPr>
        <w:pStyle w:val="Parta"/>
      </w:pPr>
    </w:p>
    <w:p w:rsidR="00D27E3A" w:rsidRDefault="00D27E3A" w:rsidP="005D4C60">
      <w:pPr>
        <w:pStyle w:val="Parta"/>
      </w:pPr>
    </w:p>
    <w:p w:rsidR="00D27E3A" w:rsidRDefault="00D27E3A" w:rsidP="005D4C60">
      <w:pPr>
        <w:pStyle w:val="Parta"/>
      </w:pPr>
    </w:p>
    <w:p w:rsidR="00D27E3A" w:rsidRDefault="00D27E3A" w:rsidP="001F64A8"/>
    <w:p w:rsidR="00D27E3A" w:rsidRDefault="00D27E3A">
      <w:pPr>
        <w:spacing w:after="160" w:line="259" w:lineRule="auto"/>
        <w:contextualSpacing w:val="0"/>
        <w:rPr>
          <w:b/>
          <w:szCs w:val="24"/>
          <w:lang w:val="en-US"/>
        </w:rPr>
      </w:pPr>
      <w:r>
        <w:br w:type="page"/>
      </w:r>
    </w:p>
    <w:p w:rsidR="00D27E3A" w:rsidRDefault="00D27E3A" w:rsidP="00D27E3A">
      <w:pPr>
        <w:pStyle w:val="QNum"/>
      </w:pPr>
      <w:r>
        <w:lastRenderedPageBreak/>
        <w:t>Question 3</w:t>
      </w:r>
      <w:r>
        <w:tab/>
        <w:t>(9 marks)</w:t>
      </w:r>
    </w:p>
    <w:p w:rsidR="00D27E3A" w:rsidRDefault="00D27E3A" w:rsidP="00D95190">
      <w:r>
        <w:t xml:space="preserve">Consider the </w:t>
      </w:r>
      <w:proofErr w:type="gramStart"/>
      <w:r>
        <w:t xml:space="preserve">matrices </w:t>
      </w:r>
      <w:proofErr w:type="gramEnd"/>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-2</m:t>
                  </m:r>
                </m:e>
              </m:mr>
            </m:m>
          </m:e>
        </m:d>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-5</m:t>
                  </m:r>
                </m:e>
              </m:mr>
            </m:m>
          </m:e>
        </m:d>
      </m:oMath>
      <w:r>
        <w:rPr>
          <w:rFonts w:eastAsiaTheme="minorEastAsia"/>
        </w:rPr>
        <w:t>.</w:t>
      </w:r>
    </w:p>
    <w:p w:rsidR="00D27E3A" w:rsidRDefault="00D27E3A" w:rsidP="001F64A8"/>
    <w:p w:rsidR="00D27E3A" w:rsidRDefault="00D27E3A" w:rsidP="00FE7799">
      <w:pPr>
        <w:pStyle w:val="Parta"/>
      </w:pPr>
      <w:r>
        <w:rPr>
          <w:rFonts w:eastAsiaTheme="minorEastAsia"/>
        </w:rPr>
        <w:t>(a)</w:t>
      </w:r>
      <w:r>
        <w:rPr>
          <w:rFonts w:eastAsiaTheme="minorEastAsia"/>
        </w:rPr>
        <w:tab/>
        <w:t>It is possible to form the product of all four matrices. State the dimensions of the resulting product.</w:t>
      </w:r>
      <w:r>
        <w:rPr>
          <w:rFonts w:eastAsiaTheme="minorEastAsia"/>
        </w:rPr>
        <w:tab/>
        <w:t>(2 marks)</w:t>
      </w:r>
    </w:p>
    <w:p w:rsidR="00D27E3A" w:rsidRDefault="00D27E3A" w:rsidP="001F64A8"/>
    <w:p w:rsidR="00D27E3A" w:rsidRDefault="00D27E3A" w:rsidP="00DC1CF0">
      <w:pPr>
        <w:pStyle w:val="Parta"/>
      </w:pPr>
    </w:p>
    <w:p w:rsidR="00D27E3A" w:rsidRDefault="00D27E3A" w:rsidP="00DC1CF0">
      <w:pPr>
        <w:pStyle w:val="Parta"/>
      </w:pPr>
    </w:p>
    <w:p w:rsidR="00D27E3A" w:rsidRDefault="00D27E3A" w:rsidP="00DC1CF0">
      <w:pPr>
        <w:pStyle w:val="Parta"/>
      </w:pPr>
    </w:p>
    <w:p w:rsidR="00D27E3A" w:rsidRDefault="00D27E3A" w:rsidP="00DC1CF0">
      <w:pPr>
        <w:pStyle w:val="Parta"/>
      </w:pPr>
    </w:p>
    <w:p w:rsidR="00D27E3A" w:rsidRDefault="00D27E3A" w:rsidP="00DC1CF0">
      <w:pPr>
        <w:pStyle w:val="Parta"/>
      </w:pPr>
    </w:p>
    <w:p w:rsidR="00D27E3A" w:rsidRDefault="00D27E3A" w:rsidP="00DC1CF0">
      <w:pPr>
        <w:pStyle w:val="Parta"/>
      </w:pPr>
    </w:p>
    <w:p w:rsidR="00D27E3A" w:rsidRDefault="00D27E3A" w:rsidP="00DC1CF0">
      <w:pPr>
        <w:pStyle w:val="Parta"/>
      </w:pPr>
    </w:p>
    <w:p w:rsidR="00D27E3A" w:rsidRDefault="00D27E3A" w:rsidP="00DC1CF0">
      <w:pPr>
        <w:pStyle w:val="Parta"/>
        <w:rPr>
          <w:rFonts w:eastAsiaTheme="minorEastAsia"/>
        </w:rPr>
      </w:pPr>
      <w:r>
        <w:t>(b)</w:t>
      </w:r>
      <w:r>
        <w:tab/>
      </w:r>
      <w:r>
        <w:rPr>
          <w:rFonts w:eastAsiaTheme="minorEastAsia"/>
        </w:rPr>
        <w:t xml:space="preserve">Determine the </w:t>
      </w:r>
      <w:proofErr w:type="gramStart"/>
      <w:r>
        <w:rPr>
          <w:rFonts w:eastAsiaTheme="minorEastAsia"/>
        </w:rPr>
        <w:t xml:space="preserve">matrix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DC</m:t>
        </m:r>
      </m:oMath>
      <w:r>
        <w:rPr>
          <w:rFonts w:eastAsiaTheme="minorEastAsia"/>
        </w:rPr>
        <w:t>.</w:t>
      </w:r>
      <w:r>
        <w:rPr>
          <w:rFonts w:eastAsiaTheme="minorEastAsia"/>
        </w:rPr>
        <w:tab/>
        <w:t>(2 marks)</w:t>
      </w: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r>
        <w:rPr>
          <w:rFonts w:eastAsiaTheme="minorEastAsia"/>
        </w:rPr>
        <w:t>(c)</w:t>
      </w:r>
      <w:r>
        <w:rPr>
          <w:rFonts w:eastAsiaTheme="minorEastAsia"/>
        </w:rPr>
        <w:tab/>
        <w:t xml:space="preserve">Determine the inverse of matrix </w:t>
      </w:r>
      <w:r w:rsidRPr="007308DC">
        <w:rPr>
          <w:rStyle w:val="Variable"/>
        </w:rPr>
        <w:t>A</w:t>
      </w:r>
      <w:r>
        <w:rPr>
          <w:rFonts w:eastAsiaTheme="minorEastAsia"/>
        </w:rPr>
        <w:t>.</w:t>
      </w:r>
      <w:r>
        <w:rPr>
          <w:rFonts w:eastAsiaTheme="minorEastAsia"/>
        </w:rPr>
        <w:tab/>
        <w:t>(2 marks)</w:t>
      </w:r>
    </w:p>
    <w:p w:rsidR="00D27E3A" w:rsidRDefault="00D27E3A" w:rsidP="00DC1CF0">
      <w:pPr>
        <w:pStyle w:val="Parta"/>
        <w:rPr>
          <w:rFonts w:eastAsiaTheme="minorEastAsia"/>
        </w:rPr>
      </w:pPr>
    </w:p>
    <w:p w:rsidR="00D27E3A" w:rsidRDefault="00D27E3A" w:rsidP="007308DC">
      <w:pPr>
        <w:pStyle w:val="Parta"/>
        <w:ind w:left="0" w:firstLine="0"/>
        <w:rPr>
          <w:rFonts w:eastAsiaTheme="minorEastAsia"/>
        </w:rPr>
      </w:pPr>
    </w:p>
    <w:p w:rsidR="00D27E3A" w:rsidRDefault="00D27E3A" w:rsidP="007308DC">
      <w:pPr>
        <w:pStyle w:val="Parta"/>
        <w:ind w:left="0" w:firstLine="0"/>
        <w:rPr>
          <w:rFonts w:eastAsiaTheme="minorEastAsia"/>
        </w:rPr>
      </w:pPr>
    </w:p>
    <w:p w:rsidR="00D27E3A" w:rsidRDefault="00D27E3A" w:rsidP="007308DC">
      <w:pPr>
        <w:pStyle w:val="Parta"/>
        <w:ind w:left="0" w:firstLine="0"/>
        <w:rPr>
          <w:rFonts w:eastAsiaTheme="minorEastAsia"/>
        </w:rPr>
      </w:pPr>
    </w:p>
    <w:p w:rsidR="00D27E3A" w:rsidRDefault="00D27E3A" w:rsidP="007308DC">
      <w:pPr>
        <w:pStyle w:val="Parta"/>
        <w:ind w:left="0" w:firstLine="0"/>
        <w:rPr>
          <w:rFonts w:eastAsiaTheme="minorEastAsia"/>
        </w:rPr>
      </w:pPr>
    </w:p>
    <w:p w:rsidR="00D27E3A" w:rsidRDefault="00D27E3A" w:rsidP="007308DC">
      <w:pPr>
        <w:pStyle w:val="Parta"/>
        <w:ind w:left="0" w:firstLine="0"/>
        <w:rPr>
          <w:rFonts w:eastAsiaTheme="minorEastAsia"/>
        </w:rPr>
      </w:pPr>
    </w:p>
    <w:p w:rsidR="00D27E3A" w:rsidRDefault="00D27E3A" w:rsidP="007308DC">
      <w:pPr>
        <w:pStyle w:val="Parta"/>
        <w:ind w:left="0" w:firstLine="0"/>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p>
    <w:p w:rsidR="00D27E3A" w:rsidRDefault="00D27E3A" w:rsidP="00DC1CF0">
      <w:pPr>
        <w:pStyle w:val="Parta"/>
        <w:rPr>
          <w:rFonts w:eastAsiaTheme="minorEastAsia"/>
        </w:rPr>
      </w:pPr>
      <w:r>
        <w:rPr>
          <w:rFonts w:eastAsiaTheme="minorEastAsia"/>
        </w:rPr>
        <w:t>(d)</w:t>
      </w:r>
      <w:r>
        <w:rPr>
          <w:rFonts w:eastAsiaTheme="minorEastAsia"/>
        </w:rPr>
        <w:tab/>
        <w:t xml:space="preserve">Clearly show use of matrix algebra to solve the system of equations </w:t>
      </w:r>
      <m:oMath>
        <m:r>
          <w:rPr>
            <w:rFonts w:ascii="Cambria Math" w:eastAsiaTheme="minorEastAsia" w:hAnsi="Cambria Math"/>
          </w:rPr>
          <m:t>2x-3y+3=0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4y=2x+2</m:t>
        </m:r>
      </m:oMath>
      <w:r>
        <w:rPr>
          <w:rFonts w:eastAsiaTheme="minorEastAsia"/>
        </w:rPr>
        <w:t>.</w:t>
      </w:r>
      <w:r>
        <w:rPr>
          <w:rFonts w:eastAsiaTheme="minorEastAsia"/>
        </w:rPr>
        <w:tab/>
        <w:t>(3 marks)</w:t>
      </w:r>
    </w:p>
    <w:p w:rsidR="00D27E3A" w:rsidRDefault="00D27E3A" w:rsidP="001F64A8"/>
    <w:p w:rsidR="00D27E3A" w:rsidRDefault="00D27E3A" w:rsidP="001F64A8"/>
    <w:p w:rsidR="00D27E3A" w:rsidRDefault="00D27E3A" w:rsidP="001F64A8"/>
    <w:p w:rsidR="00D27E3A" w:rsidRDefault="00D27E3A" w:rsidP="001F64A8"/>
    <w:p w:rsidR="00D27E3A" w:rsidRDefault="00D27E3A" w:rsidP="001F64A8"/>
    <w:p w:rsidR="00D27E3A" w:rsidRDefault="00D27E3A" w:rsidP="001F64A8"/>
    <w:p w:rsidR="00D27E3A" w:rsidRPr="00F913EF" w:rsidRDefault="00D27E3A" w:rsidP="001F64A8"/>
    <w:p w:rsidR="00D27E3A" w:rsidRDefault="00D27E3A">
      <w:pPr>
        <w:spacing w:after="160" w:line="259" w:lineRule="auto"/>
        <w:contextualSpacing w:val="0"/>
        <w:rPr>
          <w:b/>
          <w:szCs w:val="24"/>
          <w:lang w:val="en-US"/>
        </w:rPr>
      </w:pPr>
      <w:r>
        <w:br w:type="page"/>
      </w:r>
    </w:p>
    <w:p w:rsidR="00D27E3A" w:rsidRDefault="00D27E3A" w:rsidP="00D27E3A">
      <w:pPr>
        <w:pStyle w:val="QNum"/>
      </w:pPr>
      <w:r>
        <w:lastRenderedPageBreak/>
        <w:t>Question 4</w:t>
      </w:r>
      <w:r>
        <w:tab/>
        <w:t>(7 marks)</w:t>
      </w:r>
    </w:p>
    <w:p w:rsidR="00D27E3A" w:rsidRDefault="00D27E3A" w:rsidP="001F64A8">
      <w:pPr>
        <w:rPr>
          <w:rFonts w:eastAsiaTheme="minorEastAsia"/>
        </w:rPr>
      </w:pPr>
      <w:r>
        <w:t xml:space="preserve">Let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=2-2i</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=3+i</m:t>
        </m:r>
      </m:oMath>
      <w:r>
        <w:rPr>
          <w:rFonts w:eastAsiaTheme="minorEastAsia"/>
        </w:rPr>
        <w:t>.</w:t>
      </w:r>
    </w:p>
    <w:p w:rsidR="00D27E3A" w:rsidRDefault="00D27E3A" w:rsidP="001F64A8">
      <w:pPr>
        <w:rPr>
          <w:rFonts w:eastAsiaTheme="minorEastAsia"/>
        </w:rPr>
      </w:pPr>
    </w:p>
    <w:p w:rsidR="00D27E3A" w:rsidRDefault="00D27E3A" w:rsidP="001E4B5F">
      <w:pPr>
        <w:pStyle w:val="Parta"/>
      </w:pPr>
      <w:r>
        <w:t>(a)</w:t>
      </w:r>
      <w:r>
        <w:tab/>
        <w:t>Simplify</w:t>
      </w:r>
    </w:p>
    <w:p w:rsidR="00D27E3A" w:rsidRDefault="00D27E3A" w:rsidP="001E4B5F">
      <w:pPr>
        <w:pStyle w:val="Parta"/>
      </w:pPr>
    </w:p>
    <w:p w:rsidR="00D27E3A" w:rsidRDefault="00D27E3A" w:rsidP="001E4B5F">
      <w:pPr>
        <w:pStyle w:val="Partai"/>
        <w:rPr>
          <w:rFonts w:eastAsiaTheme="minorEastAsia"/>
        </w:rPr>
      </w:pPr>
      <w:r>
        <w:t>(</w:t>
      </w:r>
      <w:proofErr w:type="gramStart"/>
      <w:r>
        <w:t>i</w:t>
      </w:r>
      <w:proofErr w:type="gramEnd"/>
      <w:r>
        <w:t>)</w:t>
      </w:r>
      <w:r>
        <w:tab/>
      </w:r>
      <m:oMath>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w:t>
      </w:r>
      <w:r>
        <w:rPr>
          <w:rFonts w:eastAsiaTheme="minorEastAsia"/>
        </w:rPr>
        <w:tab/>
        <w:t>(1 mark)</w:t>
      </w: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r>
        <w:rPr>
          <w:rFonts w:eastAsiaTheme="minorEastAsia"/>
        </w:rPr>
        <w:t>(</w:t>
      </w:r>
      <w:proofErr w:type="gramStart"/>
      <w:r>
        <w:rPr>
          <w:rFonts w:eastAsiaTheme="minorEastAsia"/>
        </w:rPr>
        <w:t>ii</w:t>
      </w:r>
      <w:proofErr w:type="gramEnd"/>
      <w:r>
        <w:rPr>
          <w:rFonts w:eastAsiaTheme="minorEastAsia"/>
        </w:rPr>
        <w:t>)</w:t>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3</m:t>
            </m:r>
          </m:sup>
        </m:sSubSup>
      </m:oMath>
      <w:r>
        <w:rPr>
          <w:rFonts w:eastAsiaTheme="minorEastAsia"/>
        </w:rPr>
        <w:t>.</w:t>
      </w:r>
      <w:r>
        <w:rPr>
          <w:rFonts w:eastAsiaTheme="minorEastAsia"/>
        </w:rPr>
        <w:tab/>
        <w:t>(2 marks)</w:t>
      </w: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rPr>
          <w:rFonts w:eastAsiaTheme="minorEastAsia"/>
        </w:rPr>
      </w:pPr>
    </w:p>
    <w:p w:rsidR="00D27E3A" w:rsidRDefault="00D27E3A" w:rsidP="001E4B5F">
      <w:pPr>
        <w:pStyle w:val="Partai"/>
      </w:pPr>
      <w:r>
        <w:rPr>
          <w:rFonts w:eastAsiaTheme="minorEastAsia"/>
        </w:rPr>
        <w:t>(</w:t>
      </w:r>
      <w:proofErr w:type="gramStart"/>
      <w:r>
        <w:rPr>
          <w:rFonts w:eastAsiaTheme="minorEastAsia"/>
        </w:rPr>
        <w:t>iii</w:t>
      </w:r>
      <w:proofErr w:type="gramEnd"/>
      <w:r>
        <w:rPr>
          <w:rFonts w:eastAsiaTheme="minorEastAsia"/>
        </w:rPr>
        <w:t>)</w:t>
      </w:r>
      <w:r>
        <w:rPr>
          <w:rFonts w:eastAsiaTheme="minorEastAsia"/>
        </w:rPr>
        <w:tab/>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oMath>
      <w:r>
        <w:rPr>
          <w:rFonts w:eastAsiaTheme="minorEastAsia"/>
        </w:rPr>
        <w:t>.</w:t>
      </w:r>
      <w:r>
        <w:rPr>
          <w:rFonts w:eastAsiaTheme="minorEastAsia"/>
        </w:rPr>
        <w:tab/>
        <w:t>(2 marks)</w:t>
      </w: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p>
    <w:p w:rsidR="00D27E3A" w:rsidRDefault="00D27E3A" w:rsidP="001E4B5F">
      <w:pPr>
        <w:pStyle w:val="Parta"/>
      </w:pPr>
      <w:r>
        <w:t>(b)</w:t>
      </w:r>
      <w:r>
        <w:tab/>
        <w:t xml:space="preserve">Show </w:t>
      </w:r>
      <w:proofErr w:type="gramStart"/>
      <w:r>
        <w:t xml:space="preserve">that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acc>
      </m:oMath>
      <w:r>
        <w:rPr>
          <w:rFonts w:eastAsiaTheme="minorEastAsia"/>
        </w:rPr>
        <w:t>.</w:t>
      </w:r>
      <w:r>
        <w:rPr>
          <w:rFonts w:eastAsiaTheme="minorEastAsia"/>
        </w:rPr>
        <w:tab/>
        <w:t>(2 marks)</w:t>
      </w:r>
    </w:p>
    <w:p w:rsidR="00D27E3A" w:rsidRPr="00F913EF" w:rsidRDefault="00D27E3A" w:rsidP="001E4B5F">
      <w:pPr>
        <w:pStyle w:val="Parta"/>
      </w:pPr>
    </w:p>
    <w:p w:rsidR="00D27E3A" w:rsidRDefault="00D27E3A" w:rsidP="001E4B5F">
      <w:pPr>
        <w:pStyle w:val="Parta"/>
      </w:pPr>
    </w:p>
    <w:p w:rsidR="00D27E3A" w:rsidRDefault="00D27E3A" w:rsidP="001F64A8"/>
    <w:p w:rsidR="00D27E3A" w:rsidRDefault="00D27E3A" w:rsidP="001F64A8"/>
    <w:p w:rsidR="00D27E3A" w:rsidRDefault="00D27E3A">
      <w:pPr>
        <w:spacing w:after="160" w:line="259" w:lineRule="auto"/>
        <w:contextualSpacing w:val="0"/>
        <w:rPr>
          <w:b/>
          <w:szCs w:val="24"/>
          <w:lang w:val="en-US"/>
        </w:rPr>
      </w:pPr>
      <w:r>
        <w:br w:type="page"/>
      </w:r>
    </w:p>
    <w:p w:rsidR="00D27E3A" w:rsidRDefault="00D27E3A" w:rsidP="00D27E3A">
      <w:pPr>
        <w:pStyle w:val="QNum"/>
      </w:pPr>
      <w:r>
        <w:lastRenderedPageBreak/>
        <w:t>Question 5</w:t>
      </w:r>
      <w:r>
        <w:tab/>
        <w:t>(7 marks)</w:t>
      </w:r>
    </w:p>
    <w:p w:rsidR="00D27E3A" w:rsidRDefault="00D27E3A" w:rsidP="00913396">
      <w:pPr>
        <w:pStyle w:val="Parta"/>
        <w:rPr>
          <w:rFonts w:eastAsiaTheme="minorEastAsia"/>
        </w:rPr>
      </w:pPr>
      <w:r>
        <w:t>(a)</w:t>
      </w:r>
      <w:r>
        <w:tab/>
        <w:t xml:space="preserve">Solve the equation </w:t>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+25°</m:t>
                    </m:r>
                  </m:num>
                  <m:den>
                    <m:r>
                      <m:rPr>
                        <m:sty m:val="p"/>
                      </m:rPr>
                      <w:rPr>
                        <w:rFonts w:ascii="Cambria Math" w:hAnsi="Cambria Math"/>
                      </w:rPr>
                      <m:t>2</m:t>
                    </m:r>
                  </m:den>
                </m:f>
              </m:e>
            </m:d>
          </m:e>
        </m:func>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oMath>
      <w:r>
        <w:rPr>
          <w:rFonts w:eastAsiaTheme="minorEastAsia"/>
        </w:rPr>
        <w:t xml:space="preserve"> </w:t>
      </w:r>
      <w:proofErr w:type="gramStart"/>
      <w:r>
        <w:rPr>
          <w:rFonts w:eastAsiaTheme="minorEastAsia"/>
        </w:rPr>
        <w:t xml:space="preserve">for </w:t>
      </w:r>
      <w:proofErr w:type="gramEnd"/>
      <m:oMath>
        <m:r>
          <m:rPr>
            <m:sty m:val="p"/>
          </m:rPr>
          <w:rPr>
            <w:rFonts w:ascii="Cambria Math" w:eastAsiaTheme="minorEastAsia" w:hAnsi="Cambria Math"/>
          </w:rPr>
          <m:t>0°≤</m:t>
        </m:r>
        <m:r>
          <w:rPr>
            <w:rFonts w:ascii="Cambria Math" w:eastAsiaTheme="minorEastAsia" w:hAnsi="Cambria Math"/>
          </w:rPr>
          <m:t>x</m:t>
        </m:r>
        <m:r>
          <m:rPr>
            <m:sty m:val="p"/>
          </m:rPr>
          <w:rPr>
            <w:rFonts w:ascii="Cambria Math" w:eastAsiaTheme="minorEastAsia" w:hAnsi="Cambria Math"/>
          </w:rPr>
          <m:t>≤540°</m:t>
        </m:r>
      </m:oMath>
      <w:r>
        <w:rPr>
          <w:rFonts w:eastAsiaTheme="minorEastAsia"/>
        </w:rPr>
        <w:t>.</w:t>
      </w:r>
      <w:r>
        <w:rPr>
          <w:rFonts w:eastAsiaTheme="minorEastAsia"/>
        </w:rPr>
        <w:tab/>
        <w:t>(3 marks)</w:t>
      </w:r>
    </w:p>
    <w:p w:rsidR="00D27E3A" w:rsidRDefault="00D27E3A" w:rsidP="00913396">
      <w:pPr>
        <w:pStyle w:val="Parta"/>
        <w:rPr>
          <w:rFonts w:eastAsiaTheme="minorEastAsia"/>
        </w:rPr>
      </w:pPr>
    </w:p>
    <w:p w:rsidR="00D27E3A" w:rsidRDefault="00D27E3A" w:rsidP="00913396">
      <w:pPr>
        <w:pStyle w:val="Parta"/>
      </w:pPr>
    </w:p>
    <w:p w:rsidR="00D27E3A" w:rsidRDefault="00D27E3A" w:rsidP="00913396">
      <w:pPr>
        <w:pStyle w:val="Parta"/>
      </w:pPr>
    </w:p>
    <w:p w:rsidR="00D27E3A" w:rsidRDefault="00D27E3A" w:rsidP="00913396">
      <w:pPr>
        <w:pStyle w:val="Parta"/>
      </w:pPr>
    </w:p>
    <w:p w:rsidR="00D27E3A" w:rsidRDefault="00D27E3A" w:rsidP="00913396">
      <w:pPr>
        <w:pStyle w:val="Parta"/>
      </w:pPr>
    </w:p>
    <w:p w:rsidR="00D27E3A" w:rsidRDefault="00D27E3A" w:rsidP="00913396">
      <w:pPr>
        <w:pStyle w:val="Parta"/>
      </w:pPr>
    </w:p>
    <w:p w:rsidR="00D27E3A" w:rsidRDefault="00D27E3A" w:rsidP="00913396">
      <w:pPr>
        <w:pStyle w:val="Parta"/>
      </w:pPr>
    </w:p>
    <w:p w:rsidR="00D27E3A" w:rsidRDefault="00D27E3A" w:rsidP="00913396">
      <w:pPr>
        <w:pStyle w:val="Parta"/>
      </w:pPr>
    </w:p>
    <w:p w:rsidR="00D27E3A" w:rsidRDefault="00D27E3A" w:rsidP="006664A7">
      <w:pPr>
        <w:pStyle w:val="Parta"/>
      </w:pPr>
    </w:p>
    <w:p w:rsidR="00D27E3A" w:rsidRDefault="00D27E3A" w:rsidP="006664A7"/>
    <w:p w:rsidR="00D27E3A" w:rsidRDefault="00D27E3A" w:rsidP="006664A7"/>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pPr>
    </w:p>
    <w:p w:rsidR="00D27E3A" w:rsidRDefault="00D27E3A" w:rsidP="006664A7">
      <w:pPr>
        <w:pStyle w:val="Parta"/>
        <w:rPr>
          <w:rFonts w:eastAsiaTheme="minorEastAsia"/>
        </w:rPr>
      </w:pPr>
      <w:r>
        <w:t>(b)</w:t>
      </w:r>
      <w:r>
        <w:tab/>
        <w:t xml:space="preserve">Prove </w:t>
      </w:r>
      <w:proofErr w:type="gramStart"/>
      <w:r>
        <w:t xml:space="preserve">that </w:t>
      </w:r>
      <w:proofErr w:type="gramEnd"/>
      <m:oMath>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w:r>
        <w:rPr>
          <w:rFonts w:eastAsiaTheme="minorEastAsia"/>
        </w:rPr>
        <w:t>.</w:t>
      </w:r>
      <w:r>
        <w:rPr>
          <w:rFonts w:eastAsiaTheme="minorEastAsia"/>
        </w:rPr>
        <w:tab/>
        <w:t>(4 marks)</w:t>
      </w:r>
    </w:p>
    <w:p w:rsidR="00D27E3A" w:rsidRDefault="00D27E3A" w:rsidP="006664A7">
      <w:pPr>
        <w:pStyle w:val="Parta"/>
        <w:rPr>
          <w:rFonts w:eastAsiaTheme="minorEastAsia"/>
        </w:rPr>
      </w:pPr>
    </w:p>
    <w:p w:rsidR="00D27E3A" w:rsidRDefault="00D27E3A" w:rsidP="006664A7">
      <w:pPr>
        <w:pStyle w:val="Parta"/>
        <w:rPr>
          <w:rFonts w:eastAsiaTheme="minorEastAsia"/>
        </w:rPr>
      </w:pPr>
    </w:p>
    <w:p w:rsidR="00D27E3A" w:rsidRDefault="00D27E3A" w:rsidP="006664A7">
      <w:pPr>
        <w:pStyle w:val="Parta"/>
        <w:rPr>
          <w:rFonts w:eastAsiaTheme="minorEastAsia"/>
        </w:rPr>
      </w:pPr>
    </w:p>
    <w:p w:rsidR="00D27E3A" w:rsidRDefault="00D27E3A" w:rsidP="006664A7">
      <w:pPr>
        <w:pStyle w:val="Parta"/>
      </w:pPr>
    </w:p>
    <w:p w:rsidR="00D27E3A" w:rsidRDefault="00D27E3A" w:rsidP="006664A7"/>
    <w:p w:rsidR="00D27E3A" w:rsidRDefault="00D27E3A" w:rsidP="00396A52">
      <w:pPr>
        <w:pStyle w:val="Parta"/>
        <w:ind w:left="0" w:firstLine="0"/>
      </w:pPr>
    </w:p>
    <w:p w:rsidR="00D27E3A" w:rsidRDefault="00D27E3A">
      <w:pPr>
        <w:spacing w:after="160" w:line="259" w:lineRule="auto"/>
        <w:contextualSpacing w:val="0"/>
        <w:rPr>
          <w:b/>
          <w:szCs w:val="24"/>
          <w:lang w:val="en-US"/>
        </w:rPr>
      </w:pPr>
      <w:r>
        <w:br w:type="page"/>
      </w:r>
    </w:p>
    <w:p w:rsidR="00D27E3A" w:rsidRDefault="00D27E3A" w:rsidP="00D27E3A">
      <w:pPr>
        <w:pStyle w:val="QNum"/>
      </w:pPr>
      <w:r>
        <w:lastRenderedPageBreak/>
        <w:t>Question 6</w:t>
      </w:r>
      <w:r>
        <w:tab/>
        <w:t>(7 marks)</w:t>
      </w:r>
    </w:p>
    <w:p w:rsidR="00D27E3A" w:rsidRDefault="00D27E3A" w:rsidP="00423777">
      <w:pPr>
        <w:pStyle w:val="PartA0"/>
      </w:pPr>
      <w:r>
        <w:t>(a)</w:t>
      </w:r>
      <w:r>
        <w:tab/>
        <w:t xml:space="preserve">Determine the value(s) of </w:t>
      </w:r>
      <w:proofErr w:type="gramStart"/>
      <w:r w:rsidRPr="00684095">
        <w:rPr>
          <w:rStyle w:val="Variable"/>
        </w:rPr>
        <w:t>a</w:t>
      </w:r>
      <w:r>
        <w:t xml:space="preserve"> for</w:t>
      </w:r>
      <w:proofErr w:type="gramEnd"/>
      <w:r>
        <w:t xml:space="preserve"> which the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m:t>
                  </m:r>
                </m:e>
              </m:mr>
              <m:mr>
                <m:e>
                  <m:r>
                    <w:rPr>
                      <w:rFonts w:ascii="Cambria Math" w:hAnsi="Cambria Math"/>
                    </w:rPr>
                    <m:t>3</m:t>
                  </m:r>
                </m:e>
                <m:e>
                  <m:r>
                    <w:rPr>
                      <w:rFonts w:ascii="Cambria Math" w:hAnsi="Cambria Math"/>
                    </w:rPr>
                    <m:t>2a</m:t>
                  </m:r>
                </m:e>
              </m:mr>
            </m:m>
          </m:e>
        </m:d>
        <m:r>
          <w:rPr>
            <w:rFonts w:ascii="Cambria Math" w:hAnsi="Cambria Math"/>
          </w:rPr>
          <m:t xml:space="preserve"> </m:t>
        </m:r>
      </m:oMath>
      <w:r>
        <w:t>is singular.</w:t>
      </w:r>
      <w:r>
        <w:tab/>
        <w:t>(2 marks)</w:t>
      </w: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Default="00D27E3A" w:rsidP="00423777">
      <w:pPr>
        <w:pStyle w:val="PartA0"/>
      </w:pPr>
    </w:p>
    <w:p w:rsidR="00D27E3A" w:rsidRPr="0006003A" w:rsidRDefault="00D27E3A" w:rsidP="0006003A">
      <w:pPr>
        <w:pStyle w:val="PartA0"/>
      </w:pPr>
      <w:r>
        <w:t>(b)</w:t>
      </w:r>
      <w:r>
        <w:tab/>
        <w:t xml:space="preserve">The non-singular matrix </w:t>
      </w:r>
      <w:r w:rsidRPr="003571C3">
        <w:rPr>
          <w:rStyle w:val="Variable"/>
        </w:rPr>
        <w:t>B</w:t>
      </w:r>
      <w:r>
        <w:t xml:space="preserve"> is such that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2</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
        <m:r>
          <w:rPr>
            <w:rFonts w:ascii="Cambria Math" w:hAnsi="Cambria Math"/>
          </w:rPr>
          <m:t>]</m:t>
        </m:r>
      </m:oMath>
      <w:r>
        <w:t xml:space="preserve"> </w:t>
      </w:r>
      <w:proofErr w:type="gramStart"/>
      <w:r>
        <w:t xml:space="preserve">and </w:t>
      </w:r>
      <w:proofErr w:type="gramEnd"/>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6</m:t>
              </m:r>
            </m:e>
          </m:mr>
        </m:m>
        <m:r>
          <w:rPr>
            <w:rFonts w:ascii="Cambria Math" w:hAnsi="Cambria Math"/>
          </w:rPr>
          <m:t>]×B=[</m:t>
        </m:r>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4</m:t>
              </m:r>
            </m:e>
          </m:mr>
        </m:m>
        <m:r>
          <w:rPr>
            <w:rFonts w:ascii="Cambria Math" w:hAnsi="Cambria Math"/>
          </w:rPr>
          <m:t>]</m:t>
        </m:r>
      </m:oMath>
      <w:r>
        <w:t>.</w:t>
      </w:r>
    </w:p>
    <w:p w:rsidR="00D27E3A" w:rsidRDefault="00D27E3A" w:rsidP="0006003A">
      <w:pPr>
        <w:pStyle w:val="PartA0"/>
      </w:pPr>
    </w:p>
    <w:p w:rsidR="00D27E3A" w:rsidRPr="0006003A" w:rsidRDefault="00D27E3A" w:rsidP="0006003A">
      <w:pPr>
        <w:pStyle w:val="Partai"/>
      </w:pPr>
      <w:r>
        <w:t>(i)</w:t>
      </w:r>
      <w:r>
        <w:tab/>
        <w:t xml:space="preserve">Use these results to show </w:t>
      </w:r>
      <w:proofErr w:type="gramStart"/>
      <w:r>
        <w:t xml:space="preserve">that </w:t>
      </w:r>
      <w:proofErr w:type="gramEnd"/>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-1</m:t>
              </m:r>
            </m:e>
            <m:e>
              <m:r>
                <w:rPr>
                  <w:rFonts w:ascii="Cambria Math" w:hAnsi="Cambria Math"/>
                  <w:szCs w:val="24"/>
                </w:rPr>
                <m:t>8</m:t>
              </m:r>
            </m:e>
          </m:mr>
        </m:m>
        <m:r>
          <w:rPr>
            <w:rFonts w:ascii="Cambria Math" w:hAnsi="Cambria Math"/>
          </w:rPr>
          <m:t>]×B=[</m:t>
        </m:r>
        <m:m>
          <m:mPr>
            <m:mcs>
              <m:mc>
                <m:mcPr>
                  <m:count m:val="2"/>
                  <m:mcJc m:val="center"/>
                </m:mcPr>
              </m:mc>
            </m:mcs>
            <m:ctrlPr>
              <w:rPr>
                <w:rFonts w:ascii="Cambria Math" w:hAnsi="Cambria Math"/>
                <w:i/>
                <w:szCs w:val="24"/>
              </w:rPr>
            </m:ctrlPr>
          </m:mPr>
          <m:mr>
            <m:e>
              <m:r>
                <w:rPr>
                  <w:rFonts w:ascii="Cambria Math" w:hAnsi="Cambria Math"/>
                  <w:szCs w:val="24"/>
                </w:rPr>
                <m:t>18</m:t>
              </m:r>
            </m:e>
            <m:e>
              <m:r>
                <w:rPr>
                  <w:rFonts w:ascii="Cambria Math" w:hAnsi="Cambria Math"/>
                  <w:szCs w:val="24"/>
                </w:rPr>
                <m:t>7</m:t>
              </m:r>
            </m:e>
          </m:mr>
        </m:m>
        <m:r>
          <w:rPr>
            <w:rFonts w:ascii="Cambria Math" w:hAnsi="Cambria Math"/>
          </w:rPr>
          <m:t>]</m:t>
        </m:r>
      </m:oMath>
      <w:r>
        <w:t>.</w:t>
      </w:r>
      <w:r>
        <w:tab/>
        <w:t>(2 marks)</w:t>
      </w: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Default="00D27E3A" w:rsidP="00423777">
      <w:pPr>
        <w:pStyle w:val="PartAI0"/>
      </w:pPr>
    </w:p>
    <w:p w:rsidR="00D27E3A" w:rsidRPr="00F318A4" w:rsidRDefault="00D27E3A" w:rsidP="00423777">
      <w:pPr>
        <w:pStyle w:val="PartAI0"/>
        <w:rPr>
          <w:rStyle w:val="Variable"/>
        </w:rPr>
      </w:pPr>
      <w:r>
        <w:t>(ii)</w:t>
      </w:r>
      <w:r>
        <w:tab/>
      </w:r>
      <w:proofErr w:type="gramStart"/>
      <w:r>
        <w:t xml:space="preserve">Determine </w:t>
      </w:r>
      <w:proofErr w:type="gramEnd"/>
      <m:oMath>
        <m:r>
          <w:rPr>
            <w:rFonts w:ascii="Cambria Math" w:hAnsi="Cambria Math"/>
          </w:rPr>
          <m:t>[</m:t>
        </m:r>
        <m:m>
          <m:mPr>
            <m:mcs>
              <m:mc>
                <m:mcPr>
                  <m:count m:val="2"/>
                  <m:mcJc m:val="center"/>
                </m:mcPr>
              </m:mc>
            </m:mcs>
            <m:ctrlPr>
              <w:rPr>
                <w:rFonts w:ascii="Cambria Math" w:hAnsi="Cambria Math"/>
                <w:i/>
                <w:szCs w:val="24"/>
              </w:rPr>
            </m:ctrlPr>
          </m:mPr>
          <m:mr>
            <m:e>
              <m:r>
                <w:rPr>
                  <w:rFonts w:ascii="Cambria Math" w:hAnsi="Cambria Math"/>
                  <w:szCs w:val="24"/>
                </w:rPr>
                <m:t>2</m:t>
              </m:r>
            </m:e>
            <m:e>
              <m:r>
                <w:rPr>
                  <w:rFonts w:ascii="Cambria Math" w:hAnsi="Cambria Math"/>
                  <w:szCs w:val="24"/>
                </w:rPr>
                <m:t>1</m:t>
              </m:r>
            </m:e>
          </m:mr>
        </m: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oMath>
      <w:r>
        <w:t>.</w:t>
      </w:r>
      <w:r>
        <w:tab/>
        <w:t>(3 marks)</w:t>
      </w:r>
    </w:p>
    <w:p w:rsidR="00D27E3A" w:rsidRDefault="00D27E3A" w:rsidP="001F64A8"/>
    <w:p w:rsidR="00D27E3A" w:rsidRDefault="00D27E3A" w:rsidP="001F64A8"/>
    <w:p w:rsidR="00D27E3A" w:rsidRDefault="00D27E3A" w:rsidP="001F64A8"/>
    <w:p w:rsidR="00D27E3A" w:rsidRDefault="00D27E3A" w:rsidP="001F64A8"/>
    <w:p w:rsidR="00D27E3A" w:rsidRDefault="00D27E3A" w:rsidP="001F64A8"/>
    <w:p w:rsidR="00D27E3A" w:rsidRDefault="00D27E3A" w:rsidP="001F64A8"/>
    <w:p w:rsidR="00D27E3A" w:rsidRDefault="00D27E3A" w:rsidP="001F64A8"/>
    <w:p w:rsidR="00D27E3A" w:rsidRPr="00F913EF" w:rsidRDefault="00D27E3A" w:rsidP="001F64A8"/>
    <w:p w:rsidR="00D27E3A" w:rsidRDefault="00D27E3A" w:rsidP="00D27E3A">
      <w:pPr>
        <w:pStyle w:val="QNum"/>
        <w:sectPr w:rsidR="00D27E3A" w:rsidSect="00153DDB">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D27E3A" w:rsidRDefault="00D27E3A" w:rsidP="00D27E3A">
      <w:pPr>
        <w:pStyle w:val="QNum"/>
      </w:pPr>
      <w:r>
        <w:lastRenderedPageBreak/>
        <w:t>Question 7</w:t>
      </w:r>
      <w:r>
        <w:tab/>
        <w:t>(8 marks)</w:t>
      </w:r>
    </w:p>
    <w:p w:rsidR="00D27E3A" w:rsidRDefault="00D27E3A" w:rsidP="00F61EDD">
      <w:pPr>
        <w:pStyle w:val="Parta"/>
      </w:pPr>
      <w:r>
        <w:t>(</w:t>
      </w:r>
      <w:proofErr w:type="gramStart"/>
      <w:r>
        <w:t>a</w:t>
      </w:r>
      <w:proofErr w:type="gramEnd"/>
      <w:r>
        <w:t>)</w:t>
      </w:r>
      <w:r>
        <w:tab/>
        <w:t xml:space="preserve">Prove that the sum of any three consecutive terms of an arithmetic sequence with first term </w:t>
      </w:r>
      <w:r w:rsidRPr="00DA05C0">
        <w:rPr>
          <w:rStyle w:val="Variable"/>
        </w:rPr>
        <w:t>a</w:t>
      </w:r>
      <w:r>
        <w:t xml:space="preserve"> and common difference </w:t>
      </w:r>
      <w:r w:rsidRPr="00DA05C0">
        <w:rPr>
          <w:rStyle w:val="Variable"/>
        </w:rPr>
        <w:t>d</w:t>
      </w:r>
      <w:r>
        <w:t xml:space="preserve"> is always a multiple of three, for </w:t>
      </w:r>
      <m:oMath>
        <m:r>
          <w:rPr>
            <w:rFonts w:ascii="Cambria Math" w:hAnsi="Cambria Math"/>
          </w:rPr>
          <m:t>a, d</m:t>
        </m:r>
        <m:r>
          <m:rPr>
            <m:scr m:val="double-struck"/>
          </m:rPr>
          <w:rPr>
            <w:rFonts w:ascii="Cambria Math" w:hAnsi="Cambria Math"/>
          </w:rPr>
          <m:t xml:space="preserve"> ∈N</m:t>
        </m:r>
      </m:oMath>
      <w:r>
        <w:rPr>
          <w:rFonts w:eastAsiaTheme="minorEastAsia"/>
        </w:rPr>
        <w:t>.</w:t>
      </w:r>
      <w:r>
        <w:tab/>
        <w:t>(3 marks)</w:t>
      </w: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pPr>
    </w:p>
    <w:p w:rsidR="00D27E3A" w:rsidRDefault="00D27E3A" w:rsidP="00F61EDD">
      <w:pPr>
        <w:pStyle w:val="Parta"/>
        <w:rPr>
          <w:rFonts w:eastAsiaTheme="minorEastAsia"/>
        </w:rPr>
      </w:pPr>
      <w:r>
        <w:t>(b)</w:t>
      </w:r>
      <w:r>
        <w:tab/>
        <w:t xml:space="preserve">Use mathematical induction to prove that </w:t>
      </w:r>
      <m:oMath>
        <m:sSup>
          <m:sSupPr>
            <m:ctrlPr>
              <w:rPr>
                <w:rFonts w:ascii="Cambria Math" w:hAnsi="Cambria Math"/>
                <w:i/>
              </w:rPr>
            </m:ctrlPr>
          </m:sSupPr>
          <m:e>
            <m:r>
              <w:rPr>
                <w:rFonts w:ascii="Cambria Math" w:hAnsi="Cambria Math"/>
              </w:rPr>
              <m:t>7</m:t>
            </m:r>
          </m:e>
          <m:sup>
            <m:r>
              <w:rPr>
                <w:rFonts w:ascii="Cambria Math" w:hAnsi="Cambria Math"/>
              </w:rPr>
              <m:t>2n-1</m:t>
            </m:r>
          </m:sup>
        </m:sSup>
        <m:r>
          <w:rPr>
            <w:rFonts w:ascii="Cambria Math" w:hAnsi="Cambria Math"/>
          </w:rPr>
          <m:t>+5</m:t>
        </m:r>
      </m:oMath>
      <w:r>
        <w:rPr>
          <w:rFonts w:eastAsiaTheme="minorEastAsia"/>
        </w:rPr>
        <w:t xml:space="preserve"> is always divisible by 12, </w:t>
      </w:r>
      <w:proofErr w:type="gramStart"/>
      <w:r>
        <w:rPr>
          <w:rFonts w:eastAsiaTheme="minorEastAsia"/>
        </w:rPr>
        <w:t xml:space="preserve">for </w:t>
      </w:r>
      <w:proofErr w:type="gramEnd"/>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w:t>
      </w:r>
    </w:p>
    <w:p w:rsidR="00D27E3A" w:rsidRDefault="00D27E3A" w:rsidP="00F61EDD">
      <w:pPr>
        <w:pStyle w:val="Parta"/>
        <w:rPr>
          <w:rFonts w:eastAsiaTheme="minorEastAsia"/>
        </w:rPr>
      </w:pPr>
      <w:r>
        <w:rPr>
          <w:rFonts w:eastAsiaTheme="minorEastAsia"/>
        </w:rPr>
        <w:tab/>
      </w:r>
      <w:r>
        <w:rPr>
          <w:rFonts w:eastAsiaTheme="minorEastAsia"/>
        </w:rPr>
        <w:tab/>
        <w:t>(5 marks)</w:t>
      </w:r>
    </w:p>
    <w:p w:rsidR="00D27E3A" w:rsidRDefault="00D27E3A" w:rsidP="001F64A8">
      <w:pPr>
        <w:rPr>
          <w:rFonts w:eastAsiaTheme="minorEastAsia"/>
        </w:rPr>
      </w:pPr>
    </w:p>
    <w:p w:rsidR="00D27E3A" w:rsidRDefault="00D27E3A" w:rsidP="001F64A8">
      <w:pPr>
        <w:rPr>
          <w:rFonts w:eastAsiaTheme="minorEastAsia"/>
        </w:rPr>
      </w:pPr>
    </w:p>
    <w:p w:rsidR="00D27E3A" w:rsidRDefault="00D27E3A" w:rsidP="001F64A8"/>
    <w:p w:rsidR="00D27E3A" w:rsidRDefault="00D27E3A" w:rsidP="001F64A8"/>
    <w:p w:rsidR="00D27E3A" w:rsidRDefault="00D27E3A" w:rsidP="001F64A8"/>
    <w:p w:rsidR="00D27E3A" w:rsidRDefault="00D27E3A" w:rsidP="00D27E3A">
      <w:pPr>
        <w:pStyle w:val="QNum"/>
        <w:sectPr w:rsidR="00D27E3A" w:rsidSect="00153DDB">
          <w:headerReference w:type="first" r:id="rId16"/>
          <w:footerReference w:type="first" r:id="rId17"/>
          <w:pgSz w:w="11906" w:h="16838" w:code="9"/>
          <w:pgMar w:top="1247" w:right="1134" w:bottom="851" w:left="1304" w:header="737" w:footer="567" w:gutter="0"/>
          <w:cols w:space="708"/>
          <w:titlePg/>
          <w:docGrid w:linePitch="360"/>
        </w:sectPr>
      </w:pPr>
    </w:p>
    <w:p w:rsidR="00D27E3A" w:rsidRDefault="00D27E3A" w:rsidP="00E61987">
      <w:pPr>
        <w:pStyle w:val="QNum"/>
      </w:pPr>
      <w:r>
        <w:lastRenderedPageBreak/>
        <w:t>Additional working space</w:t>
      </w:r>
    </w:p>
    <w:p w:rsidR="00D27E3A" w:rsidRPr="008A70F8" w:rsidRDefault="00D27E3A" w:rsidP="008A70F8"/>
    <w:p w:rsidR="00D27E3A" w:rsidRDefault="00D27E3A" w:rsidP="00E61987">
      <w:r>
        <w:t>Question number: _________</w:t>
      </w:r>
    </w:p>
    <w:p w:rsidR="00D27E3A" w:rsidRDefault="00D27E3A" w:rsidP="00E61987"/>
    <w:p w:rsidR="00D27E3A" w:rsidRPr="008A70F8" w:rsidRDefault="00D27E3A" w:rsidP="008A70F8"/>
    <w:p w:rsidR="00D27E3A" w:rsidRPr="008103B4" w:rsidRDefault="00D27E3A" w:rsidP="00E61987">
      <w:r>
        <w:br w:type="page"/>
      </w:r>
    </w:p>
    <w:p w:rsidR="00D27E3A" w:rsidRDefault="00D27E3A" w:rsidP="009B66B8">
      <w:pPr>
        <w:pStyle w:val="QNum"/>
      </w:pPr>
      <w:r>
        <w:lastRenderedPageBreak/>
        <w:t>Additional working space</w:t>
      </w:r>
    </w:p>
    <w:p w:rsidR="00D27E3A" w:rsidRPr="008A70F8" w:rsidRDefault="00D27E3A" w:rsidP="009B66B8"/>
    <w:p w:rsidR="00D27E3A" w:rsidRDefault="00D27E3A" w:rsidP="009B66B8">
      <w:r>
        <w:t>Question number: _________</w:t>
      </w:r>
    </w:p>
    <w:p w:rsidR="00D27E3A" w:rsidRDefault="00D27E3A" w:rsidP="009B66B8"/>
    <w:p w:rsidR="00D27E3A" w:rsidRDefault="00D27E3A" w:rsidP="00D3315D"/>
    <w:p w:rsidR="00D27E3A" w:rsidRDefault="00D27E3A" w:rsidP="00CA483B">
      <w:pPr>
        <w:sectPr w:rsidR="00D27E3A"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CA483B"/>
    <w:p w:rsidR="00D27E3A" w:rsidRDefault="00D27E3A"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347155">
        <w:t xml:space="preserve">Baldivis Secondary College has a non-exclusive licence to copy and communicate this paper for non-commercial, educational use within the school. No other copying, communication or use is permitted without the express written permission of WA Exam Papers. </w:t>
      </w:r>
      <w:proofErr w:type="gramStart"/>
      <w:r w:rsidR="00347155">
        <w:t>SN261-081-1.</w:t>
      </w:r>
      <w:proofErr w:type="gramEnd"/>
    </w:p>
    <w:p w:rsidR="00D27E3A" w:rsidRPr="00F913EF" w:rsidRDefault="00D27E3A" w:rsidP="00F913EF"/>
    <w:p w:rsidR="00D27E3A" w:rsidRPr="005F4A72" w:rsidRDefault="00D27E3A" w:rsidP="00D27E3A">
      <w:pPr>
        <w:pStyle w:val="QNum"/>
      </w:pPr>
    </w:p>
    <w:sectPr w:rsidR="00D27E3A" w:rsidRPr="005F4A72" w:rsidSect="0023759E">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DE" w:rsidRDefault="00BC27DE" w:rsidP="00066BEF">
      <w:r>
        <w:separator/>
      </w:r>
    </w:p>
  </w:endnote>
  <w:endnote w:type="continuationSeparator" w:id="0">
    <w:p w:rsidR="00BC27DE" w:rsidRDefault="00BC27D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347155"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7155" w:rsidRPr="00347155" w:rsidRDefault="00347155">
                          <w:pPr>
                            <w:rPr>
                              <w:rFonts w:cs="Arial"/>
                              <w:sz w:val="12"/>
                            </w:rPr>
                          </w:pPr>
                          <w:r>
                            <w:rPr>
                              <w:rFonts w:cs="Arial"/>
                              <w:sz w:val="12"/>
                            </w:rPr>
                            <w:t>SN261-081-1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Bx9ke4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347155" w:rsidRPr="00347155" w:rsidRDefault="00347155">
                    <w:pPr>
                      <w:rPr>
                        <w:rFonts w:cs="Arial"/>
                        <w:sz w:val="12"/>
                      </w:rPr>
                    </w:pPr>
                    <w:r>
                      <w:rPr>
                        <w:rFonts w:cs="Arial"/>
                        <w:sz w:val="12"/>
                      </w:rPr>
                      <w:t>SN261-081-1</w:t>
                    </w:r>
                  </w:p>
                </w:txbxContent>
              </v:textbox>
              <w10:wrap anchorx="page" anchory="page"/>
            </v:shape>
          </w:pict>
        </mc:Fallback>
      </mc:AlternateContent>
    </w:r>
    <w:r w:rsidR="00D27E3A">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Default="00347155">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7155" w:rsidRPr="00347155" w:rsidRDefault="00347155">
                          <w:pPr>
                            <w:rPr>
                              <w:rFonts w:cs="Arial"/>
                              <w:sz w:val="12"/>
                            </w:rPr>
                          </w:pPr>
                          <w:r>
                            <w:rPr>
                              <w:rFonts w:cs="Arial"/>
                              <w:sz w:val="12"/>
                            </w:rPr>
                            <w:t>SN261-081-1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O30ABq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347155" w:rsidRPr="00347155" w:rsidRDefault="00347155">
                    <w:pPr>
                      <w:rPr>
                        <w:rFonts w:cs="Arial"/>
                        <w:sz w:val="12"/>
                      </w:rPr>
                    </w:pPr>
                    <w:r>
                      <w:rPr>
                        <w:rFonts w:cs="Arial"/>
                        <w:sz w:val="12"/>
                      </w:rPr>
                      <w:t>SN261-081-1</w:t>
                    </w:r>
                  </w:p>
                </w:txbxContent>
              </v:textbox>
              <w10:wrap anchorx="page" anchory="page"/>
            </v:shape>
          </w:pict>
        </mc:Fallback>
      </mc:AlternateContent>
    </w:r>
    <w:r w:rsidR="00D27E3A">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Default="00347155">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47155" w:rsidRPr="00347155" w:rsidRDefault="00347155">
                          <w:pPr>
                            <w:rPr>
                              <w:rFonts w:cs="Arial"/>
                              <w:sz w:val="12"/>
                            </w:rPr>
                          </w:pPr>
                          <w:r>
                            <w:rPr>
                              <w:rFonts w:cs="Arial"/>
                              <w:sz w:val="12"/>
                            </w:rPr>
                            <w:t>SN261-081-1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 o:spid="_x0000_s102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tL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PB5k2+jqGWpa&#10;DZqhiDN81eDuNXP+llmMP5xYaX+Do5Ya3OqDRclW2+9/8od8UIIoJXusU0kV9p0S+UVhWgHoB8MO&#10;xiYa+eR0jLB6ai81+s5iPdGE13o5mLXV7QN2fRnuQYgpjttK6gfz0vdrjX8FF8tlTMKOGebX6s7w&#10;AD2wfN89MGsOg+bB37UeVo3N381bnxu+dGb55DF1cRgDsz2P4D68YD+jCod/SfgBvH6PWS9/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BTYa0uTAgAAOQUAAA4AAAAAAAAAAAAAAAAALgIAAGRycy9lMm9Eb2MueG1s&#10;UEsBAi0AFAAGAAgAAAAhAD/yoQfeAAAADQEAAA8AAAAAAAAAAAAAAAAA7QQAAGRycy9kb3ducmV2&#10;LnhtbFBLBQYAAAAABAAEAPMAAAD4BQAAAAA=&#10;" filled="f" stroked="f" strokeweight=".5pt">
              <v:fill o:detectmouseclick="t"/>
              <v:textbox style="mso-fit-shape-to-text:t" inset="0,0,0">
                <w:txbxContent>
                  <w:p w:rsidR="00347155" w:rsidRPr="00347155" w:rsidRDefault="00347155">
                    <w:pPr>
                      <w:rPr>
                        <w:rFonts w:cs="Arial"/>
                        <w:sz w:val="12"/>
                      </w:rPr>
                    </w:pPr>
                    <w:r>
                      <w:rPr>
                        <w:rFonts w:cs="Arial"/>
                        <w:sz w:val="12"/>
                      </w:rPr>
                      <w:t>SN261-081-1</w:t>
                    </w:r>
                  </w:p>
                </w:txbxContent>
              </v:textbox>
              <w10:wrap anchorx="page" anchory="page"/>
            </v:shape>
          </w:pict>
        </mc:Fallback>
      </mc:AlternateContent>
    </w:r>
    <w:r w:rsidR="00D27E3A">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Pr="006E77F5" w:rsidRDefault="00D27E3A"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Default="00D27E3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Default="00D27E3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Default="00D27E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DE" w:rsidRDefault="00BC27DE" w:rsidP="00066BEF">
      <w:r>
        <w:separator/>
      </w:r>
    </w:p>
  </w:footnote>
  <w:footnote w:type="continuationSeparator" w:id="0">
    <w:p w:rsidR="00BC27DE" w:rsidRDefault="00BC27DE"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D27E3A" w:rsidRDefault="00D27E3A" w:rsidP="00D27E3A">
    <w:pPr>
      <w:pStyle w:val="Heade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0218B7">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Pr="00D27E3A" w:rsidRDefault="00D27E3A" w:rsidP="00D27E3A">
    <w:pPr>
      <w:pStyle w:val="Header"/>
    </w:pPr>
    <w:r>
      <w:t>CALCULATOR-FREE</w:t>
    </w:r>
    <w:r>
      <w:tab/>
    </w:r>
    <w:r>
      <w:fldChar w:fldCharType="begin"/>
    </w:r>
    <w:r>
      <w:instrText xml:space="preserve"> PAGE  \* MERGEFORMAT </w:instrText>
    </w:r>
    <w:r>
      <w:fldChar w:fldCharType="separate"/>
    </w:r>
    <w:r w:rsidR="000218B7">
      <w:rPr>
        <w:noProof/>
      </w:rPr>
      <w:t>11</w:t>
    </w:r>
    <w:r>
      <w:fldChar w:fldCharType="end"/>
    </w:r>
    <w:r>
      <w:tab/>
      <w:t>SPECIALIST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Pr="00D27E3A" w:rsidRDefault="00D27E3A" w:rsidP="00D27E3A">
    <w:pPr>
      <w:pStyle w:val="Header"/>
    </w:pPr>
    <w:r>
      <w:t>CALCULATOR-FREE</w:t>
    </w:r>
    <w:r>
      <w:tab/>
    </w:r>
    <w:r>
      <w:fldChar w:fldCharType="begin"/>
    </w:r>
    <w:r>
      <w:instrText xml:space="preserve"> PAGE  \* MERGEFORMAT </w:instrText>
    </w:r>
    <w:r>
      <w:fldChar w:fldCharType="separate"/>
    </w:r>
    <w:r w:rsidR="000218B7">
      <w:rPr>
        <w:noProof/>
      </w:rPr>
      <w:t>9</w:t>
    </w:r>
    <w:r>
      <w:fldChar w:fldCharType="end"/>
    </w:r>
    <w:r>
      <w:tab/>
      <w:t>SPECIALIST UNITS 1 AND 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Pr="00D27E3A" w:rsidRDefault="00D27E3A" w:rsidP="00D27E3A">
    <w:pPr>
      <w:pStyle w:val="Header"/>
    </w:pPr>
    <w:r>
      <w:t>SPECIALIST UNITS 1 AND 2</w:t>
    </w:r>
    <w:r>
      <w:tab/>
    </w:r>
    <w:r>
      <w:fldChar w:fldCharType="begin"/>
    </w:r>
    <w:r>
      <w:instrText xml:space="preserve"> PAGE  \* MERGEFORMAT </w:instrText>
    </w:r>
    <w:r>
      <w:fldChar w:fldCharType="separate"/>
    </w:r>
    <w:r w:rsidR="000218B7">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E3A" w:rsidRDefault="00D27E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218B7"/>
    <w:rsid w:val="0004681B"/>
    <w:rsid w:val="00062AC5"/>
    <w:rsid w:val="00062C5C"/>
    <w:rsid w:val="00066BEF"/>
    <w:rsid w:val="000F099E"/>
    <w:rsid w:val="0013640E"/>
    <w:rsid w:val="00153DDB"/>
    <w:rsid w:val="00194CEC"/>
    <w:rsid w:val="001B4A32"/>
    <w:rsid w:val="001D03BB"/>
    <w:rsid w:val="0020730A"/>
    <w:rsid w:val="00221695"/>
    <w:rsid w:val="00280623"/>
    <w:rsid w:val="002B1A6E"/>
    <w:rsid w:val="002F17DF"/>
    <w:rsid w:val="00347155"/>
    <w:rsid w:val="00355444"/>
    <w:rsid w:val="003659EE"/>
    <w:rsid w:val="003D78C7"/>
    <w:rsid w:val="00403DD2"/>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8D71CC"/>
    <w:rsid w:val="009A78A9"/>
    <w:rsid w:val="009B0C0A"/>
    <w:rsid w:val="009C24D5"/>
    <w:rsid w:val="009F37B5"/>
    <w:rsid w:val="00A84950"/>
    <w:rsid w:val="00AC57B8"/>
    <w:rsid w:val="00B145DB"/>
    <w:rsid w:val="00BC27DE"/>
    <w:rsid w:val="00C0012B"/>
    <w:rsid w:val="00C660E8"/>
    <w:rsid w:val="00CA4240"/>
    <w:rsid w:val="00CB2C71"/>
    <w:rsid w:val="00D03F82"/>
    <w:rsid w:val="00D27E3A"/>
    <w:rsid w:val="00DD2D7D"/>
    <w:rsid w:val="00E2551C"/>
    <w:rsid w:val="00E6273A"/>
    <w:rsid w:val="00E80F07"/>
    <w:rsid w:val="00EA0835"/>
    <w:rsid w:val="00F06AB9"/>
    <w:rsid w:val="00F15440"/>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D27E3A"/>
    <w:rPr>
      <w:rFonts w:ascii="Cambria" w:hAnsi="Cambria"/>
      <w:i/>
      <w:sz w:val="22"/>
    </w:rPr>
  </w:style>
  <w:style w:type="character" w:customStyle="1" w:styleId="Vector">
    <w:name w:val="Vector"/>
    <w:uiPriority w:val="1"/>
    <w:qFormat/>
    <w:rsid w:val="00D27E3A"/>
    <w:rPr>
      <w:rFonts w:ascii="Cambria" w:hAnsi="Cambria"/>
      <w:b/>
      <w:sz w:val="22"/>
    </w:rPr>
  </w:style>
  <w:style w:type="paragraph" w:customStyle="1" w:styleId="PartA0">
    <w:name w:val="PartA"/>
    <w:basedOn w:val="Normal"/>
    <w:link w:val="PartAChar"/>
    <w:rsid w:val="00D27E3A"/>
    <w:pPr>
      <w:tabs>
        <w:tab w:val="left" w:pos="680"/>
        <w:tab w:val="right" w:pos="9469"/>
      </w:tabs>
      <w:ind w:left="660" w:hangingChars="300" w:hanging="660"/>
      <w:contextualSpacing w:val="0"/>
    </w:pPr>
    <w:rPr>
      <w:szCs w:val="24"/>
    </w:rPr>
  </w:style>
  <w:style w:type="paragraph" w:customStyle="1" w:styleId="PartAI0">
    <w:name w:val="PartAI"/>
    <w:basedOn w:val="Normal"/>
    <w:rsid w:val="00D27E3A"/>
    <w:pPr>
      <w:tabs>
        <w:tab w:val="left" w:pos="680"/>
        <w:tab w:val="right" w:pos="9469"/>
      </w:tabs>
      <w:ind w:left="1360" w:hanging="680"/>
      <w:contextualSpacing w:val="0"/>
    </w:pPr>
  </w:style>
  <w:style w:type="character" w:customStyle="1" w:styleId="PartAChar">
    <w:name w:val="PartA Char"/>
    <w:basedOn w:val="DefaultParagraphFont"/>
    <w:link w:val="PartA0"/>
    <w:rsid w:val="00D27E3A"/>
    <w:rPr>
      <w:rFonts w:ascii="Arial" w:eastAsia="Times New Roman" w:hAnsi="Arial" w:cs="Times New Roman"/>
      <w:szCs w:val="24"/>
    </w:rPr>
  </w:style>
  <w:style w:type="paragraph" w:customStyle="1" w:styleId="WAXCopy">
    <w:name w:val="WAXCopy"/>
    <w:basedOn w:val="Normal"/>
    <w:rsid w:val="00D27E3A"/>
    <w:pPr>
      <w:ind w:left="1134" w:right="1134"/>
      <w:contextualSpacing w:val="0"/>
      <w:jc w:val="center"/>
    </w:pPr>
    <w:rPr>
      <w:sz w:val="18"/>
    </w:rPr>
  </w:style>
  <w:style w:type="paragraph" w:styleId="BalloonText">
    <w:name w:val="Balloon Text"/>
    <w:basedOn w:val="Normal"/>
    <w:link w:val="BalloonTextChar"/>
    <w:uiPriority w:val="99"/>
    <w:semiHidden/>
    <w:unhideWhenUsed/>
    <w:rsid w:val="0013640E"/>
    <w:rPr>
      <w:rFonts w:ascii="Tahoma" w:hAnsi="Tahoma" w:cs="Tahoma"/>
      <w:sz w:val="16"/>
      <w:szCs w:val="16"/>
    </w:rPr>
  </w:style>
  <w:style w:type="character" w:customStyle="1" w:styleId="BalloonTextChar">
    <w:name w:val="Balloon Text Char"/>
    <w:basedOn w:val="DefaultParagraphFont"/>
    <w:link w:val="BalloonText"/>
    <w:uiPriority w:val="99"/>
    <w:semiHidden/>
    <w:rsid w:val="0013640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D27E3A"/>
    <w:rPr>
      <w:rFonts w:ascii="Cambria" w:hAnsi="Cambria"/>
      <w:i/>
      <w:sz w:val="22"/>
    </w:rPr>
  </w:style>
  <w:style w:type="character" w:customStyle="1" w:styleId="Vector">
    <w:name w:val="Vector"/>
    <w:uiPriority w:val="1"/>
    <w:qFormat/>
    <w:rsid w:val="00D27E3A"/>
    <w:rPr>
      <w:rFonts w:ascii="Cambria" w:hAnsi="Cambria"/>
      <w:b/>
      <w:sz w:val="22"/>
    </w:rPr>
  </w:style>
  <w:style w:type="paragraph" w:customStyle="1" w:styleId="PartA0">
    <w:name w:val="PartA"/>
    <w:basedOn w:val="Normal"/>
    <w:link w:val="PartAChar"/>
    <w:rsid w:val="00D27E3A"/>
    <w:pPr>
      <w:tabs>
        <w:tab w:val="left" w:pos="680"/>
        <w:tab w:val="right" w:pos="9469"/>
      </w:tabs>
      <w:ind w:left="660" w:hangingChars="300" w:hanging="660"/>
      <w:contextualSpacing w:val="0"/>
    </w:pPr>
    <w:rPr>
      <w:szCs w:val="24"/>
    </w:rPr>
  </w:style>
  <w:style w:type="paragraph" w:customStyle="1" w:styleId="PartAI0">
    <w:name w:val="PartAI"/>
    <w:basedOn w:val="Normal"/>
    <w:rsid w:val="00D27E3A"/>
    <w:pPr>
      <w:tabs>
        <w:tab w:val="left" w:pos="680"/>
        <w:tab w:val="right" w:pos="9469"/>
      </w:tabs>
      <w:ind w:left="1360" w:hanging="680"/>
      <w:contextualSpacing w:val="0"/>
    </w:pPr>
  </w:style>
  <w:style w:type="character" w:customStyle="1" w:styleId="PartAChar">
    <w:name w:val="PartA Char"/>
    <w:basedOn w:val="DefaultParagraphFont"/>
    <w:link w:val="PartA0"/>
    <w:rsid w:val="00D27E3A"/>
    <w:rPr>
      <w:rFonts w:ascii="Arial" w:eastAsia="Times New Roman" w:hAnsi="Arial" w:cs="Times New Roman"/>
      <w:szCs w:val="24"/>
    </w:rPr>
  </w:style>
  <w:style w:type="paragraph" w:customStyle="1" w:styleId="WAXCopy">
    <w:name w:val="WAXCopy"/>
    <w:basedOn w:val="Normal"/>
    <w:rsid w:val="00D27E3A"/>
    <w:pPr>
      <w:ind w:left="1134" w:right="1134"/>
      <w:contextualSpacing w:val="0"/>
      <w:jc w:val="center"/>
    </w:pPr>
    <w:rPr>
      <w:sz w:val="18"/>
    </w:rPr>
  </w:style>
  <w:style w:type="paragraph" w:styleId="BalloonText">
    <w:name w:val="Balloon Text"/>
    <w:basedOn w:val="Normal"/>
    <w:link w:val="BalloonTextChar"/>
    <w:uiPriority w:val="99"/>
    <w:semiHidden/>
    <w:unhideWhenUsed/>
    <w:rsid w:val="0013640E"/>
    <w:rPr>
      <w:rFonts w:ascii="Tahoma" w:hAnsi="Tahoma" w:cs="Tahoma"/>
      <w:sz w:val="16"/>
      <w:szCs w:val="16"/>
    </w:rPr>
  </w:style>
  <w:style w:type="character" w:customStyle="1" w:styleId="BalloonTextChar">
    <w:name w:val="Balloon Text Char"/>
    <w:basedOn w:val="DefaultParagraphFont"/>
    <w:link w:val="BalloonText"/>
    <w:uiPriority w:val="99"/>
    <w:semiHidden/>
    <w:rsid w:val="0013640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5E9D-55AF-458F-A29F-5630D295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2</TotalTime>
  <Pages>12</Pages>
  <Words>810</Words>
  <Characters>4622</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MATHEMATICS SPECIALIST UNITS 1 AND 2</vt:lpstr>
    </vt:vector>
  </TitlesOfParts>
  <Manager>Charlie Watson</Manager>
  <Company>WA Exam Papers (WAEP)</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dc:title>
  <dc:subject>WACE Trial Examination for MATHEMATICS SPECIALIST UNITS 1 AND 2 (Purchased by , SN000-081-1) (Purchased by Baldivis Secondary College, SN261-081-1)</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MILLER Belinda</cp:lastModifiedBy>
  <cp:revision>3</cp:revision>
  <cp:lastPrinted>2016-10-24T08:47:00Z</cp:lastPrinted>
  <dcterms:created xsi:type="dcterms:W3CDTF">2016-10-25T08:02:00Z</dcterms:created>
  <dcterms:modified xsi:type="dcterms:W3CDTF">2016-10-31T23:33:00Z</dcterms:modified>
  <cp:category>ATAR Mathematics Examination Papers</cp:category>
</cp:coreProperties>
</file>