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1DB1" w14:textId="77777777" w:rsidR="0047027A" w:rsidRPr="0047027A" w:rsidRDefault="009A338A" w:rsidP="009A338A">
      <w:pPr>
        <w:tabs>
          <w:tab w:val="left" w:pos="4185"/>
        </w:tabs>
        <w:spacing w:after="5147" w:line="259" w:lineRule="auto"/>
        <w:ind w:left="0" w:firstLine="0"/>
        <w:rPr>
          <w:rFonts w:asciiTheme="minorHAnsi" w:hAnsiTheme="minorHAnsi" w:cstheme="minorHAnsi"/>
        </w:rPr>
      </w:pPr>
      <w:r>
        <w:rPr>
          <w:rFonts w:asciiTheme="minorHAnsi" w:hAnsiTheme="minorHAnsi" w:cstheme="minorHAnsi"/>
        </w:rPr>
        <w:tab/>
      </w:r>
    </w:p>
    <w:p w14:paraId="1031B298" w14:textId="77777777" w:rsidR="0047027A" w:rsidRPr="0047027A" w:rsidRDefault="0047027A" w:rsidP="0047027A">
      <w:pPr>
        <w:spacing w:after="412" w:line="265" w:lineRule="auto"/>
        <w:ind w:left="13" w:right="3" w:hanging="10"/>
        <w:jc w:val="center"/>
        <w:rPr>
          <w:rFonts w:asciiTheme="minorHAnsi" w:hAnsiTheme="minorHAnsi" w:cstheme="minorHAnsi"/>
          <w:sz w:val="28"/>
        </w:rPr>
      </w:pPr>
      <w:r w:rsidRPr="0047027A">
        <w:rPr>
          <w:rFonts w:asciiTheme="minorHAnsi" w:hAnsiTheme="minorHAnsi" w:cstheme="minorHAnsi"/>
          <w:b/>
          <w:sz w:val="48"/>
        </w:rPr>
        <w:t>MODERN HISTORY</w:t>
      </w:r>
      <w:r w:rsidR="00D80287">
        <w:rPr>
          <w:rFonts w:asciiTheme="minorHAnsi" w:hAnsiTheme="minorHAnsi" w:cstheme="minorHAnsi"/>
          <w:b/>
          <w:sz w:val="48"/>
        </w:rPr>
        <w:t xml:space="preserve"> </w:t>
      </w:r>
      <w:r w:rsidR="00380CF1">
        <w:rPr>
          <w:rFonts w:asciiTheme="minorHAnsi" w:hAnsiTheme="minorHAnsi" w:cstheme="minorHAnsi"/>
          <w:b/>
          <w:sz w:val="48"/>
        </w:rPr>
        <w:t>YEAR</w:t>
      </w:r>
      <w:r w:rsidR="00D80287">
        <w:rPr>
          <w:rFonts w:asciiTheme="minorHAnsi" w:hAnsiTheme="minorHAnsi" w:cstheme="minorHAnsi"/>
          <w:b/>
          <w:sz w:val="48"/>
        </w:rPr>
        <w:t xml:space="preserve"> 11</w:t>
      </w:r>
    </w:p>
    <w:p w14:paraId="5D9D39E6" w14:textId="154BD7CB" w:rsidR="0047027A" w:rsidRPr="0047027A" w:rsidRDefault="00D80287" w:rsidP="0047027A">
      <w:pPr>
        <w:spacing w:after="424" w:line="259" w:lineRule="auto"/>
        <w:jc w:val="center"/>
        <w:rPr>
          <w:rFonts w:asciiTheme="minorHAnsi" w:hAnsiTheme="minorHAnsi" w:cstheme="minorHAnsi"/>
          <w:sz w:val="28"/>
        </w:rPr>
      </w:pPr>
      <w:r>
        <w:rPr>
          <w:rFonts w:asciiTheme="minorHAnsi" w:hAnsiTheme="minorHAnsi" w:cstheme="minorHAnsi"/>
          <w:b/>
          <w:bCs/>
          <w:sz w:val="48"/>
          <w:szCs w:val="40"/>
        </w:rPr>
        <w:t>ATAR course examination 202</w:t>
      </w:r>
      <w:r w:rsidR="00A81DB8">
        <w:rPr>
          <w:rFonts w:asciiTheme="minorHAnsi" w:hAnsiTheme="minorHAnsi" w:cstheme="minorHAnsi"/>
          <w:b/>
          <w:bCs/>
          <w:sz w:val="48"/>
          <w:szCs w:val="40"/>
        </w:rPr>
        <w:t>3</w:t>
      </w:r>
    </w:p>
    <w:p w14:paraId="73C30DBC" w14:textId="77777777" w:rsidR="0047027A" w:rsidRPr="0064482C" w:rsidRDefault="0047027A" w:rsidP="0047027A">
      <w:pPr>
        <w:spacing w:after="4370" w:line="265" w:lineRule="auto"/>
        <w:ind w:left="13" w:hanging="10"/>
        <w:jc w:val="center"/>
        <w:rPr>
          <w:rFonts w:asciiTheme="minorHAnsi" w:hAnsiTheme="minorHAnsi" w:cstheme="minorHAnsi"/>
          <w:b/>
        </w:rPr>
      </w:pPr>
      <w:r w:rsidRPr="0047027A">
        <w:rPr>
          <w:rFonts w:asciiTheme="minorHAnsi" w:hAnsiTheme="minorHAnsi" w:cstheme="minorHAnsi"/>
          <w:b/>
          <w:sz w:val="48"/>
        </w:rPr>
        <w:t xml:space="preserve">SEMESTER ONE </w:t>
      </w:r>
      <w:r w:rsidR="00480C3E">
        <w:rPr>
          <w:rFonts w:asciiTheme="minorHAnsi" w:hAnsiTheme="minorHAnsi" w:cstheme="minorHAnsi"/>
          <w:b/>
          <w:sz w:val="48"/>
        </w:rPr>
        <w:t xml:space="preserve">- </w:t>
      </w:r>
      <w:r w:rsidRPr="0047027A">
        <w:rPr>
          <w:rFonts w:asciiTheme="minorHAnsi" w:hAnsiTheme="minorHAnsi" w:cstheme="minorHAnsi"/>
          <w:b/>
          <w:sz w:val="48"/>
        </w:rPr>
        <w:t>Marking Key</w:t>
      </w:r>
    </w:p>
    <w:p w14:paraId="1CF2D5B1" w14:textId="77777777" w:rsidR="0047027A" w:rsidRPr="00EB1FA8" w:rsidRDefault="0047027A" w:rsidP="0047027A">
      <w:pPr>
        <w:pStyle w:val="paragraph"/>
        <w:spacing w:before="0" w:beforeAutospacing="0" w:after="0" w:afterAutospacing="0"/>
        <w:jc w:val="both"/>
        <w:textAlignment w:val="baseline"/>
        <w:rPr>
          <w:rStyle w:val="normaltextrun"/>
          <w:rFonts w:asciiTheme="minorHAnsi" w:hAnsiTheme="minorHAnsi" w:cstheme="minorHAnsi"/>
          <w:iCs/>
          <w:color w:val="000000"/>
          <w:sz w:val="20"/>
          <w:szCs w:val="22"/>
          <w:lang w:val="en-US"/>
        </w:rPr>
      </w:pPr>
      <w:r w:rsidRPr="00EB1FA8">
        <w:rPr>
          <w:rStyle w:val="normaltextrun"/>
          <w:rFonts w:asciiTheme="minorHAnsi" w:hAnsiTheme="minorHAnsi" w:cstheme="minorHAnsi"/>
          <w:b/>
          <w:bCs/>
          <w:i/>
          <w:iCs/>
          <w:color w:val="000000"/>
          <w:szCs w:val="22"/>
        </w:rPr>
        <w:t>Disclaimer:</w:t>
      </w:r>
      <w:r w:rsidRPr="00EB1FA8">
        <w:rPr>
          <w:rStyle w:val="normaltextrun"/>
          <w:rFonts w:asciiTheme="minorHAnsi" w:hAnsiTheme="minorHAnsi" w:cstheme="minorHAnsi"/>
          <w:i/>
          <w:iCs/>
          <w:color w:val="000000"/>
          <w:szCs w:val="22"/>
          <w:lang w:val="en-US"/>
        </w:rPr>
        <w:t xml:space="preserve"> </w:t>
      </w:r>
      <w:r w:rsidRPr="00EB1FA8">
        <w:rPr>
          <w:rStyle w:val="normaltextrun"/>
          <w:rFonts w:asciiTheme="minorHAnsi" w:hAnsiTheme="minorHAnsi" w:cstheme="minorHAnsi"/>
          <w:iCs/>
          <w:color w:val="000000"/>
          <w:sz w:val="20"/>
          <w:szCs w:val="22"/>
          <w:lang w:val="en-US"/>
        </w:rPr>
        <w:t xml:space="preserve">This paper was written using the SCSA Syllabus close at hand but due to the number of </w:t>
      </w:r>
      <w:r w:rsidRPr="00EB1FA8">
        <w:rPr>
          <w:rStyle w:val="contextualspellingandgrammarerror"/>
          <w:rFonts w:asciiTheme="minorHAnsi" w:hAnsiTheme="minorHAnsi" w:cstheme="minorHAnsi"/>
          <w:iCs/>
          <w:color w:val="000000"/>
          <w:sz w:val="20"/>
          <w:szCs w:val="22"/>
          <w:lang w:val="en-US"/>
        </w:rPr>
        <w:t>contexts</w:t>
      </w:r>
      <w:r w:rsidRPr="00EB1FA8">
        <w:rPr>
          <w:rStyle w:val="normaltextrun"/>
          <w:rFonts w:asciiTheme="minorHAnsi" w:hAnsiTheme="minorHAnsi" w:cstheme="minorHAnsi"/>
          <w:iCs/>
          <w:color w:val="000000"/>
          <w:sz w:val="20"/>
          <w:szCs w:val="22"/>
          <w:lang w:val="en-US"/>
        </w:rPr>
        <w:t xml:space="preserve"> the setter does not claim to be an expert in all areas of history. </w:t>
      </w:r>
    </w:p>
    <w:p w14:paraId="2AFCAC76" w14:textId="77777777" w:rsidR="0047027A" w:rsidRPr="00EB1FA8" w:rsidRDefault="0047027A" w:rsidP="0047027A">
      <w:pPr>
        <w:pStyle w:val="paragraph"/>
        <w:spacing w:before="0" w:beforeAutospacing="0" w:after="0" w:afterAutospacing="0"/>
        <w:jc w:val="both"/>
        <w:textAlignment w:val="baseline"/>
        <w:rPr>
          <w:rStyle w:val="normaltextrun"/>
          <w:rFonts w:asciiTheme="minorHAnsi" w:hAnsiTheme="minorHAnsi" w:cstheme="minorHAnsi"/>
          <w:iCs/>
          <w:color w:val="000000"/>
          <w:sz w:val="20"/>
          <w:szCs w:val="22"/>
          <w:lang w:val="en-US"/>
        </w:rPr>
      </w:pPr>
      <w:r w:rsidRPr="00EB1FA8">
        <w:rPr>
          <w:rStyle w:val="normaltextrun"/>
          <w:rFonts w:asciiTheme="minorHAnsi" w:hAnsiTheme="minorHAnsi" w:cstheme="minorHAnsi"/>
          <w:iCs/>
          <w:color w:val="000000"/>
          <w:sz w:val="20"/>
          <w:szCs w:val="22"/>
          <w:lang w:val="en-US"/>
        </w:rPr>
        <w:t xml:space="preserve">The marking guide is just that, a guide. The responses given are more of a contextual nature rather than a prescriptive answer. Please use your professional judgment when marking the paper. </w:t>
      </w:r>
    </w:p>
    <w:p w14:paraId="3A70F772" w14:textId="74D00661" w:rsidR="0047027A" w:rsidRDefault="0047027A" w:rsidP="0047027A">
      <w:pPr>
        <w:pStyle w:val="paragraph"/>
        <w:spacing w:before="0" w:beforeAutospacing="0" w:after="0" w:afterAutospacing="0"/>
        <w:jc w:val="both"/>
        <w:textAlignment w:val="baseline"/>
        <w:rPr>
          <w:rStyle w:val="eop"/>
          <w:rFonts w:asciiTheme="minorHAnsi" w:hAnsiTheme="minorHAnsi" w:cstheme="minorHAnsi"/>
          <w:color w:val="000000"/>
          <w:sz w:val="20"/>
          <w:szCs w:val="22"/>
        </w:rPr>
      </w:pPr>
      <w:r w:rsidRPr="00EB1FA8">
        <w:rPr>
          <w:rStyle w:val="normaltextrun"/>
          <w:rFonts w:asciiTheme="minorHAnsi" w:hAnsiTheme="minorHAnsi" w:cstheme="minorHAnsi"/>
          <w:iCs/>
          <w:color w:val="000000"/>
          <w:sz w:val="20"/>
          <w:szCs w:val="22"/>
          <w:lang w:val="en-US"/>
        </w:rPr>
        <w:t xml:space="preserve">You may also decide to change </w:t>
      </w:r>
      <w:r w:rsidR="00483DA9" w:rsidRPr="00EB1FA8">
        <w:rPr>
          <w:rStyle w:val="normaltextrun"/>
          <w:rFonts w:asciiTheme="minorHAnsi" w:hAnsiTheme="minorHAnsi" w:cstheme="minorHAnsi"/>
          <w:b/>
          <w:iCs/>
          <w:color w:val="000000"/>
          <w:sz w:val="20"/>
          <w:szCs w:val="22"/>
          <w:lang w:val="en-US"/>
        </w:rPr>
        <w:t>some,</w:t>
      </w:r>
      <w:r w:rsidRPr="00EB1FA8">
        <w:rPr>
          <w:rStyle w:val="normaltextrun"/>
          <w:rFonts w:asciiTheme="minorHAnsi" w:hAnsiTheme="minorHAnsi" w:cstheme="minorHAnsi"/>
          <w:b/>
          <w:iCs/>
          <w:color w:val="000000"/>
          <w:sz w:val="20"/>
          <w:szCs w:val="22"/>
          <w:lang w:val="en-US"/>
        </w:rPr>
        <w:t xml:space="preserve"> or </w:t>
      </w:r>
      <w:r w:rsidR="002A7B03" w:rsidRPr="00EB1FA8">
        <w:rPr>
          <w:rStyle w:val="advancedproofingissue"/>
          <w:rFonts w:asciiTheme="minorHAnsi" w:hAnsiTheme="minorHAnsi" w:cstheme="minorHAnsi"/>
          <w:b/>
          <w:iCs/>
          <w:color w:val="000000"/>
          <w:sz w:val="20"/>
          <w:szCs w:val="22"/>
          <w:lang w:val="en-US"/>
        </w:rPr>
        <w:t>all</w:t>
      </w:r>
      <w:r w:rsidRPr="00EB1FA8">
        <w:rPr>
          <w:rStyle w:val="normaltextrun"/>
          <w:rFonts w:asciiTheme="minorHAnsi" w:hAnsiTheme="minorHAnsi" w:cstheme="minorHAnsi"/>
          <w:iCs/>
          <w:color w:val="000000"/>
          <w:sz w:val="20"/>
          <w:szCs w:val="22"/>
          <w:lang w:val="en-US"/>
        </w:rPr>
        <w:t xml:space="preserve"> </w:t>
      </w:r>
      <w:r w:rsidR="002A7B03">
        <w:rPr>
          <w:rStyle w:val="normaltextrun"/>
          <w:rFonts w:asciiTheme="minorHAnsi" w:hAnsiTheme="minorHAnsi" w:cstheme="minorHAnsi"/>
          <w:iCs/>
          <w:color w:val="000000"/>
          <w:sz w:val="20"/>
          <w:szCs w:val="22"/>
          <w:lang w:val="en-US"/>
        </w:rPr>
        <w:t xml:space="preserve">of </w:t>
      </w:r>
      <w:r w:rsidRPr="00EB1FA8">
        <w:rPr>
          <w:rStyle w:val="normaltextrun"/>
          <w:rFonts w:asciiTheme="minorHAnsi" w:hAnsiTheme="minorHAnsi" w:cstheme="minorHAnsi"/>
          <w:iCs/>
          <w:color w:val="000000"/>
          <w:sz w:val="20"/>
          <w:szCs w:val="22"/>
          <w:lang w:val="en-US"/>
        </w:rPr>
        <w:t>the sources should you find they do not suit the context as you believe they should.</w:t>
      </w:r>
      <w:r w:rsidRPr="00EB1FA8">
        <w:rPr>
          <w:rStyle w:val="eop"/>
          <w:rFonts w:asciiTheme="minorHAnsi" w:hAnsiTheme="minorHAnsi" w:cstheme="minorHAnsi"/>
          <w:color w:val="000000"/>
          <w:sz w:val="20"/>
          <w:szCs w:val="22"/>
        </w:rPr>
        <w:t> </w:t>
      </w:r>
    </w:p>
    <w:p w14:paraId="1AD19C52" w14:textId="77777777" w:rsidR="00981CFD" w:rsidRDefault="00981CFD" w:rsidP="0047027A">
      <w:pPr>
        <w:pStyle w:val="paragraph"/>
        <w:spacing w:before="0" w:beforeAutospacing="0" w:after="0" w:afterAutospacing="0"/>
        <w:jc w:val="both"/>
        <w:textAlignment w:val="baseline"/>
        <w:rPr>
          <w:rStyle w:val="eop"/>
          <w:rFonts w:asciiTheme="minorHAnsi" w:hAnsiTheme="minorHAnsi" w:cstheme="minorHAnsi"/>
          <w:color w:val="000000"/>
          <w:sz w:val="20"/>
          <w:szCs w:val="22"/>
        </w:rPr>
      </w:pPr>
    </w:p>
    <w:p w14:paraId="7666A956" w14:textId="77777777" w:rsidR="00981CFD" w:rsidRDefault="00981CFD" w:rsidP="0047027A">
      <w:pPr>
        <w:pStyle w:val="paragraph"/>
        <w:spacing w:before="0" w:beforeAutospacing="0" w:after="0" w:afterAutospacing="0"/>
        <w:jc w:val="both"/>
        <w:textAlignment w:val="baseline"/>
        <w:rPr>
          <w:rStyle w:val="eop"/>
          <w:rFonts w:asciiTheme="minorHAnsi" w:hAnsiTheme="minorHAnsi" w:cstheme="minorHAnsi"/>
          <w:color w:val="000000"/>
          <w:sz w:val="20"/>
          <w:szCs w:val="22"/>
        </w:rPr>
      </w:pPr>
    </w:p>
    <w:p w14:paraId="5B7B473F" w14:textId="77777777" w:rsidR="00981CFD" w:rsidRPr="00EB1FA8" w:rsidRDefault="00981CFD" w:rsidP="0047027A">
      <w:pPr>
        <w:pStyle w:val="paragraph"/>
        <w:spacing w:before="0" w:beforeAutospacing="0" w:after="0" w:afterAutospacing="0"/>
        <w:jc w:val="both"/>
        <w:textAlignment w:val="baseline"/>
        <w:rPr>
          <w:rFonts w:asciiTheme="minorHAnsi" w:hAnsiTheme="minorHAnsi" w:cstheme="minorHAnsi"/>
          <w:color w:val="000000"/>
          <w:sz w:val="16"/>
          <w:szCs w:val="18"/>
        </w:rPr>
      </w:pPr>
    </w:p>
    <w:p w14:paraId="2369113B" w14:textId="77777777" w:rsidR="0064482C" w:rsidRPr="0064482C" w:rsidRDefault="0064482C" w:rsidP="0064482C">
      <w:pPr>
        <w:pStyle w:val="Header"/>
        <w:widowControl w:val="0"/>
        <w:jc w:val="both"/>
        <w:rPr>
          <w:rFonts w:asciiTheme="minorHAnsi" w:hAnsiTheme="minorHAnsi" w:cstheme="minorHAnsi"/>
          <w:sz w:val="24"/>
        </w:rPr>
      </w:pPr>
      <w:r w:rsidRPr="0064482C">
        <w:rPr>
          <w:rStyle w:val="PageNumber"/>
          <w:rFonts w:asciiTheme="minorHAnsi" w:hAnsiTheme="minorHAnsi" w:cstheme="minorHAnsi"/>
          <w:b/>
          <w:lang w:val="en-GB"/>
        </w:rPr>
        <w:t>NOTE:</w:t>
      </w:r>
      <w:r w:rsidRPr="0064482C">
        <w:rPr>
          <w:rStyle w:val="PageNumber"/>
          <w:rFonts w:asciiTheme="minorHAnsi" w:hAnsiTheme="minorHAnsi" w:cstheme="minorHAnsi"/>
          <w:lang w:val="en-GB"/>
        </w:rPr>
        <w:t xml:space="preserve"> The marking key has been modelled on sample WACE exam paper on the SCSA website. </w:t>
      </w:r>
    </w:p>
    <w:p w14:paraId="10C6DA01" w14:textId="77777777" w:rsidR="0047027A" w:rsidRPr="0064482C" w:rsidRDefault="0047027A" w:rsidP="0047027A">
      <w:pPr>
        <w:spacing w:after="4370" w:line="265" w:lineRule="auto"/>
        <w:ind w:left="13" w:hanging="10"/>
        <w:jc w:val="center"/>
        <w:rPr>
          <w:rFonts w:asciiTheme="minorHAnsi" w:hAnsiTheme="minorHAnsi" w:cstheme="minorHAnsi"/>
          <w:sz w:val="24"/>
        </w:rPr>
      </w:pPr>
      <w:r w:rsidRPr="0064482C">
        <w:rPr>
          <w:rFonts w:asciiTheme="minorHAnsi" w:hAnsiTheme="minorHAnsi" w:cstheme="minorHAnsi"/>
          <w:b/>
          <w:sz w:val="44"/>
        </w:rPr>
        <w:t xml:space="preserve"> </w:t>
      </w:r>
    </w:p>
    <w:p w14:paraId="37A61C79" w14:textId="77777777" w:rsidR="0047027A" w:rsidRPr="00DA1146" w:rsidRDefault="00011900" w:rsidP="00EB1FA8">
      <w:pPr>
        <w:pStyle w:val="Heading1"/>
        <w:tabs>
          <w:tab w:val="right" w:pos="9306"/>
        </w:tabs>
        <w:ind w:left="0" w:firstLine="0"/>
        <w:rPr>
          <w:rFonts w:asciiTheme="minorHAnsi" w:hAnsiTheme="minorHAnsi" w:cstheme="minorHAnsi"/>
          <w:sz w:val="24"/>
        </w:rPr>
      </w:pPr>
      <w:r>
        <w:rPr>
          <w:rFonts w:asciiTheme="minorHAnsi" w:hAnsiTheme="minorHAnsi" w:cstheme="minorHAnsi"/>
          <w:sz w:val="24"/>
        </w:rPr>
        <w:lastRenderedPageBreak/>
        <w:t>Section One</w:t>
      </w:r>
      <w:r w:rsidR="00D80287">
        <w:rPr>
          <w:rFonts w:asciiTheme="minorHAnsi" w:hAnsiTheme="minorHAnsi" w:cstheme="minorHAnsi"/>
          <w:sz w:val="24"/>
        </w:rPr>
        <w:t>: Source analysis</w:t>
      </w:r>
      <w:r w:rsidR="002A3FF0">
        <w:rPr>
          <w:rFonts w:asciiTheme="minorHAnsi" w:hAnsiTheme="minorHAnsi" w:cstheme="minorHAnsi"/>
          <w:sz w:val="24"/>
        </w:rPr>
        <w:t xml:space="preserve"> </w:t>
      </w:r>
      <w:r w:rsidR="00D80287">
        <w:rPr>
          <w:rFonts w:asciiTheme="minorHAnsi" w:hAnsiTheme="minorHAnsi" w:cstheme="minorHAnsi"/>
          <w:sz w:val="24"/>
        </w:rPr>
        <w:t>–</w:t>
      </w:r>
      <w:r w:rsidR="002A3FF0">
        <w:rPr>
          <w:rFonts w:asciiTheme="minorHAnsi" w:hAnsiTheme="minorHAnsi" w:cstheme="minorHAnsi"/>
          <w:sz w:val="24"/>
        </w:rPr>
        <w:t xml:space="preserve"> </w:t>
      </w:r>
      <w:r w:rsidR="00D80287">
        <w:rPr>
          <w:rFonts w:asciiTheme="minorHAnsi" w:hAnsiTheme="minorHAnsi" w:cstheme="minorHAnsi"/>
          <w:sz w:val="24"/>
        </w:rPr>
        <w:t xml:space="preserve">Unit 1   </w:t>
      </w:r>
      <w:r w:rsidR="0047027A" w:rsidRPr="00DA1146">
        <w:rPr>
          <w:rFonts w:asciiTheme="minorHAnsi" w:hAnsiTheme="minorHAnsi" w:cstheme="minorHAnsi"/>
          <w:sz w:val="24"/>
        </w:rPr>
        <w:t xml:space="preserve">                                   </w:t>
      </w:r>
      <w:r w:rsidR="00DA1146">
        <w:rPr>
          <w:rFonts w:asciiTheme="minorHAnsi" w:hAnsiTheme="minorHAnsi" w:cstheme="minorHAnsi"/>
          <w:sz w:val="24"/>
        </w:rPr>
        <w:t xml:space="preserve">              </w:t>
      </w:r>
      <w:r w:rsidR="0047027A" w:rsidRPr="00DA1146">
        <w:rPr>
          <w:rFonts w:asciiTheme="minorHAnsi" w:hAnsiTheme="minorHAnsi" w:cstheme="minorHAnsi"/>
          <w:sz w:val="24"/>
        </w:rPr>
        <w:t xml:space="preserve">            </w:t>
      </w:r>
      <w:r w:rsidR="00DA1146">
        <w:rPr>
          <w:rFonts w:asciiTheme="minorHAnsi" w:hAnsiTheme="minorHAnsi" w:cstheme="minorHAnsi"/>
          <w:sz w:val="24"/>
        </w:rPr>
        <w:t xml:space="preserve"> </w:t>
      </w:r>
      <w:r>
        <w:rPr>
          <w:rFonts w:asciiTheme="minorHAnsi" w:hAnsiTheme="minorHAnsi" w:cstheme="minorHAnsi"/>
          <w:sz w:val="24"/>
        </w:rPr>
        <w:t xml:space="preserve">         </w:t>
      </w:r>
      <w:r w:rsidR="00DA1146">
        <w:rPr>
          <w:rFonts w:asciiTheme="minorHAnsi" w:hAnsiTheme="minorHAnsi" w:cstheme="minorHAnsi"/>
          <w:sz w:val="24"/>
        </w:rPr>
        <w:t xml:space="preserve">    </w:t>
      </w:r>
      <w:r w:rsidR="0047027A" w:rsidRPr="00DA1146">
        <w:rPr>
          <w:rFonts w:asciiTheme="minorHAnsi" w:hAnsiTheme="minorHAnsi" w:cstheme="minorHAnsi"/>
          <w:sz w:val="24"/>
        </w:rPr>
        <w:t xml:space="preserve"> </w:t>
      </w:r>
      <w:r w:rsidR="002A3FF0">
        <w:rPr>
          <w:rFonts w:asciiTheme="minorHAnsi" w:hAnsiTheme="minorHAnsi" w:cstheme="minorHAnsi"/>
          <w:sz w:val="24"/>
        </w:rPr>
        <w:t xml:space="preserve">         </w:t>
      </w:r>
      <w:r w:rsidR="00DA1146">
        <w:rPr>
          <w:rFonts w:asciiTheme="minorHAnsi" w:hAnsiTheme="minorHAnsi" w:cstheme="minorHAnsi"/>
          <w:sz w:val="24"/>
        </w:rPr>
        <w:t xml:space="preserve">  </w:t>
      </w:r>
      <w:r>
        <w:rPr>
          <w:rFonts w:asciiTheme="minorHAnsi" w:hAnsiTheme="minorHAnsi" w:cstheme="minorHAnsi"/>
          <w:sz w:val="24"/>
        </w:rPr>
        <w:t>25</w:t>
      </w:r>
      <w:r w:rsidR="0047027A" w:rsidRPr="00DA1146">
        <w:rPr>
          <w:rFonts w:asciiTheme="minorHAnsi" w:hAnsiTheme="minorHAnsi" w:cstheme="minorHAnsi"/>
          <w:sz w:val="24"/>
        </w:rPr>
        <w:t xml:space="preserve">% (25 Marks) </w:t>
      </w:r>
      <w:r w:rsidR="00DA1146">
        <w:rPr>
          <w:rFonts w:asciiTheme="minorHAnsi" w:hAnsiTheme="minorHAnsi" w:cstheme="minorHAnsi"/>
          <w:sz w:val="24"/>
        </w:rPr>
        <w:t xml:space="preserve">   </w:t>
      </w:r>
    </w:p>
    <w:p w14:paraId="7A9F2C10" w14:textId="77777777" w:rsidR="0047027A" w:rsidRPr="0047027A" w:rsidRDefault="0047027A" w:rsidP="0047027A">
      <w:pPr>
        <w:spacing w:after="45" w:line="259" w:lineRule="auto"/>
        <w:ind w:left="0" w:firstLine="0"/>
        <w:rPr>
          <w:rFonts w:asciiTheme="minorHAnsi" w:hAnsiTheme="minorHAnsi" w:cstheme="minorHAnsi"/>
        </w:rPr>
      </w:pPr>
      <w:r w:rsidRPr="0047027A">
        <w:rPr>
          <w:rFonts w:asciiTheme="minorHAnsi" w:hAnsiTheme="minorHAnsi" w:cstheme="minorHAnsi"/>
        </w:rPr>
        <w:t xml:space="preserve"> </w:t>
      </w:r>
    </w:p>
    <w:p w14:paraId="476A6769" w14:textId="77777777" w:rsidR="0047027A" w:rsidRPr="0047027A" w:rsidRDefault="0047027A" w:rsidP="00292460">
      <w:pPr>
        <w:pBdr>
          <w:top w:val="single" w:sz="4" w:space="0" w:color="000000"/>
          <w:left w:val="single" w:sz="4" w:space="11" w:color="000000"/>
          <w:bottom w:val="single" w:sz="4" w:space="0" w:color="000000"/>
          <w:right w:val="single" w:sz="4" w:space="31" w:color="000000"/>
        </w:pBdr>
        <w:spacing w:after="12"/>
        <w:ind w:left="123" w:right="169" w:hanging="10"/>
        <w:rPr>
          <w:rFonts w:asciiTheme="minorHAnsi" w:hAnsiTheme="minorHAnsi" w:cstheme="minorHAnsi"/>
        </w:rPr>
      </w:pPr>
      <w:r w:rsidRPr="0047027A">
        <w:rPr>
          <w:rFonts w:asciiTheme="minorHAnsi" w:hAnsiTheme="minorHAnsi" w:cstheme="minorHAnsi"/>
          <w:b/>
        </w:rPr>
        <w:t>NOTE:</w:t>
      </w:r>
      <w:r w:rsidRPr="0047027A">
        <w:rPr>
          <w:rFonts w:asciiTheme="minorHAnsi" w:hAnsiTheme="minorHAnsi" w:cstheme="minorHAnsi"/>
        </w:rPr>
        <w:t xml:space="preserve"> When marking a candidate’s work in this section:  </w:t>
      </w:r>
    </w:p>
    <w:p w14:paraId="580DFBE3" w14:textId="77777777" w:rsidR="0047027A" w:rsidRPr="0047027A" w:rsidRDefault="0047027A" w:rsidP="00292460">
      <w:pPr>
        <w:numPr>
          <w:ilvl w:val="0"/>
          <w:numId w:val="1"/>
        </w:numPr>
        <w:pBdr>
          <w:top w:val="single" w:sz="4" w:space="0" w:color="000000"/>
          <w:left w:val="single" w:sz="4" w:space="11" w:color="000000"/>
          <w:bottom w:val="single" w:sz="4" w:space="0" w:color="000000"/>
          <w:right w:val="single" w:sz="4" w:space="31" w:color="000000"/>
        </w:pBdr>
        <w:spacing w:after="12"/>
        <w:ind w:right="169" w:hanging="427"/>
        <w:rPr>
          <w:rFonts w:asciiTheme="minorHAnsi" w:hAnsiTheme="minorHAnsi" w:cstheme="minorHAnsi"/>
        </w:rPr>
      </w:pPr>
      <w:r w:rsidRPr="0047027A">
        <w:rPr>
          <w:rFonts w:asciiTheme="minorHAnsi" w:hAnsiTheme="minorHAnsi" w:cstheme="minorHAnsi"/>
        </w:rPr>
        <w:t xml:space="preserve">Not all points necessarily need to be in an answer for the candidate to gain full marks.  </w:t>
      </w:r>
    </w:p>
    <w:p w14:paraId="2B851E04" w14:textId="77777777" w:rsidR="0047027A" w:rsidRPr="0047027A" w:rsidRDefault="0047027A" w:rsidP="00292460">
      <w:pPr>
        <w:numPr>
          <w:ilvl w:val="0"/>
          <w:numId w:val="1"/>
        </w:numPr>
        <w:pBdr>
          <w:top w:val="single" w:sz="4" w:space="0" w:color="000000"/>
          <w:left w:val="single" w:sz="4" w:space="11" w:color="000000"/>
          <w:bottom w:val="single" w:sz="4" w:space="0" w:color="000000"/>
          <w:right w:val="single" w:sz="4" w:space="31" w:color="000000"/>
        </w:pBdr>
        <w:spacing w:after="12"/>
        <w:ind w:right="169" w:hanging="427"/>
        <w:rPr>
          <w:rFonts w:asciiTheme="minorHAnsi" w:hAnsiTheme="minorHAnsi" w:cstheme="minorHAnsi"/>
        </w:rPr>
      </w:pPr>
      <w:r w:rsidRPr="0047027A">
        <w:rPr>
          <w:rFonts w:asciiTheme="minorHAnsi" w:hAnsiTheme="minorHAnsi" w:cstheme="minorHAnsi"/>
        </w:rPr>
        <w:t>Reward each salient point made by the candidate. Candidates may</w:t>
      </w:r>
      <w:r w:rsidR="00D90553">
        <w:rPr>
          <w:rFonts w:asciiTheme="minorHAnsi" w:hAnsiTheme="minorHAnsi" w:cstheme="minorHAnsi"/>
        </w:rPr>
        <w:t xml:space="preserve"> make different valid points of </w:t>
      </w:r>
      <w:r w:rsidRPr="0047027A">
        <w:rPr>
          <w:rFonts w:asciiTheme="minorHAnsi" w:hAnsiTheme="minorHAnsi" w:cstheme="minorHAnsi"/>
        </w:rPr>
        <w:t xml:space="preserve">interpretation.  </w:t>
      </w:r>
    </w:p>
    <w:p w14:paraId="2CDD3E2B" w14:textId="77777777" w:rsidR="0047027A" w:rsidRPr="0047027A" w:rsidRDefault="0047027A" w:rsidP="00292460">
      <w:pPr>
        <w:numPr>
          <w:ilvl w:val="0"/>
          <w:numId w:val="1"/>
        </w:numPr>
        <w:pBdr>
          <w:top w:val="single" w:sz="4" w:space="0" w:color="000000"/>
          <w:left w:val="single" w:sz="4" w:space="11" w:color="000000"/>
          <w:bottom w:val="single" w:sz="4" w:space="0" w:color="000000"/>
          <w:right w:val="single" w:sz="4" w:space="31" w:color="000000"/>
        </w:pBdr>
        <w:spacing w:after="57"/>
        <w:ind w:right="169" w:hanging="427"/>
        <w:rPr>
          <w:rFonts w:asciiTheme="minorHAnsi" w:hAnsiTheme="minorHAnsi" w:cstheme="minorHAnsi"/>
        </w:rPr>
      </w:pPr>
      <w:r w:rsidRPr="0047027A">
        <w:rPr>
          <w:rFonts w:asciiTheme="minorHAnsi" w:hAnsiTheme="minorHAnsi" w:cstheme="minorHAnsi"/>
        </w:rPr>
        <w:t xml:space="preserve">Candidates are expected to refer to relevant supporting evidence from the sources. </w:t>
      </w:r>
    </w:p>
    <w:p w14:paraId="3EA6D2BC"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 </w:t>
      </w:r>
    </w:p>
    <w:p w14:paraId="20EF4B58" w14:textId="77777777" w:rsidR="0047027A" w:rsidRPr="0047027A" w:rsidRDefault="0047027A" w:rsidP="0047027A">
      <w:pPr>
        <w:pStyle w:val="Heading1"/>
        <w:tabs>
          <w:tab w:val="center" w:pos="1440"/>
          <w:tab w:val="right" w:pos="9306"/>
        </w:tabs>
        <w:ind w:left="-13" w:firstLine="0"/>
        <w:rPr>
          <w:rFonts w:asciiTheme="minorHAnsi" w:hAnsiTheme="minorHAnsi" w:cstheme="minorHAnsi"/>
          <w:sz w:val="24"/>
        </w:rPr>
      </w:pPr>
      <w:r w:rsidRPr="0047027A">
        <w:rPr>
          <w:rFonts w:asciiTheme="minorHAnsi" w:hAnsiTheme="minorHAnsi" w:cstheme="minorHAnsi"/>
          <w:sz w:val="24"/>
        </w:rPr>
        <w:t xml:space="preserve">Question 1 </w:t>
      </w:r>
      <w:r w:rsidRPr="0047027A">
        <w:rPr>
          <w:rFonts w:asciiTheme="minorHAnsi" w:hAnsiTheme="minorHAnsi" w:cstheme="minorHAnsi"/>
          <w:sz w:val="24"/>
        </w:rPr>
        <w:tab/>
        <w:t xml:space="preserve">                                                                                                </w:t>
      </w:r>
      <w:r w:rsidRPr="0047027A">
        <w:rPr>
          <w:rFonts w:asciiTheme="minorHAnsi" w:hAnsiTheme="minorHAnsi" w:cstheme="minorHAnsi"/>
          <w:sz w:val="24"/>
        </w:rPr>
        <w:tab/>
        <w:t xml:space="preserve">                   </w:t>
      </w:r>
      <w:r w:rsidR="00DA1146">
        <w:rPr>
          <w:rFonts w:asciiTheme="minorHAnsi" w:hAnsiTheme="minorHAnsi" w:cstheme="minorHAnsi"/>
          <w:sz w:val="24"/>
        </w:rPr>
        <w:t xml:space="preserve">        </w:t>
      </w:r>
      <w:r w:rsidRPr="0047027A">
        <w:rPr>
          <w:rFonts w:asciiTheme="minorHAnsi" w:hAnsiTheme="minorHAnsi" w:cstheme="minorHAnsi"/>
          <w:sz w:val="24"/>
        </w:rPr>
        <w:t xml:space="preserve"> </w:t>
      </w:r>
      <w:r w:rsidR="00011900">
        <w:rPr>
          <w:rFonts w:asciiTheme="minorHAnsi" w:hAnsiTheme="minorHAnsi" w:cstheme="minorHAnsi"/>
          <w:sz w:val="24"/>
        </w:rPr>
        <w:t xml:space="preserve">     </w:t>
      </w:r>
      <w:r w:rsidRPr="0047027A">
        <w:rPr>
          <w:rFonts w:asciiTheme="minorHAnsi" w:hAnsiTheme="minorHAnsi" w:cstheme="minorHAnsi"/>
          <w:sz w:val="24"/>
        </w:rPr>
        <w:t xml:space="preserve">  </w:t>
      </w:r>
      <w:r w:rsidR="00DA1146">
        <w:rPr>
          <w:rFonts w:asciiTheme="minorHAnsi" w:hAnsiTheme="minorHAnsi" w:cstheme="minorHAnsi"/>
          <w:sz w:val="24"/>
        </w:rPr>
        <w:t xml:space="preserve">        </w:t>
      </w:r>
      <w:r w:rsidRPr="0047027A">
        <w:rPr>
          <w:rFonts w:asciiTheme="minorHAnsi" w:hAnsiTheme="minorHAnsi" w:cstheme="minorHAnsi"/>
          <w:sz w:val="24"/>
        </w:rPr>
        <w:t xml:space="preserve"> (25 marks) </w:t>
      </w:r>
    </w:p>
    <w:p w14:paraId="172A28AB" w14:textId="77777777" w:rsidR="00CF0C0B" w:rsidRDefault="00CF0C0B" w:rsidP="00CF0C0B">
      <w:pPr>
        <w:tabs>
          <w:tab w:val="center" w:pos="3834"/>
          <w:tab w:val="right" w:pos="9306"/>
        </w:tabs>
        <w:ind w:left="0" w:firstLine="0"/>
        <w:rPr>
          <w:rFonts w:asciiTheme="minorHAnsi" w:hAnsiTheme="minorHAnsi" w:cstheme="minorHAnsi"/>
        </w:rPr>
      </w:pPr>
    </w:p>
    <w:p w14:paraId="4766D65A" w14:textId="77777777" w:rsidR="0047027A" w:rsidRPr="0047027A" w:rsidRDefault="0047027A" w:rsidP="00CF0C0B">
      <w:pPr>
        <w:tabs>
          <w:tab w:val="center" w:pos="3834"/>
          <w:tab w:val="right" w:pos="9306"/>
        </w:tabs>
        <w:ind w:left="0" w:firstLine="0"/>
        <w:rPr>
          <w:rFonts w:asciiTheme="minorHAnsi" w:hAnsiTheme="minorHAnsi" w:cstheme="minorHAnsi"/>
        </w:rPr>
      </w:pPr>
      <w:r>
        <w:rPr>
          <w:rFonts w:asciiTheme="minorHAnsi" w:hAnsiTheme="minorHAnsi" w:cstheme="minorHAnsi"/>
        </w:rPr>
        <w:t xml:space="preserve">(a) </w:t>
      </w:r>
      <w:r w:rsidRPr="0047027A">
        <w:rPr>
          <w:rFonts w:asciiTheme="minorHAnsi" w:hAnsiTheme="minorHAnsi" w:cstheme="minorHAnsi"/>
        </w:rPr>
        <w:t>Compare and contrast the messages of Source 1 and Source 2.</w:t>
      </w:r>
      <w:r w:rsidRPr="0047027A">
        <w:rPr>
          <w:rFonts w:asciiTheme="minorHAnsi" w:hAnsiTheme="minorHAnsi" w:cstheme="minorHAnsi"/>
          <w:b/>
        </w:rPr>
        <w:t xml:space="preserve"> </w:t>
      </w:r>
      <w:r w:rsidRPr="0047027A">
        <w:rPr>
          <w:rFonts w:asciiTheme="minorHAnsi" w:hAnsiTheme="minorHAnsi" w:cstheme="minorHAnsi"/>
          <w:b/>
        </w:rPr>
        <w:tab/>
        <w:t xml:space="preserve">                 </w:t>
      </w:r>
      <w:r w:rsidR="00DA1146">
        <w:rPr>
          <w:rFonts w:asciiTheme="minorHAnsi" w:hAnsiTheme="minorHAnsi" w:cstheme="minorHAnsi"/>
          <w:b/>
        </w:rPr>
        <w:t xml:space="preserve">                  </w:t>
      </w:r>
      <w:r w:rsidRPr="0047027A">
        <w:rPr>
          <w:rFonts w:asciiTheme="minorHAnsi" w:hAnsiTheme="minorHAnsi" w:cstheme="minorHAnsi"/>
          <w:b/>
        </w:rPr>
        <w:t xml:space="preserve"> </w:t>
      </w:r>
      <w:r w:rsidR="00DA1146">
        <w:rPr>
          <w:rFonts w:asciiTheme="minorHAnsi" w:hAnsiTheme="minorHAnsi" w:cstheme="minorHAnsi"/>
          <w:b/>
        </w:rPr>
        <w:t xml:space="preserve">      </w:t>
      </w:r>
      <w:r w:rsidR="00CF0C0B">
        <w:rPr>
          <w:rFonts w:asciiTheme="minorHAnsi" w:hAnsiTheme="minorHAnsi" w:cstheme="minorHAnsi"/>
          <w:b/>
        </w:rPr>
        <w:t xml:space="preserve">    </w:t>
      </w:r>
      <w:r w:rsidR="00DA1146">
        <w:rPr>
          <w:rFonts w:asciiTheme="minorHAnsi" w:hAnsiTheme="minorHAnsi" w:cstheme="minorHAnsi"/>
          <w:b/>
        </w:rPr>
        <w:t xml:space="preserve"> </w:t>
      </w:r>
      <w:r w:rsidR="00011900">
        <w:rPr>
          <w:rFonts w:asciiTheme="minorHAnsi" w:hAnsiTheme="minorHAnsi" w:cstheme="minorHAnsi"/>
          <w:b/>
        </w:rPr>
        <w:t xml:space="preserve">                   </w:t>
      </w:r>
      <w:r w:rsidR="00DA1146">
        <w:rPr>
          <w:rFonts w:asciiTheme="minorHAnsi" w:hAnsiTheme="minorHAnsi" w:cstheme="minorHAnsi"/>
          <w:b/>
        </w:rPr>
        <w:t xml:space="preserve">  </w:t>
      </w:r>
      <w:r w:rsidR="00DA1146">
        <w:rPr>
          <w:rFonts w:asciiTheme="minorHAnsi" w:hAnsiTheme="minorHAnsi" w:cstheme="minorHAnsi"/>
        </w:rPr>
        <w:t>(4 marks)</w:t>
      </w:r>
    </w:p>
    <w:p w14:paraId="4F3A174E"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 </w:t>
      </w:r>
    </w:p>
    <w:tbl>
      <w:tblPr>
        <w:tblStyle w:val="TableGrid1"/>
        <w:tblW w:w="10490" w:type="dxa"/>
        <w:tblInd w:w="-147" w:type="dxa"/>
        <w:tblCellMar>
          <w:top w:w="46" w:type="dxa"/>
          <w:left w:w="115" w:type="dxa"/>
          <w:right w:w="54" w:type="dxa"/>
        </w:tblCellMar>
        <w:tblLook w:val="04A0" w:firstRow="1" w:lastRow="0" w:firstColumn="1" w:lastColumn="0" w:noHBand="0" w:noVBand="1"/>
      </w:tblPr>
      <w:tblGrid>
        <w:gridCol w:w="9498"/>
        <w:gridCol w:w="992"/>
      </w:tblGrid>
      <w:tr w:rsidR="0047027A" w:rsidRPr="0047027A" w14:paraId="154D41C9" w14:textId="77777777" w:rsidTr="0047027A">
        <w:trPr>
          <w:trHeight w:val="262"/>
        </w:trPr>
        <w:tc>
          <w:tcPr>
            <w:tcW w:w="9498" w:type="dxa"/>
            <w:tcBorders>
              <w:top w:val="single" w:sz="4" w:space="0" w:color="000000"/>
              <w:left w:val="single" w:sz="4" w:space="0" w:color="000000"/>
              <w:bottom w:val="single" w:sz="4" w:space="0" w:color="000000"/>
              <w:right w:val="single" w:sz="4" w:space="0" w:color="000000"/>
            </w:tcBorders>
          </w:tcPr>
          <w:p w14:paraId="029CF8A9" w14:textId="77777777" w:rsidR="0047027A" w:rsidRPr="0047027A" w:rsidRDefault="0047027A" w:rsidP="0047027A">
            <w:pPr>
              <w:spacing w:after="0" w:line="259" w:lineRule="auto"/>
              <w:ind w:left="0" w:right="61" w:firstLine="0"/>
              <w:jc w:val="center"/>
              <w:rPr>
                <w:rFonts w:asciiTheme="minorHAnsi" w:hAnsiTheme="minorHAnsi" w:cstheme="minorHAnsi"/>
              </w:rPr>
            </w:pPr>
            <w:r w:rsidRPr="0047027A">
              <w:rPr>
                <w:rFonts w:asciiTheme="minorHAnsi" w:hAnsiTheme="minorHAnsi" w:cstheme="minorHAnsi"/>
                <w:b/>
              </w:rPr>
              <w:t xml:space="preserve">Description </w:t>
            </w:r>
          </w:p>
        </w:tc>
        <w:tc>
          <w:tcPr>
            <w:tcW w:w="992" w:type="dxa"/>
            <w:tcBorders>
              <w:top w:val="single" w:sz="4" w:space="0" w:color="000000"/>
              <w:left w:val="single" w:sz="4" w:space="0" w:color="000000"/>
              <w:bottom w:val="single" w:sz="4" w:space="0" w:color="000000"/>
              <w:right w:val="single" w:sz="4" w:space="0" w:color="000000"/>
            </w:tcBorders>
          </w:tcPr>
          <w:p w14:paraId="5AFC1F65" w14:textId="77777777" w:rsidR="0047027A" w:rsidRPr="0047027A" w:rsidRDefault="0047027A" w:rsidP="0047027A">
            <w:pPr>
              <w:spacing w:after="0" w:line="259" w:lineRule="auto"/>
              <w:ind w:left="0" w:right="61" w:firstLine="0"/>
              <w:jc w:val="center"/>
              <w:rPr>
                <w:rFonts w:asciiTheme="minorHAnsi" w:hAnsiTheme="minorHAnsi" w:cstheme="minorHAnsi"/>
              </w:rPr>
            </w:pPr>
            <w:r w:rsidRPr="0047027A">
              <w:rPr>
                <w:rFonts w:asciiTheme="minorHAnsi" w:hAnsiTheme="minorHAnsi" w:cstheme="minorHAnsi"/>
                <w:b/>
              </w:rPr>
              <w:t xml:space="preserve">Marks </w:t>
            </w:r>
          </w:p>
        </w:tc>
      </w:tr>
      <w:tr w:rsidR="0047027A" w:rsidRPr="0047027A" w14:paraId="78CC1BC5"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4FE16933"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Reference to the messages in Source 1 and Source 2. </w:t>
            </w:r>
          </w:p>
        </w:tc>
        <w:tc>
          <w:tcPr>
            <w:tcW w:w="992" w:type="dxa"/>
            <w:tcBorders>
              <w:top w:val="single" w:sz="4" w:space="0" w:color="000000"/>
              <w:left w:val="single" w:sz="4" w:space="0" w:color="000000"/>
              <w:bottom w:val="single" w:sz="4" w:space="0" w:color="000000"/>
              <w:right w:val="single" w:sz="4" w:space="0" w:color="000000"/>
            </w:tcBorders>
          </w:tcPr>
          <w:p w14:paraId="158DB7AD"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 xml:space="preserve">1–2 </w:t>
            </w:r>
          </w:p>
        </w:tc>
      </w:tr>
      <w:tr w:rsidR="0047027A" w:rsidRPr="0047027A" w14:paraId="24B57D71" w14:textId="77777777" w:rsidTr="0047027A">
        <w:trPr>
          <w:trHeight w:val="262"/>
        </w:trPr>
        <w:tc>
          <w:tcPr>
            <w:tcW w:w="9498" w:type="dxa"/>
            <w:tcBorders>
              <w:top w:val="single" w:sz="4" w:space="0" w:color="000000"/>
              <w:left w:val="single" w:sz="4" w:space="0" w:color="000000"/>
              <w:bottom w:val="single" w:sz="4" w:space="0" w:color="000000"/>
              <w:right w:val="single" w:sz="4" w:space="0" w:color="000000"/>
            </w:tcBorders>
          </w:tcPr>
          <w:p w14:paraId="4952500C"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Points of comparison of the message(s) in Source 1 and Source 2. </w:t>
            </w:r>
          </w:p>
        </w:tc>
        <w:tc>
          <w:tcPr>
            <w:tcW w:w="992" w:type="dxa"/>
            <w:tcBorders>
              <w:top w:val="single" w:sz="4" w:space="0" w:color="000000"/>
              <w:left w:val="single" w:sz="4" w:space="0" w:color="000000"/>
              <w:bottom w:val="single" w:sz="4" w:space="0" w:color="000000"/>
              <w:right w:val="single" w:sz="4" w:space="0" w:color="000000"/>
            </w:tcBorders>
          </w:tcPr>
          <w:p w14:paraId="75D5C362"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 xml:space="preserve">1 </w:t>
            </w:r>
          </w:p>
        </w:tc>
      </w:tr>
      <w:tr w:rsidR="0047027A" w:rsidRPr="0047027A" w14:paraId="631D780F"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619A0ED2"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Points of contrast of the message in Source 1 and Source 2. </w:t>
            </w:r>
          </w:p>
        </w:tc>
        <w:tc>
          <w:tcPr>
            <w:tcW w:w="992" w:type="dxa"/>
            <w:tcBorders>
              <w:top w:val="single" w:sz="4" w:space="0" w:color="000000"/>
              <w:left w:val="single" w:sz="4" w:space="0" w:color="000000"/>
              <w:bottom w:val="single" w:sz="4" w:space="0" w:color="000000"/>
              <w:right w:val="single" w:sz="4" w:space="0" w:color="000000"/>
            </w:tcBorders>
          </w:tcPr>
          <w:p w14:paraId="6E378606"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 xml:space="preserve">1 </w:t>
            </w:r>
          </w:p>
        </w:tc>
      </w:tr>
      <w:tr w:rsidR="0047027A" w:rsidRPr="0047027A" w14:paraId="560BAEC2" w14:textId="77777777" w:rsidTr="0047027A">
        <w:trPr>
          <w:trHeight w:val="262"/>
        </w:trPr>
        <w:tc>
          <w:tcPr>
            <w:tcW w:w="9498" w:type="dxa"/>
            <w:tcBorders>
              <w:top w:val="single" w:sz="4" w:space="0" w:color="000000"/>
              <w:left w:val="single" w:sz="4" w:space="0" w:color="000000"/>
              <w:bottom w:val="single" w:sz="4" w:space="0" w:color="000000"/>
              <w:right w:val="single" w:sz="4" w:space="0" w:color="000000"/>
            </w:tcBorders>
          </w:tcPr>
          <w:p w14:paraId="7C93B63B" w14:textId="77777777" w:rsidR="0047027A" w:rsidRPr="0047027A" w:rsidRDefault="0047027A" w:rsidP="0047027A">
            <w:pPr>
              <w:spacing w:after="0" w:line="259" w:lineRule="auto"/>
              <w:ind w:left="0" w:right="62" w:firstLine="0"/>
              <w:jc w:val="right"/>
              <w:rPr>
                <w:rFonts w:asciiTheme="minorHAnsi" w:hAnsiTheme="minorHAnsi" w:cstheme="minorHAnsi"/>
              </w:rPr>
            </w:pPr>
            <w:r w:rsidRPr="0047027A">
              <w:rPr>
                <w:rFonts w:asciiTheme="minorHAnsi" w:hAnsiTheme="minorHAnsi" w:cstheme="minorHAnsi"/>
                <w:b/>
              </w:rPr>
              <w:t xml:space="preserve">Total </w:t>
            </w:r>
          </w:p>
        </w:tc>
        <w:tc>
          <w:tcPr>
            <w:tcW w:w="992" w:type="dxa"/>
            <w:tcBorders>
              <w:top w:val="single" w:sz="4" w:space="0" w:color="000000"/>
              <w:left w:val="single" w:sz="4" w:space="0" w:color="000000"/>
              <w:bottom w:val="single" w:sz="4" w:space="0" w:color="000000"/>
              <w:right w:val="single" w:sz="4" w:space="0" w:color="000000"/>
            </w:tcBorders>
          </w:tcPr>
          <w:p w14:paraId="49C2ED05"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b/>
              </w:rPr>
              <w:t xml:space="preserve">4 </w:t>
            </w:r>
          </w:p>
        </w:tc>
      </w:tr>
      <w:tr w:rsidR="0047027A" w:rsidRPr="0047027A" w14:paraId="1CF2AE57" w14:textId="77777777" w:rsidTr="0047027A">
        <w:trPr>
          <w:trHeight w:val="770"/>
        </w:trPr>
        <w:tc>
          <w:tcPr>
            <w:tcW w:w="10490" w:type="dxa"/>
            <w:gridSpan w:val="2"/>
            <w:tcBorders>
              <w:top w:val="single" w:sz="4" w:space="0" w:color="000000"/>
              <w:left w:val="single" w:sz="4" w:space="0" w:color="000000"/>
              <w:bottom w:val="single" w:sz="4" w:space="0" w:color="000000"/>
              <w:right w:val="single" w:sz="4" w:space="0" w:color="000000"/>
            </w:tcBorders>
          </w:tcPr>
          <w:p w14:paraId="193C2F6E"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b/>
              </w:rPr>
              <w:t xml:space="preserve">Markers’ notes: </w:t>
            </w:r>
          </w:p>
          <w:p w14:paraId="34F45877"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Evidence should be drawn from the sources to support the message. Candidates may choose to structure their response according to the grid above. Candidates may choose to incorporate the identification of message within their compare and contrast.</w:t>
            </w:r>
          </w:p>
        </w:tc>
      </w:tr>
    </w:tbl>
    <w:p w14:paraId="7ECE2366" w14:textId="1FE9937C" w:rsidR="00480C3E" w:rsidRDefault="0047027A" w:rsidP="00483DA9">
      <w:pPr>
        <w:spacing w:after="0" w:line="259" w:lineRule="auto"/>
        <w:ind w:left="0" w:firstLine="0"/>
        <w:rPr>
          <w:rFonts w:asciiTheme="minorHAnsi" w:hAnsiTheme="minorHAnsi" w:cstheme="minorHAnsi"/>
        </w:rPr>
      </w:pPr>
      <w:r w:rsidRPr="0047027A">
        <w:rPr>
          <w:rFonts w:asciiTheme="minorHAnsi" w:hAnsiTheme="minorHAnsi" w:cstheme="minorHAnsi"/>
        </w:rPr>
        <w:t xml:space="preserve"> </w:t>
      </w:r>
    </w:p>
    <w:p w14:paraId="00137B02" w14:textId="77777777" w:rsidR="00483DA9" w:rsidRDefault="00483DA9" w:rsidP="0047027A">
      <w:pPr>
        <w:pStyle w:val="Heading1"/>
        <w:ind w:left="-3"/>
        <w:rPr>
          <w:rFonts w:asciiTheme="minorHAnsi" w:hAnsiTheme="minorHAnsi" w:cstheme="minorHAnsi"/>
        </w:rPr>
      </w:pPr>
    </w:p>
    <w:p w14:paraId="4530F29F" w14:textId="407FC0C7" w:rsidR="0047027A" w:rsidRPr="0047027A" w:rsidRDefault="0047027A" w:rsidP="0047027A">
      <w:pPr>
        <w:pStyle w:val="Heading1"/>
        <w:ind w:left="-3"/>
        <w:rPr>
          <w:rFonts w:asciiTheme="minorHAnsi" w:hAnsiTheme="minorHAnsi" w:cstheme="minorHAnsi"/>
        </w:rPr>
      </w:pPr>
      <w:r w:rsidRPr="0047027A">
        <w:rPr>
          <w:rFonts w:asciiTheme="minorHAnsi" w:hAnsiTheme="minorHAnsi" w:cstheme="minorHAnsi"/>
        </w:rPr>
        <w:t xml:space="preserve">Elective 1: </w:t>
      </w:r>
      <w:r w:rsidR="00D80287" w:rsidRPr="00D80287">
        <w:rPr>
          <w:rFonts w:asciiTheme="minorHAnsi" w:hAnsiTheme="minorHAnsi" w:cstheme="minorHAnsi"/>
        </w:rPr>
        <w:t>The Enlightenment (1750–1789)</w:t>
      </w:r>
    </w:p>
    <w:p w14:paraId="01D88D44" w14:textId="4289355D" w:rsidR="00AD081B" w:rsidRPr="00AD081B" w:rsidRDefault="0047027A" w:rsidP="003D7275">
      <w:pPr>
        <w:numPr>
          <w:ilvl w:val="0"/>
          <w:numId w:val="2"/>
        </w:numPr>
        <w:ind w:right="58" w:hanging="358"/>
        <w:rPr>
          <w:rFonts w:asciiTheme="minorHAnsi" w:hAnsiTheme="minorHAnsi" w:cstheme="minorHAnsi"/>
        </w:rPr>
      </w:pPr>
      <w:bookmarkStart w:id="0" w:name="_Hlk35887917"/>
      <w:r w:rsidRPr="0047027A">
        <w:rPr>
          <w:rFonts w:asciiTheme="minorHAnsi" w:hAnsiTheme="minorHAnsi" w:cstheme="minorHAnsi"/>
        </w:rPr>
        <w:t xml:space="preserve">Comparable message – </w:t>
      </w:r>
      <w:r w:rsidR="00483DA9">
        <w:rPr>
          <w:rFonts w:asciiTheme="minorHAnsi" w:hAnsiTheme="minorHAnsi" w:cstheme="minorHAnsi"/>
        </w:rPr>
        <w:t xml:space="preserve">both sources refer to the importance of Adam Smith and his book ‘Wealth of Nations’, in S1 John Kay has deemed Smith important enough to include in his caricatures of Edinburgh’s elite. Whilst S2 emphasises how well received Smith’s economic philosophy was, selling 5000 copies. </w:t>
      </w:r>
    </w:p>
    <w:p w14:paraId="6BB01276" w14:textId="5FC8B0AE" w:rsidR="0047027A" w:rsidRDefault="0047027A" w:rsidP="003D7275">
      <w:pPr>
        <w:numPr>
          <w:ilvl w:val="0"/>
          <w:numId w:val="2"/>
        </w:numPr>
        <w:ind w:right="58" w:hanging="358"/>
        <w:rPr>
          <w:rFonts w:asciiTheme="minorHAnsi" w:hAnsiTheme="minorHAnsi" w:cstheme="minorHAnsi"/>
        </w:rPr>
      </w:pPr>
      <w:r w:rsidRPr="0047027A">
        <w:rPr>
          <w:rFonts w:asciiTheme="minorHAnsi" w:hAnsiTheme="minorHAnsi" w:cstheme="minorHAnsi"/>
        </w:rPr>
        <w:t>Contrasting message –</w:t>
      </w:r>
      <w:r w:rsidR="00A91690">
        <w:rPr>
          <w:rFonts w:asciiTheme="minorHAnsi" w:hAnsiTheme="minorHAnsi" w:cstheme="minorHAnsi"/>
        </w:rPr>
        <w:t xml:space="preserve"> </w:t>
      </w:r>
      <w:r w:rsidR="00483DA9">
        <w:rPr>
          <w:rFonts w:asciiTheme="minorHAnsi" w:hAnsiTheme="minorHAnsi" w:cstheme="minorHAnsi"/>
        </w:rPr>
        <w:t>S1 is ridiculing Smith’s ideas, the artist placing him in a ‘bubble’ of his own thoughts, suggesting his ideas were fantastical and not relevant. Whereas, S2 highlights the importance of Smith’s views, being cited in Parliament 37 times.</w:t>
      </w:r>
    </w:p>
    <w:bookmarkEnd w:id="0"/>
    <w:p w14:paraId="5CC131E1" w14:textId="0662BC52" w:rsidR="00DF435F" w:rsidRDefault="00DF435F" w:rsidP="003D7275">
      <w:pPr>
        <w:pStyle w:val="Heading1"/>
        <w:ind w:left="-3"/>
        <w:rPr>
          <w:rFonts w:asciiTheme="minorHAnsi" w:hAnsiTheme="minorHAnsi" w:cstheme="minorHAnsi"/>
        </w:rPr>
      </w:pPr>
    </w:p>
    <w:p w14:paraId="14DF38EF" w14:textId="77777777" w:rsidR="00483DA9" w:rsidRPr="00483DA9" w:rsidRDefault="00483DA9" w:rsidP="00483DA9"/>
    <w:p w14:paraId="7AA35CA0" w14:textId="77777777" w:rsidR="0047027A" w:rsidRPr="00D80287" w:rsidRDefault="0047027A" w:rsidP="003D7275">
      <w:pPr>
        <w:pStyle w:val="Heading1"/>
        <w:ind w:left="-3"/>
        <w:rPr>
          <w:rFonts w:asciiTheme="minorHAnsi" w:hAnsiTheme="minorHAnsi" w:cstheme="minorHAnsi"/>
        </w:rPr>
      </w:pPr>
      <w:r w:rsidRPr="0047027A">
        <w:rPr>
          <w:rFonts w:asciiTheme="minorHAnsi" w:hAnsiTheme="minorHAnsi" w:cstheme="minorHAnsi"/>
        </w:rPr>
        <w:t xml:space="preserve">Elective 2: </w:t>
      </w:r>
      <w:r w:rsidR="00D80287" w:rsidRPr="00D80287">
        <w:rPr>
          <w:rFonts w:asciiTheme="minorHAnsi" w:hAnsiTheme="minorHAnsi" w:cstheme="minorHAnsi"/>
        </w:rPr>
        <w:t>The American Revolution (1763–1812)</w:t>
      </w:r>
    </w:p>
    <w:p w14:paraId="682568CC" w14:textId="2F74FC2E" w:rsidR="00DA1146" w:rsidRPr="0047027A" w:rsidRDefault="0047027A" w:rsidP="003D7275">
      <w:pPr>
        <w:numPr>
          <w:ilvl w:val="0"/>
          <w:numId w:val="2"/>
        </w:numPr>
        <w:ind w:right="58" w:hanging="358"/>
        <w:rPr>
          <w:rFonts w:asciiTheme="minorHAnsi" w:hAnsiTheme="minorHAnsi" w:cstheme="minorHAnsi"/>
        </w:rPr>
      </w:pPr>
      <w:r w:rsidRPr="0047027A">
        <w:rPr>
          <w:rFonts w:asciiTheme="minorHAnsi" w:hAnsiTheme="minorHAnsi" w:cstheme="minorHAnsi"/>
        </w:rPr>
        <w:t xml:space="preserve">Comparable message – </w:t>
      </w:r>
      <w:r w:rsidR="00A81DB8">
        <w:rPr>
          <w:rFonts w:asciiTheme="minorHAnsi" w:hAnsiTheme="minorHAnsi" w:cstheme="minorHAnsi"/>
        </w:rPr>
        <w:t xml:space="preserve">both S1 and S2 refer </w:t>
      </w:r>
      <w:r w:rsidR="00AB67A4">
        <w:rPr>
          <w:rFonts w:asciiTheme="minorHAnsi" w:hAnsiTheme="minorHAnsi" w:cstheme="minorHAnsi"/>
        </w:rPr>
        <w:t xml:space="preserve">the </w:t>
      </w:r>
      <w:r w:rsidR="002E220D">
        <w:rPr>
          <w:rFonts w:asciiTheme="minorHAnsi" w:hAnsiTheme="minorHAnsi" w:cstheme="minorHAnsi"/>
        </w:rPr>
        <w:t>British</w:t>
      </w:r>
      <w:r w:rsidR="00AB67A4">
        <w:rPr>
          <w:rFonts w:asciiTheme="minorHAnsi" w:hAnsiTheme="minorHAnsi" w:cstheme="minorHAnsi"/>
        </w:rPr>
        <w:t xml:space="preserve"> imposing a new</w:t>
      </w:r>
      <w:r w:rsidR="002E220D">
        <w:rPr>
          <w:rFonts w:asciiTheme="minorHAnsi" w:hAnsiTheme="minorHAnsi" w:cstheme="minorHAnsi"/>
        </w:rPr>
        <w:t xml:space="preserve"> tax </w:t>
      </w:r>
      <w:r w:rsidR="00AB67A4">
        <w:rPr>
          <w:rFonts w:asciiTheme="minorHAnsi" w:hAnsiTheme="minorHAnsi" w:cstheme="minorHAnsi"/>
        </w:rPr>
        <w:t>upon</w:t>
      </w:r>
      <w:r w:rsidR="002E220D">
        <w:rPr>
          <w:rFonts w:asciiTheme="minorHAnsi" w:hAnsiTheme="minorHAnsi" w:cstheme="minorHAnsi"/>
        </w:rPr>
        <w:t xml:space="preserve"> America</w:t>
      </w:r>
      <w:r w:rsidR="00AB67A4">
        <w:rPr>
          <w:rFonts w:asciiTheme="minorHAnsi" w:hAnsiTheme="minorHAnsi" w:cstheme="minorHAnsi"/>
        </w:rPr>
        <w:t xml:space="preserve">, </w:t>
      </w:r>
      <w:r w:rsidR="002E220D">
        <w:rPr>
          <w:rFonts w:asciiTheme="minorHAnsi" w:hAnsiTheme="minorHAnsi" w:cstheme="minorHAnsi"/>
        </w:rPr>
        <w:t xml:space="preserve">placed upon goods imported ‘from Great Britain’, charge on glass, leads etc and ‘3d per lb of tea’ as shown in S1 and referred in S2. </w:t>
      </w:r>
    </w:p>
    <w:p w14:paraId="6B7D8F37" w14:textId="0F98482D" w:rsidR="00DF435F" w:rsidRPr="00DF435F" w:rsidRDefault="0047027A" w:rsidP="003D7275">
      <w:pPr>
        <w:numPr>
          <w:ilvl w:val="0"/>
          <w:numId w:val="2"/>
        </w:numPr>
        <w:ind w:right="58" w:hanging="358"/>
      </w:pPr>
      <w:r w:rsidRPr="002E220D">
        <w:rPr>
          <w:rFonts w:asciiTheme="minorHAnsi" w:hAnsiTheme="minorHAnsi" w:cstheme="minorHAnsi"/>
        </w:rPr>
        <w:t>Contrasting message –</w:t>
      </w:r>
      <w:r w:rsidR="00EB1FA8" w:rsidRPr="002E220D">
        <w:rPr>
          <w:rFonts w:asciiTheme="minorHAnsi" w:hAnsiTheme="minorHAnsi" w:cstheme="minorHAnsi"/>
        </w:rPr>
        <w:t xml:space="preserve"> S1’s message is</w:t>
      </w:r>
      <w:r w:rsidR="002E220D" w:rsidRPr="002E220D">
        <w:rPr>
          <w:rFonts w:asciiTheme="minorHAnsi" w:hAnsiTheme="minorHAnsi" w:cstheme="minorHAnsi"/>
        </w:rPr>
        <w:t xml:space="preserve"> critical </w:t>
      </w:r>
      <w:r w:rsidR="00AB67A4">
        <w:rPr>
          <w:rFonts w:asciiTheme="minorHAnsi" w:hAnsiTheme="minorHAnsi" w:cstheme="minorHAnsi"/>
        </w:rPr>
        <w:t>of</w:t>
      </w:r>
      <w:r w:rsidR="002E220D" w:rsidRPr="002E220D">
        <w:rPr>
          <w:rFonts w:asciiTheme="minorHAnsi" w:hAnsiTheme="minorHAnsi" w:cstheme="minorHAnsi"/>
        </w:rPr>
        <w:t xml:space="preserve"> the new tax declaring that it was ‘worse that a bayonet’. </w:t>
      </w:r>
      <w:r w:rsidR="00EB1FA8" w:rsidRPr="002E220D">
        <w:rPr>
          <w:rFonts w:asciiTheme="minorHAnsi" w:hAnsiTheme="minorHAnsi" w:cstheme="minorHAnsi"/>
        </w:rPr>
        <w:t>Whereas S2</w:t>
      </w:r>
      <w:r w:rsidR="002E220D" w:rsidRPr="002E220D">
        <w:rPr>
          <w:rFonts w:asciiTheme="minorHAnsi" w:hAnsiTheme="minorHAnsi" w:cstheme="minorHAnsi"/>
        </w:rPr>
        <w:t>, Townshend considers the taxes as necessary in order to administer</w:t>
      </w:r>
      <w:r w:rsidR="00D738C4">
        <w:rPr>
          <w:rFonts w:asciiTheme="minorHAnsi" w:hAnsiTheme="minorHAnsi" w:cstheme="minorHAnsi"/>
        </w:rPr>
        <w:t xml:space="preserve"> justice in</w:t>
      </w:r>
      <w:r w:rsidR="002E220D" w:rsidRPr="002E220D">
        <w:rPr>
          <w:rFonts w:asciiTheme="minorHAnsi" w:hAnsiTheme="minorHAnsi" w:cstheme="minorHAnsi"/>
        </w:rPr>
        <w:t xml:space="preserve"> the American colonies </w:t>
      </w:r>
      <w:r w:rsidR="00AB67A4">
        <w:rPr>
          <w:rFonts w:asciiTheme="minorHAnsi" w:hAnsiTheme="minorHAnsi" w:cstheme="minorHAnsi"/>
        </w:rPr>
        <w:t xml:space="preserve">and </w:t>
      </w:r>
      <w:r w:rsidR="002E220D">
        <w:rPr>
          <w:rFonts w:asciiTheme="minorHAnsi" w:hAnsiTheme="minorHAnsi" w:cstheme="minorHAnsi"/>
        </w:rPr>
        <w:t xml:space="preserve">provide finance for </w:t>
      </w:r>
      <w:r w:rsidR="00D738C4">
        <w:rPr>
          <w:rFonts w:asciiTheme="minorHAnsi" w:hAnsiTheme="minorHAnsi" w:cstheme="minorHAnsi"/>
        </w:rPr>
        <w:t>defence</w:t>
      </w:r>
      <w:r w:rsidR="002E220D">
        <w:rPr>
          <w:rFonts w:asciiTheme="minorHAnsi" w:hAnsiTheme="minorHAnsi" w:cstheme="minorHAnsi"/>
        </w:rPr>
        <w:t xml:space="preserve">, </w:t>
      </w:r>
      <w:r w:rsidR="00632FB5">
        <w:rPr>
          <w:rFonts w:asciiTheme="minorHAnsi" w:hAnsiTheme="minorHAnsi" w:cstheme="minorHAnsi"/>
        </w:rPr>
        <w:t>protection,</w:t>
      </w:r>
      <w:r w:rsidR="002E220D">
        <w:rPr>
          <w:rFonts w:asciiTheme="minorHAnsi" w:hAnsiTheme="minorHAnsi" w:cstheme="minorHAnsi"/>
        </w:rPr>
        <w:t xml:space="preserve"> and civil government. </w:t>
      </w:r>
      <w:r w:rsidR="00D738C4">
        <w:rPr>
          <w:rFonts w:asciiTheme="minorHAnsi" w:hAnsiTheme="minorHAnsi" w:cstheme="minorHAnsi"/>
        </w:rPr>
        <w:t>S1 clearly sees the taxes as unjustifiable due to them ‘vexing’ the ‘Souls of the men of Boston town.’</w:t>
      </w:r>
    </w:p>
    <w:p w14:paraId="163B514F" w14:textId="5297F139" w:rsidR="00D738C4" w:rsidRDefault="00D738C4" w:rsidP="003D7275">
      <w:pPr>
        <w:pStyle w:val="Heading1"/>
        <w:ind w:left="0" w:firstLine="0"/>
        <w:rPr>
          <w:rFonts w:asciiTheme="minorHAnsi" w:hAnsiTheme="minorHAnsi" w:cstheme="minorHAnsi"/>
        </w:rPr>
      </w:pPr>
    </w:p>
    <w:p w14:paraId="2A0DFB88" w14:textId="77777777" w:rsidR="00483DA9" w:rsidRPr="00483DA9" w:rsidRDefault="00483DA9" w:rsidP="00483DA9"/>
    <w:p w14:paraId="4AEC3215" w14:textId="434A58BE" w:rsidR="0047027A" w:rsidRPr="00D80287" w:rsidRDefault="0047027A" w:rsidP="003D7275">
      <w:pPr>
        <w:pStyle w:val="Heading1"/>
        <w:ind w:left="0" w:firstLine="0"/>
        <w:rPr>
          <w:rFonts w:asciiTheme="minorHAnsi" w:hAnsiTheme="minorHAnsi" w:cstheme="minorHAnsi"/>
        </w:rPr>
      </w:pPr>
      <w:r w:rsidRPr="0047027A">
        <w:rPr>
          <w:rFonts w:asciiTheme="minorHAnsi" w:hAnsiTheme="minorHAnsi" w:cstheme="minorHAnsi"/>
        </w:rPr>
        <w:t xml:space="preserve">Elective 3: </w:t>
      </w:r>
      <w:r w:rsidR="00D80287" w:rsidRPr="00D80287">
        <w:rPr>
          <w:rFonts w:asciiTheme="minorHAnsi" w:hAnsiTheme="minorHAnsi" w:cstheme="minorHAnsi"/>
        </w:rPr>
        <w:t>The French Revolution (1774–1799)</w:t>
      </w:r>
    </w:p>
    <w:p w14:paraId="0B67D77F" w14:textId="2382BAE3" w:rsidR="001774F0" w:rsidRDefault="0047027A" w:rsidP="001774F0">
      <w:pPr>
        <w:numPr>
          <w:ilvl w:val="0"/>
          <w:numId w:val="2"/>
        </w:numPr>
        <w:ind w:right="58" w:hanging="358"/>
        <w:rPr>
          <w:rFonts w:asciiTheme="minorHAnsi" w:hAnsiTheme="minorHAnsi" w:cstheme="minorHAnsi"/>
        </w:rPr>
      </w:pPr>
      <w:r w:rsidRPr="0047027A">
        <w:rPr>
          <w:rFonts w:asciiTheme="minorHAnsi" w:hAnsiTheme="minorHAnsi" w:cstheme="minorHAnsi"/>
        </w:rPr>
        <w:t>Comparable message –</w:t>
      </w:r>
      <w:r w:rsidR="001774F0">
        <w:rPr>
          <w:rFonts w:asciiTheme="minorHAnsi" w:hAnsiTheme="minorHAnsi" w:cstheme="minorHAnsi"/>
        </w:rPr>
        <w:t xml:space="preserve">both sources </w:t>
      </w:r>
      <w:r w:rsidR="00632FB5">
        <w:rPr>
          <w:rFonts w:asciiTheme="minorHAnsi" w:hAnsiTheme="minorHAnsi" w:cstheme="minorHAnsi"/>
        </w:rPr>
        <w:t>refer</w:t>
      </w:r>
      <w:r w:rsidR="001774F0">
        <w:rPr>
          <w:rFonts w:asciiTheme="minorHAnsi" w:hAnsiTheme="minorHAnsi" w:cstheme="minorHAnsi"/>
        </w:rPr>
        <w:t xml:space="preserve"> to the poor state of the French economy in 1788, with S1 showing the King asking Necker where all the money had gone and S2 </w:t>
      </w:r>
      <w:r w:rsidR="00632FB5">
        <w:rPr>
          <w:rFonts w:asciiTheme="minorHAnsi" w:hAnsiTheme="minorHAnsi" w:cstheme="minorHAnsi"/>
        </w:rPr>
        <w:t>specifically</w:t>
      </w:r>
      <w:r w:rsidR="001774F0">
        <w:rPr>
          <w:rFonts w:asciiTheme="minorHAnsi" w:hAnsiTheme="minorHAnsi" w:cstheme="minorHAnsi"/>
        </w:rPr>
        <w:t xml:space="preserve"> mentioning the ‘financial crisis’.</w:t>
      </w:r>
      <w:r w:rsidR="00EB1FA8">
        <w:rPr>
          <w:rFonts w:asciiTheme="minorHAnsi" w:hAnsiTheme="minorHAnsi" w:cstheme="minorHAnsi"/>
        </w:rPr>
        <w:t xml:space="preserve"> </w:t>
      </w:r>
      <w:r w:rsidR="001774F0">
        <w:rPr>
          <w:rFonts w:asciiTheme="minorHAnsi" w:hAnsiTheme="minorHAnsi" w:cstheme="minorHAnsi"/>
        </w:rPr>
        <w:t xml:space="preserve">Both sources allocate blame to the clergy and nobility for this economic crisis, in S1 they are shown pinching money and in S2 reference is made to ‘the richest class is the least taxed’. </w:t>
      </w:r>
    </w:p>
    <w:p w14:paraId="26CE15D8" w14:textId="67A9A7E1" w:rsidR="002A3FF0" w:rsidRPr="001774F0" w:rsidRDefault="0047027A" w:rsidP="001774F0">
      <w:pPr>
        <w:numPr>
          <w:ilvl w:val="0"/>
          <w:numId w:val="2"/>
        </w:numPr>
        <w:ind w:right="58" w:hanging="358"/>
        <w:rPr>
          <w:rFonts w:asciiTheme="minorHAnsi" w:hAnsiTheme="minorHAnsi" w:cstheme="minorHAnsi"/>
        </w:rPr>
      </w:pPr>
      <w:r w:rsidRPr="001774F0">
        <w:rPr>
          <w:rFonts w:asciiTheme="minorHAnsi" w:hAnsiTheme="minorHAnsi" w:cstheme="minorHAnsi"/>
        </w:rPr>
        <w:t>Contrasting message –</w:t>
      </w:r>
      <w:r w:rsidR="00EB1FA8" w:rsidRPr="001774F0">
        <w:rPr>
          <w:rFonts w:asciiTheme="minorHAnsi" w:hAnsiTheme="minorHAnsi" w:cstheme="minorHAnsi"/>
        </w:rPr>
        <w:t xml:space="preserve"> S1 </w:t>
      </w:r>
      <w:r w:rsidR="00632FB5">
        <w:rPr>
          <w:rFonts w:asciiTheme="minorHAnsi" w:hAnsiTheme="minorHAnsi" w:cstheme="minorHAnsi"/>
        </w:rPr>
        <w:t>portrays</w:t>
      </w:r>
      <w:r w:rsidR="001774F0">
        <w:rPr>
          <w:rFonts w:asciiTheme="minorHAnsi" w:hAnsiTheme="minorHAnsi" w:cstheme="minorHAnsi"/>
        </w:rPr>
        <w:t xml:space="preserve"> Louis XVI and Necker as clueless, not understanding why the </w:t>
      </w:r>
      <w:r w:rsidR="00632FB5">
        <w:rPr>
          <w:rFonts w:asciiTheme="minorHAnsi" w:hAnsiTheme="minorHAnsi" w:cstheme="minorHAnsi"/>
        </w:rPr>
        <w:t>financial</w:t>
      </w:r>
      <w:r w:rsidR="001774F0">
        <w:rPr>
          <w:rFonts w:asciiTheme="minorHAnsi" w:hAnsiTheme="minorHAnsi" w:cstheme="minorHAnsi"/>
        </w:rPr>
        <w:t xml:space="preserve"> crisis has occurred, whereas S2 explains what has caused the problem and also how to solve the issue by </w:t>
      </w:r>
      <w:r w:rsidR="00632FB5">
        <w:rPr>
          <w:rFonts w:asciiTheme="minorHAnsi" w:hAnsiTheme="minorHAnsi" w:cstheme="minorHAnsi"/>
        </w:rPr>
        <w:t>reforming the current taxation system and stopping corruption.</w:t>
      </w:r>
    </w:p>
    <w:p w14:paraId="49B3C054" w14:textId="77777777" w:rsidR="00D738C4" w:rsidRPr="00D738C4" w:rsidRDefault="00D738C4" w:rsidP="00D738C4">
      <w:pPr>
        <w:ind w:right="58"/>
        <w:rPr>
          <w:rFonts w:asciiTheme="minorHAnsi" w:hAnsiTheme="minorHAnsi" w:cstheme="minorHAnsi"/>
        </w:rPr>
      </w:pPr>
    </w:p>
    <w:p w14:paraId="7FB575C1" w14:textId="77777777" w:rsidR="00483DA9" w:rsidRDefault="00483DA9" w:rsidP="008B4267">
      <w:pPr>
        <w:pStyle w:val="Heading1"/>
        <w:ind w:left="0" w:firstLine="0"/>
        <w:rPr>
          <w:rFonts w:asciiTheme="minorHAnsi" w:hAnsiTheme="minorHAnsi" w:cstheme="minorHAnsi"/>
        </w:rPr>
      </w:pPr>
    </w:p>
    <w:p w14:paraId="4B28C7B3" w14:textId="75776047" w:rsidR="00D80287" w:rsidRPr="00D80287" w:rsidRDefault="00D80287" w:rsidP="008B4267">
      <w:pPr>
        <w:pStyle w:val="Heading1"/>
        <w:ind w:left="0" w:firstLine="0"/>
        <w:rPr>
          <w:rFonts w:asciiTheme="minorHAnsi" w:hAnsiTheme="minorHAnsi" w:cstheme="minorHAnsi"/>
        </w:rPr>
      </w:pPr>
      <w:r>
        <w:rPr>
          <w:rFonts w:asciiTheme="minorHAnsi" w:hAnsiTheme="minorHAnsi" w:cstheme="minorHAnsi"/>
        </w:rPr>
        <w:t>Elective 4</w:t>
      </w:r>
      <w:r w:rsidRPr="0047027A">
        <w:rPr>
          <w:rFonts w:asciiTheme="minorHAnsi" w:hAnsiTheme="minorHAnsi" w:cstheme="minorHAnsi"/>
        </w:rPr>
        <w:t xml:space="preserve">: </w:t>
      </w:r>
      <w:r w:rsidRPr="00D80287">
        <w:rPr>
          <w:rFonts w:asciiTheme="minorHAnsi" w:hAnsiTheme="minorHAnsi" w:cstheme="minorHAnsi"/>
        </w:rPr>
        <w:t>The Industrial Revolutions (1750–1890s)</w:t>
      </w:r>
    </w:p>
    <w:p w14:paraId="2BCF9EAD" w14:textId="0E5D555A" w:rsidR="00413825" w:rsidRDefault="00D80287" w:rsidP="00413825">
      <w:pPr>
        <w:numPr>
          <w:ilvl w:val="0"/>
          <w:numId w:val="2"/>
        </w:numPr>
        <w:ind w:right="58"/>
        <w:rPr>
          <w:rFonts w:asciiTheme="minorHAnsi" w:hAnsiTheme="minorHAnsi" w:cstheme="minorHAnsi"/>
        </w:rPr>
      </w:pPr>
      <w:r w:rsidRPr="00D80287">
        <w:rPr>
          <w:rFonts w:asciiTheme="minorHAnsi" w:hAnsiTheme="minorHAnsi" w:cstheme="minorHAnsi"/>
        </w:rPr>
        <w:t xml:space="preserve">Comparable message – </w:t>
      </w:r>
      <w:r w:rsidR="00DF435F">
        <w:rPr>
          <w:rFonts w:asciiTheme="minorHAnsi" w:hAnsiTheme="minorHAnsi" w:cstheme="minorHAnsi"/>
        </w:rPr>
        <w:t xml:space="preserve">Both </w:t>
      </w:r>
      <w:r w:rsidR="00413825">
        <w:rPr>
          <w:rFonts w:asciiTheme="minorHAnsi" w:hAnsiTheme="minorHAnsi" w:cstheme="minorHAnsi"/>
        </w:rPr>
        <w:t xml:space="preserve">cartoons refer </w:t>
      </w:r>
      <w:r w:rsidR="00586A12">
        <w:rPr>
          <w:rFonts w:asciiTheme="minorHAnsi" w:hAnsiTheme="minorHAnsi" w:cstheme="minorHAnsi"/>
        </w:rPr>
        <w:t>to the growth in capital and the economy brought by the expansion of railways in Britain during the Industrial Revolution. S1 has a train named ‘Capital’ and S2 refers to the ‘extensive markets’ and the general ‘operations of commerce’.</w:t>
      </w:r>
    </w:p>
    <w:p w14:paraId="00CE92A6" w14:textId="613F0339" w:rsidR="0047027A" w:rsidRPr="00413825" w:rsidRDefault="00D80287" w:rsidP="00413825">
      <w:pPr>
        <w:numPr>
          <w:ilvl w:val="0"/>
          <w:numId w:val="2"/>
        </w:numPr>
        <w:ind w:right="58"/>
        <w:rPr>
          <w:rFonts w:asciiTheme="minorHAnsi" w:hAnsiTheme="minorHAnsi" w:cstheme="minorHAnsi"/>
        </w:rPr>
      </w:pPr>
      <w:r w:rsidRPr="00413825">
        <w:rPr>
          <w:rFonts w:asciiTheme="minorHAnsi" w:hAnsiTheme="minorHAnsi" w:cstheme="minorHAnsi"/>
        </w:rPr>
        <w:t>Contrasting message –</w:t>
      </w:r>
      <w:r w:rsidR="00DF435F" w:rsidRPr="00413825">
        <w:rPr>
          <w:rFonts w:asciiTheme="minorHAnsi" w:hAnsiTheme="minorHAnsi" w:cstheme="minorHAnsi"/>
        </w:rPr>
        <w:t xml:space="preserve"> S1’s message </w:t>
      </w:r>
      <w:r w:rsidR="00586A12">
        <w:rPr>
          <w:rFonts w:asciiTheme="minorHAnsi" w:hAnsiTheme="minorHAnsi" w:cstheme="minorHAnsi"/>
        </w:rPr>
        <w:t>is that the ‘Capital’ train is out of control, running ‘Labour’, the workers off the track signifying the negative impact upon workers and John Bull, Britain is at risk too. However, S2 has a very positive message regarding the expansion of railways, claiming ‘reduced prices’, ‘pecuniary saving’ and ‘extensive markets’</w:t>
      </w:r>
      <w:r w:rsidR="00413825">
        <w:rPr>
          <w:rFonts w:asciiTheme="minorHAnsi" w:hAnsiTheme="minorHAnsi" w:cstheme="minorHAnsi"/>
        </w:rPr>
        <w:t xml:space="preserve">. </w:t>
      </w:r>
    </w:p>
    <w:p w14:paraId="1420F316" w14:textId="77777777" w:rsidR="00413825" w:rsidRDefault="00413825" w:rsidP="003D7275">
      <w:pPr>
        <w:pStyle w:val="Heading1"/>
        <w:ind w:left="0" w:firstLine="0"/>
        <w:rPr>
          <w:rFonts w:asciiTheme="minorHAnsi" w:hAnsiTheme="minorHAnsi" w:cstheme="minorHAnsi"/>
        </w:rPr>
      </w:pPr>
    </w:p>
    <w:p w14:paraId="0FDC8D4D" w14:textId="4F1A402C" w:rsidR="0047027A" w:rsidRPr="00D80287" w:rsidRDefault="00D80287" w:rsidP="003D7275">
      <w:pPr>
        <w:pStyle w:val="Heading1"/>
        <w:ind w:left="0" w:firstLine="0"/>
        <w:rPr>
          <w:rFonts w:asciiTheme="minorHAnsi" w:hAnsiTheme="minorHAnsi" w:cstheme="minorHAnsi"/>
        </w:rPr>
      </w:pPr>
      <w:r>
        <w:rPr>
          <w:rFonts w:asciiTheme="minorHAnsi" w:hAnsiTheme="minorHAnsi" w:cstheme="minorHAnsi"/>
        </w:rPr>
        <w:t>Elective 5</w:t>
      </w:r>
      <w:r w:rsidRPr="0047027A">
        <w:rPr>
          <w:rFonts w:asciiTheme="minorHAnsi" w:hAnsiTheme="minorHAnsi" w:cstheme="minorHAnsi"/>
        </w:rPr>
        <w:t xml:space="preserve">: </w:t>
      </w:r>
      <w:r w:rsidRPr="00D80287">
        <w:rPr>
          <w:rFonts w:asciiTheme="minorHAnsi" w:hAnsiTheme="minorHAnsi" w:cstheme="minorHAnsi"/>
        </w:rPr>
        <w:t>The Age of Imperialism (1848–1914)</w:t>
      </w:r>
    </w:p>
    <w:p w14:paraId="6200D213" w14:textId="4001B915" w:rsidR="00413825" w:rsidRDefault="00413825" w:rsidP="00413825">
      <w:pPr>
        <w:numPr>
          <w:ilvl w:val="0"/>
          <w:numId w:val="2"/>
        </w:numPr>
        <w:ind w:right="58"/>
        <w:rPr>
          <w:rFonts w:asciiTheme="minorHAnsi" w:hAnsiTheme="minorHAnsi" w:cstheme="minorHAnsi"/>
        </w:rPr>
      </w:pPr>
      <w:r w:rsidRPr="00D80287">
        <w:rPr>
          <w:rFonts w:asciiTheme="minorHAnsi" w:hAnsiTheme="minorHAnsi" w:cstheme="minorHAnsi"/>
        </w:rPr>
        <w:t xml:space="preserve">Comparable message – </w:t>
      </w:r>
      <w:r>
        <w:rPr>
          <w:rFonts w:asciiTheme="minorHAnsi" w:hAnsiTheme="minorHAnsi" w:cstheme="minorHAnsi"/>
        </w:rPr>
        <w:t xml:space="preserve">Both sources refer to Bismarck’s </w:t>
      </w:r>
      <w:r w:rsidR="001B26E5">
        <w:rPr>
          <w:rFonts w:asciiTheme="minorHAnsi" w:hAnsiTheme="minorHAnsi" w:cstheme="minorHAnsi"/>
        </w:rPr>
        <w:t xml:space="preserve">important </w:t>
      </w:r>
      <w:r>
        <w:rPr>
          <w:rFonts w:asciiTheme="minorHAnsi" w:hAnsiTheme="minorHAnsi" w:cstheme="minorHAnsi"/>
        </w:rPr>
        <w:t xml:space="preserve">role at the Berlin Conference, 1884-5, holding the ‘bird trap’ in S1 and hosting the conference in S2. The sources also have the message that a number of European countries were seeking land and resources from Africa, in S1 shown by </w:t>
      </w:r>
      <w:r w:rsidR="001B26E5">
        <w:rPr>
          <w:rFonts w:asciiTheme="minorHAnsi" w:hAnsiTheme="minorHAnsi" w:cstheme="minorHAnsi"/>
        </w:rPr>
        <w:t xml:space="preserve">all </w:t>
      </w:r>
      <w:r>
        <w:rPr>
          <w:rFonts w:asciiTheme="minorHAnsi" w:hAnsiTheme="minorHAnsi" w:cstheme="minorHAnsi"/>
        </w:rPr>
        <w:t>the monarchs portrayed, in S2 the reference to Belgium, Portugal and France desiring areas in the Congo Basin.</w:t>
      </w:r>
    </w:p>
    <w:p w14:paraId="676C432A" w14:textId="7286FC87" w:rsidR="00D738C4" w:rsidRPr="00413825" w:rsidRDefault="00413825" w:rsidP="00413825">
      <w:pPr>
        <w:numPr>
          <w:ilvl w:val="0"/>
          <w:numId w:val="2"/>
        </w:numPr>
        <w:ind w:right="58"/>
        <w:rPr>
          <w:rFonts w:asciiTheme="minorHAnsi" w:hAnsiTheme="minorHAnsi" w:cstheme="minorHAnsi"/>
        </w:rPr>
      </w:pPr>
      <w:r w:rsidRPr="00413825">
        <w:rPr>
          <w:rFonts w:asciiTheme="minorHAnsi" w:hAnsiTheme="minorHAnsi" w:cstheme="minorHAnsi"/>
          <w:bCs/>
        </w:rPr>
        <w:t>Contrasting message</w:t>
      </w:r>
      <w:r w:rsidRPr="00413825">
        <w:rPr>
          <w:rFonts w:asciiTheme="minorHAnsi" w:hAnsiTheme="minorHAnsi" w:cstheme="minorHAnsi"/>
        </w:rPr>
        <w:t xml:space="preserve"> – </w:t>
      </w:r>
      <w:r w:rsidRPr="00413825">
        <w:rPr>
          <w:rFonts w:asciiTheme="minorHAnsi" w:hAnsiTheme="minorHAnsi" w:cstheme="minorHAnsi"/>
          <w:bCs/>
        </w:rPr>
        <w:t xml:space="preserve">S1’s message suggest Bismarck is the dominant person at the Conference ready to ‘trap’ the other countries into following his </w:t>
      </w:r>
      <w:r w:rsidR="001B26E5">
        <w:rPr>
          <w:rFonts w:asciiTheme="minorHAnsi" w:hAnsiTheme="minorHAnsi" w:cstheme="minorHAnsi"/>
          <w:bCs/>
        </w:rPr>
        <w:t>desires</w:t>
      </w:r>
      <w:r w:rsidRPr="00413825">
        <w:rPr>
          <w:rFonts w:asciiTheme="minorHAnsi" w:hAnsiTheme="minorHAnsi" w:cstheme="minorHAnsi"/>
          <w:bCs/>
        </w:rPr>
        <w:t xml:space="preserve">, whilst S2 refers to King Leopold of Belgium receiving the ‘lion’s share’ of Congo and Bismarck </w:t>
      </w:r>
      <w:r w:rsidR="001B26E5">
        <w:rPr>
          <w:rFonts w:asciiTheme="minorHAnsi" w:hAnsiTheme="minorHAnsi" w:cstheme="minorHAnsi"/>
          <w:bCs/>
        </w:rPr>
        <w:t>playing</w:t>
      </w:r>
      <w:r w:rsidRPr="00413825">
        <w:rPr>
          <w:rFonts w:asciiTheme="minorHAnsi" w:hAnsiTheme="minorHAnsi" w:cstheme="minorHAnsi"/>
          <w:bCs/>
        </w:rPr>
        <w:t xml:space="preserve"> only a ‘bit part’ in the outcome of the Conference.</w:t>
      </w:r>
    </w:p>
    <w:p w14:paraId="6A087993" w14:textId="77777777" w:rsidR="00D738C4" w:rsidRDefault="00D738C4" w:rsidP="00D80287">
      <w:pPr>
        <w:pStyle w:val="Heading1"/>
        <w:ind w:left="0" w:firstLine="0"/>
        <w:rPr>
          <w:rFonts w:asciiTheme="minorHAnsi" w:hAnsiTheme="minorHAnsi" w:cstheme="minorHAnsi"/>
        </w:rPr>
      </w:pPr>
    </w:p>
    <w:p w14:paraId="20EC0005" w14:textId="3F59907A" w:rsidR="00292460" w:rsidRPr="00D80287" w:rsidRDefault="00D80287" w:rsidP="00D80287">
      <w:pPr>
        <w:pStyle w:val="Heading1"/>
        <w:ind w:left="0" w:firstLine="0"/>
        <w:rPr>
          <w:rFonts w:asciiTheme="minorHAnsi" w:hAnsiTheme="minorHAnsi" w:cstheme="minorHAnsi"/>
        </w:rPr>
      </w:pPr>
      <w:r>
        <w:rPr>
          <w:rFonts w:asciiTheme="minorHAnsi" w:hAnsiTheme="minorHAnsi" w:cstheme="minorHAnsi"/>
        </w:rPr>
        <w:t>Elective 6</w:t>
      </w:r>
      <w:r w:rsidRPr="0047027A">
        <w:rPr>
          <w:rFonts w:asciiTheme="minorHAnsi" w:hAnsiTheme="minorHAnsi" w:cstheme="minorHAnsi"/>
        </w:rPr>
        <w:t xml:space="preserve">: </w:t>
      </w:r>
      <w:r w:rsidRPr="00D80287">
        <w:rPr>
          <w:rFonts w:asciiTheme="minorHAnsi" w:hAnsiTheme="minorHAnsi" w:cstheme="minorHAnsi"/>
        </w:rPr>
        <w:t>The Meiji Restoration – Japan (1853–1911)</w:t>
      </w:r>
    </w:p>
    <w:p w14:paraId="18C97EDF" w14:textId="198717DD" w:rsidR="00D80287" w:rsidRPr="00D80287" w:rsidRDefault="00D80287" w:rsidP="003D7275">
      <w:pPr>
        <w:numPr>
          <w:ilvl w:val="0"/>
          <w:numId w:val="2"/>
        </w:numPr>
        <w:ind w:right="58"/>
        <w:rPr>
          <w:rFonts w:asciiTheme="minorHAnsi" w:hAnsiTheme="minorHAnsi" w:cstheme="minorHAnsi"/>
        </w:rPr>
      </w:pPr>
      <w:r w:rsidRPr="00D80287">
        <w:rPr>
          <w:rFonts w:asciiTheme="minorHAnsi" w:hAnsiTheme="minorHAnsi" w:cstheme="minorHAnsi"/>
        </w:rPr>
        <w:t xml:space="preserve">Comparable message – </w:t>
      </w:r>
      <w:r w:rsidR="00A30F8A">
        <w:rPr>
          <w:rFonts w:asciiTheme="minorHAnsi" w:hAnsiTheme="minorHAnsi" w:cstheme="minorHAnsi"/>
        </w:rPr>
        <w:t xml:space="preserve">Both sources </w:t>
      </w:r>
      <w:r w:rsidR="006A473B">
        <w:rPr>
          <w:rFonts w:asciiTheme="minorHAnsi" w:hAnsiTheme="minorHAnsi" w:cstheme="minorHAnsi"/>
        </w:rPr>
        <w:t xml:space="preserve">have the message that the Iwakura Mission visited the </w:t>
      </w:r>
      <w:r w:rsidR="00DF423D">
        <w:rPr>
          <w:rFonts w:asciiTheme="minorHAnsi" w:hAnsiTheme="minorHAnsi" w:cstheme="minorHAnsi"/>
        </w:rPr>
        <w:t>w</w:t>
      </w:r>
      <w:r w:rsidR="006A473B">
        <w:rPr>
          <w:rFonts w:asciiTheme="minorHAnsi" w:hAnsiTheme="minorHAnsi" w:cstheme="minorHAnsi"/>
        </w:rPr>
        <w:t xml:space="preserve">estern world in order to learn about modernisation, shown in S1 with the visit to the Krupp armament factory and S2’s reference ‘to learn about every aspect of Western civilisation’. Both sources refer to the Japanese </w:t>
      </w:r>
      <w:r w:rsidR="00387635">
        <w:rPr>
          <w:rFonts w:asciiTheme="minorHAnsi" w:hAnsiTheme="minorHAnsi" w:cstheme="minorHAnsi"/>
        </w:rPr>
        <w:t>transferring</w:t>
      </w:r>
      <w:r w:rsidR="006A473B">
        <w:rPr>
          <w:rFonts w:asciiTheme="minorHAnsi" w:hAnsiTheme="minorHAnsi" w:cstheme="minorHAnsi"/>
        </w:rPr>
        <w:t xml:space="preserve"> this </w:t>
      </w:r>
      <w:r w:rsidR="00387635">
        <w:rPr>
          <w:rFonts w:asciiTheme="minorHAnsi" w:hAnsiTheme="minorHAnsi" w:cstheme="minorHAnsi"/>
        </w:rPr>
        <w:t xml:space="preserve">newly acquired knowledge to plans for Japan on their return. They also allude to the importance of militarism in these plans in S1 visiting a cannon factory and S2 taking a path of ‘militarism’ on their return. </w:t>
      </w:r>
    </w:p>
    <w:p w14:paraId="0514F1F1" w14:textId="7E6E9E22" w:rsidR="00D80287" w:rsidRPr="00D80287" w:rsidRDefault="00D80287" w:rsidP="003D7275">
      <w:pPr>
        <w:numPr>
          <w:ilvl w:val="0"/>
          <w:numId w:val="2"/>
        </w:numPr>
        <w:ind w:right="58"/>
        <w:rPr>
          <w:rFonts w:asciiTheme="minorHAnsi" w:hAnsiTheme="minorHAnsi" w:cstheme="minorHAnsi"/>
        </w:rPr>
      </w:pPr>
      <w:r w:rsidRPr="00D80287">
        <w:rPr>
          <w:rFonts w:asciiTheme="minorHAnsi" w:hAnsiTheme="minorHAnsi" w:cstheme="minorHAnsi"/>
        </w:rPr>
        <w:t>Contrasting message –</w:t>
      </w:r>
      <w:r w:rsidR="00A30F8A">
        <w:rPr>
          <w:rFonts w:asciiTheme="minorHAnsi" w:hAnsiTheme="minorHAnsi" w:cstheme="minorHAnsi"/>
        </w:rPr>
        <w:t xml:space="preserve"> S1 portrays the </w:t>
      </w:r>
      <w:r w:rsidR="00387635">
        <w:rPr>
          <w:rFonts w:asciiTheme="minorHAnsi" w:hAnsiTheme="minorHAnsi" w:cstheme="minorHAnsi"/>
        </w:rPr>
        <w:t xml:space="preserve">Japanese as inferior to the </w:t>
      </w:r>
      <w:r w:rsidR="00DF423D">
        <w:rPr>
          <w:rFonts w:asciiTheme="minorHAnsi" w:hAnsiTheme="minorHAnsi" w:cstheme="minorHAnsi"/>
        </w:rPr>
        <w:t>w</w:t>
      </w:r>
      <w:r w:rsidR="00387635">
        <w:rPr>
          <w:rFonts w:asciiTheme="minorHAnsi" w:hAnsiTheme="minorHAnsi" w:cstheme="minorHAnsi"/>
        </w:rPr>
        <w:t xml:space="preserve">est, foolishly placing their head inside a cannon and concerned with military only. Whereas S2 refers to the fact that the Mission was to learn about all aspects of the </w:t>
      </w:r>
      <w:r w:rsidR="00DF423D">
        <w:rPr>
          <w:rFonts w:asciiTheme="minorHAnsi" w:hAnsiTheme="minorHAnsi" w:cstheme="minorHAnsi"/>
        </w:rPr>
        <w:t>w</w:t>
      </w:r>
      <w:r w:rsidR="00387635">
        <w:rPr>
          <w:rFonts w:asciiTheme="minorHAnsi" w:hAnsiTheme="minorHAnsi" w:cstheme="minorHAnsi"/>
        </w:rPr>
        <w:t xml:space="preserve">est, including culture and diplomacy. S1 portrays the visit as a mere visit to a factory whereas S2 emphasizes the importance of the Mission in transforming all aspects of Japan on its return and </w:t>
      </w:r>
      <w:r w:rsidR="00FB3906">
        <w:rPr>
          <w:rFonts w:asciiTheme="minorHAnsi" w:hAnsiTheme="minorHAnsi" w:cstheme="minorHAnsi"/>
        </w:rPr>
        <w:t>refers</w:t>
      </w:r>
      <w:r w:rsidR="00387635">
        <w:rPr>
          <w:rFonts w:asciiTheme="minorHAnsi" w:hAnsiTheme="minorHAnsi" w:cstheme="minorHAnsi"/>
        </w:rPr>
        <w:t xml:space="preserve"> to the ongoing debate and understanding gained during the tour. </w:t>
      </w:r>
    </w:p>
    <w:p w14:paraId="0F9259DF" w14:textId="77777777" w:rsidR="00292460" w:rsidRDefault="00292460" w:rsidP="003D7275">
      <w:pPr>
        <w:ind w:left="0" w:firstLine="0"/>
        <w:rPr>
          <w:rFonts w:asciiTheme="minorHAnsi" w:hAnsiTheme="minorHAnsi" w:cstheme="minorHAnsi"/>
        </w:rPr>
      </w:pPr>
    </w:p>
    <w:p w14:paraId="7C8E7B64" w14:textId="77777777" w:rsidR="00292460" w:rsidRDefault="00D80287" w:rsidP="003D7275">
      <w:pPr>
        <w:pStyle w:val="Heading1"/>
        <w:ind w:left="0" w:firstLine="0"/>
        <w:rPr>
          <w:rFonts w:asciiTheme="minorHAnsi" w:hAnsiTheme="minorHAnsi" w:cstheme="minorHAnsi"/>
        </w:rPr>
      </w:pPr>
      <w:r>
        <w:rPr>
          <w:rFonts w:asciiTheme="minorHAnsi" w:hAnsiTheme="minorHAnsi" w:cstheme="minorHAnsi"/>
        </w:rPr>
        <w:t>Elective 7</w:t>
      </w:r>
      <w:r w:rsidRPr="0047027A">
        <w:rPr>
          <w:rFonts w:asciiTheme="minorHAnsi" w:hAnsiTheme="minorHAnsi" w:cstheme="minorHAnsi"/>
        </w:rPr>
        <w:t xml:space="preserve">: </w:t>
      </w:r>
      <w:r w:rsidRPr="00D80287">
        <w:rPr>
          <w:rFonts w:asciiTheme="minorHAnsi" w:hAnsiTheme="minorHAnsi" w:cstheme="minorHAnsi"/>
        </w:rPr>
        <w:t>Capitalism – the American experience (1907–1941)</w:t>
      </w:r>
    </w:p>
    <w:p w14:paraId="01209671" w14:textId="3882459F" w:rsidR="00384952" w:rsidRDefault="00A13AB5" w:rsidP="003D7275">
      <w:pPr>
        <w:numPr>
          <w:ilvl w:val="0"/>
          <w:numId w:val="2"/>
        </w:numPr>
        <w:ind w:right="58" w:hanging="358"/>
        <w:rPr>
          <w:rFonts w:asciiTheme="minorHAnsi" w:hAnsiTheme="minorHAnsi" w:cstheme="minorHAnsi"/>
        </w:rPr>
      </w:pPr>
      <w:r w:rsidRPr="00384952">
        <w:rPr>
          <w:rFonts w:asciiTheme="minorHAnsi" w:hAnsiTheme="minorHAnsi" w:cstheme="minorHAnsi"/>
        </w:rPr>
        <w:t xml:space="preserve">Comparable message – </w:t>
      </w:r>
      <w:r w:rsidR="000F508F" w:rsidRPr="00384952">
        <w:rPr>
          <w:rFonts w:asciiTheme="minorHAnsi" w:hAnsiTheme="minorHAnsi" w:cstheme="minorHAnsi"/>
        </w:rPr>
        <w:t xml:space="preserve">both source messages </w:t>
      </w:r>
      <w:r w:rsidR="00384952" w:rsidRPr="00384952">
        <w:rPr>
          <w:rFonts w:asciiTheme="minorHAnsi" w:hAnsiTheme="minorHAnsi" w:cstheme="minorHAnsi"/>
        </w:rPr>
        <w:t xml:space="preserve">reference </w:t>
      </w:r>
      <w:r w:rsidR="0026461F">
        <w:rPr>
          <w:rFonts w:asciiTheme="minorHAnsi" w:hAnsiTheme="minorHAnsi" w:cstheme="minorHAnsi"/>
        </w:rPr>
        <w:t>the benefits businessmen received during the 1920s and the time of prosperity. S1 shows businessmen singing, happy with Coolidge’s government’s lack of interference, enabling profits, indicated by the cash register being played. In S2 reference is made to big business, ‘corporate profits’ and how the 36 000 wealthiest families receive 42% of income</w:t>
      </w:r>
      <w:r w:rsidR="00384952">
        <w:rPr>
          <w:rFonts w:asciiTheme="minorHAnsi" w:hAnsiTheme="minorHAnsi" w:cstheme="minorHAnsi"/>
        </w:rPr>
        <w:t xml:space="preserve">. </w:t>
      </w:r>
    </w:p>
    <w:p w14:paraId="5A382685" w14:textId="7249F637" w:rsidR="00292460" w:rsidRDefault="00A13AB5" w:rsidP="00384952">
      <w:pPr>
        <w:numPr>
          <w:ilvl w:val="0"/>
          <w:numId w:val="2"/>
        </w:numPr>
        <w:ind w:right="58" w:hanging="358"/>
        <w:rPr>
          <w:rFonts w:asciiTheme="minorHAnsi" w:hAnsiTheme="minorHAnsi" w:cstheme="minorHAnsi"/>
        </w:rPr>
      </w:pPr>
      <w:r w:rsidRPr="00384952">
        <w:rPr>
          <w:rFonts w:asciiTheme="minorHAnsi" w:hAnsiTheme="minorHAnsi" w:cstheme="minorHAnsi"/>
        </w:rPr>
        <w:t>Contrasting message –</w:t>
      </w:r>
      <w:r w:rsidR="00384952" w:rsidRPr="00384952">
        <w:rPr>
          <w:rFonts w:asciiTheme="minorHAnsi" w:hAnsiTheme="minorHAnsi" w:cstheme="minorHAnsi"/>
        </w:rPr>
        <w:t xml:space="preserve"> S1’</w:t>
      </w:r>
      <w:r w:rsidR="00384952">
        <w:rPr>
          <w:rFonts w:asciiTheme="minorHAnsi" w:hAnsiTheme="minorHAnsi" w:cstheme="minorHAnsi"/>
        </w:rPr>
        <w:t xml:space="preserve">s message focuses on </w:t>
      </w:r>
      <w:r w:rsidR="0026461F">
        <w:rPr>
          <w:rFonts w:asciiTheme="minorHAnsi" w:hAnsiTheme="minorHAnsi" w:cstheme="minorHAnsi"/>
        </w:rPr>
        <w:t xml:space="preserve">the 1920s being a positive time with the cash register ringing in profits, whereas S2 focuses on the ‘perils of prosperity’, with continued unemployment, large contrasts between the workers and the businessmen’s quality of life during this time. </w:t>
      </w:r>
    </w:p>
    <w:p w14:paraId="372AA25F" w14:textId="77777777" w:rsidR="00292460" w:rsidRDefault="00292460" w:rsidP="0047027A">
      <w:pPr>
        <w:rPr>
          <w:rFonts w:asciiTheme="minorHAnsi" w:hAnsiTheme="minorHAnsi" w:cstheme="minorHAnsi"/>
        </w:rPr>
      </w:pPr>
    </w:p>
    <w:p w14:paraId="79A3E495" w14:textId="77777777" w:rsidR="00292460" w:rsidRDefault="00292460" w:rsidP="0047027A">
      <w:pPr>
        <w:rPr>
          <w:rFonts w:asciiTheme="minorHAnsi" w:hAnsiTheme="minorHAnsi" w:cstheme="minorHAnsi"/>
        </w:rPr>
      </w:pPr>
    </w:p>
    <w:p w14:paraId="1F8532AC" w14:textId="77777777" w:rsidR="00292460" w:rsidRDefault="00292460" w:rsidP="0047027A">
      <w:pPr>
        <w:rPr>
          <w:rFonts w:asciiTheme="minorHAnsi" w:hAnsiTheme="minorHAnsi" w:cstheme="minorHAnsi"/>
        </w:rPr>
      </w:pPr>
    </w:p>
    <w:p w14:paraId="53F5C4C7" w14:textId="77777777" w:rsidR="00292460" w:rsidRDefault="00292460" w:rsidP="0047027A">
      <w:pPr>
        <w:rPr>
          <w:rFonts w:asciiTheme="minorHAnsi" w:hAnsiTheme="minorHAnsi" w:cstheme="minorHAnsi"/>
        </w:rPr>
      </w:pPr>
    </w:p>
    <w:p w14:paraId="168AED66" w14:textId="77777777" w:rsidR="00292460" w:rsidRDefault="00292460" w:rsidP="0047027A">
      <w:pPr>
        <w:rPr>
          <w:rFonts w:asciiTheme="minorHAnsi" w:hAnsiTheme="minorHAnsi" w:cstheme="minorHAnsi"/>
        </w:rPr>
      </w:pPr>
    </w:p>
    <w:p w14:paraId="6AC21321" w14:textId="77777777" w:rsidR="00292460" w:rsidRDefault="00292460" w:rsidP="0047027A">
      <w:pPr>
        <w:rPr>
          <w:rFonts w:asciiTheme="minorHAnsi" w:hAnsiTheme="minorHAnsi" w:cstheme="minorHAnsi"/>
        </w:rPr>
      </w:pPr>
    </w:p>
    <w:p w14:paraId="3264D838" w14:textId="77777777" w:rsidR="00292460" w:rsidRDefault="00292460" w:rsidP="0047027A">
      <w:pPr>
        <w:rPr>
          <w:rFonts w:asciiTheme="minorHAnsi" w:hAnsiTheme="minorHAnsi" w:cstheme="minorHAnsi"/>
        </w:rPr>
      </w:pPr>
    </w:p>
    <w:p w14:paraId="61C7A027" w14:textId="77777777" w:rsidR="00292460" w:rsidRDefault="00292460" w:rsidP="0047027A">
      <w:pPr>
        <w:rPr>
          <w:rFonts w:asciiTheme="minorHAnsi" w:hAnsiTheme="minorHAnsi" w:cstheme="minorHAnsi"/>
        </w:rPr>
      </w:pPr>
    </w:p>
    <w:p w14:paraId="4257E0C5" w14:textId="77777777" w:rsidR="002A3FF0" w:rsidRDefault="002A3FF0" w:rsidP="0047027A">
      <w:pPr>
        <w:rPr>
          <w:rFonts w:asciiTheme="minorHAnsi" w:hAnsiTheme="minorHAnsi" w:cstheme="minorHAnsi"/>
        </w:rPr>
      </w:pPr>
    </w:p>
    <w:p w14:paraId="4056AEEC" w14:textId="77777777" w:rsidR="002A3FF0" w:rsidRDefault="002A3FF0" w:rsidP="0047027A">
      <w:pPr>
        <w:rPr>
          <w:rFonts w:asciiTheme="minorHAnsi" w:hAnsiTheme="minorHAnsi" w:cstheme="minorHAnsi"/>
        </w:rPr>
      </w:pPr>
    </w:p>
    <w:p w14:paraId="588166E7" w14:textId="77777777" w:rsidR="00292460" w:rsidRDefault="00292460" w:rsidP="0047027A">
      <w:pPr>
        <w:rPr>
          <w:rFonts w:asciiTheme="minorHAnsi" w:hAnsiTheme="minorHAnsi" w:cstheme="minorHAnsi"/>
        </w:rPr>
      </w:pPr>
    </w:p>
    <w:p w14:paraId="77559D95" w14:textId="77777777" w:rsidR="00292460" w:rsidRDefault="00292460" w:rsidP="0047027A">
      <w:pPr>
        <w:rPr>
          <w:rFonts w:asciiTheme="minorHAnsi" w:hAnsiTheme="minorHAnsi" w:cstheme="minorHAnsi"/>
        </w:rPr>
      </w:pPr>
    </w:p>
    <w:p w14:paraId="2A8B4C06" w14:textId="77777777" w:rsidR="004A15FE" w:rsidRDefault="004A15FE" w:rsidP="0047027A">
      <w:pPr>
        <w:rPr>
          <w:rFonts w:asciiTheme="minorHAnsi" w:hAnsiTheme="minorHAnsi" w:cstheme="minorHAnsi"/>
        </w:rPr>
      </w:pPr>
    </w:p>
    <w:p w14:paraId="3CF0556D" w14:textId="77777777" w:rsidR="004A15FE" w:rsidRDefault="004A15FE" w:rsidP="0047027A">
      <w:pPr>
        <w:rPr>
          <w:rFonts w:asciiTheme="minorHAnsi" w:hAnsiTheme="minorHAnsi" w:cstheme="minorHAnsi"/>
        </w:rPr>
      </w:pPr>
    </w:p>
    <w:p w14:paraId="2AF7130A" w14:textId="25011723" w:rsidR="0026461F" w:rsidRDefault="0026461F" w:rsidP="0047027A">
      <w:pPr>
        <w:ind w:left="0" w:right="58" w:firstLine="0"/>
        <w:rPr>
          <w:rFonts w:asciiTheme="minorHAnsi" w:hAnsiTheme="minorHAnsi" w:cstheme="minorHAnsi"/>
        </w:rPr>
      </w:pPr>
    </w:p>
    <w:p w14:paraId="26FD1BA1" w14:textId="2E3ACC8A" w:rsidR="0047027A" w:rsidRPr="0047027A" w:rsidRDefault="0047027A" w:rsidP="0047027A">
      <w:pPr>
        <w:ind w:left="0" w:right="58" w:firstLine="0"/>
        <w:rPr>
          <w:rFonts w:asciiTheme="minorHAnsi" w:hAnsiTheme="minorHAnsi" w:cstheme="minorHAnsi"/>
        </w:rPr>
      </w:pPr>
      <w:r>
        <w:rPr>
          <w:rFonts w:asciiTheme="minorHAnsi" w:hAnsiTheme="minorHAnsi" w:cstheme="minorHAnsi"/>
        </w:rPr>
        <w:lastRenderedPageBreak/>
        <w:t xml:space="preserve">(b) </w:t>
      </w:r>
      <w:r w:rsidR="00D80287" w:rsidRPr="00D80287">
        <w:rPr>
          <w:rFonts w:asciiTheme="minorHAnsi" w:hAnsiTheme="minorHAnsi" w:cstheme="minorHAnsi"/>
        </w:rPr>
        <w:t xml:space="preserve">Evaluate the usefulness of Source 1 and Source 2 </w:t>
      </w:r>
      <w:r w:rsidR="007415C6">
        <w:rPr>
          <w:rFonts w:asciiTheme="minorHAnsi" w:hAnsiTheme="minorHAnsi" w:cstheme="minorHAnsi"/>
        </w:rPr>
        <w:t>regarding</w:t>
      </w:r>
      <w:r w:rsidR="003472AE">
        <w:rPr>
          <w:rFonts w:asciiTheme="minorHAnsi" w:hAnsiTheme="minorHAnsi" w:cstheme="minorHAnsi"/>
        </w:rPr>
        <w:t xml:space="preserve"> </w:t>
      </w:r>
      <w:r w:rsidR="00D738C4">
        <w:rPr>
          <w:rFonts w:asciiTheme="minorHAnsi" w:hAnsiTheme="minorHAnsi" w:cstheme="minorHAnsi"/>
        </w:rPr>
        <w:t>economic change/s</w:t>
      </w:r>
      <w:r w:rsidR="003472AE">
        <w:rPr>
          <w:rFonts w:asciiTheme="minorHAnsi" w:hAnsiTheme="minorHAnsi" w:cstheme="minorHAnsi"/>
        </w:rPr>
        <w:t xml:space="preserve"> </w:t>
      </w:r>
      <w:r w:rsidR="007415C6">
        <w:rPr>
          <w:rFonts w:asciiTheme="minorHAnsi" w:hAnsiTheme="minorHAnsi" w:cstheme="minorHAnsi"/>
        </w:rPr>
        <w:t>represented</w:t>
      </w:r>
      <w:r w:rsidR="003472AE">
        <w:rPr>
          <w:rFonts w:asciiTheme="minorHAnsi" w:hAnsiTheme="minorHAnsi" w:cstheme="minorHAnsi"/>
        </w:rPr>
        <w:t>.</w:t>
      </w:r>
      <w:r w:rsidR="00772765">
        <w:rPr>
          <w:rFonts w:asciiTheme="minorHAnsi" w:hAnsiTheme="minorHAnsi" w:cstheme="minorHAnsi"/>
        </w:rPr>
        <w:t xml:space="preserve">             </w:t>
      </w:r>
      <w:r w:rsidR="00D738C4">
        <w:rPr>
          <w:rFonts w:asciiTheme="minorHAnsi" w:hAnsiTheme="minorHAnsi" w:cstheme="minorHAnsi"/>
        </w:rPr>
        <w:t>(6 marks)</w:t>
      </w:r>
      <w:r w:rsidR="00772765">
        <w:rPr>
          <w:rFonts w:asciiTheme="minorHAnsi" w:hAnsiTheme="minorHAnsi" w:cstheme="minorHAnsi"/>
        </w:rPr>
        <w:t xml:space="preserve">                                                                                                                                         </w:t>
      </w:r>
      <w:r w:rsidR="009F4CA2">
        <w:rPr>
          <w:rFonts w:asciiTheme="minorHAnsi" w:hAnsiTheme="minorHAnsi" w:cstheme="minorHAnsi"/>
        </w:rPr>
        <w:t xml:space="preserve">  </w:t>
      </w:r>
    </w:p>
    <w:p w14:paraId="5719C13C"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 </w:t>
      </w:r>
    </w:p>
    <w:tbl>
      <w:tblPr>
        <w:tblStyle w:val="TableGrid1"/>
        <w:tblW w:w="10490" w:type="dxa"/>
        <w:tblInd w:w="-147" w:type="dxa"/>
        <w:tblCellMar>
          <w:top w:w="46" w:type="dxa"/>
          <w:left w:w="115" w:type="dxa"/>
          <w:right w:w="54" w:type="dxa"/>
        </w:tblCellMar>
        <w:tblLook w:val="04A0" w:firstRow="1" w:lastRow="0" w:firstColumn="1" w:lastColumn="0" w:noHBand="0" w:noVBand="1"/>
      </w:tblPr>
      <w:tblGrid>
        <w:gridCol w:w="9498"/>
        <w:gridCol w:w="992"/>
      </w:tblGrid>
      <w:tr w:rsidR="0047027A" w:rsidRPr="0047027A" w14:paraId="2B01F458" w14:textId="77777777" w:rsidTr="0047027A">
        <w:trPr>
          <w:trHeight w:val="262"/>
        </w:trPr>
        <w:tc>
          <w:tcPr>
            <w:tcW w:w="9498" w:type="dxa"/>
            <w:tcBorders>
              <w:top w:val="single" w:sz="4" w:space="0" w:color="000000"/>
              <w:left w:val="single" w:sz="4" w:space="0" w:color="000000"/>
              <w:bottom w:val="single" w:sz="4" w:space="0" w:color="000000"/>
              <w:right w:val="single" w:sz="4" w:space="0" w:color="000000"/>
            </w:tcBorders>
          </w:tcPr>
          <w:p w14:paraId="1216FB28" w14:textId="77777777" w:rsidR="0047027A" w:rsidRPr="0047027A" w:rsidRDefault="0047027A" w:rsidP="0047027A">
            <w:pPr>
              <w:spacing w:after="0" w:line="259" w:lineRule="auto"/>
              <w:ind w:left="0" w:right="61" w:firstLine="0"/>
              <w:jc w:val="center"/>
              <w:rPr>
                <w:rFonts w:asciiTheme="minorHAnsi" w:hAnsiTheme="minorHAnsi" w:cstheme="minorHAnsi"/>
              </w:rPr>
            </w:pPr>
            <w:r w:rsidRPr="0047027A">
              <w:rPr>
                <w:rFonts w:asciiTheme="minorHAnsi" w:hAnsiTheme="minorHAnsi" w:cstheme="minorHAnsi"/>
                <w:b/>
              </w:rPr>
              <w:t xml:space="preserve">Description </w:t>
            </w:r>
          </w:p>
        </w:tc>
        <w:tc>
          <w:tcPr>
            <w:tcW w:w="992" w:type="dxa"/>
            <w:tcBorders>
              <w:top w:val="single" w:sz="4" w:space="0" w:color="000000"/>
              <w:left w:val="single" w:sz="4" w:space="0" w:color="000000"/>
              <w:bottom w:val="single" w:sz="4" w:space="0" w:color="000000"/>
              <w:right w:val="single" w:sz="4" w:space="0" w:color="000000"/>
            </w:tcBorders>
          </w:tcPr>
          <w:p w14:paraId="16ADF7A3" w14:textId="77777777" w:rsidR="0047027A" w:rsidRPr="0047027A" w:rsidRDefault="0047027A" w:rsidP="0047027A">
            <w:pPr>
              <w:spacing w:after="0" w:line="259" w:lineRule="auto"/>
              <w:ind w:left="0" w:right="61" w:firstLine="0"/>
              <w:jc w:val="center"/>
              <w:rPr>
                <w:rFonts w:asciiTheme="minorHAnsi" w:hAnsiTheme="minorHAnsi" w:cstheme="minorHAnsi"/>
              </w:rPr>
            </w:pPr>
            <w:r w:rsidRPr="0047027A">
              <w:rPr>
                <w:rFonts w:asciiTheme="minorHAnsi" w:hAnsiTheme="minorHAnsi" w:cstheme="minorHAnsi"/>
                <w:b/>
              </w:rPr>
              <w:t xml:space="preserve">Marks </w:t>
            </w:r>
          </w:p>
        </w:tc>
      </w:tr>
      <w:tr w:rsidR="0047027A" w:rsidRPr="0047027A" w14:paraId="3CCEE0C5" w14:textId="77777777" w:rsidTr="0047027A">
        <w:trPr>
          <w:trHeight w:val="516"/>
        </w:trPr>
        <w:tc>
          <w:tcPr>
            <w:tcW w:w="9498" w:type="dxa"/>
            <w:tcBorders>
              <w:top w:val="single" w:sz="4" w:space="0" w:color="000000"/>
              <w:left w:val="single" w:sz="4" w:space="0" w:color="000000"/>
              <w:bottom w:val="single" w:sz="4" w:space="0" w:color="000000"/>
              <w:right w:val="single" w:sz="4" w:space="0" w:color="000000"/>
            </w:tcBorders>
          </w:tcPr>
          <w:p w14:paraId="05079C6E" w14:textId="56A7D079" w:rsidR="0047027A" w:rsidRPr="0047027A" w:rsidRDefault="0047027A" w:rsidP="00513252">
            <w:pPr>
              <w:ind w:left="0" w:right="58" w:firstLine="0"/>
              <w:rPr>
                <w:rFonts w:asciiTheme="minorHAnsi" w:hAnsiTheme="minorHAnsi" w:cstheme="minorHAnsi"/>
              </w:rPr>
            </w:pPr>
            <w:r w:rsidRPr="0047027A">
              <w:rPr>
                <w:rFonts w:asciiTheme="minorHAnsi" w:hAnsiTheme="minorHAnsi" w:cstheme="minorHAnsi"/>
              </w:rPr>
              <w:t>Discus</w:t>
            </w:r>
            <w:r w:rsidR="005C2068">
              <w:rPr>
                <w:rFonts w:asciiTheme="minorHAnsi" w:hAnsiTheme="minorHAnsi" w:cstheme="minorHAnsi"/>
              </w:rPr>
              <w:t>si</w:t>
            </w:r>
            <w:r w:rsidR="007415C6">
              <w:rPr>
                <w:rFonts w:asciiTheme="minorHAnsi" w:hAnsiTheme="minorHAnsi" w:cstheme="minorHAnsi"/>
              </w:rPr>
              <w:t>on of how Source 1 is useful regarding</w:t>
            </w:r>
            <w:r w:rsidR="003472AE">
              <w:rPr>
                <w:rFonts w:asciiTheme="minorHAnsi" w:hAnsiTheme="minorHAnsi" w:cstheme="minorHAnsi"/>
              </w:rPr>
              <w:t xml:space="preserve"> </w:t>
            </w:r>
            <w:r w:rsidR="00D738C4">
              <w:rPr>
                <w:rFonts w:asciiTheme="minorHAnsi" w:hAnsiTheme="minorHAnsi" w:cstheme="minorHAnsi"/>
              </w:rPr>
              <w:t>economic changes</w:t>
            </w:r>
            <w:r w:rsidR="003472AE">
              <w:rPr>
                <w:rFonts w:asciiTheme="minorHAnsi" w:hAnsiTheme="minorHAnsi" w:cstheme="minorHAnsi"/>
              </w:rPr>
              <w:t>.</w:t>
            </w:r>
          </w:p>
        </w:tc>
        <w:tc>
          <w:tcPr>
            <w:tcW w:w="992" w:type="dxa"/>
            <w:tcBorders>
              <w:top w:val="single" w:sz="4" w:space="0" w:color="000000"/>
              <w:left w:val="single" w:sz="4" w:space="0" w:color="000000"/>
              <w:bottom w:val="single" w:sz="4" w:space="0" w:color="000000"/>
              <w:right w:val="single" w:sz="4" w:space="0" w:color="000000"/>
            </w:tcBorders>
            <w:vAlign w:val="center"/>
          </w:tcPr>
          <w:p w14:paraId="1008CDE1" w14:textId="77777777" w:rsidR="0047027A" w:rsidRPr="0047027A" w:rsidRDefault="0047027A" w:rsidP="0047027A">
            <w:pPr>
              <w:spacing w:after="0" w:line="259" w:lineRule="auto"/>
              <w:ind w:left="0" w:right="64" w:firstLine="0"/>
              <w:jc w:val="center"/>
              <w:rPr>
                <w:rFonts w:asciiTheme="minorHAnsi" w:hAnsiTheme="minorHAnsi" w:cstheme="minorHAnsi"/>
              </w:rPr>
            </w:pPr>
            <w:r w:rsidRPr="0047027A">
              <w:rPr>
                <w:rFonts w:asciiTheme="minorHAnsi" w:hAnsiTheme="minorHAnsi" w:cstheme="minorHAnsi"/>
              </w:rPr>
              <w:t xml:space="preserve">1–2 </w:t>
            </w:r>
          </w:p>
        </w:tc>
      </w:tr>
      <w:tr w:rsidR="0047027A" w:rsidRPr="0047027A" w14:paraId="3E213F59" w14:textId="77777777" w:rsidTr="0047027A">
        <w:trPr>
          <w:trHeight w:val="516"/>
        </w:trPr>
        <w:tc>
          <w:tcPr>
            <w:tcW w:w="9498" w:type="dxa"/>
            <w:tcBorders>
              <w:top w:val="single" w:sz="4" w:space="0" w:color="000000"/>
              <w:left w:val="single" w:sz="4" w:space="0" w:color="000000"/>
              <w:bottom w:val="single" w:sz="4" w:space="0" w:color="000000"/>
              <w:right w:val="single" w:sz="4" w:space="0" w:color="000000"/>
            </w:tcBorders>
          </w:tcPr>
          <w:p w14:paraId="6791A999" w14:textId="037E216A" w:rsidR="0047027A" w:rsidRPr="0047027A" w:rsidRDefault="0047027A" w:rsidP="00513252">
            <w:pPr>
              <w:ind w:left="0" w:right="58" w:firstLine="0"/>
              <w:rPr>
                <w:rFonts w:asciiTheme="minorHAnsi" w:hAnsiTheme="minorHAnsi" w:cstheme="minorHAnsi"/>
              </w:rPr>
            </w:pPr>
            <w:r w:rsidRPr="0047027A">
              <w:rPr>
                <w:rFonts w:asciiTheme="minorHAnsi" w:hAnsiTheme="minorHAnsi" w:cstheme="minorHAnsi"/>
              </w:rPr>
              <w:t xml:space="preserve">Discussion of how Source 2 is useful </w:t>
            </w:r>
            <w:r w:rsidR="007415C6">
              <w:rPr>
                <w:rFonts w:asciiTheme="minorHAnsi" w:hAnsiTheme="minorHAnsi" w:cstheme="minorHAnsi"/>
              </w:rPr>
              <w:t>regarding</w:t>
            </w:r>
            <w:r w:rsidR="003472AE">
              <w:rPr>
                <w:rFonts w:asciiTheme="minorHAnsi" w:hAnsiTheme="minorHAnsi" w:cstheme="minorHAnsi"/>
              </w:rPr>
              <w:t xml:space="preserve"> </w:t>
            </w:r>
            <w:r w:rsidR="00D738C4">
              <w:rPr>
                <w:rFonts w:asciiTheme="minorHAnsi" w:hAnsiTheme="minorHAnsi" w:cstheme="minorHAnsi"/>
              </w:rPr>
              <w:t>economic changes</w:t>
            </w:r>
            <w:r w:rsidR="00513252">
              <w:rPr>
                <w:rFonts w:asciiTheme="minorHAnsi" w:hAnsiTheme="minorHAnsi" w:cstheme="minorHAnsi"/>
              </w:rPr>
              <w:t>.</w:t>
            </w:r>
          </w:p>
        </w:tc>
        <w:tc>
          <w:tcPr>
            <w:tcW w:w="992" w:type="dxa"/>
            <w:tcBorders>
              <w:top w:val="single" w:sz="4" w:space="0" w:color="000000"/>
              <w:left w:val="single" w:sz="4" w:space="0" w:color="000000"/>
              <w:bottom w:val="single" w:sz="4" w:space="0" w:color="000000"/>
              <w:right w:val="single" w:sz="4" w:space="0" w:color="000000"/>
            </w:tcBorders>
            <w:vAlign w:val="center"/>
          </w:tcPr>
          <w:p w14:paraId="5A245016" w14:textId="77777777" w:rsidR="0047027A" w:rsidRPr="0047027A" w:rsidRDefault="0047027A" w:rsidP="0047027A">
            <w:pPr>
              <w:spacing w:after="0" w:line="259" w:lineRule="auto"/>
              <w:ind w:left="0" w:right="64" w:firstLine="0"/>
              <w:jc w:val="center"/>
              <w:rPr>
                <w:rFonts w:asciiTheme="minorHAnsi" w:hAnsiTheme="minorHAnsi" w:cstheme="minorHAnsi"/>
              </w:rPr>
            </w:pPr>
            <w:r w:rsidRPr="0047027A">
              <w:rPr>
                <w:rFonts w:asciiTheme="minorHAnsi" w:hAnsiTheme="minorHAnsi" w:cstheme="minorHAnsi"/>
              </w:rPr>
              <w:t xml:space="preserve">1–2 </w:t>
            </w:r>
          </w:p>
        </w:tc>
      </w:tr>
      <w:tr w:rsidR="0047027A" w:rsidRPr="0047027A" w14:paraId="7C4C7A82"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1C880DA1"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Evaluation of the usefulness of the sources including reference to the limitations of the sources </w:t>
            </w:r>
          </w:p>
        </w:tc>
        <w:tc>
          <w:tcPr>
            <w:tcW w:w="992" w:type="dxa"/>
            <w:tcBorders>
              <w:top w:val="single" w:sz="4" w:space="0" w:color="000000"/>
              <w:left w:val="single" w:sz="4" w:space="0" w:color="000000"/>
              <w:bottom w:val="single" w:sz="4" w:space="0" w:color="000000"/>
              <w:right w:val="single" w:sz="4" w:space="0" w:color="000000"/>
            </w:tcBorders>
          </w:tcPr>
          <w:p w14:paraId="2A7F9A3A"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 xml:space="preserve">1–2 </w:t>
            </w:r>
          </w:p>
        </w:tc>
      </w:tr>
      <w:tr w:rsidR="0047027A" w:rsidRPr="0047027A" w14:paraId="7BC86D67"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1D04CC75" w14:textId="77777777" w:rsidR="0047027A" w:rsidRPr="0047027A" w:rsidRDefault="0047027A" w:rsidP="0047027A">
            <w:pPr>
              <w:spacing w:after="0" w:line="259" w:lineRule="auto"/>
              <w:ind w:left="0" w:right="62" w:firstLine="0"/>
              <w:jc w:val="right"/>
              <w:rPr>
                <w:rFonts w:asciiTheme="minorHAnsi" w:hAnsiTheme="minorHAnsi" w:cstheme="minorHAnsi"/>
              </w:rPr>
            </w:pPr>
            <w:r w:rsidRPr="0047027A">
              <w:rPr>
                <w:rFonts w:asciiTheme="minorHAnsi" w:hAnsiTheme="minorHAnsi" w:cstheme="minorHAnsi"/>
                <w:b/>
              </w:rPr>
              <w:t xml:space="preserve">Total </w:t>
            </w:r>
          </w:p>
        </w:tc>
        <w:tc>
          <w:tcPr>
            <w:tcW w:w="992" w:type="dxa"/>
            <w:tcBorders>
              <w:top w:val="single" w:sz="4" w:space="0" w:color="000000"/>
              <w:left w:val="single" w:sz="4" w:space="0" w:color="000000"/>
              <w:bottom w:val="single" w:sz="4" w:space="0" w:color="000000"/>
              <w:right w:val="single" w:sz="4" w:space="0" w:color="000000"/>
            </w:tcBorders>
          </w:tcPr>
          <w:p w14:paraId="5C246876"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b/>
              </w:rPr>
              <w:t xml:space="preserve">6 </w:t>
            </w:r>
          </w:p>
        </w:tc>
      </w:tr>
      <w:tr w:rsidR="0047027A" w:rsidRPr="0047027A" w14:paraId="308214AB" w14:textId="77777777" w:rsidTr="003472AE">
        <w:trPr>
          <w:trHeight w:val="890"/>
        </w:trPr>
        <w:tc>
          <w:tcPr>
            <w:tcW w:w="10490" w:type="dxa"/>
            <w:gridSpan w:val="2"/>
            <w:tcBorders>
              <w:top w:val="single" w:sz="4" w:space="0" w:color="000000"/>
              <w:left w:val="single" w:sz="4" w:space="0" w:color="000000"/>
              <w:bottom w:val="single" w:sz="4" w:space="0" w:color="000000"/>
              <w:right w:val="single" w:sz="4" w:space="0" w:color="000000"/>
            </w:tcBorders>
          </w:tcPr>
          <w:p w14:paraId="5319EFE5"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b/>
              </w:rPr>
              <w:t xml:space="preserve">Markers’ notes: </w:t>
            </w:r>
          </w:p>
          <w:p w14:paraId="2514F830" w14:textId="77777777" w:rsidR="0047027A" w:rsidRPr="0047027A" w:rsidRDefault="0047027A" w:rsidP="003472AE">
            <w:pPr>
              <w:spacing w:after="0" w:line="259" w:lineRule="auto"/>
              <w:ind w:left="0" w:firstLine="0"/>
              <w:rPr>
                <w:rFonts w:asciiTheme="minorHAnsi" w:hAnsiTheme="minorHAnsi" w:cstheme="minorHAnsi"/>
              </w:rPr>
            </w:pPr>
            <w:r w:rsidRPr="0047027A">
              <w:rPr>
                <w:rFonts w:asciiTheme="minorHAnsi" w:hAnsiTheme="minorHAnsi" w:cstheme="minorHAnsi"/>
              </w:rPr>
              <w:t>Higher marks should be awarded to candidates who look at both the usefulness and limitations of the source</w:t>
            </w:r>
            <w:r w:rsidR="003472AE">
              <w:rPr>
                <w:rFonts w:asciiTheme="minorHAnsi" w:hAnsiTheme="minorHAnsi" w:cstheme="minorHAnsi"/>
              </w:rPr>
              <w:t>s provided.</w:t>
            </w:r>
          </w:p>
        </w:tc>
      </w:tr>
    </w:tbl>
    <w:p w14:paraId="58AB4C72" w14:textId="34F4CE74" w:rsidR="00A1755D" w:rsidRPr="00632FB5" w:rsidRDefault="0047027A" w:rsidP="00632FB5">
      <w:pPr>
        <w:spacing w:after="0" w:line="259" w:lineRule="auto"/>
        <w:ind w:left="0" w:firstLine="0"/>
        <w:rPr>
          <w:rFonts w:asciiTheme="minorHAnsi" w:hAnsiTheme="minorHAnsi" w:cstheme="minorHAnsi"/>
        </w:rPr>
      </w:pPr>
      <w:r w:rsidRPr="0047027A">
        <w:rPr>
          <w:rFonts w:asciiTheme="minorHAnsi" w:hAnsiTheme="minorHAnsi" w:cstheme="minorHAnsi"/>
        </w:rPr>
        <w:t xml:space="preserve"> </w:t>
      </w:r>
    </w:p>
    <w:p w14:paraId="3EA09FB5" w14:textId="77777777" w:rsidR="005C2068" w:rsidRPr="005C2068" w:rsidRDefault="005C2068" w:rsidP="005C2068">
      <w:pPr>
        <w:keepNext/>
        <w:keepLines/>
        <w:spacing w:after="1" w:line="259" w:lineRule="auto"/>
        <w:ind w:left="-3" w:hanging="10"/>
        <w:outlineLvl w:val="0"/>
        <w:rPr>
          <w:rFonts w:asciiTheme="minorHAnsi" w:hAnsiTheme="minorHAnsi" w:cstheme="minorHAnsi"/>
          <w:b/>
        </w:rPr>
      </w:pPr>
      <w:r w:rsidRPr="005C2068">
        <w:rPr>
          <w:rFonts w:asciiTheme="minorHAnsi" w:hAnsiTheme="minorHAnsi" w:cstheme="minorHAnsi"/>
          <w:b/>
        </w:rPr>
        <w:t>Elective 1: The Enlightenment (1750–1789)</w:t>
      </w:r>
    </w:p>
    <w:p w14:paraId="331BCAFB" w14:textId="6A704EF9" w:rsidR="005C2068" w:rsidRPr="005C2068" w:rsidRDefault="003472AE" w:rsidP="009A4B9B">
      <w:pPr>
        <w:numPr>
          <w:ilvl w:val="0"/>
          <w:numId w:val="11"/>
        </w:numPr>
        <w:contextualSpacing/>
        <w:rPr>
          <w:rFonts w:asciiTheme="minorHAnsi" w:hAnsiTheme="minorHAnsi" w:cstheme="minorHAnsi"/>
        </w:rPr>
      </w:pPr>
      <w:r>
        <w:rPr>
          <w:rFonts w:asciiTheme="minorHAnsi" w:hAnsiTheme="minorHAnsi" w:cstheme="minorHAnsi"/>
        </w:rPr>
        <w:t xml:space="preserve">Source 1 is useful as it illustrates </w:t>
      </w:r>
      <w:r w:rsidR="00483DA9">
        <w:rPr>
          <w:rFonts w:asciiTheme="minorHAnsi" w:hAnsiTheme="minorHAnsi" w:cstheme="minorHAnsi"/>
        </w:rPr>
        <w:t xml:space="preserve">contemporary viewpoints on </w:t>
      </w:r>
      <w:r w:rsidR="00E744B3">
        <w:rPr>
          <w:rFonts w:asciiTheme="minorHAnsi" w:hAnsiTheme="minorHAnsi" w:cstheme="minorHAnsi"/>
        </w:rPr>
        <w:t>Adam Smith and</w:t>
      </w:r>
      <w:r w:rsidR="00483DA9">
        <w:rPr>
          <w:rFonts w:asciiTheme="minorHAnsi" w:hAnsiTheme="minorHAnsi" w:cstheme="minorHAnsi"/>
        </w:rPr>
        <w:t xml:space="preserve"> shows who he </w:t>
      </w:r>
      <w:r w:rsidR="00E744B3">
        <w:rPr>
          <w:rFonts w:asciiTheme="minorHAnsi" w:hAnsiTheme="minorHAnsi" w:cstheme="minorHAnsi"/>
        </w:rPr>
        <w:t>philosophised</w:t>
      </w:r>
      <w:r w:rsidR="00483DA9">
        <w:rPr>
          <w:rFonts w:asciiTheme="minorHAnsi" w:hAnsiTheme="minorHAnsi" w:cstheme="minorHAnsi"/>
        </w:rPr>
        <w:t xml:space="preserve"> with in Edinburgh. </w:t>
      </w:r>
    </w:p>
    <w:p w14:paraId="4C46CC0F" w14:textId="19A9823F" w:rsidR="005C2068" w:rsidRPr="005C2068" w:rsidRDefault="00B5569A" w:rsidP="009A4B9B">
      <w:pPr>
        <w:numPr>
          <w:ilvl w:val="0"/>
          <w:numId w:val="11"/>
        </w:numPr>
        <w:contextualSpacing/>
        <w:rPr>
          <w:rFonts w:asciiTheme="minorHAnsi" w:hAnsiTheme="minorHAnsi" w:cstheme="minorHAnsi"/>
        </w:rPr>
      </w:pPr>
      <w:r>
        <w:rPr>
          <w:rFonts w:asciiTheme="minorHAnsi" w:hAnsiTheme="minorHAnsi" w:cstheme="minorHAnsi"/>
        </w:rPr>
        <w:t xml:space="preserve">Source 2 is useful as it </w:t>
      </w:r>
      <w:r w:rsidR="00E62DA6">
        <w:rPr>
          <w:rFonts w:asciiTheme="minorHAnsi" w:hAnsiTheme="minorHAnsi" w:cstheme="minorHAnsi"/>
        </w:rPr>
        <w:t xml:space="preserve">provides details of </w:t>
      </w:r>
      <w:r w:rsidR="00E744B3">
        <w:rPr>
          <w:rFonts w:asciiTheme="minorHAnsi" w:hAnsiTheme="minorHAnsi" w:cstheme="minorHAnsi"/>
        </w:rPr>
        <w:t>how well received</w:t>
      </w:r>
      <w:r w:rsidR="00E62DA6">
        <w:rPr>
          <w:rFonts w:asciiTheme="minorHAnsi" w:hAnsiTheme="minorHAnsi" w:cstheme="minorHAnsi"/>
        </w:rPr>
        <w:t xml:space="preserve"> Smith’s </w:t>
      </w:r>
      <w:r w:rsidR="00E62DA6" w:rsidRPr="00E62DA6">
        <w:rPr>
          <w:rFonts w:asciiTheme="minorHAnsi" w:hAnsiTheme="minorHAnsi" w:cstheme="minorHAnsi"/>
          <w:i/>
          <w:iCs/>
        </w:rPr>
        <w:t>Wealth of Nations</w:t>
      </w:r>
      <w:r w:rsidR="00E62DA6">
        <w:rPr>
          <w:rFonts w:asciiTheme="minorHAnsi" w:hAnsiTheme="minorHAnsi" w:cstheme="minorHAnsi"/>
        </w:rPr>
        <w:t xml:space="preserve"> book was both during the Enlightenment and into the nineteenth century. </w:t>
      </w:r>
    </w:p>
    <w:p w14:paraId="530F4339" w14:textId="1FFB3ED1" w:rsidR="005C2068" w:rsidRPr="005C2068" w:rsidRDefault="00772765" w:rsidP="009A4B9B">
      <w:pPr>
        <w:numPr>
          <w:ilvl w:val="0"/>
          <w:numId w:val="11"/>
        </w:numPr>
        <w:contextualSpacing/>
        <w:rPr>
          <w:rFonts w:asciiTheme="minorHAnsi" w:hAnsiTheme="minorHAnsi" w:cstheme="minorHAnsi"/>
        </w:rPr>
      </w:pPr>
      <w:r>
        <w:rPr>
          <w:rFonts w:asciiTheme="minorHAnsi" w:hAnsiTheme="minorHAnsi" w:cstheme="minorHAnsi"/>
        </w:rPr>
        <w:t xml:space="preserve">Limitations </w:t>
      </w:r>
      <w:r w:rsidR="00B5569A">
        <w:rPr>
          <w:rFonts w:asciiTheme="minorHAnsi" w:hAnsiTheme="minorHAnsi" w:cstheme="minorHAnsi"/>
        </w:rPr>
        <w:t>- S1 is bias</w:t>
      </w:r>
      <w:r w:rsidR="00E62DA6">
        <w:rPr>
          <w:rFonts w:asciiTheme="minorHAnsi" w:hAnsiTheme="minorHAnsi" w:cstheme="minorHAnsi"/>
        </w:rPr>
        <w:t>ed</w:t>
      </w:r>
      <w:r w:rsidR="00B5569A">
        <w:rPr>
          <w:rFonts w:asciiTheme="minorHAnsi" w:hAnsiTheme="minorHAnsi" w:cstheme="minorHAnsi"/>
        </w:rPr>
        <w:t xml:space="preserve"> against </w:t>
      </w:r>
      <w:r w:rsidR="00E62DA6">
        <w:rPr>
          <w:rFonts w:asciiTheme="minorHAnsi" w:hAnsiTheme="minorHAnsi" w:cstheme="minorHAnsi"/>
        </w:rPr>
        <w:t xml:space="preserve">Smith, </w:t>
      </w:r>
      <w:r w:rsidR="00DF3CD4">
        <w:rPr>
          <w:rFonts w:asciiTheme="minorHAnsi" w:hAnsiTheme="minorHAnsi" w:cstheme="minorHAnsi"/>
        </w:rPr>
        <w:t>disparagingly</w:t>
      </w:r>
      <w:r w:rsidR="00E62DA6">
        <w:rPr>
          <w:rFonts w:asciiTheme="minorHAnsi" w:hAnsiTheme="minorHAnsi" w:cstheme="minorHAnsi"/>
        </w:rPr>
        <w:t xml:space="preserve"> placing him in a bubble with his thoughts</w:t>
      </w:r>
      <w:r w:rsidR="006710B5">
        <w:rPr>
          <w:rFonts w:asciiTheme="minorHAnsi" w:hAnsiTheme="minorHAnsi" w:cstheme="minorHAnsi"/>
        </w:rPr>
        <w:t xml:space="preserve">. </w:t>
      </w:r>
      <w:r w:rsidR="00E62DA6">
        <w:rPr>
          <w:rFonts w:asciiTheme="minorHAnsi" w:hAnsiTheme="minorHAnsi" w:cstheme="minorHAnsi"/>
        </w:rPr>
        <w:t xml:space="preserve"> </w:t>
      </w:r>
      <w:r w:rsidR="00DF3CD4">
        <w:rPr>
          <w:rFonts w:asciiTheme="minorHAnsi" w:hAnsiTheme="minorHAnsi" w:cstheme="minorHAnsi"/>
        </w:rPr>
        <w:t>Whereas</w:t>
      </w:r>
      <w:r w:rsidR="00E62DA6">
        <w:rPr>
          <w:rFonts w:asciiTheme="minorHAnsi" w:hAnsiTheme="minorHAnsi" w:cstheme="minorHAnsi"/>
        </w:rPr>
        <w:t xml:space="preserve"> S2 is an article written for the bicentennial of Smith’s book and so will have the purpose of </w:t>
      </w:r>
      <w:r w:rsidR="00E744B3">
        <w:rPr>
          <w:rFonts w:asciiTheme="minorHAnsi" w:hAnsiTheme="minorHAnsi" w:cstheme="minorHAnsi"/>
        </w:rPr>
        <w:t>focusing</w:t>
      </w:r>
      <w:r w:rsidR="00E62DA6">
        <w:rPr>
          <w:rFonts w:asciiTheme="minorHAnsi" w:hAnsiTheme="minorHAnsi" w:cstheme="minorHAnsi"/>
        </w:rPr>
        <w:t xml:space="preserve"> on the </w:t>
      </w:r>
      <w:r w:rsidR="001A357E">
        <w:rPr>
          <w:rFonts w:asciiTheme="minorHAnsi" w:hAnsiTheme="minorHAnsi" w:cstheme="minorHAnsi"/>
        </w:rPr>
        <w:t>book’s</w:t>
      </w:r>
      <w:r w:rsidR="00E62DA6">
        <w:rPr>
          <w:rFonts w:asciiTheme="minorHAnsi" w:hAnsiTheme="minorHAnsi" w:cstheme="minorHAnsi"/>
        </w:rPr>
        <w:t xml:space="preserve"> success</w:t>
      </w:r>
      <w:r w:rsidR="00DF3CD4">
        <w:rPr>
          <w:rFonts w:asciiTheme="minorHAnsi" w:hAnsiTheme="minorHAnsi" w:cstheme="minorHAnsi"/>
        </w:rPr>
        <w:t>es</w:t>
      </w:r>
      <w:r w:rsidR="00E62DA6">
        <w:rPr>
          <w:rFonts w:asciiTheme="minorHAnsi" w:hAnsiTheme="minorHAnsi" w:cstheme="minorHAnsi"/>
        </w:rPr>
        <w:t xml:space="preserve">, rather than </w:t>
      </w:r>
      <w:r w:rsidR="00E744B3">
        <w:rPr>
          <w:rFonts w:asciiTheme="minorHAnsi" w:hAnsiTheme="minorHAnsi" w:cstheme="minorHAnsi"/>
        </w:rPr>
        <w:t>critiquing the work.</w:t>
      </w:r>
    </w:p>
    <w:p w14:paraId="208B5BC3" w14:textId="77777777" w:rsidR="00A1755D" w:rsidRPr="005C2068" w:rsidRDefault="00A1755D" w:rsidP="00632FB5">
      <w:pPr>
        <w:ind w:left="0" w:right="58" w:firstLine="0"/>
        <w:rPr>
          <w:rFonts w:asciiTheme="minorHAnsi" w:hAnsiTheme="minorHAnsi" w:cstheme="minorHAnsi"/>
        </w:rPr>
      </w:pPr>
    </w:p>
    <w:p w14:paraId="1D4C10BF" w14:textId="77777777" w:rsidR="005C2068" w:rsidRPr="005C2068" w:rsidRDefault="005C2068" w:rsidP="009A4B9B">
      <w:pPr>
        <w:keepNext/>
        <w:keepLines/>
        <w:spacing w:after="1" w:line="259" w:lineRule="auto"/>
        <w:ind w:left="-3" w:hanging="10"/>
        <w:outlineLvl w:val="0"/>
        <w:rPr>
          <w:rFonts w:asciiTheme="minorHAnsi" w:hAnsiTheme="minorHAnsi" w:cstheme="minorHAnsi"/>
          <w:b/>
        </w:rPr>
      </w:pPr>
      <w:r w:rsidRPr="005C2068">
        <w:rPr>
          <w:rFonts w:asciiTheme="minorHAnsi" w:hAnsiTheme="minorHAnsi" w:cstheme="minorHAnsi"/>
          <w:b/>
        </w:rPr>
        <w:t>Elective 2: The American Revolution (1763–1812)</w:t>
      </w:r>
    </w:p>
    <w:p w14:paraId="0A2B3F1D" w14:textId="06D25236" w:rsidR="005C2068" w:rsidRDefault="00772765" w:rsidP="009A4B9B">
      <w:pPr>
        <w:pStyle w:val="ListParagraph"/>
        <w:numPr>
          <w:ilvl w:val="0"/>
          <w:numId w:val="2"/>
        </w:numPr>
        <w:ind w:hanging="360"/>
        <w:rPr>
          <w:rFonts w:asciiTheme="minorHAnsi" w:hAnsiTheme="minorHAnsi" w:cstheme="minorHAnsi"/>
        </w:rPr>
      </w:pPr>
      <w:r>
        <w:rPr>
          <w:rFonts w:asciiTheme="minorHAnsi" w:hAnsiTheme="minorHAnsi" w:cstheme="minorHAnsi"/>
        </w:rPr>
        <w:t>Source 1 is useful for showing how America</w:t>
      </w:r>
      <w:r w:rsidR="009356A0">
        <w:rPr>
          <w:rFonts w:asciiTheme="minorHAnsi" w:hAnsiTheme="minorHAnsi" w:cstheme="minorHAnsi"/>
        </w:rPr>
        <w:t xml:space="preserve">’s perceived the Townshend Taxes as being unfair and ‘worse than a bayonet’. Students may also refer to the fact that </w:t>
      </w:r>
      <w:r w:rsidR="00AB67A4">
        <w:rPr>
          <w:rFonts w:asciiTheme="minorHAnsi" w:hAnsiTheme="minorHAnsi" w:cstheme="minorHAnsi"/>
        </w:rPr>
        <w:t xml:space="preserve">the </w:t>
      </w:r>
      <w:r w:rsidR="009356A0">
        <w:rPr>
          <w:rFonts w:asciiTheme="minorHAnsi" w:hAnsiTheme="minorHAnsi" w:cstheme="minorHAnsi"/>
        </w:rPr>
        <w:t xml:space="preserve">British coercive approach is illustrated by the British solider patrolling the streets, bayonet ready. The fact the cartoon appeared in a </w:t>
      </w:r>
      <w:r w:rsidR="00AB67A4">
        <w:rPr>
          <w:rFonts w:asciiTheme="minorHAnsi" w:hAnsiTheme="minorHAnsi" w:cstheme="minorHAnsi"/>
        </w:rPr>
        <w:t>b</w:t>
      </w:r>
      <w:r w:rsidR="009356A0">
        <w:rPr>
          <w:rFonts w:asciiTheme="minorHAnsi" w:hAnsiTheme="minorHAnsi" w:cstheme="minorHAnsi"/>
        </w:rPr>
        <w:t xml:space="preserve">ook over 15 years </w:t>
      </w:r>
      <w:r w:rsidR="00AB67A4">
        <w:rPr>
          <w:rFonts w:asciiTheme="minorHAnsi" w:hAnsiTheme="minorHAnsi" w:cstheme="minorHAnsi"/>
        </w:rPr>
        <w:t>after</w:t>
      </w:r>
      <w:r w:rsidR="009356A0">
        <w:rPr>
          <w:rFonts w:asciiTheme="minorHAnsi" w:hAnsiTheme="minorHAnsi" w:cstheme="minorHAnsi"/>
        </w:rPr>
        <w:t xml:space="preserve"> the 1767 Acts indicates Americans clearly saw the link between the Acts and the Boston Tea Party and wanted to maintain </w:t>
      </w:r>
      <w:r w:rsidR="00AB67A4">
        <w:rPr>
          <w:rFonts w:asciiTheme="minorHAnsi" w:hAnsiTheme="minorHAnsi" w:cstheme="minorHAnsi"/>
        </w:rPr>
        <w:t xml:space="preserve">and promote </w:t>
      </w:r>
      <w:r w:rsidR="009356A0">
        <w:rPr>
          <w:rFonts w:asciiTheme="minorHAnsi" w:hAnsiTheme="minorHAnsi" w:cstheme="minorHAnsi"/>
        </w:rPr>
        <w:t xml:space="preserve">this narrative. </w:t>
      </w:r>
    </w:p>
    <w:p w14:paraId="3820F934" w14:textId="65B4C4AF" w:rsidR="00981CFD" w:rsidRDefault="003D7275" w:rsidP="009A4B9B">
      <w:pPr>
        <w:pStyle w:val="ListParagraph"/>
        <w:numPr>
          <w:ilvl w:val="0"/>
          <w:numId w:val="2"/>
        </w:numPr>
        <w:ind w:hanging="360"/>
        <w:rPr>
          <w:rFonts w:asciiTheme="minorHAnsi" w:hAnsiTheme="minorHAnsi" w:cstheme="minorHAnsi"/>
        </w:rPr>
      </w:pPr>
      <w:r>
        <w:rPr>
          <w:rFonts w:asciiTheme="minorHAnsi" w:hAnsiTheme="minorHAnsi" w:cstheme="minorHAnsi"/>
        </w:rPr>
        <w:t xml:space="preserve">Source 2 is useful </w:t>
      </w:r>
      <w:r w:rsidR="00D036F1">
        <w:rPr>
          <w:rFonts w:asciiTheme="minorHAnsi" w:hAnsiTheme="minorHAnsi" w:cstheme="minorHAnsi"/>
        </w:rPr>
        <w:t xml:space="preserve">for </w:t>
      </w:r>
      <w:r w:rsidR="009356A0">
        <w:rPr>
          <w:rFonts w:asciiTheme="minorHAnsi" w:hAnsiTheme="minorHAnsi" w:cstheme="minorHAnsi"/>
        </w:rPr>
        <w:t>providing primary evidence on how Townshend explained and justified the new taxes to the British Parliament, with a purpose of impressing his Majesty, and with little or no regard to the impact upon the financial burden upon the American colonies</w:t>
      </w:r>
      <w:r w:rsidR="00D036F1">
        <w:rPr>
          <w:rFonts w:asciiTheme="minorHAnsi" w:hAnsiTheme="minorHAnsi" w:cstheme="minorHAnsi"/>
        </w:rPr>
        <w:t xml:space="preserve">. </w:t>
      </w:r>
    </w:p>
    <w:p w14:paraId="0D8FDA3D" w14:textId="45F181D8" w:rsidR="008B4267" w:rsidRDefault="003D7275" w:rsidP="000748B7">
      <w:pPr>
        <w:pStyle w:val="ListParagraph"/>
        <w:numPr>
          <w:ilvl w:val="0"/>
          <w:numId w:val="2"/>
        </w:numPr>
        <w:ind w:hanging="360"/>
        <w:rPr>
          <w:rFonts w:asciiTheme="minorHAnsi" w:hAnsiTheme="minorHAnsi" w:cstheme="minorHAnsi"/>
          <w:b/>
        </w:rPr>
      </w:pPr>
      <w:r w:rsidRPr="009356A0">
        <w:rPr>
          <w:rFonts w:asciiTheme="minorHAnsi" w:hAnsiTheme="minorHAnsi" w:cstheme="minorHAnsi"/>
        </w:rPr>
        <w:t xml:space="preserve">Limitations – S1 is biased </w:t>
      </w:r>
      <w:r w:rsidR="009356A0" w:rsidRPr="009356A0">
        <w:rPr>
          <w:rFonts w:asciiTheme="minorHAnsi" w:hAnsiTheme="minorHAnsi" w:cstheme="minorHAnsi"/>
        </w:rPr>
        <w:t>against Britain, with the taxes vie</w:t>
      </w:r>
      <w:r w:rsidR="00AB67A4">
        <w:rPr>
          <w:rFonts w:asciiTheme="minorHAnsi" w:hAnsiTheme="minorHAnsi" w:cstheme="minorHAnsi"/>
        </w:rPr>
        <w:t>wed</w:t>
      </w:r>
      <w:r w:rsidR="009356A0" w:rsidRPr="009356A0">
        <w:rPr>
          <w:rFonts w:asciiTheme="minorHAnsi" w:hAnsiTheme="minorHAnsi" w:cstheme="minorHAnsi"/>
        </w:rPr>
        <w:t xml:space="preserve"> as ‘worse than a bayonet’</w:t>
      </w:r>
      <w:r w:rsidR="00AB67A4">
        <w:rPr>
          <w:rFonts w:asciiTheme="minorHAnsi" w:hAnsiTheme="minorHAnsi" w:cstheme="minorHAnsi"/>
        </w:rPr>
        <w:t xml:space="preserve">. The inclusion of the cartoon in a </w:t>
      </w:r>
      <w:r w:rsidR="009356A0" w:rsidRPr="009356A0">
        <w:rPr>
          <w:rFonts w:asciiTheme="minorHAnsi" w:hAnsiTheme="minorHAnsi" w:cstheme="minorHAnsi"/>
        </w:rPr>
        <w:t xml:space="preserve">book entitled ‘The Boston Tea Party’ </w:t>
      </w:r>
      <w:r w:rsidR="00AB67A4">
        <w:rPr>
          <w:rFonts w:asciiTheme="minorHAnsi" w:hAnsiTheme="minorHAnsi" w:cstheme="minorHAnsi"/>
        </w:rPr>
        <w:t>shows biased, with</w:t>
      </w:r>
      <w:r w:rsidR="009356A0" w:rsidRPr="009356A0">
        <w:rPr>
          <w:rFonts w:asciiTheme="minorHAnsi" w:hAnsiTheme="minorHAnsi" w:cstheme="minorHAnsi"/>
        </w:rPr>
        <w:t xml:space="preserve"> the author </w:t>
      </w:r>
      <w:r w:rsidR="00A37C71" w:rsidRPr="009356A0">
        <w:rPr>
          <w:rFonts w:asciiTheme="minorHAnsi" w:hAnsiTheme="minorHAnsi" w:cstheme="minorHAnsi"/>
        </w:rPr>
        <w:t>justifying</w:t>
      </w:r>
      <w:r w:rsidR="009356A0" w:rsidRPr="009356A0">
        <w:rPr>
          <w:rFonts w:asciiTheme="minorHAnsi" w:hAnsiTheme="minorHAnsi" w:cstheme="minorHAnsi"/>
        </w:rPr>
        <w:t xml:space="preserve"> the actions in Boston in 1773</w:t>
      </w:r>
      <w:r w:rsidR="00AB67A4">
        <w:rPr>
          <w:rFonts w:asciiTheme="minorHAnsi" w:hAnsiTheme="minorHAnsi" w:cstheme="minorHAnsi"/>
        </w:rPr>
        <w:t>, due to British actions in the past</w:t>
      </w:r>
      <w:r w:rsidR="009356A0" w:rsidRPr="009356A0">
        <w:rPr>
          <w:rFonts w:asciiTheme="minorHAnsi" w:hAnsiTheme="minorHAnsi" w:cstheme="minorHAnsi"/>
        </w:rPr>
        <w:t xml:space="preserve">. </w:t>
      </w:r>
      <w:r w:rsidR="00D036F1" w:rsidRPr="009356A0">
        <w:rPr>
          <w:rFonts w:asciiTheme="minorHAnsi" w:hAnsiTheme="minorHAnsi" w:cstheme="minorHAnsi"/>
        </w:rPr>
        <w:t>S2</w:t>
      </w:r>
      <w:r w:rsidR="009356A0">
        <w:rPr>
          <w:rFonts w:asciiTheme="minorHAnsi" w:hAnsiTheme="minorHAnsi" w:cstheme="minorHAnsi"/>
        </w:rPr>
        <w:t xml:space="preserve">, a speech by Townshend </w:t>
      </w:r>
      <w:r w:rsidR="00A37C71">
        <w:rPr>
          <w:rFonts w:asciiTheme="minorHAnsi" w:hAnsiTheme="minorHAnsi" w:cstheme="minorHAnsi"/>
        </w:rPr>
        <w:t xml:space="preserve">was delivered to persuade the Members of Parliament and George III to pass the </w:t>
      </w:r>
      <w:r w:rsidR="00AB67A4">
        <w:rPr>
          <w:rFonts w:asciiTheme="minorHAnsi" w:hAnsiTheme="minorHAnsi" w:cstheme="minorHAnsi"/>
        </w:rPr>
        <w:t>T</w:t>
      </w:r>
      <w:r w:rsidR="00A37C71">
        <w:rPr>
          <w:rFonts w:asciiTheme="minorHAnsi" w:hAnsiTheme="minorHAnsi" w:cstheme="minorHAnsi"/>
        </w:rPr>
        <w:t xml:space="preserve">axation Act. The speech is biased justifying the </w:t>
      </w:r>
      <w:r w:rsidR="00AB67A4">
        <w:rPr>
          <w:rFonts w:asciiTheme="minorHAnsi" w:hAnsiTheme="minorHAnsi" w:cstheme="minorHAnsi"/>
        </w:rPr>
        <w:t xml:space="preserve">necessity of the </w:t>
      </w:r>
      <w:r w:rsidR="00A37C71">
        <w:rPr>
          <w:rFonts w:asciiTheme="minorHAnsi" w:hAnsiTheme="minorHAnsi" w:cstheme="minorHAnsi"/>
        </w:rPr>
        <w:t>new taxes and only consider</w:t>
      </w:r>
      <w:r w:rsidR="00AB67A4">
        <w:rPr>
          <w:rFonts w:asciiTheme="minorHAnsi" w:hAnsiTheme="minorHAnsi" w:cstheme="minorHAnsi"/>
        </w:rPr>
        <w:t>s</w:t>
      </w:r>
      <w:r w:rsidR="00A37C71">
        <w:rPr>
          <w:rFonts w:asciiTheme="minorHAnsi" w:hAnsiTheme="minorHAnsi" w:cstheme="minorHAnsi"/>
        </w:rPr>
        <w:t xml:space="preserve"> </w:t>
      </w:r>
      <w:r w:rsidR="00AB67A4">
        <w:rPr>
          <w:rFonts w:asciiTheme="minorHAnsi" w:hAnsiTheme="minorHAnsi" w:cstheme="minorHAnsi"/>
        </w:rPr>
        <w:t xml:space="preserve">their impact from a purely </w:t>
      </w:r>
      <w:r w:rsidR="00A37C71">
        <w:rPr>
          <w:rFonts w:asciiTheme="minorHAnsi" w:hAnsiTheme="minorHAnsi" w:cstheme="minorHAnsi"/>
        </w:rPr>
        <w:t xml:space="preserve">British perspective. </w:t>
      </w:r>
    </w:p>
    <w:p w14:paraId="62B40F54" w14:textId="77777777" w:rsidR="00A1755D" w:rsidRDefault="00A1755D" w:rsidP="005C2068">
      <w:pPr>
        <w:keepNext/>
        <w:keepLines/>
        <w:spacing w:after="1" w:line="259" w:lineRule="auto"/>
        <w:ind w:left="0" w:firstLine="0"/>
        <w:outlineLvl w:val="0"/>
        <w:rPr>
          <w:rFonts w:asciiTheme="minorHAnsi" w:hAnsiTheme="minorHAnsi" w:cstheme="minorHAnsi"/>
          <w:b/>
        </w:rPr>
      </w:pPr>
    </w:p>
    <w:p w14:paraId="30BCFA0F" w14:textId="77777777" w:rsidR="005C2068" w:rsidRPr="005C2068" w:rsidRDefault="005C2068" w:rsidP="005C2068">
      <w:pPr>
        <w:keepNext/>
        <w:keepLines/>
        <w:spacing w:after="1" w:line="259" w:lineRule="auto"/>
        <w:ind w:left="0" w:firstLine="0"/>
        <w:outlineLvl w:val="0"/>
        <w:rPr>
          <w:rFonts w:asciiTheme="minorHAnsi" w:hAnsiTheme="minorHAnsi" w:cstheme="minorHAnsi"/>
          <w:b/>
        </w:rPr>
      </w:pPr>
      <w:r w:rsidRPr="005C2068">
        <w:rPr>
          <w:rFonts w:asciiTheme="minorHAnsi" w:hAnsiTheme="minorHAnsi" w:cstheme="minorHAnsi"/>
          <w:b/>
        </w:rPr>
        <w:t>Elective 3: The French Revolution (1774–1799)</w:t>
      </w:r>
    </w:p>
    <w:p w14:paraId="5CD1E48B" w14:textId="7EFB2861" w:rsidR="005C2068" w:rsidRPr="005C2068" w:rsidRDefault="00981CFD" w:rsidP="009A4B9B">
      <w:pPr>
        <w:numPr>
          <w:ilvl w:val="0"/>
          <w:numId w:val="11"/>
        </w:numPr>
        <w:contextualSpacing/>
        <w:rPr>
          <w:rFonts w:asciiTheme="minorHAnsi" w:hAnsiTheme="minorHAnsi" w:cstheme="minorHAnsi"/>
        </w:rPr>
      </w:pPr>
      <w:r>
        <w:rPr>
          <w:rFonts w:asciiTheme="minorHAnsi" w:hAnsiTheme="minorHAnsi" w:cstheme="minorHAnsi"/>
        </w:rPr>
        <w:t xml:space="preserve">Source 1 is useful for showing contemporary views of </w:t>
      </w:r>
      <w:r w:rsidR="00632FB5">
        <w:rPr>
          <w:rFonts w:asciiTheme="minorHAnsi" w:hAnsiTheme="minorHAnsi" w:cstheme="minorHAnsi"/>
        </w:rPr>
        <w:t xml:space="preserve">the King’s lack of control of the economy. It also presents a British viewpoint on the causes of the Louis XVI’s issues, with the clergy and noble exiting </w:t>
      </w:r>
      <w:r w:rsidR="00DC336E">
        <w:rPr>
          <w:rFonts w:asciiTheme="minorHAnsi" w:hAnsiTheme="minorHAnsi" w:cstheme="minorHAnsi"/>
        </w:rPr>
        <w:t>with</w:t>
      </w:r>
      <w:r w:rsidR="00632FB5">
        <w:rPr>
          <w:rFonts w:asciiTheme="minorHAnsi" w:hAnsiTheme="minorHAnsi" w:cstheme="minorHAnsi"/>
        </w:rPr>
        <w:t xml:space="preserve"> money.</w:t>
      </w:r>
    </w:p>
    <w:p w14:paraId="36B8988C" w14:textId="407707BD" w:rsidR="00632FB5" w:rsidRDefault="00513252" w:rsidP="00632FB5">
      <w:pPr>
        <w:numPr>
          <w:ilvl w:val="0"/>
          <w:numId w:val="11"/>
        </w:numPr>
        <w:contextualSpacing/>
        <w:rPr>
          <w:rFonts w:asciiTheme="minorHAnsi" w:hAnsiTheme="minorHAnsi" w:cstheme="minorHAnsi"/>
        </w:rPr>
      </w:pPr>
      <w:r>
        <w:rPr>
          <w:rFonts w:asciiTheme="minorHAnsi" w:hAnsiTheme="minorHAnsi" w:cstheme="minorHAnsi"/>
        </w:rPr>
        <w:t>Source 2</w:t>
      </w:r>
      <w:r w:rsidR="00981CFD">
        <w:rPr>
          <w:rFonts w:asciiTheme="minorHAnsi" w:hAnsiTheme="minorHAnsi" w:cstheme="minorHAnsi"/>
        </w:rPr>
        <w:t xml:space="preserve"> </w:t>
      </w:r>
      <w:r w:rsidR="00632FB5">
        <w:rPr>
          <w:rFonts w:asciiTheme="minorHAnsi" w:hAnsiTheme="minorHAnsi" w:cstheme="minorHAnsi"/>
        </w:rPr>
        <w:t>is very useful</w:t>
      </w:r>
      <w:r w:rsidR="001A357E">
        <w:rPr>
          <w:rFonts w:asciiTheme="minorHAnsi" w:hAnsiTheme="minorHAnsi" w:cstheme="minorHAnsi"/>
        </w:rPr>
        <w:t xml:space="preserve">, </w:t>
      </w:r>
      <w:r w:rsidR="00632FB5">
        <w:rPr>
          <w:rFonts w:asciiTheme="minorHAnsi" w:hAnsiTheme="minorHAnsi" w:cstheme="minorHAnsi"/>
        </w:rPr>
        <w:t>being written by a former financial advisor</w:t>
      </w:r>
      <w:r w:rsidR="001A357E">
        <w:rPr>
          <w:rFonts w:asciiTheme="minorHAnsi" w:hAnsiTheme="minorHAnsi" w:cstheme="minorHAnsi"/>
        </w:rPr>
        <w:t>,</w:t>
      </w:r>
      <w:r w:rsidR="00632FB5">
        <w:rPr>
          <w:rFonts w:asciiTheme="minorHAnsi" w:hAnsiTheme="minorHAnsi" w:cstheme="minorHAnsi"/>
        </w:rPr>
        <w:t xml:space="preserve"> who had </w:t>
      </w:r>
      <w:r w:rsidR="00B526C2">
        <w:rPr>
          <w:rFonts w:asciiTheme="minorHAnsi" w:hAnsiTheme="minorHAnsi" w:cstheme="minorHAnsi"/>
        </w:rPr>
        <w:t>firsthand</w:t>
      </w:r>
      <w:r w:rsidR="00632FB5">
        <w:rPr>
          <w:rFonts w:asciiTheme="minorHAnsi" w:hAnsiTheme="minorHAnsi" w:cstheme="minorHAnsi"/>
        </w:rPr>
        <w:t xml:space="preserve"> </w:t>
      </w:r>
      <w:r w:rsidR="00B526C2">
        <w:rPr>
          <w:rFonts w:asciiTheme="minorHAnsi" w:hAnsiTheme="minorHAnsi" w:cstheme="minorHAnsi"/>
        </w:rPr>
        <w:t>experience</w:t>
      </w:r>
      <w:r w:rsidR="00632FB5">
        <w:rPr>
          <w:rFonts w:asciiTheme="minorHAnsi" w:hAnsiTheme="minorHAnsi" w:cstheme="minorHAnsi"/>
        </w:rPr>
        <w:t xml:space="preserve"> of how the economy was managed.  It contains </w:t>
      </w:r>
      <w:r w:rsidR="001A357E">
        <w:rPr>
          <w:rFonts w:asciiTheme="minorHAnsi" w:hAnsiTheme="minorHAnsi" w:cstheme="minorHAnsi"/>
        </w:rPr>
        <w:t>specific</w:t>
      </w:r>
      <w:r w:rsidR="00B526C2">
        <w:rPr>
          <w:rFonts w:asciiTheme="minorHAnsi" w:hAnsiTheme="minorHAnsi" w:cstheme="minorHAnsi"/>
        </w:rPr>
        <w:t xml:space="preserve"> details on what Calonne views as the causes of the King’s money issues and how </w:t>
      </w:r>
      <w:r w:rsidR="001A357E">
        <w:rPr>
          <w:rFonts w:asciiTheme="minorHAnsi" w:hAnsiTheme="minorHAnsi" w:cstheme="minorHAnsi"/>
        </w:rPr>
        <w:t>he determines they could be</w:t>
      </w:r>
      <w:r w:rsidR="00B526C2">
        <w:rPr>
          <w:rFonts w:asciiTheme="minorHAnsi" w:hAnsiTheme="minorHAnsi" w:cstheme="minorHAnsi"/>
        </w:rPr>
        <w:t xml:space="preserve"> fix</w:t>
      </w:r>
      <w:r w:rsidR="001A357E">
        <w:rPr>
          <w:rFonts w:asciiTheme="minorHAnsi" w:hAnsiTheme="minorHAnsi" w:cstheme="minorHAnsi"/>
        </w:rPr>
        <w:t>ed</w:t>
      </w:r>
      <w:r w:rsidR="00B526C2">
        <w:rPr>
          <w:rFonts w:asciiTheme="minorHAnsi" w:hAnsiTheme="minorHAnsi" w:cstheme="minorHAnsi"/>
        </w:rPr>
        <w:t xml:space="preserve">. </w:t>
      </w:r>
    </w:p>
    <w:p w14:paraId="05214FAB" w14:textId="3844D126" w:rsidR="00632FB5" w:rsidRDefault="00981CFD" w:rsidP="00632FB5">
      <w:pPr>
        <w:numPr>
          <w:ilvl w:val="0"/>
          <w:numId w:val="11"/>
        </w:numPr>
        <w:contextualSpacing/>
        <w:rPr>
          <w:rFonts w:asciiTheme="minorHAnsi" w:hAnsiTheme="minorHAnsi" w:cstheme="minorHAnsi"/>
        </w:rPr>
      </w:pPr>
      <w:r w:rsidRPr="00632FB5">
        <w:rPr>
          <w:rFonts w:asciiTheme="minorHAnsi" w:hAnsiTheme="minorHAnsi" w:cstheme="minorHAnsi"/>
        </w:rPr>
        <w:t>Limitations – both sources are bias</w:t>
      </w:r>
      <w:r w:rsidR="00632FB5" w:rsidRPr="00632FB5">
        <w:rPr>
          <w:rFonts w:asciiTheme="minorHAnsi" w:hAnsiTheme="minorHAnsi" w:cstheme="minorHAnsi"/>
        </w:rPr>
        <w:t>ed</w:t>
      </w:r>
      <w:r w:rsidRPr="00632FB5">
        <w:rPr>
          <w:rFonts w:asciiTheme="minorHAnsi" w:hAnsiTheme="minorHAnsi" w:cstheme="minorHAnsi"/>
        </w:rPr>
        <w:t xml:space="preserve"> </w:t>
      </w:r>
      <w:r w:rsidR="00632FB5" w:rsidRPr="00632FB5">
        <w:rPr>
          <w:rFonts w:asciiTheme="minorHAnsi" w:hAnsiTheme="minorHAnsi" w:cstheme="minorHAnsi"/>
        </w:rPr>
        <w:t xml:space="preserve">against the King’s economic management, S1 was produced in England, who had been at war against France since June of 1788. S2 is written by a former financial advisor to the King, </w:t>
      </w:r>
      <w:r w:rsidR="00471B44">
        <w:rPr>
          <w:rFonts w:asciiTheme="minorHAnsi" w:hAnsiTheme="minorHAnsi" w:cstheme="minorHAnsi"/>
        </w:rPr>
        <w:t xml:space="preserve">who had </w:t>
      </w:r>
      <w:r w:rsidR="001A357E">
        <w:rPr>
          <w:rFonts w:asciiTheme="minorHAnsi" w:hAnsiTheme="minorHAnsi" w:cstheme="minorHAnsi"/>
        </w:rPr>
        <w:t>tried</w:t>
      </w:r>
      <w:r w:rsidR="00471B44">
        <w:rPr>
          <w:rFonts w:asciiTheme="minorHAnsi" w:hAnsiTheme="minorHAnsi" w:cstheme="minorHAnsi"/>
        </w:rPr>
        <w:t xml:space="preserve"> but failed to eliminate the budget deficit </w:t>
      </w:r>
      <w:r w:rsidR="00DC336E">
        <w:rPr>
          <w:rFonts w:asciiTheme="minorHAnsi" w:hAnsiTheme="minorHAnsi" w:cstheme="minorHAnsi"/>
        </w:rPr>
        <w:t>by proposing reforms to increase taxes paid by the privileged classes. He would therefore have the motive to try and convince his successor, Necker, that his idea</w:t>
      </w:r>
      <w:r w:rsidR="001A357E">
        <w:rPr>
          <w:rFonts w:asciiTheme="minorHAnsi" w:hAnsiTheme="minorHAnsi" w:cstheme="minorHAnsi"/>
        </w:rPr>
        <w:t>s</w:t>
      </w:r>
      <w:r w:rsidR="00DC336E">
        <w:rPr>
          <w:rFonts w:asciiTheme="minorHAnsi" w:hAnsiTheme="minorHAnsi" w:cstheme="minorHAnsi"/>
        </w:rPr>
        <w:t xml:space="preserve"> w</w:t>
      </w:r>
      <w:r w:rsidR="001A357E">
        <w:rPr>
          <w:rFonts w:asciiTheme="minorHAnsi" w:hAnsiTheme="minorHAnsi" w:cstheme="minorHAnsi"/>
        </w:rPr>
        <w:t>ere</w:t>
      </w:r>
      <w:r w:rsidR="00DC336E">
        <w:rPr>
          <w:rFonts w:asciiTheme="minorHAnsi" w:hAnsiTheme="minorHAnsi" w:cstheme="minorHAnsi"/>
        </w:rPr>
        <w:t xml:space="preserve"> worthy of pursuing. </w:t>
      </w:r>
    </w:p>
    <w:p w14:paraId="225A26F6" w14:textId="77777777" w:rsidR="00632FB5" w:rsidRPr="00632FB5" w:rsidRDefault="00632FB5" w:rsidP="00632FB5">
      <w:pPr>
        <w:ind w:left="360" w:firstLine="0"/>
        <w:contextualSpacing/>
        <w:rPr>
          <w:rFonts w:asciiTheme="minorHAnsi" w:hAnsiTheme="minorHAnsi" w:cstheme="minorHAnsi"/>
        </w:rPr>
      </w:pPr>
    </w:p>
    <w:p w14:paraId="1233F4EB" w14:textId="77777777" w:rsidR="00B526C2" w:rsidRDefault="00B526C2" w:rsidP="008B4267">
      <w:pPr>
        <w:keepNext/>
        <w:keepLines/>
        <w:spacing w:after="0" w:line="259" w:lineRule="auto"/>
        <w:ind w:left="0" w:firstLine="0"/>
        <w:contextualSpacing/>
        <w:outlineLvl w:val="0"/>
        <w:rPr>
          <w:rFonts w:asciiTheme="minorHAnsi" w:hAnsiTheme="minorHAnsi" w:cstheme="minorHAnsi"/>
          <w:b/>
        </w:rPr>
      </w:pPr>
    </w:p>
    <w:p w14:paraId="071754DA" w14:textId="16A34FAA" w:rsidR="005C2068" w:rsidRPr="005C2068" w:rsidRDefault="005C2068" w:rsidP="008B4267">
      <w:pPr>
        <w:keepNext/>
        <w:keepLines/>
        <w:spacing w:after="0" w:line="259" w:lineRule="auto"/>
        <w:ind w:left="0" w:firstLine="0"/>
        <w:contextualSpacing/>
        <w:outlineLvl w:val="0"/>
        <w:rPr>
          <w:rFonts w:asciiTheme="minorHAnsi" w:hAnsiTheme="minorHAnsi" w:cstheme="minorHAnsi"/>
          <w:b/>
        </w:rPr>
      </w:pPr>
      <w:r w:rsidRPr="005C2068">
        <w:rPr>
          <w:rFonts w:asciiTheme="minorHAnsi" w:hAnsiTheme="minorHAnsi" w:cstheme="minorHAnsi"/>
          <w:b/>
        </w:rPr>
        <w:t>Elective 4: The Industrial Revolutions (1750–1890s)</w:t>
      </w:r>
    </w:p>
    <w:p w14:paraId="251EE4B2" w14:textId="4F056456" w:rsidR="005C2068" w:rsidRPr="005C2068" w:rsidRDefault="005C2068" w:rsidP="009A4B9B">
      <w:pPr>
        <w:numPr>
          <w:ilvl w:val="0"/>
          <w:numId w:val="11"/>
        </w:numPr>
        <w:contextualSpacing/>
        <w:rPr>
          <w:rFonts w:asciiTheme="minorHAnsi" w:hAnsiTheme="minorHAnsi" w:cstheme="minorHAnsi"/>
        </w:rPr>
      </w:pPr>
      <w:r w:rsidRPr="005C2068">
        <w:rPr>
          <w:rFonts w:asciiTheme="minorHAnsi" w:hAnsiTheme="minorHAnsi" w:cstheme="minorHAnsi"/>
        </w:rPr>
        <w:t xml:space="preserve">Source 1 is useful </w:t>
      </w:r>
      <w:r w:rsidR="008B4267">
        <w:rPr>
          <w:rFonts w:asciiTheme="minorHAnsi" w:hAnsiTheme="minorHAnsi" w:cstheme="minorHAnsi"/>
        </w:rPr>
        <w:t xml:space="preserve">for displaying </w:t>
      </w:r>
      <w:r w:rsidR="00586A12">
        <w:rPr>
          <w:rFonts w:asciiTheme="minorHAnsi" w:hAnsiTheme="minorHAnsi" w:cstheme="minorHAnsi"/>
        </w:rPr>
        <w:t>some contemporary British viewpoints regarding the economic expansion of railways. Although railway mania was taking over Britain, not all the population approved, with many campaigning against the negative impacts of the industry.</w:t>
      </w:r>
    </w:p>
    <w:p w14:paraId="2D384EAA" w14:textId="526CF9AE" w:rsidR="005C2068" w:rsidRPr="005C2068" w:rsidRDefault="005C2068" w:rsidP="009A4B9B">
      <w:pPr>
        <w:numPr>
          <w:ilvl w:val="0"/>
          <w:numId w:val="11"/>
        </w:numPr>
        <w:contextualSpacing/>
        <w:rPr>
          <w:rFonts w:asciiTheme="minorHAnsi" w:hAnsiTheme="minorHAnsi" w:cstheme="minorHAnsi"/>
        </w:rPr>
      </w:pPr>
      <w:r w:rsidRPr="005C2068">
        <w:rPr>
          <w:rFonts w:asciiTheme="minorHAnsi" w:hAnsiTheme="minorHAnsi" w:cstheme="minorHAnsi"/>
        </w:rPr>
        <w:t>Sourc</w:t>
      </w:r>
      <w:r w:rsidR="008B4267">
        <w:rPr>
          <w:rFonts w:asciiTheme="minorHAnsi" w:hAnsiTheme="minorHAnsi" w:cstheme="minorHAnsi"/>
        </w:rPr>
        <w:t xml:space="preserve">e 2 is useful for </w:t>
      </w:r>
      <w:r w:rsidR="00586A12">
        <w:rPr>
          <w:rFonts w:asciiTheme="minorHAnsi" w:hAnsiTheme="minorHAnsi" w:cstheme="minorHAnsi"/>
        </w:rPr>
        <w:t xml:space="preserve">showing how railway companies sought economic backing from investors and the </w:t>
      </w:r>
      <w:r w:rsidR="00942050">
        <w:rPr>
          <w:rFonts w:asciiTheme="minorHAnsi" w:hAnsiTheme="minorHAnsi" w:cstheme="minorHAnsi"/>
        </w:rPr>
        <w:t>arguments</w:t>
      </w:r>
      <w:r w:rsidR="00586A12">
        <w:rPr>
          <w:rFonts w:asciiTheme="minorHAnsi" w:hAnsiTheme="minorHAnsi" w:cstheme="minorHAnsi"/>
        </w:rPr>
        <w:t xml:space="preserve"> they advocated in order to gain financial support. The Liverpool to Manchester Railway was one of the first lines constructed in England and the source informs the reader of the need to gain finance prior to the mania that would follow soon after.</w:t>
      </w:r>
    </w:p>
    <w:p w14:paraId="6DAE7E6F" w14:textId="51C17DEC" w:rsidR="005C2068" w:rsidRPr="00586A12" w:rsidRDefault="008B4267" w:rsidP="009A4B9B">
      <w:pPr>
        <w:numPr>
          <w:ilvl w:val="0"/>
          <w:numId w:val="11"/>
        </w:numPr>
        <w:contextualSpacing/>
        <w:rPr>
          <w:rFonts w:asciiTheme="minorHAnsi" w:hAnsiTheme="minorHAnsi" w:cstheme="minorHAnsi"/>
        </w:rPr>
      </w:pPr>
      <w:r w:rsidRPr="00586A12">
        <w:rPr>
          <w:rFonts w:asciiTheme="minorHAnsi" w:hAnsiTheme="minorHAnsi" w:cstheme="minorHAnsi"/>
        </w:rPr>
        <w:t xml:space="preserve">Limitations – both sources are bias in favour of opposite sides of </w:t>
      </w:r>
      <w:r w:rsidR="00586A12" w:rsidRPr="00586A12">
        <w:rPr>
          <w:rFonts w:asciiTheme="minorHAnsi" w:hAnsiTheme="minorHAnsi" w:cstheme="minorHAnsi"/>
        </w:rPr>
        <w:t>the expansion of railways</w:t>
      </w:r>
      <w:r w:rsidRPr="00586A12">
        <w:rPr>
          <w:rFonts w:asciiTheme="minorHAnsi" w:hAnsiTheme="minorHAnsi" w:cstheme="minorHAnsi"/>
        </w:rPr>
        <w:t xml:space="preserve">. S1 is </w:t>
      </w:r>
      <w:r w:rsidR="00586A12">
        <w:rPr>
          <w:rFonts w:asciiTheme="minorHAnsi" w:hAnsiTheme="minorHAnsi" w:cstheme="minorHAnsi"/>
        </w:rPr>
        <w:t xml:space="preserve">biased against the capitalists who are benefitting from the railway boom, at the expense of the workers(labour). Whereas S2, due to it being a prospectus with the purpose of securing financial backing for the </w:t>
      </w:r>
      <w:r w:rsidR="00942050">
        <w:rPr>
          <w:rFonts w:asciiTheme="minorHAnsi" w:hAnsiTheme="minorHAnsi" w:cstheme="minorHAnsi"/>
        </w:rPr>
        <w:t>Company to build the track, unsurprisingly, focuses on all the economic benefits the new track will bring investors, businesses, and customers.</w:t>
      </w:r>
      <w:r w:rsidRPr="00586A12">
        <w:rPr>
          <w:rFonts w:asciiTheme="minorHAnsi" w:hAnsiTheme="minorHAnsi" w:cstheme="minorHAnsi"/>
        </w:rPr>
        <w:t xml:space="preserve"> </w:t>
      </w:r>
    </w:p>
    <w:p w14:paraId="5A354815" w14:textId="77777777" w:rsidR="005C2068" w:rsidRPr="005C2068" w:rsidRDefault="005C2068" w:rsidP="009A4B9B">
      <w:pPr>
        <w:ind w:left="0" w:firstLine="0"/>
        <w:rPr>
          <w:rFonts w:asciiTheme="minorHAnsi" w:hAnsiTheme="minorHAnsi" w:cstheme="minorHAnsi"/>
        </w:rPr>
      </w:pPr>
    </w:p>
    <w:p w14:paraId="491B2CDD" w14:textId="77777777" w:rsidR="005C2068" w:rsidRPr="005C2068" w:rsidRDefault="005C2068" w:rsidP="005C2068">
      <w:pPr>
        <w:keepNext/>
        <w:keepLines/>
        <w:spacing w:after="1" w:line="259" w:lineRule="auto"/>
        <w:ind w:left="0" w:firstLine="0"/>
        <w:outlineLvl w:val="0"/>
        <w:rPr>
          <w:rFonts w:asciiTheme="minorHAnsi" w:hAnsiTheme="minorHAnsi" w:cstheme="minorHAnsi"/>
          <w:b/>
        </w:rPr>
      </w:pPr>
      <w:r w:rsidRPr="005C2068">
        <w:rPr>
          <w:rFonts w:asciiTheme="minorHAnsi" w:hAnsiTheme="minorHAnsi" w:cstheme="minorHAnsi"/>
          <w:b/>
        </w:rPr>
        <w:t>Elective 5: The Age of Imperialism (1848–1914)</w:t>
      </w:r>
    </w:p>
    <w:p w14:paraId="3294EEF5" w14:textId="54D798A2" w:rsidR="00100069" w:rsidRDefault="008B4267" w:rsidP="009A4B9B">
      <w:pPr>
        <w:numPr>
          <w:ilvl w:val="0"/>
          <w:numId w:val="11"/>
        </w:numPr>
        <w:contextualSpacing/>
        <w:rPr>
          <w:rFonts w:asciiTheme="minorHAnsi" w:hAnsiTheme="minorHAnsi" w:cstheme="minorHAnsi"/>
        </w:rPr>
      </w:pPr>
      <w:r w:rsidRPr="00100069">
        <w:rPr>
          <w:rFonts w:asciiTheme="minorHAnsi" w:hAnsiTheme="minorHAnsi" w:cstheme="minorHAnsi"/>
        </w:rPr>
        <w:t xml:space="preserve">Source 1 is useful for showing </w:t>
      </w:r>
      <w:r w:rsidR="00100069" w:rsidRPr="00100069">
        <w:rPr>
          <w:rFonts w:asciiTheme="minorHAnsi" w:hAnsiTheme="minorHAnsi" w:cstheme="minorHAnsi"/>
        </w:rPr>
        <w:t xml:space="preserve">the </w:t>
      </w:r>
      <w:r w:rsidR="00413825">
        <w:rPr>
          <w:rFonts w:asciiTheme="minorHAnsi" w:hAnsiTheme="minorHAnsi" w:cstheme="minorHAnsi"/>
        </w:rPr>
        <w:t>contemporary British viewpoint of Bismarck’s role at the Berlin Conference and his desire to control the ‘Scramble for Africa</w:t>
      </w:r>
      <w:r w:rsidR="001641B1">
        <w:rPr>
          <w:rFonts w:asciiTheme="minorHAnsi" w:hAnsiTheme="minorHAnsi" w:cstheme="minorHAnsi"/>
        </w:rPr>
        <w:t xml:space="preserve">’. </w:t>
      </w:r>
    </w:p>
    <w:p w14:paraId="169FEA39" w14:textId="6C888C6F" w:rsidR="005C2068" w:rsidRPr="00100069" w:rsidRDefault="00100069" w:rsidP="009A4B9B">
      <w:pPr>
        <w:numPr>
          <w:ilvl w:val="0"/>
          <w:numId w:val="11"/>
        </w:numPr>
        <w:contextualSpacing/>
        <w:rPr>
          <w:rFonts w:asciiTheme="minorHAnsi" w:hAnsiTheme="minorHAnsi" w:cstheme="minorHAnsi"/>
        </w:rPr>
      </w:pPr>
      <w:r>
        <w:rPr>
          <w:rFonts w:asciiTheme="minorHAnsi" w:hAnsiTheme="minorHAnsi" w:cstheme="minorHAnsi"/>
        </w:rPr>
        <w:t xml:space="preserve">Source 2 is useful for providing a wider perspective </w:t>
      </w:r>
      <w:r w:rsidR="001641B1">
        <w:rPr>
          <w:rFonts w:asciiTheme="minorHAnsi" w:hAnsiTheme="minorHAnsi" w:cstheme="minorHAnsi"/>
        </w:rPr>
        <w:t xml:space="preserve">of the Berlin Conference, including specific details regarding the amount of land King Leopold </w:t>
      </w:r>
      <w:r w:rsidR="001B26E5">
        <w:rPr>
          <w:rFonts w:asciiTheme="minorHAnsi" w:hAnsiTheme="minorHAnsi" w:cstheme="minorHAnsi"/>
        </w:rPr>
        <w:t xml:space="preserve">II </w:t>
      </w:r>
      <w:r w:rsidR="001641B1">
        <w:rPr>
          <w:rFonts w:asciiTheme="minorHAnsi" w:hAnsiTheme="minorHAnsi" w:cstheme="minorHAnsi"/>
        </w:rPr>
        <w:t>received. The article is useful for presenting a</w:t>
      </w:r>
      <w:r w:rsidR="003F5682">
        <w:rPr>
          <w:rFonts w:asciiTheme="minorHAnsi" w:hAnsiTheme="minorHAnsi" w:cstheme="minorHAnsi"/>
        </w:rPr>
        <w:t xml:space="preserve"> </w:t>
      </w:r>
      <w:r w:rsidR="00387635">
        <w:rPr>
          <w:rFonts w:asciiTheme="minorHAnsi" w:hAnsiTheme="minorHAnsi" w:cstheme="minorHAnsi"/>
        </w:rPr>
        <w:t>modern-day</w:t>
      </w:r>
      <w:r w:rsidR="003F5682">
        <w:rPr>
          <w:rFonts w:asciiTheme="minorHAnsi" w:hAnsiTheme="minorHAnsi" w:cstheme="minorHAnsi"/>
        </w:rPr>
        <w:t xml:space="preserve"> African perspective of the Conference</w:t>
      </w:r>
      <w:r w:rsidR="001B26E5">
        <w:rPr>
          <w:rFonts w:asciiTheme="minorHAnsi" w:hAnsiTheme="minorHAnsi" w:cstheme="minorHAnsi"/>
        </w:rPr>
        <w:t xml:space="preserve"> and its lasting impact</w:t>
      </w:r>
      <w:r w:rsidR="003F5682">
        <w:rPr>
          <w:rFonts w:asciiTheme="minorHAnsi" w:hAnsiTheme="minorHAnsi" w:cstheme="minorHAnsi"/>
        </w:rPr>
        <w:t xml:space="preserve">. </w:t>
      </w:r>
    </w:p>
    <w:p w14:paraId="0FE94F8C" w14:textId="28C5CA8F" w:rsidR="00100069" w:rsidRPr="00100069" w:rsidRDefault="005C2068" w:rsidP="009A4B9B">
      <w:pPr>
        <w:numPr>
          <w:ilvl w:val="0"/>
          <w:numId w:val="11"/>
        </w:numPr>
        <w:contextualSpacing/>
        <w:rPr>
          <w:rFonts w:asciiTheme="minorHAnsi" w:hAnsiTheme="minorHAnsi" w:cstheme="minorHAnsi"/>
        </w:rPr>
      </w:pPr>
      <w:r w:rsidRPr="005C2068">
        <w:rPr>
          <w:rFonts w:asciiTheme="minorHAnsi" w:hAnsiTheme="minorHAnsi" w:cstheme="minorHAnsi"/>
        </w:rPr>
        <w:t xml:space="preserve">Limitations </w:t>
      </w:r>
      <w:r w:rsidR="001641B1">
        <w:rPr>
          <w:rFonts w:asciiTheme="minorHAnsi" w:hAnsiTheme="minorHAnsi" w:cstheme="minorHAnsi"/>
        </w:rPr>
        <w:t>–</w:t>
      </w:r>
      <w:r w:rsidRPr="005C2068">
        <w:rPr>
          <w:rFonts w:asciiTheme="minorHAnsi" w:hAnsiTheme="minorHAnsi" w:cstheme="minorHAnsi"/>
        </w:rPr>
        <w:t xml:space="preserve"> </w:t>
      </w:r>
      <w:r w:rsidR="001641B1">
        <w:rPr>
          <w:rFonts w:asciiTheme="minorHAnsi" w:hAnsiTheme="minorHAnsi" w:cstheme="minorHAnsi"/>
        </w:rPr>
        <w:t xml:space="preserve">S1 is a political satire cartoon and is biased against Bismarck, portraying his role as host of the Berlin Conference of being one of control rather than a desire to peacefully settle the ‘Scramble for Africa’. </w:t>
      </w:r>
      <w:r w:rsidR="00100069" w:rsidRPr="00100069">
        <w:rPr>
          <w:rFonts w:asciiTheme="minorHAnsi" w:hAnsiTheme="minorHAnsi" w:cstheme="minorHAnsi"/>
        </w:rPr>
        <w:t xml:space="preserve">S2 </w:t>
      </w:r>
      <w:r w:rsidR="001641B1">
        <w:rPr>
          <w:rFonts w:asciiTheme="minorHAnsi" w:hAnsiTheme="minorHAnsi" w:cstheme="minorHAnsi"/>
        </w:rPr>
        <w:t>could be limited by the fact it is subjective, with the purpose of highlighting how African countries had no say in the Conference</w:t>
      </w:r>
      <w:r w:rsidR="00100069">
        <w:rPr>
          <w:rFonts w:asciiTheme="minorHAnsi" w:hAnsiTheme="minorHAnsi" w:cstheme="minorHAnsi"/>
        </w:rPr>
        <w:t xml:space="preserve">. </w:t>
      </w:r>
    </w:p>
    <w:p w14:paraId="049D623D" w14:textId="77777777" w:rsidR="005C2068" w:rsidRPr="00100069" w:rsidRDefault="005C2068" w:rsidP="00100069">
      <w:pPr>
        <w:ind w:left="0" w:firstLine="0"/>
        <w:contextualSpacing/>
        <w:jc w:val="both"/>
        <w:rPr>
          <w:rFonts w:asciiTheme="minorHAnsi" w:hAnsiTheme="minorHAnsi" w:cstheme="minorHAnsi"/>
        </w:rPr>
      </w:pPr>
    </w:p>
    <w:p w14:paraId="24CE705D" w14:textId="77777777" w:rsidR="0047027A" w:rsidRPr="0047027A" w:rsidRDefault="0047027A" w:rsidP="0047027A">
      <w:pPr>
        <w:ind w:left="0" w:firstLine="0"/>
        <w:rPr>
          <w:rFonts w:asciiTheme="minorHAnsi" w:hAnsiTheme="minorHAnsi" w:cstheme="minorHAnsi"/>
        </w:rPr>
      </w:pPr>
    </w:p>
    <w:p w14:paraId="1EB96E16" w14:textId="77777777" w:rsidR="005C2068" w:rsidRPr="005C2068" w:rsidRDefault="005C2068" w:rsidP="005C2068">
      <w:pPr>
        <w:keepNext/>
        <w:keepLines/>
        <w:spacing w:after="1" w:line="259" w:lineRule="auto"/>
        <w:ind w:left="0" w:firstLine="0"/>
        <w:outlineLvl w:val="0"/>
        <w:rPr>
          <w:rFonts w:asciiTheme="minorHAnsi" w:hAnsiTheme="minorHAnsi" w:cstheme="minorHAnsi"/>
          <w:b/>
        </w:rPr>
      </w:pPr>
      <w:r w:rsidRPr="005C2068">
        <w:rPr>
          <w:rFonts w:asciiTheme="minorHAnsi" w:hAnsiTheme="minorHAnsi" w:cstheme="minorHAnsi"/>
          <w:b/>
        </w:rPr>
        <w:t>Elective 6: The Meiji Restoration – Japan (1853–1911)</w:t>
      </w:r>
    </w:p>
    <w:p w14:paraId="4AC114B6" w14:textId="7185A22D" w:rsidR="005C2068" w:rsidRDefault="005C2068" w:rsidP="00387635">
      <w:pPr>
        <w:pStyle w:val="ListParagraph"/>
        <w:numPr>
          <w:ilvl w:val="0"/>
          <w:numId w:val="2"/>
        </w:numPr>
        <w:ind w:hanging="360"/>
        <w:rPr>
          <w:rFonts w:asciiTheme="minorHAnsi" w:hAnsiTheme="minorHAnsi" w:cstheme="minorHAnsi"/>
        </w:rPr>
      </w:pPr>
      <w:r w:rsidRPr="009F4CA2">
        <w:rPr>
          <w:rFonts w:asciiTheme="minorHAnsi" w:hAnsiTheme="minorHAnsi" w:cstheme="minorHAnsi"/>
        </w:rPr>
        <w:t xml:space="preserve">Source 1 is useful </w:t>
      </w:r>
      <w:r w:rsidR="00FC5D44">
        <w:rPr>
          <w:rFonts w:asciiTheme="minorHAnsi" w:hAnsiTheme="minorHAnsi" w:cstheme="minorHAnsi"/>
        </w:rPr>
        <w:t xml:space="preserve">for showing </w:t>
      </w:r>
      <w:r w:rsidR="00387635">
        <w:rPr>
          <w:rFonts w:asciiTheme="minorHAnsi" w:hAnsiTheme="minorHAnsi" w:cstheme="minorHAnsi"/>
        </w:rPr>
        <w:t xml:space="preserve">how the Iwakura Mission was perceived by the </w:t>
      </w:r>
      <w:r w:rsidR="00DF423D">
        <w:rPr>
          <w:rFonts w:asciiTheme="minorHAnsi" w:hAnsiTheme="minorHAnsi" w:cstheme="minorHAnsi"/>
        </w:rPr>
        <w:t>w</w:t>
      </w:r>
      <w:r w:rsidR="00387635">
        <w:rPr>
          <w:rFonts w:asciiTheme="minorHAnsi" w:hAnsiTheme="minorHAnsi" w:cstheme="minorHAnsi"/>
        </w:rPr>
        <w:t>est, specifically Germany. It also provides information of the places the Japanese visited, in this case an armaments factory.</w:t>
      </w:r>
    </w:p>
    <w:p w14:paraId="6C447856" w14:textId="3019306E" w:rsidR="005C2068" w:rsidRPr="009F4CA2" w:rsidRDefault="00FC5D44" w:rsidP="00387635">
      <w:pPr>
        <w:pStyle w:val="ListParagraph"/>
        <w:numPr>
          <w:ilvl w:val="0"/>
          <w:numId w:val="2"/>
        </w:numPr>
        <w:ind w:hanging="360"/>
        <w:rPr>
          <w:rFonts w:asciiTheme="minorHAnsi" w:hAnsiTheme="minorHAnsi" w:cstheme="minorHAnsi"/>
        </w:rPr>
      </w:pPr>
      <w:r>
        <w:rPr>
          <w:rFonts w:asciiTheme="minorHAnsi" w:hAnsiTheme="minorHAnsi" w:cstheme="minorHAnsi"/>
        </w:rPr>
        <w:t>Source 2 is useful as it gives specific information o</w:t>
      </w:r>
      <w:r w:rsidR="0057161A">
        <w:rPr>
          <w:rFonts w:asciiTheme="minorHAnsi" w:hAnsiTheme="minorHAnsi" w:cstheme="minorHAnsi"/>
        </w:rPr>
        <w:t xml:space="preserve">n how many cities and countries the Mission visited, and which aspects of the </w:t>
      </w:r>
      <w:r w:rsidR="00DF423D">
        <w:rPr>
          <w:rFonts w:asciiTheme="minorHAnsi" w:hAnsiTheme="minorHAnsi" w:cstheme="minorHAnsi"/>
        </w:rPr>
        <w:t>w</w:t>
      </w:r>
      <w:r w:rsidR="0057161A">
        <w:rPr>
          <w:rFonts w:asciiTheme="minorHAnsi" w:hAnsiTheme="minorHAnsi" w:cstheme="minorHAnsi"/>
        </w:rPr>
        <w:t xml:space="preserve">est the Japanese wished to observe. It also informs of the impact the visit had upon the modernisation of Japan upon </w:t>
      </w:r>
      <w:r w:rsidR="00DF423D">
        <w:rPr>
          <w:rFonts w:asciiTheme="minorHAnsi" w:hAnsiTheme="minorHAnsi" w:cstheme="minorHAnsi"/>
        </w:rPr>
        <w:t xml:space="preserve">its </w:t>
      </w:r>
      <w:r w:rsidR="0057161A">
        <w:rPr>
          <w:rFonts w:asciiTheme="minorHAnsi" w:hAnsiTheme="minorHAnsi" w:cstheme="minorHAnsi"/>
        </w:rPr>
        <w:t>return.</w:t>
      </w:r>
    </w:p>
    <w:p w14:paraId="19C95C80" w14:textId="73A9C0AE" w:rsidR="005C2068" w:rsidRDefault="005C2068" w:rsidP="00387635">
      <w:pPr>
        <w:pStyle w:val="ListParagraph"/>
        <w:numPr>
          <w:ilvl w:val="0"/>
          <w:numId w:val="2"/>
        </w:numPr>
        <w:rPr>
          <w:rFonts w:asciiTheme="minorHAnsi" w:hAnsiTheme="minorHAnsi" w:cstheme="minorHAnsi"/>
        </w:rPr>
      </w:pPr>
      <w:r>
        <w:rPr>
          <w:rFonts w:asciiTheme="minorHAnsi" w:hAnsiTheme="minorHAnsi" w:cstheme="minorHAnsi"/>
        </w:rPr>
        <w:t xml:space="preserve">Limitations </w:t>
      </w:r>
      <w:r w:rsidR="00FC5D44">
        <w:rPr>
          <w:rFonts w:asciiTheme="minorHAnsi" w:hAnsiTheme="minorHAnsi" w:cstheme="minorHAnsi"/>
        </w:rPr>
        <w:t>– S1 is a bias</w:t>
      </w:r>
      <w:r w:rsidR="00387635">
        <w:rPr>
          <w:rFonts w:asciiTheme="minorHAnsi" w:hAnsiTheme="minorHAnsi" w:cstheme="minorHAnsi"/>
        </w:rPr>
        <w:t>ed</w:t>
      </w:r>
      <w:r w:rsidR="00FC5D44">
        <w:rPr>
          <w:rFonts w:asciiTheme="minorHAnsi" w:hAnsiTheme="minorHAnsi" w:cstheme="minorHAnsi"/>
        </w:rPr>
        <w:t xml:space="preserve"> </w:t>
      </w:r>
      <w:r w:rsidR="00387635">
        <w:rPr>
          <w:rFonts w:asciiTheme="minorHAnsi" w:hAnsiTheme="minorHAnsi" w:cstheme="minorHAnsi"/>
        </w:rPr>
        <w:t xml:space="preserve">view of the Mission’s visit displaying them as comical. It also only shows one country and one visit, when the Mission visited </w:t>
      </w:r>
      <w:r w:rsidR="0057161A">
        <w:rPr>
          <w:rFonts w:asciiTheme="minorHAnsi" w:hAnsiTheme="minorHAnsi" w:cstheme="minorHAnsi"/>
        </w:rPr>
        <w:t xml:space="preserve">12 countries. </w:t>
      </w:r>
      <w:r w:rsidR="00FC5D44">
        <w:rPr>
          <w:rFonts w:asciiTheme="minorHAnsi" w:hAnsiTheme="minorHAnsi" w:cstheme="minorHAnsi"/>
        </w:rPr>
        <w:t xml:space="preserve">S2 is limited as it </w:t>
      </w:r>
      <w:r w:rsidR="0057161A">
        <w:rPr>
          <w:rFonts w:asciiTheme="minorHAnsi" w:hAnsiTheme="minorHAnsi" w:cstheme="minorHAnsi"/>
        </w:rPr>
        <w:t xml:space="preserve">written by the founder of the Iwakura Mission Society, presumably </w:t>
      </w:r>
      <w:r w:rsidR="00DF423D">
        <w:rPr>
          <w:rFonts w:asciiTheme="minorHAnsi" w:hAnsiTheme="minorHAnsi" w:cstheme="minorHAnsi"/>
        </w:rPr>
        <w:t>an</w:t>
      </w:r>
      <w:r w:rsidR="0057161A">
        <w:rPr>
          <w:rFonts w:asciiTheme="minorHAnsi" w:hAnsiTheme="minorHAnsi" w:cstheme="minorHAnsi"/>
        </w:rPr>
        <w:t xml:space="preserve"> admirer of the contributions of the Mission. </w:t>
      </w:r>
    </w:p>
    <w:p w14:paraId="5CEE6BA5" w14:textId="77777777" w:rsidR="005C2068" w:rsidRPr="005C2068" w:rsidRDefault="005C2068" w:rsidP="005C2068">
      <w:pPr>
        <w:ind w:left="358" w:right="58" w:firstLine="0"/>
        <w:jc w:val="both"/>
        <w:rPr>
          <w:rFonts w:asciiTheme="minorHAnsi" w:hAnsiTheme="minorHAnsi" w:cstheme="minorHAnsi"/>
        </w:rPr>
      </w:pPr>
    </w:p>
    <w:p w14:paraId="41A48E48" w14:textId="77777777" w:rsidR="005C2068" w:rsidRPr="005C2068" w:rsidRDefault="005C2068" w:rsidP="008B4267">
      <w:pPr>
        <w:ind w:left="0" w:firstLine="0"/>
        <w:rPr>
          <w:rFonts w:asciiTheme="minorHAnsi" w:hAnsiTheme="minorHAnsi" w:cstheme="minorHAnsi"/>
        </w:rPr>
      </w:pPr>
    </w:p>
    <w:p w14:paraId="60F324DD" w14:textId="77777777" w:rsidR="005C2068" w:rsidRPr="005C2068" w:rsidRDefault="005C2068" w:rsidP="005C2068">
      <w:pPr>
        <w:keepNext/>
        <w:keepLines/>
        <w:spacing w:after="1" w:line="259" w:lineRule="auto"/>
        <w:ind w:left="0" w:firstLine="0"/>
        <w:outlineLvl w:val="0"/>
        <w:rPr>
          <w:rFonts w:asciiTheme="minorHAnsi" w:hAnsiTheme="minorHAnsi" w:cstheme="minorHAnsi"/>
          <w:b/>
        </w:rPr>
      </w:pPr>
      <w:r w:rsidRPr="005C2068">
        <w:rPr>
          <w:rFonts w:asciiTheme="minorHAnsi" w:hAnsiTheme="minorHAnsi" w:cstheme="minorHAnsi"/>
          <w:b/>
        </w:rPr>
        <w:t>Elective 7: Capitalism – the American experience (1907–1941)</w:t>
      </w:r>
    </w:p>
    <w:p w14:paraId="6ADA21C7" w14:textId="3BB3F7C9" w:rsidR="00C208BD" w:rsidRDefault="005C2068" w:rsidP="007D58CF">
      <w:pPr>
        <w:pStyle w:val="ListParagraph"/>
        <w:numPr>
          <w:ilvl w:val="0"/>
          <w:numId w:val="2"/>
        </w:numPr>
        <w:ind w:hanging="360"/>
        <w:rPr>
          <w:rFonts w:asciiTheme="minorHAnsi" w:hAnsiTheme="minorHAnsi" w:cstheme="minorHAnsi"/>
        </w:rPr>
      </w:pPr>
      <w:r w:rsidRPr="00C208BD">
        <w:rPr>
          <w:rFonts w:asciiTheme="minorHAnsi" w:hAnsiTheme="minorHAnsi" w:cstheme="minorHAnsi"/>
        </w:rPr>
        <w:t xml:space="preserve">Source 1 is </w:t>
      </w:r>
      <w:r w:rsidR="004A15FE" w:rsidRPr="00C208BD">
        <w:rPr>
          <w:rFonts w:asciiTheme="minorHAnsi" w:hAnsiTheme="minorHAnsi" w:cstheme="minorHAnsi"/>
        </w:rPr>
        <w:t xml:space="preserve">useful for illustrating </w:t>
      </w:r>
      <w:r w:rsidR="0026461F">
        <w:rPr>
          <w:rFonts w:asciiTheme="minorHAnsi" w:hAnsiTheme="minorHAnsi" w:cstheme="minorHAnsi"/>
        </w:rPr>
        <w:t xml:space="preserve">how </w:t>
      </w:r>
      <w:r w:rsidR="003F5682">
        <w:rPr>
          <w:rFonts w:asciiTheme="minorHAnsi" w:hAnsiTheme="minorHAnsi" w:cstheme="minorHAnsi"/>
        </w:rPr>
        <w:t>Coolidge’s</w:t>
      </w:r>
      <w:r w:rsidR="0026461F">
        <w:rPr>
          <w:rFonts w:asciiTheme="minorHAnsi" w:hAnsiTheme="minorHAnsi" w:cstheme="minorHAnsi"/>
        </w:rPr>
        <w:t xml:space="preserve"> lack of involvement in controlling the economy was appreciated by the business sector and also how it was apparent to Americans at that time, being ridiculed in the cartoon</w:t>
      </w:r>
      <w:r w:rsidR="00C208BD">
        <w:rPr>
          <w:rFonts w:asciiTheme="minorHAnsi" w:hAnsiTheme="minorHAnsi" w:cstheme="minorHAnsi"/>
        </w:rPr>
        <w:t xml:space="preserve">. </w:t>
      </w:r>
    </w:p>
    <w:p w14:paraId="4D4EB3EC" w14:textId="00752760" w:rsidR="00C208BD" w:rsidRDefault="00FC5D44" w:rsidP="007D58CF">
      <w:pPr>
        <w:pStyle w:val="ListParagraph"/>
        <w:numPr>
          <w:ilvl w:val="0"/>
          <w:numId w:val="2"/>
        </w:numPr>
        <w:ind w:hanging="360"/>
        <w:rPr>
          <w:rFonts w:asciiTheme="minorHAnsi" w:hAnsiTheme="minorHAnsi" w:cstheme="minorHAnsi"/>
        </w:rPr>
      </w:pPr>
      <w:r w:rsidRPr="00C208BD">
        <w:rPr>
          <w:rFonts w:asciiTheme="minorHAnsi" w:hAnsiTheme="minorHAnsi" w:cstheme="minorHAnsi"/>
        </w:rPr>
        <w:t xml:space="preserve">Source 2 is useful as </w:t>
      </w:r>
      <w:r w:rsidR="0026461F">
        <w:rPr>
          <w:rFonts w:asciiTheme="minorHAnsi" w:hAnsiTheme="minorHAnsi" w:cstheme="minorHAnsi"/>
        </w:rPr>
        <w:t xml:space="preserve">it contains </w:t>
      </w:r>
      <w:r w:rsidR="00AB2968">
        <w:rPr>
          <w:rFonts w:asciiTheme="minorHAnsi" w:hAnsiTheme="minorHAnsi" w:cstheme="minorHAnsi"/>
        </w:rPr>
        <w:t xml:space="preserve">numerous </w:t>
      </w:r>
      <w:r w:rsidR="0026461F">
        <w:rPr>
          <w:rFonts w:asciiTheme="minorHAnsi" w:hAnsiTheme="minorHAnsi" w:cstheme="minorHAnsi"/>
        </w:rPr>
        <w:t xml:space="preserve">specific </w:t>
      </w:r>
      <w:r w:rsidR="00AB2968">
        <w:rPr>
          <w:rFonts w:asciiTheme="minorHAnsi" w:hAnsiTheme="minorHAnsi" w:cstheme="minorHAnsi"/>
        </w:rPr>
        <w:t>details</w:t>
      </w:r>
      <w:r w:rsidR="0026461F">
        <w:rPr>
          <w:rFonts w:asciiTheme="minorHAnsi" w:hAnsiTheme="minorHAnsi" w:cstheme="minorHAnsi"/>
        </w:rPr>
        <w:t xml:space="preserve"> on the impact of the ‘Roaring 20s’ on different sections of society, highlighting the difference between workers and bosses</w:t>
      </w:r>
      <w:r w:rsidR="00C208BD">
        <w:rPr>
          <w:rFonts w:asciiTheme="minorHAnsi" w:hAnsiTheme="minorHAnsi" w:cstheme="minorHAnsi"/>
        </w:rPr>
        <w:t xml:space="preserve">. </w:t>
      </w:r>
    </w:p>
    <w:p w14:paraId="5F593C79" w14:textId="0DFAE763" w:rsidR="005C2068" w:rsidRPr="00C208BD" w:rsidRDefault="005C2068" w:rsidP="007D58CF">
      <w:pPr>
        <w:pStyle w:val="ListParagraph"/>
        <w:numPr>
          <w:ilvl w:val="0"/>
          <w:numId w:val="2"/>
        </w:numPr>
        <w:ind w:hanging="360"/>
        <w:rPr>
          <w:rFonts w:asciiTheme="minorHAnsi" w:hAnsiTheme="minorHAnsi" w:cstheme="minorHAnsi"/>
        </w:rPr>
      </w:pPr>
      <w:r w:rsidRPr="00C208BD">
        <w:rPr>
          <w:rFonts w:asciiTheme="minorHAnsi" w:hAnsiTheme="minorHAnsi" w:cstheme="minorHAnsi"/>
        </w:rPr>
        <w:t xml:space="preserve">Limitations </w:t>
      </w:r>
      <w:r w:rsidR="00A1755D" w:rsidRPr="00C208BD">
        <w:rPr>
          <w:rFonts w:asciiTheme="minorHAnsi" w:hAnsiTheme="minorHAnsi" w:cstheme="minorHAnsi"/>
        </w:rPr>
        <w:t>– both sources are bias</w:t>
      </w:r>
      <w:r w:rsidR="00AB2968">
        <w:rPr>
          <w:rFonts w:asciiTheme="minorHAnsi" w:hAnsiTheme="minorHAnsi" w:cstheme="minorHAnsi"/>
        </w:rPr>
        <w:t>ed</w:t>
      </w:r>
      <w:r w:rsidR="00A1755D" w:rsidRPr="00C208BD">
        <w:rPr>
          <w:rFonts w:asciiTheme="minorHAnsi" w:hAnsiTheme="minorHAnsi" w:cstheme="minorHAnsi"/>
        </w:rPr>
        <w:t xml:space="preserve"> </w:t>
      </w:r>
      <w:r w:rsidR="0026461F">
        <w:rPr>
          <w:rFonts w:asciiTheme="minorHAnsi" w:hAnsiTheme="minorHAnsi" w:cstheme="minorHAnsi"/>
        </w:rPr>
        <w:t xml:space="preserve">against big business in America and the profits they received during the 1920s. S1 is biased, suggesting his laissez-faire economic policies are merely making the rich even richer. Whilst S2 is focuses specifically on the ‘perils of prosperity’ and does not </w:t>
      </w:r>
      <w:r w:rsidR="003F5682">
        <w:rPr>
          <w:rFonts w:asciiTheme="minorHAnsi" w:hAnsiTheme="minorHAnsi" w:cstheme="minorHAnsi"/>
        </w:rPr>
        <w:t>give</w:t>
      </w:r>
      <w:r w:rsidR="0026461F">
        <w:rPr>
          <w:rFonts w:asciiTheme="minorHAnsi" w:hAnsiTheme="minorHAnsi" w:cstheme="minorHAnsi"/>
        </w:rPr>
        <w:t xml:space="preserve"> the wider perspective of workers who did benefit during the 1920s and the growth of consumerism, customer choice and cheaper goods now available to Americans. </w:t>
      </w:r>
    </w:p>
    <w:p w14:paraId="7D71E2B1" w14:textId="77777777" w:rsidR="005C2068" w:rsidRPr="005C2068" w:rsidRDefault="005C2068" w:rsidP="007D58CF">
      <w:pPr>
        <w:rPr>
          <w:rFonts w:asciiTheme="minorHAnsi" w:hAnsiTheme="minorHAnsi" w:cstheme="minorHAnsi"/>
        </w:rPr>
      </w:pPr>
    </w:p>
    <w:p w14:paraId="1512A05B" w14:textId="77777777" w:rsidR="005C2068" w:rsidRPr="005C2068" w:rsidRDefault="005C2068" w:rsidP="005C2068">
      <w:pPr>
        <w:rPr>
          <w:rFonts w:asciiTheme="minorHAnsi" w:hAnsiTheme="minorHAnsi" w:cstheme="minorHAnsi"/>
        </w:rPr>
      </w:pPr>
    </w:p>
    <w:p w14:paraId="069E86DF" w14:textId="77777777" w:rsidR="0047027A" w:rsidRPr="0047027A" w:rsidRDefault="0047027A" w:rsidP="0047027A">
      <w:pPr>
        <w:ind w:left="0" w:firstLine="0"/>
        <w:rPr>
          <w:rFonts w:asciiTheme="minorHAnsi" w:hAnsiTheme="minorHAnsi" w:cstheme="minorHAnsi"/>
        </w:rPr>
      </w:pPr>
    </w:p>
    <w:p w14:paraId="0AA8DB40" w14:textId="77777777" w:rsidR="0047027A" w:rsidRPr="0047027A" w:rsidRDefault="0047027A" w:rsidP="0047027A">
      <w:pPr>
        <w:ind w:left="0" w:firstLine="0"/>
        <w:rPr>
          <w:rFonts w:asciiTheme="minorHAnsi" w:hAnsiTheme="minorHAnsi" w:cstheme="minorHAnsi"/>
        </w:rPr>
      </w:pPr>
    </w:p>
    <w:p w14:paraId="22748D4C" w14:textId="77777777" w:rsidR="00380CF1" w:rsidRPr="0047027A" w:rsidRDefault="00380CF1" w:rsidP="0047027A">
      <w:pPr>
        <w:ind w:left="0" w:firstLine="0"/>
        <w:rPr>
          <w:rFonts w:asciiTheme="minorHAnsi" w:hAnsiTheme="minorHAnsi" w:cstheme="minorHAnsi"/>
        </w:rPr>
      </w:pPr>
    </w:p>
    <w:p w14:paraId="6C5D6EE1" w14:textId="77777777" w:rsidR="0047027A" w:rsidRPr="0047027A" w:rsidRDefault="00CF0C0B" w:rsidP="0047027A">
      <w:pPr>
        <w:tabs>
          <w:tab w:val="right" w:pos="9307"/>
        </w:tabs>
        <w:ind w:left="-13" w:firstLine="0"/>
        <w:rPr>
          <w:rFonts w:asciiTheme="minorHAnsi" w:hAnsiTheme="minorHAnsi" w:cstheme="minorHAnsi"/>
        </w:rPr>
      </w:pPr>
      <w:r>
        <w:rPr>
          <w:rFonts w:asciiTheme="minorHAnsi" w:hAnsiTheme="minorHAnsi" w:cstheme="minorHAnsi"/>
        </w:rPr>
        <w:lastRenderedPageBreak/>
        <w:t xml:space="preserve">(c) </w:t>
      </w:r>
      <w:r w:rsidR="0047027A" w:rsidRPr="0047027A">
        <w:rPr>
          <w:rFonts w:asciiTheme="minorHAnsi" w:hAnsiTheme="minorHAnsi" w:cstheme="minorHAnsi"/>
        </w:rPr>
        <w:t xml:space="preserve">Explain the historical context of Source 3. Include the relevant events, people and ideas depicted or represented in the source. </w:t>
      </w:r>
      <w:r>
        <w:rPr>
          <w:rFonts w:asciiTheme="minorHAnsi" w:hAnsiTheme="minorHAnsi" w:cstheme="minorHAnsi"/>
        </w:rPr>
        <w:t xml:space="preserve">                                                                                                </w:t>
      </w:r>
      <w:r w:rsidR="009949C2">
        <w:rPr>
          <w:rFonts w:asciiTheme="minorHAnsi" w:hAnsiTheme="minorHAnsi" w:cstheme="minorHAnsi"/>
        </w:rPr>
        <w:t xml:space="preserve">     </w:t>
      </w:r>
      <w:r>
        <w:rPr>
          <w:rFonts w:asciiTheme="minorHAnsi" w:hAnsiTheme="minorHAnsi" w:cstheme="minorHAnsi"/>
        </w:rPr>
        <w:t xml:space="preserve">                                     </w:t>
      </w:r>
      <w:r w:rsidR="0047027A" w:rsidRPr="0047027A">
        <w:rPr>
          <w:rFonts w:asciiTheme="minorHAnsi" w:hAnsiTheme="minorHAnsi" w:cstheme="minorHAnsi"/>
        </w:rPr>
        <w:tab/>
        <w:t xml:space="preserve">(4 marks) </w:t>
      </w:r>
    </w:p>
    <w:p w14:paraId="57739883"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 </w:t>
      </w:r>
    </w:p>
    <w:tbl>
      <w:tblPr>
        <w:tblStyle w:val="TableGrid1"/>
        <w:tblW w:w="10348" w:type="dxa"/>
        <w:tblInd w:w="-147" w:type="dxa"/>
        <w:tblLayout w:type="fixed"/>
        <w:tblCellMar>
          <w:top w:w="46" w:type="dxa"/>
          <w:left w:w="115" w:type="dxa"/>
          <w:right w:w="54" w:type="dxa"/>
        </w:tblCellMar>
        <w:tblLook w:val="04A0" w:firstRow="1" w:lastRow="0" w:firstColumn="1" w:lastColumn="0" w:noHBand="0" w:noVBand="1"/>
      </w:tblPr>
      <w:tblGrid>
        <w:gridCol w:w="9498"/>
        <w:gridCol w:w="850"/>
      </w:tblGrid>
      <w:tr w:rsidR="0047027A" w:rsidRPr="0047027A" w14:paraId="53FBB935"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08AEAD4A" w14:textId="77777777" w:rsidR="0047027A" w:rsidRPr="0047027A" w:rsidRDefault="0047027A" w:rsidP="00281B00">
            <w:pPr>
              <w:spacing w:after="0" w:line="259" w:lineRule="auto"/>
              <w:ind w:left="0" w:right="61" w:firstLine="0"/>
              <w:rPr>
                <w:rFonts w:asciiTheme="minorHAnsi" w:hAnsiTheme="minorHAnsi" w:cstheme="minorHAnsi"/>
              </w:rPr>
            </w:pPr>
            <w:r w:rsidRPr="0047027A">
              <w:rPr>
                <w:rFonts w:asciiTheme="minorHAnsi" w:hAnsiTheme="minorHAnsi" w:cstheme="minorHAnsi"/>
                <w:b/>
              </w:rPr>
              <w:t xml:space="preserve">Description </w:t>
            </w:r>
          </w:p>
        </w:tc>
        <w:tc>
          <w:tcPr>
            <w:tcW w:w="850" w:type="dxa"/>
            <w:tcBorders>
              <w:top w:val="single" w:sz="4" w:space="0" w:color="000000"/>
              <w:left w:val="single" w:sz="4" w:space="0" w:color="000000"/>
              <w:bottom w:val="single" w:sz="4" w:space="0" w:color="000000"/>
              <w:right w:val="single" w:sz="4" w:space="0" w:color="000000"/>
            </w:tcBorders>
          </w:tcPr>
          <w:p w14:paraId="303A9F3D" w14:textId="77777777" w:rsidR="0047027A" w:rsidRPr="0047027A" w:rsidRDefault="0047027A" w:rsidP="0047027A">
            <w:pPr>
              <w:spacing w:after="0" w:line="259" w:lineRule="auto"/>
              <w:ind w:left="0" w:right="61" w:firstLine="0"/>
              <w:jc w:val="center"/>
              <w:rPr>
                <w:rFonts w:asciiTheme="minorHAnsi" w:hAnsiTheme="minorHAnsi" w:cstheme="minorHAnsi"/>
              </w:rPr>
            </w:pPr>
            <w:r w:rsidRPr="0047027A">
              <w:rPr>
                <w:rFonts w:asciiTheme="minorHAnsi" w:hAnsiTheme="minorHAnsi" w:cstheme="minorHAnsi"/>
                <w:b/>
              </w:rPr>
              <w:t xml:space="preserve">Marks </w:t>
            </w:r>
          </w:p>
        </w:tc>
      </w:tr>
      <w:tr w:rsidR="0047027A" w:rsidRPr="0047027A" w14:paraId="64DF6B96" w14:textId="77777777" w:rsidTr="0047027A">
        <w:trPr>
          <w:trHeight w:val="262"/>
        </w:trPr>
        <w:tc>
          <w:tcPr>
            <w:tcW w:w="9498" w:type="dxa"/>
            <w:tcBorders>
              <w:top w:val="single" w:sz="4" w:space="0" w:color="000000"/>
              <w:left w:val="single" w:sz="4" w:space="0" w:color="000000"/>
              <w:bottom w:val="single" w:sz="4" w:space="0" w:color="000000"/>
              <w:right w:val="single" w:sz="4" w:space="0" w:color="000000"/>
            </w:tcBorders>
          </w:tcPr>
          <w:p w14:paraId="7AFCFC1E"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Identify the focus of the source. </w:t>
            </w:r>
          </w:p>
        </w:tc>
        <w:tc>
          <w:tcPr>
            <w:tcW w:w="850" w:type="dxa"/>
            <w:tcBorders>
              <w:top w:val="single" w:sz="4" w:space="0" w:color="000000"/>
              <w:left w:val="single" w:sz="4" w:space="0" w:color="000000"/>
              <w:bottom w:val="single" w:sz="4" w:space="0" w:color="000000"/>
              <w:right w:val="single" w:sz="4" w:space="0" w:color="000000"/>
            </w:tcBorders>
          </w:tcPr>
          <w:p w14:paraId="5661113E"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 xml:space="preserve">1 </w:t>
            </w:r>
          </w:p>
        </w:tc>
      </w:tr>
      <w:tr w:rsidR="0047027A" w:rsidRPr="0047027A" w14:paraId="34172163"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6A2F4131" w14:textId="77777777" w:rsidR="0047027A" w:rsidRPr="0047027A" w:rsidRDefault="005C2068" w:rsidP="0047027A">
            <w:pPr>
              <w:spacing w:after="0" w:line="259" w:lineRule="auto"/>
              <w:ind w:left="0" w:firstLine="0"/>
              <w:rPr>
                <w:rFonts w:asciiTheme="minorHAnsi" w:hAnsiTheme="minorHAnsi" w:cstheme="minorHAnsi"/>
              </w:rPr>
            </w:pPr>
            <w:r w:rsidRPr="005C2068">
              <w:rPr>
                <w:rFonts w:asciiTheme="minorHAnsi" w:hAnsiTheme="minorHAnsi" w:cstheme="minorHAnsi"/>
              </w:rPr>
              <w:t>Explain specific details for the focus of the source: dates/events/people place/ideas</w:t>
            </w:r>
            <w:r>
              <w:t>.</w:t>
            </w:r>
          </w:p>
        </w:tc>
        <w:tc>
          <w:tcPr>
            <w:tcW w:w="850" w:type="dxa"/>
            <w:tcBorders>
              <w:top w:val="single" w:sz="4" w:space="0" w:color="000000"/>
              <w:left w:val="single" w:sz="4" w:space="0" w:color="000000"/>
              <w:bottom w:val="single" w:sz="4" w:space="0" w:color="000000"/>
              <w:right w:val="single" w:sz="4" w:space="0" w:color="000000"/>
            </w:tcBorders>
          </w:tcPr>
          <w:p w14:paraId="31E4DDA0"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 xml:space="preserve">1 </w:t>
            </w:r>
            <w:r w:rsidR="005C2068">
              <w:rPr>
                <w:rFonts w:asciiTheme="minorHAnsi" w:hAnsiTheme="minorHAnsi" w:cstheme="minorHAnsi"/>
              </w:rPr>
              <w:t>- 3</w:t>
            </w:r>
          </w:p>
        </w:tc>
      </w:tr>
      <w:tr w:rsidR="0047027A" w:rsidRPr="0047027A" w14:paraId="1F6D4064" w14:textId="77777777" w:rsidTr="0047027A">
        <w:trPr>
          <w:trHeight w:val="262"/>
        </w:trPr>
        <w:tc>
          <w:tcPr>
            <w:tcW w:w="9498" w:type="dxa"/>
            <w:tcBorders>
              <w:top w:val="single" w:sz="4" w:space="0" w:color="000000"/>
              <w:left w:val="single" w:sz="4" w:space="0" w:color="000000"/>
              <w:bottom w:val="single" w:sz="4" w:space="0" w:color="000000"/>
              <w:right w:val="single" w:sz="4" w:space="0" w:color="000000"/>
            </w:tcBorders>
          </w:tcPr>
          <w:p w14:paraId="766899C5" w14:textId="77777777" w:rsidR="0047027A" w:rsidRPr="0047027A" w:rsidRDefault="0047027A" w:rsidP="0047027A">
            <w:pPr>
              <w:spacing w:after="0" w:line="259" w:lineRule="auto"/>
              <w:ind w:left="0" w:right="62" w:firstLine="0"/>
              <w:jc w:val="right"/>
              <w:rPr>
                <w:rFonts w:asciiTheme="minorHAnsi" w:hAnsiTheme="minorHAnsi" w:cstheme="minorHAnsi"/>
              </w:rPr>
            </w:pPr>
            <w:r w:rsidRPr="0047027A">
              <w:rPr>
                <w:rFonts w:asciiTheme="minorHAnsi" w:hAnsiTheme="minorHAnsi" w:cstheme="minorHAnsi"/>
                <w:b/>
              </w:rPr>
              <w:t xml:space="preserve">Total </w:t>
            </w:r>
          </w:p>
        </w:tc>
        <w:tc>
          <w:tcPr>
            <w:tcW w:w="850" w:type="dxa"/>
            <w:tcBorders>
              <w:top w:val="single" w:sz="4" w:space="0" w:color="000000"/>
              <w:left w:val="single" w:sz="4" w:space="0" w:color="000000"/>
              <w:bottom w:val="single" w:sz="4" w:space="0" w:color="000000"/>
              <w:right w:val="single" w:sz="4" w:space="0" w:color="000000"/>
            </w:tcBorders>
          </w:tcPr>
          <w:p w14:paraId="25E00D5C"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b/>
              </w:rPr>
              <w:t>4</w:t>
            </w:r>
          </w:p>
        </w:tc>
      </w:tr>
      <w:tr w:rsidR="0047027A" w:rsidRPr="0047027A" w14:paraId="47B8D57B" w14:textId="77777777" w:rsidTr="0047027A">
        <w:trPr>
          <w:trHeight w:val="1022"/>
        </w:trPr>
        <w:tc>
          <w:tcPr>
            <w:tcW w:w="10348" w:type="dxa"/>
            <w:gridSpan w:val="2"/>
            <w:tcBorders>
              <w:top w:val="single" w:sz="4" w:space="0" w:color="000000"/>
              <w:left w:val="single" w:sz="4" w:space="0" w:color="000000"/>
              <w:bottom w:val="single" w:sz="4" w:space="0" w:color="000000"/>
              <w:right w:val="single" w:sz="4" w:space="0" w:color="000000"/>
            </w:tcBorders>
          </w:tcPr>
          <w:p w14:paraId="3D4BF81F"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b/>
              </w:rPr>
              <w:t xml:space="preserve">Markers’ notes: </w:t>
            </w:r>
          </w:p>
          <w:p w14:paraId="267A9528"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This question is concerned with the historical context in which the source is located. The answer must concentrate on what is in the source, such as relevant events, peopl</w:t>
            </w:r>
            <w:r w:rsidR="005C2068">
              <w:rPr>
                <w:rFonts w:asciiTheme="minorHAnsi" w:hAnsiTheme="minorHAnsi" w:cstheme="minorHAnsi"/>
              </w:rPr>
              <w:t>e and ideas.</w:t>
            </w:r>
          </w:p>
        </w:tc>
      </w:tr>
    </w:tbl>
    <w:p w14:paraId="18E2A122" w14:textId="77777777" w:rsidR="00021860" w:rsidRPr="009A4B9B" w:rsidRDefault="0047027A" w:rsidP="009A4B9B">
      <w:pPr>
        <w:spacing w:after="0" w:line="259" w:lineRule="auto"/>
        <w:ind w:left="0" w:firstLine="0"/>
        <w:rPr>
          <w:rFonts w:asciiTheme="minorHAnsi" w:hAnsiTheme="minorHAnsi" w:cstheme="minorHAnsi"/>
        </w:rPr>
      </w:pPr>
      <w:r w:rsidRPr="0047027A">
        <w:rPr>
          <w:rFonts w:asciiTheme="minorHAnsi" w:hAnsiTheme="minorHAnsi" w:cstheme="minorHAnsi"/>
        </w:rPr>
        <w:t xml:space="preserve"> </w:t>
      </w:r>
    </w:p>
    <w:p w14:paraId="494C59D6" w14:textId="77777777" w:rsidR="005C2068" w:rsidRPr="005C2068" w:rsidRDefault="005C2068" w:rsidP="005C2068">
      <w:pPr>
        <w:keepNext/>
        <w:keepLines/>
        <w:spacing w:after="1" w:line="259" w:lineRule="auto"/>
        <w:ind w:left="-3" w:hanging="10"/>
        <w:outlineLvl w:val="0"/>
        <w:rPr>
          <w:rFonts w:asciiTheme="minorHAnsi" w:hAnsiTheme="minorHAnsi" w:cstheme="minorHAnsi"/>
          <w:b/>
        </w:rPr>
      </w:pPr>
      <w:r w:rsidRPr="005C2068">
        <w:rPr>
          <w:rFonts w:asciiTheme="minorHAnsi" w:hAnsiTheme="minorHAnsi" w:cstheme="minorHAnsi"/>
          <w:b/>
        </w:rPr>
        <w:t>Elective 1: The Enlightenment (1750–1789)</w:t>
      </w:r>
    </w:p>
    <w:p w14:paraId="111F4155" w14:textId="6C665D44" w:rsidR="005C2068" w:rsidRPr="005C2068" w:rsidRDefault="005C2068" w:rsidP="004172EC">
      <w:pPr>
        <w:numPr>
          <w:ilvl w:val="0"/>
          <w:numId w:val="11"/>
        </w:numPr>
        <w:spacing w:after="0" w:line="259" w:lineRule="auto"/>
        <w:contextualSpacing/>
        <w:rPr>
          <w:rFonts w:asciiTheme="minorHAnsi" w:hAnsiTheme="minorHAnsi" w:cstheme="minorHAnsi"/>
        </w:rPr>
      </w:pPr>
      <w:r w:rsidRPr="005C2068">
        <w:rPr>
          <w:rFonts w:asciiTheme="minorHAnsi" w:hAnsiTheme="minorHAnsi" w:cstheme="minorHAnsi"/>
        </w:rPr>
        <w:t xml:space="preserve">Focus of the source </w:t>
      </w:r>
      <w:r w:rsidR="00557A24">
        <w:rPr>
          <w:rFonts w:asciiTheme="minorHAnsi" w:hAnsiTheme="minorHAnsi" w:cstheme="minorHAnsi"/>
        </w:rPr>
        <w:t>is</w:t>
      </w:r>
      <w:r w:rsidR="00E744B3">
        <w:rPr>
          <w:rFonts w:asciiTheme="minorHAnsi" w:hAnsiTheme="minorHAnsi" w:cstheme="minorHAnsi"/>
        </w:rPr>
        <w:t xml:space="preserve"> the decline in power of the Church, in France, during the emergence of the Enlightenment</w:t>
      </w:r>
      <w:r w:rsidR="00557A24">
        <w:rPr>
          <w:rFonts w:asciiTheme="minorHAnsi" w:hAnsiTheme="minorHAnsi" w:cstheme="minorHAnsi"/>
        </w:rPr>
        <w:t>.</w:t>
      </w:r>
    </w:p>
    <w:p w14:paraId="771A2481" w14:textId="22B712AD" w:rsidR="004172EC" w:rsidRPr="004172EC" w:rsidRDefault="00557A24" w:rsidP="004172EC">
      <w:pPr>
        <w:numPr>
          <w:ilvl w:val="0"/>
          <w:numId w:val="11"/>
        </w:numPr>
        <w:spacing w:after="0" w:line="259" w:lineRule="auto"/>
        <w:contextualSpacing/>
        <w:rPr>
          <w:rFonts w:asciiTheme="minorHAnsi" w:hAnsiTheme="minorHAnsi" w:cstheme="minorHAnsi"/>
          <w:b/>
        </w:rPr>
      </w:pPr>
      <w:r>
        <w:rPr>
          <w:rFonts w:asciiTheme="minorHAnsi" w:hAnsiTheme="minorHAnsi" w:cstheme="minorHAnsi"/>
        </w:rPr>
        <w:t xml:space="preserve">Students could discuss how </w:t>
      </w:r>
      <w:r w:rsidR="00E744B3">
        <w:rPr>
          <w:rFonts w:asciiTheme="minorHAnsi" w:hAnsiTheme="minorHAnsi" w:cstheme="minorHAnsi"/>
        </w:rPr>
        <w:t xml:space="preserve">the </w:t>
      </w:r>
      <w:r w:rsidR="00090410">
        <w:rPr>
          <w:rFonts w:asciiTheme="minorHAnsi" w:hAnsiTheme="minorHAnsi" w:cstheme="minorHAnsi"/>
        </w:rPr>
        <w:t>Enlightenment</w:t>
      </w:r>
      <w:r w:rsidR="00E744B3">
        <w:rPr>
          <w:rFonts w:asciiTheme="minorHAnsi" w:hAnsiTheme="minorHAnsi" w:cstheme="minorHAnsi"/>
        </w:rPr>
        <w:t xml:space="preserve"> led to movements for </w:t>
      </w:r>
      <w:r w:rsidR="00090410">
        <w:rPr>
          <w:rFonts w:asciiTheme="minorHAnsi" w:hAnsiTheme="minorHAnsi" w:cstheme="minorHAnsi"/>
        </w:rPr>
        <w:t>social</w:t>
      </w:r>
      <w:r w:rsidR="00E744B3">
        <w:rPr>
          <w:rFonts w:asciiTheme="minorHAnsi" w:hAnsiTheme="minorHAnsi" w:cstheme="minorHAnsi"/>
        </w:rPr>
        <w:t xml:space="preserve"> and political reform, in th</w:t>
      </w:r>
      <w:r w:rsidR="00DF3CD4">
        <w:rPr>
          <w:rFonts w:asciiTheme="minorHAnsi" w:hAnsiTheme="minorHAnsi" w:cstheme="minorHAnsi"/>
        </w:rPr>
        <w:t>e</w:t>
      </w:r>
      <w:r w:rsidR="00E744B3">
        <w:rPr>
          <w:rFonts w:asciiTheme="minorHAnsi" w:hAnsiTheme="minorHAnsi" w:cstheme="minorHAnsi"/>
        </w:rPr>
        <w:t xml:space="preserve"> case of S3, the French Revolution. In 1789 </w:t>
      </w:r>
      <w:r w:rsidR="00DF3CD4">
        <w:rPr>
          <w:rFonts w:asciiTheme="minorHAnsi" w:hAnsiTheme="minorHAnsi" w:cstheme="minorHAnsi"/>
        </w:rPr>
        <w:t>in an effort</w:t>
      </w:r>
      <w:r w:rsidR="00E744B3">
        <w:rPr>
          <w:rFonts w:asciiTheme="minorHAnsi" w:hAnsiTheme="minorHAnsi" w:cstheme="minorHAnsi"/>
        </w:rPr>
        <w:t xml:space="preserve"> t</w:t>
      </w:r>
      <w:r w:rsidR="00DF3CD4">
        <w:rPr>
          <w:rFonts w:asciiTheme="minorHAnsi" w:hAnsiTheme="minorHAnsi" w:cstheme="minorHAnsi"/>
        </w:rPr>
        <w:t>o</w:t>
      </w:r>
      <w:r w:rsidR="00E744B3">
        <w:rPr>
          <w:rFonts w:asciiTheme="minorHAnsi" w:hAnsiTheme="minorHAnsi" w:cstheme="minorHAnsi"/>
        </w:rPr>
        <w:t xml:space="preserve"> end the fiscal crisis, the French Constituent Assembly passed a law to confiscate the Catholic Church</w:t>
      </w:r>
      <w:r w:rsidR="00DF3CD4">
        <w:rPr>
          <w:rFonts w:asciiTheme="minorHAnsi" w:hAnsiTheme="minorHAnsi" w:cstheme="minorHAnsi"/>
        </w:rPr>
        <w:t>’s</w:t>
      </w:r>
      <w:r w:rsidR="00E744B3">
        <w:rPr>
          <w:rFonts w:asciiTheme="minorHAnsi" w:hAnsiTheme="minorHAnsi" w:cstheme="minorHAnsi"/>
        </w:rPr>
        <w:t xml:space="preserve"> property. </w:t>
      </w:r>
      <w:r w:rsidR="00090410">
        <w:rPr>
          <w:rFonts w:asciiTheme="minorHAnsi" w:hAnsiTheme="minorHAnsi" w:cstheme="minorHAnsi"/>
        </w:rPr>
        <w:t>Similarly,</w:t>
      </w:r>
      <w:r w:rsidR="00E744B3">
        <w:rPr>
          <w:rFonts w:asciiTheme="minorHAnsi" w:hAnsiTheme="minorHAnsi" w:cstheme="minorHAnsi"/>
        </w:rPr>
        <w:t xml:space="preserve"> the American </w:t>
      </w:r>
      <w:r w:rsidR="00090410">
        <w:rPr>
          <w:rFonts w:asciiTheme="minorHAnsi" w:hAnsiTheme="minorHAnsi" w:cstheme="minorHAnsi"/>
        </w:rPr>
        <w:t>Revolution</w:t>
      </w:r>
      <w:r w:rsidR="00E744B3">
        <w:rPr>
          <w:rFonts w:asciiTheme="minorHAnsi" w:hAnsiTheme="minorHAnsi" w:cstheme="minorHAnsi"/>
        </w:rPr>
        <w:t xml:space="preserve"> saw a decline in the power of the church, with the </w:t>
      </w:r>
      <w:r w:rsidR="00090410">
        <w:rPr>
          <w:rFonts w:asciiTheme="minorHAnsi" w:hAnsiTheme="minorHAnsi" w:cstheme="minorHAnsi"/>
        </w:rPr>
        <w:t>Declaration</w:t>
      </w:r>
      <w:r w:rsidR="00E744B3">
        <w:rPr>
          <w:rFonts w:asciiTheme="minorHAnsi" w:hAnsiTheme="minorHAnsi" w:cstheme="minorHAnsi"/>
        </w:rPr>
        <w:t xml:space="preserve"> of Independence drawing upon </w:t>
      </w:r>
      <w:r w:rsidR="00090410">
        <w:rPr>
          <w:rFonts w:asciiTheme="minorHAnsi" w:hAnsiTheme="minorHAnsi" w:cstheme="minorHAnsi"/>
        </w:rPr>
        <w:t>Enlightenment</w:t>
      </w:r>
      <w:r w:rsidR="00E744B3">
        <w:rPr>
          <w:rFonts w:asciiTheme="minorHAnsi" w:hAnsiTheme="minorHAnsi" w:cstheme="minorHAnsi"/>
        </w:rPr>
        <w:t xml:space="preserve"> ideas that the church and the state should be </w:t>
      </w:r>
      <w:r w:rsidR="00090410">
        <w:rPr>
          <w:rFonts w:asciiTheme="minorHAnsi" w:hAnsiTheme="minorHAnsi" w:cstheme="minorHAnsi"/>
        </w:rPr>
        <w:t xml:space="preserve">separate. </w:t>
      </w:r>
      <w:r w:rsidR="00E744B3">
        <w:rPr>
          <w:rFonts w:asciiTheme="minorHAnsi" w:hAnsiTheme="minorHAnsi" w:cstheme="minorHAnsi"/>
        </w:rPr>
        <w:t xml:space="preserve"> </w:t>
      </w:r>
    </w:p>
    <w:p w14:paraId="40F765C5" w14:textId="77777777" w:rsidR="004172EC" w:rsidRDefault="004172EC" w:rsidP="004172EC">
      <w:pPr>
        <w:spacing w:after="0" w:line="259" w:lineRule="auto"/>
        <w:ind w:left="360" w:firstLine="0"/>
        <w:contextualSpacing/>
        <w:rPr>
          <w:rFonts w:asciiTheme="minorHAnsi" w:hAnsiTheme="minorHAnsi" w:cstheme="minorHAnsi"/>
          <w:b/>
        </w:rPr>
      </w:pPr>
    </w:p>
    <w:p w14:paraId="6E08089C" w14:textId="77777777" w:rsidR="00021860" w:rsidRPr="004172EC" w:rsidRDefault="00021860" w:rsidP="009A4B9B">
      <w:pPr>
        <w:spacing w:after="0" w:line="259" w:lineRule="auto"/>
        <w:ind w:left="0" w:firstLine="0"/>
        <w:contextualSpacing/>
        <w:rPr>
          <w:rFonts w:asciiTheme="minorHAnsi" w:hAnsiTheme="minorHAnsi" w:cstheme="minorHAnsi"/>
          <w:b/>
        </w:rPr>
      </w:pPr>
    </w:p>
    <w:p w14:paraId="453F44E7" w14:textId="77777777" w:rsidR="005C2068" w:rsidRPr="005C2068" w:rsidRDefault="005C2068" w:rsidP="004172EC">
      <w:pPr>
        <w:spacing w:after="0" w:line="259" w:lineRule="auto"/>
        <w:ind w:left="0" w:firstLine="0"/>
        <w:contextualSpacing/>
        <w:rPr>
          <w:rFonts w:asciiTheme="minorHAnsi" w:hAnsiTheme="minorHAnsi" w:cstheme="minorHAnsi"/>
          <w:b/>
        </w:rPr>
      </w:pPr>
      <w:r w:rsidRPr="005C2068">
        <w:rPr>
          <w:rFonts w:asciiTheme="minorHAnsi" w:hAnsiTheme="minorHAnsi" w:cstheme="minorHAnsi"/>
          <w:b/>
        </w:rPr>
        <w:t>Elective 2: The American Revolution (1763–1812)</w:t>
      </w:r>
    </w:p>
    <w:p w14:paraId="6438E35A" w14:textId="2E7CFD72" w:rsidR="0002677A" w:rsidRDefault="005C2068" w:rsidP="0002677A">
      <w:pPr>
        <w:numPr>
          <w:ilvl w:val="0"/>
          <w:numId w:val="11"/>
        </w:numPr>
        <w:spacing w:after="0" w:line="259" w:lineRule="auto"/>
        <w:contextualSpacing/>
        <w:rPr>
          <w:rFonts w:asciiTheme="minorHAnsi" w:hAnsiTheme="minorHAnsi" w:cstheme="minorHAnsi"/>
        </w:rPr>
      </w:pPr>
      <w:r w:rsidRPr="005C2068">
        <w:rPr>
          <w:rFonts w:asciiTheme="minorHAnsi" w:hAnsiTheme="minorHAnsi" w:cstheme="minorHAnsi"/>
        </w:rPr>
        <w:t xml:space="preserve">Focus of the source </w:t>
      </w:r>
      <w:r w:rsidR="00AB67A4">
        <w:rPr>
          <w:rFonts w:asciiTheme="minorHAnsi" w:hAnsiTheme="minorHAnsi" w:cstheme="minorHAnsi"/>
        </w:rPr>
        <w:t>are the</w:t>
      </w:r>
      <w:r w:rsidRPr="005C2068">
        <w:rPr>
          <w:rFonts w:asciiTheme="minorHAnsi" w:hAnsiTheme="minorHAnsi" w:cstheme="minorHAnsi"/>
        </w:rPr>
        <w:t xml:space="preserve"> </w:t>
      </w:r>
      <w:r w:rsidR="001224BC">
        <w:rPr>
          <w:rFonts w:asciiTheme="minorHAnsi" w:hAnsiTheme="minorHAnsi" w:cstheme="minorHAnsi"/>
        </w:rPr>
        <w:t>Intolerable Acts, Boston Port Bill 1774</w:t>
      </w:r>
      <w:r w:rsidR="00640B74">
        <w:rPr>
          <w:rFonts w:asciiTheme="minorHAnsi" w:hAnsiTheme="minorHAnsi" w:cstheme="minorHAnsi"/>
        </w:rPr>
        <w:t>.</w:t>
      </w:r>
    </w:p>
    <w:p w14:paraId="5FB8E102" w14:textId="50196603" w:rsidR="005C2068" w:rsidRPr="0002677A" w:rsidRDefault="00640B74" w:rsidP="0002677A">
      <w:pPr>
        <w:numPr>
          <w:ilvl w:val="0"/>
          <w:numId w:val="11"/>
        </w:numPr>
        <w:spacing w:after="0" w:line="259" w:lineRule="auto"/>
        <w:contextualSpacing/>
        <w:rPr>
          <w:rFonts w:asciiTheme="minorHAnsi" w:hAnsiTheme="minorHAnsi" w:cstheme="minorHAnsi"/>
        </w:rPr>
      </w:pPr>
      <w:r w:rsidRPr="0002677A">
        <w:rPr>
          <w:rFonts w:asciiTheme="minorHAnsi" w:hAnsiTheme="minorHAnsi" w:cstheme="minorHAnsi"/>
        </w:rPr>
        <w:t xml:space="preserve">Students </w:t>
      </w:r>
      <w:r w:rsidR="0002677A">
        <w:rPr>
          <w:rFonts w:asciiTheme="minorHAnsi" w:hAnsiTheme="minorHAnsi" w:cstheme="minorHAnsi"/>
        </w:rPr>
        <w:t>may r</w:t>
      </w:r>
      <w:r w:rsidRPr="0002677A">
        <w:rPr>
          <w:rFonts w:asciiTheme="minorHAnsi" w:hAnsiTheme="minorHAnsi" w:cstheme="minorHAnsi"/>
        </w:rPr>
        <w:t>efer to cause</w:t>
      </w:r>
      <w:r w:rsidR="009A4B9B" w:rsidRPr="0002677A">
        <w:rPr>
          <w:rFonts w:asciiTheme="minorHAnsi" w:hAnsiTheme="minorHAnsi" w:cstheme="minorHAnsi"/>
        </w:rPr>
        <w:t>s</w:t>
      </w:r>
      <w:r w:rsidRPr="0002677A">
        <w:rPr>
          <w:rFonts w:asciiTheme="minorHAnsi" w:hAnsiTheme="minorHAnsi" w:cstheme="minorHAnsi"/>
        </w:rPr>
        <w:t xml:space="preserve"> of </w:t>
      </w:r>
      <w:r w:rsidR="001224BC" w:rsidRPr="0002677A">
        <w:rPr>
          <w:rFonts w:asciiTheme="minorHAnsi" w:hAnsiTheme="minorHAnsi" w:cstheme="minorHAnsi"/>
        </w:rPr>
        <w:t>the Intolerable Acts</w:t>
      </w:r>
      <w:r w:rsidR="0002677A">
        <w:rPr>
          <w:rFonts w:asciiTheme="minorHAnsi" w:hAnsiTheme="minorHAnsi" w:cstheme="minorHAnsi"/>
        </w:rPr>
        <w:t xml:space="preserve"> such as the Townshend Acts and</w:t>
      </w:r>
      <w:r w:rsidR="001224BC" w:rsidRPr="0002677A">
        <w:rPr>
          <w:rFonts w:asciiTheme="minorHAnsi" w:hAnsiTheme="minorHAnsi" w:cstheme="minorHAnsi"/>
        </w:rPr>
        <w:t xml:space="preserve"> </w:t>
      </w:r>
      <w:r w:rsidR="0002677A">
        <w:rPr>
          <w:rFonts w:asciiTheme="minorHAnsi" w:hAnsiTheme="minorHAnsi" w:cstheme="minorHAnsi"/>
        </w:rPr>
        <w:t>subsequently the</w:t>
      </w:r>
      <w:r w:rsidR="001224BC" w:rsidRPr="0002677A">
        <w:rPr>
          <w:rFonts w:asciiTheme="minorHAnsi" w:hAnsiTheme="minorHAnsi" w:cstheme="minorHAnsi"/>
        </w:rPr>
        <w:t xml:space="preserve"> Boston </w:t>
      </w:r>
      <w:r w:rsidR="002D32F6" w:rsidRPr="0002677A">
        <w:rPr>
          <w:rFonts w:asciiTheme="minorHAnsi" w:hAnsiTheme="minorHAnsi" w:cstheme="minorHAnsi"/>
        </w:rPr>
        <w:t>Tea Party</w:t>
      </w:r>
      <w:r w:rsidR="0002677A">
        <w:rPr>
          <w:rFonts w:asciiTheme="minorHAnsi" w:hAnsiTheme="minorHAnsi" w:cstheme="minorHAnsi"/>
        </w:rPr>
        <w:t xml:space="preserve">. In </w:t>
      </w:r>
      <w:r w:rsidR="002D32F6" w:rsidRPr="0002677A">
        <w:rPr>
          <w:rFonts w:asciiTheme="minorHAnsi" w:hAnsiTheme="minorHAnsi" w:cstheme="minorHAnsi"/>
        </w:rPr>
        <w:t xml:space="preserve">December 1773, </w:t>
      </w:r>
      <w:r w:rsidR="0002677A">
        <w:rPr>
          <w:rFonts w:asciiTheme="minorHAnsi" w:hAnsiTheme="minorHAnsi" w:cstheme="minorHAnsi"/>
        </w:rPr>
        <w:t>three</w:t>
      </w:r>
      <w:r w:rsidR="002D32F6" w:rsidRPr="0002677A">
        <w:rPr>
          <w:rFonts w:asciiTheme="minorHAnsi" w:hAnsiTheme="minorHAnsi" w:cstheme="minorHAnsi"/>
        </w:rPr>
        <w:t xml:space="preserve"> East Indian Company ships </w:t>
      </w:r>
      <w:r w:rsidR="001224BC" w:rsidRPr="0002677A">
        <w:rPr>
          <w:rFonts w:asciiTheme="minorHAnsi" w:hAnsiTheme="minorHAnsi" w:cstheme="minorHAnsi"/>
        </w:rPr>
        <w:t>were boarded by</w:t>
      </w:r>
      <w:r w:rsidR="002D32F6" w:rsidRPr="0002677A">
        <w:rPr>
          <w:rFonts w:asciiTheme="minorHAnsi" w:hAnsiTheme="minorHAnsi" w:cstheme="minorHAnsi"/>
        </w:rPr>
        <w:t xml:space="preserve"> American patriots dressed as Mohawk Indians </w:t>
      </w:r>
      <w:r w:rsidR="001224BC" w:rsidRPr="0002677A">
        <w:rPr>
          <w:rFonts w:asciiTheme="minorHAnsi" w:hAnsiTheme="minorHAnsi" w:cstheme="minorHAnsi"/>
        </w:rPr>
        <w:t>who</w:t>
      </w:r>
      <w:r w:rsidR="002D32F6" w:rsidRPr="0002677A">
        <w:rPr>
          <w:rFonts w:asciiTheme="minorHAnsi" w:hAnsiTheme="minorHAnsi" w:cstheme="minorHAnsi"/>
        </w:rPr>
        <w:t xml:space="preserve"> </w:t>
      </w:r>
      <w:r w:rsidR="0002677A">
        <w:rPr>
          <w:rFonts w:asciiTheme="minorHAnsi" w:hAnsiTheme="minorHAnsi" w:cstheme="minorHAnsi"/>
        </w:rPr>
        <w:t xml:space="preserve">then </w:t>
      </w:r>
      <w:r w:rsidR="002D32F6" w:rsidRPr="0002677A">
        <w:rPr>
          <w:rFonts w:asciiTheme="minorHAnsi" w:hAnsiTheme="minorHAnsi" w:cstheme="minorHAnsi"/>
        </w:rPr>
        <w:t xml:space="preserve">threw 342 chests of tea overboard </w:t>
      </w:r>
      <w:r w:rsidR="0002677A">
        <w:rPr>
          <w:rFonts w:asciiTheme="minorHAnsi" w:hAnsiTheme="minorHAnsi" w:cstheme="minorHAnsi"/>
        </w:rPr>
        <w:t>in</w:t>
      </w:r>
      <w:r w:rsidR="002D32F6" w:rsidRPr="0002677A">
        <w:rPr>
          <w:rFonts w:asciiTheme="minorHAnsi" w:hAnsiTheme="minorHAnsi" w:cstheme="minorHAnsi"/>
        </w:rPr>
        <w:t xml:space="preserve"> protest to the tax on the tea. The Intolerable Acts, including the Boston Port Bill was passed by the British Parliament</w:t>
      </w:r>
      <w:r w:rsidR="001224BC" w:rsidRPr="0002677A">
        <w:rPr>
          <w:rFonts w:asciiTheme="minorHAnsi" w:hAnsiTheme="minorHAnsi" w:cstheme="minorHAnsi"/>
        </w:rPr>
        <w:t xml:space="preserve"> in order to ‘punish’ Boston</w:t>
      </w:r>
      <w:r w:rsidR="002D32F6" w:rsidRPr="0002677A">
        <w:rPr>
          <w:rFonts w:asciiTheme="minorHAnsi" w:hAnsiTheme="minorHAnsi" w:cstheme="minorHAnsi"/>
        </w:rPr>
        <w:t xml:space="preserve">. </w:t>
      </w:r>
      <w:r w:rsidR="001224BC" w:rsidRPr="0002677A">
        <w:rPr>
          <w:rFonts w:asciiTheme="minorHAnsi" w:hAnsiTheme="minorHAnsi" w:cstheme="minorHAnsi"/>
        </w:rPr>
        <w:t xml:space="preserve">Tensions heightened, especially when </w:t>
      </w:r>
      <w:r w:rsidR="0002677A">
        <w:rPr>
          <w:rFonts w:asciiTheme="minorHAnsi" w:hAnsiTheme="minorHAnsi" w:cstheme="minorHAnsi"/>
        </w:rPr>
        <w:t xml:space="preserve">the </w:t>
      </w:r>
      <w:r w:rsidR="001224BC" w:rsidRPr="0002677A">
        <w:rPr>
          <w:rFonts w:asciiTheme="minorHAnsi" w:hAnsiTheme="minorHAnsi" w:cstheme="minorHAnsi"/>
        </w:rPr>
        <w:t xml:space="preserve">Massachusetts Lower House refused to pay for the tea and prepared for war. </w:t>
      </w:r>
      <w:r w:rsidR="0002677A" w:rsidRPr="0002677A">
        <w:rPr>
          <w:rFonts w:asciiTheme="minorHAnsi" w:hAnsiTheme="minorHAnsi" w:cstheme="minorHAnsi"/>
        </w:rPr>
        <w:t>The Acts led to an increase in anti-British sentiment</w:t>
      </w:r>
      <w:r w:rsidR="0002677A">
        <w:rPr>
          <w:rFonts w:asciiTheme="minorHAnsi" w:hAnsiTheme="minorHAnsi" w:cstheme="minorHAnsi"/>
        </w:rPr>
        <w:t xml:space="preserve"> across other American colonies, sen</w:t>
      </w:r>
      <w:r w:rsidR="003E31F4">
        <w:rPr>
          <w:rFonts w:asciiTheme="minorHAnsi" w:hAnsiTheme="minorHAnsi" w:cstheme="minorHAnsi"/>
        </w:rPr>
        <w:t>ding</w:t>
      </w:r>
      <w:r w:rsidR="0002677A">
        <w:rPr>
          <w:rFonts w:asciiTheme="minorHAnsi" w:hAnsiTheme="minorHAnsi" w:cstheme="minorHAnsi"/>
        </w:rPr>
        <w:t xml:space="preserve"> supplies to Boston </w:t>
      </w:r>
      <w:r w:rsidR="003E31F4">
        <w:rPr>
          <w:rFonts w:asciiTheme="minorHAnsi" w:hAnsiTheme="minorHAnsi" w:cstheme="minorHAnsi"/>
        </w:rPr>
        <w:t xml:space="preserve">during the blockade </w:t>
      </w:r>
      <w:r w:rsidR="0002677A">
        <w:rPr>
          <w:rFonts w:asciiTheme="minorHAnsi" w:hAnsiTheme="minorHAnsi" w:cstheme="minorHAnsi"/>
        </w:rPr>
        <w:t xml:space="preserve">and </w:t>
      </w:r>
      <w:r w:rsidR="003E31F4">
        <w:rPr>
          <w:rFonts w:asciiTheme="minorHAnsi" w:hAnsiTheme="minorHAnsi" w:cstheme="minorHAnsi"/>
        </w:rPr>
        <w:t xml:space="preserve">delegates from the </w:t>
      </w:r>
      <w:r w:rsidR="003E31F4" w:rsidRPr="0002677A">
        <w:rPr>
          <w:rFonts w:asciiTheme="minorHAnsi" w:hAnsiTheme="minorHAnsi" w:cstheme="minorHAnsi"/>
        </w:rPr>
        <w:t>First Continental Congress, 1774</w:t>
      </w:r>
      <w:r w:rsidR="003E31F4">
        <w:rPr>
          <w:rFonts w:asciiTheme="minorHAnsi" w:hAnsiTheme="minorHAnsi" w:cstheme="minorHAnsi"/>
        </w:rPr>
        <w:t xml:space="preserve"> demanding the Intolerable Acts be repealed</w:t>
      </w:r>
      <w:r w:rsidR="0002677A" w:rsidRPr="0002677A">
        <w:rPr>
          <w:rFonts w:asciiTheme="minorHAnsi" w:hAnsiTheme="minorHAnsi" w:cstheme="minorHAnsi"/>
        </w:rPr>
        <w:t xml:space="preserve">. </w:t>
      </w:r>
    </w:p>
    <w:p w14:paraId="529CF76C" w14:textId="51665546" w:rsidR="00021860" w:rsidRDefault="00021860" w:rsidP="005C2068">
      <w:pPr>
        <w:keepNext/>
        <w:keepLines/>
        <w:spacing w:after="1" w:line="259" w:lineRule="auto"/>
        <w:ind w:left="0" w:firstLine="0"/>
        <w:outlineLvl w:val="0"/>
        <w:rPr>
          <w:rFonts w:asciiTheme="minorHAnsi" w:hAnsiTheme="minorHAnsi" w:cstheme="minorHAnsi"/>
          <w:b/>
        </w:rPr>
      </w:pPr>
    </w:p>
    <w:p w14:paraId="5DE22F80" w14:textId="77777777" w:rsidR="00090410" w:rsidRPr="005C2068" w:rsidRDefault="00090410" w:rsidP="005C2068">
      <w:pPr>
        <w:keepNext/>
        <w:keepLines/>
        <w:spacing w:after="1" w:line="259" w:lineRule="auto"/>
        <w:ind w:left="0" w:firstLine="0"/>
        <w:outlineLvl w:val="0"/>
        <w:rPr>
          <w:rFonts w:asciiTheme="minorHAnsi" w:hAnsiTheme="minorHAnsi" w:cstheme="minorHAnsi"/>
          <w:b/>
        </w:rPr>
      </w:pPr>
    </w:p>
    <w:p w14:paraId="6ACCC113" w14:textId="77777777" w:rsidR="005C2068" w:rsidRPr="005C2068" w:rsidRDefault="005C2068" w:rsidP="005C2068">
      <w:pPr>
        <w:keepNext/>
        <w:keepLines/>
        <w:spacing w:after="1" w:line="259" w:lineRule="auto"/>
        <w:ind w:left="0" w:firstLine="0"/>
        <w:outlineLvl w:val="0"/>
        <w:rPr>
          <w:rFonts w:asciiTheme="minorHAnsi" w:hAnsiTheme="minorHAnsi" w:cstheme="minorHAnsi"/>
          <w:b/>
        </w:rPr>
      </w:pPr>
      <w:r w:rsidRPr="005C2068">
        <w:rPr>
          <w:rFonts w:asciiTheme="minorHAnsi" w:hAnsiTheme="minorHAnsi" w:cstheme="minorHAnsi"/>
          <w:b/>
        </w:rPr>
        <w:t>Elective 3: The French Revolution (1774–1799)</w:t>
      </w:r>
    </w:p>
    <w:p w14:paraId="4C17E3BF" w14:textId="4F418C41" w:rsidR="005C2068" w:rsidRPr="005C2068" w:rsidRDefault="005C2068" w:rsidP="005C2068">
      <w:pPr>
        <w:numPr>
          <w:ilvl w:val="0"/>
          <w:numId w:val="11"/>
        </w:numPr>
        <w:spacing w:after="0" w:line="259" w:lineRule="auto"/>
        <w:contextualSpacing/>
        <w:jc w:val="both"/>
        <w:rPr>
          <w:rFonts w:asciiTheme="minorHAnsi" w:hAnsiTheme="minorHAnsi" w:cstheme="minorHAnsi"/>
        </w:rPr>
      </w:pPr>
      <w:r w:rsidRPr="005C2068">
        <w:rPr>
          <w:rFonts w:asciiTheme="minorHAnsi" w:hAnsiTheme="minorHAnsi" w:cstheme="minorHAnsi"/>
        </w:rPr>
        <w:t xml:space="preserve">Focus of the source is </w:t>
      </w:r>
      <w:r w:rsidR="00DA45F7">
        <w:rPr>
          <w:rFonts w:asciiTheme="minorHAnsi" w:hAnsiTheme="minorHAnsi" w:cstheme="minorHAnsi"/>
        </w:rPr>
        <w:t>the bread riots of the early 1790s.</w:t>
      </w:r>
    </w:p>
    <w:p w14:paraId="4B88FB51" w14:textId="7C2AB1B7" w:rsidR="005C2068" w:rsidRPr="004172EC" w:rsidRDefault="00DA45F7" w:rsidP="005C2068">
      <w:pPr>
        <w:numPr>
          <w:ilvl w:val="0"/>
          <w:numId w:val="11"/>
        </w:numPr>
        <w:spacing w:after="0" w:line="259" w:lineRule="auto"/>
        <w:contextualSpacing/>
        <w:rPr>
          <w:rFonts w:asciiTheme="minorHAnsi" w:hAnsiTheme="minorHAnsi" w:cstheme="minorHAnsi"/>
        </w:rPr>
      </w:pPr>
      <w:r>
        <w:rPr>
          <w:rFonts w:asciiTheme="minorHAnsi" w:hAnsiTheme="minorHAnsi" w:cstheme="minorHAnsi"/>
        </w:rPr>
        <w:t xml:space="preserve">Inflation was very high in 1792-3 which resulted in a number of bread riots across France. To stop people hoarding food The Convention passed a law imposing the death penalty for hoarding. The law of General Maximum was passed in September 1793 in an attempt to control prices, which fixed food prices and wages. This led to more discontent as peasants were unhappy with the lack of </w:t>
      </w:r>
      <w:r w:rsidR="001A357E">
        <w:rPr>
          <w:rFonts w:asciiTheme="minorHAnsi" w:hAnsiTheme="minorHAnsi" w:cstheme="minorHAnsi"/>
        </w:rPr>
        <w:t xml:space="preserve">their </w:t>
      </w:r>
      <w:r>
        <w:rPr>
          <w:rFonts w:asciiTheme="minorHAnsi" w:hAnsiTheme="minorHAnsi" w:cstheme="minorHAnsi"/>
        </w:rPr>
        <w:t>profit</w:t>
      </w:r>
      <w:r w:rsidR="001A357E">
        <w:rPr>
          <w:rFonts w:asciiTheme="minorHAnsi" w:hAnsiTheme="minorHAnsi" w:cstheme="minorHAnsi"/>
        </w:rPr>
        <w:t>s</w:t>
      </w:r>
      <w:r>
        <w:rPr>
          <w:rFonts w:asciiTheme="minorHAnsi" w:hAnsiTheme="minorHAnsi" w:cstheme="minorHAnsi"/>
        </w:rPr>
        <w:t xml:space="preserve">, with food being requisitioned by the army. Although unpopular this economic control was successful in the short term. </w:t>
      </w:r>
    </w:p>
    <w:p w14:paraId="611E1F9A" w14:textId="77777777" w:rsidR="002A3FF0" w:rsidRDefault="002A3FF0" w:rsidP="00D932C1">
      <w:pPr>
        <w:ind w:left="0" w:firstLine="0"/>
        <w:rPr>
          <w:rFonts w:asciiTheme="minorHAnsi" w:hAnsiTheme="minorHAnsi" w:cstheme="minorHAnsi"/>
        </w:rPr>
      </w:pPr>
    </w:p>
    <w:p w14:paraId="5BAF343B" w14:textId="77777777" w:rsidR="00021860" w:rsidRPr="005C2068" w:rsidRDefault="00021860" w:rsidP="00D932C1">
      <w:pPr>
        <w:ind w:left="0" w:firstLine="0"/>
        <w:rPr>
          <w:rFonts w:asciiTheme="minorHAnsi" w:hAnsiTheme="minorHAnsi" w:cstheme="minorHAnsi"/>
        </w:rPr>
      </w:pPr>
    </w:p>
    <w:p w14:paraId="6B739ABD" w14:textId="77777777" w:rsidR="005C2068" w:rsidRPr="005C2068" w:rsidRDefault="005C2068" w:rsidP="005C2068">
      <w:pPr>
        <w:keepNext/>
        <w:keepLines/>
        <w:spacing w:after="1" w:line="259" w:lineRule="auto"/>
        <w:ind w:left="0" w:firstLine="0"/>
        <w:outlineLvl w:val="0"/>
        <w:rPr>
          <w:rFonts w:asciiTheme="minorHAnsi" w:hAnsiTheme="minorHAnsi" w:cstheme="minorHAnsi"/>
          <w:b/>
        </w:rPr>
      </w:pPr>
      <w:r w:rsidRPr="005C2068">
        <w:rPr>
          <w:rFonts w:asciiTheme="minorHAnsi" w:hAnsiTheme="minorHAnsi" w:cstheme="minorHAnsi"/>
          <w:b/>
        </w:rPr>
        <w:t>Elective 4: The Industrial Revolutions (1750–1890s)</w:t>
      </w:r>
    </w:p>
    <w:p w14:paraId="4D0446A9" w14:textId="0BA59527" w:rsidR="005C2068" w:rsidRPr="005C2068" w:rsidRDefault="005C2068" w:rsidP="005C2068">
      <w:pPr>
        <w:numPr>
          <w:ilvl w:val="0"/>
          <w:numId w:val="11"/>
        </w:numPr>
        <w:spacing w:after="0" w:line="259" w:lineRule="auto"/>
        <w:contextualSpacing/>
        <w:jc w:val="both"/>
        <w:rPr>
          <w:rFonts w:asciiTheme="minorHAnsi" w:hAnsiTheme="minorHAnsi" w:cstheme="minorHAnsi"/>
        </w:rPr>
      </w:pPr>
      <w:r w:rsidRPr="005C2068">
        <w:rPr>
          <w:rFonts w:asciiTheme="minorHAnsi" w:hAnsiTheme="minorHAnsi" w:cstheme="minorHAnsi"/>
        </w:rPr>
        <w:t xml:space="preserve">Focus of the source is </w:t>
      </w:r>
      <w:r w:rsidR="00942050">
        <w:rPr>
          <w:rFonts w:asciiTheme="minorHAnsi" w:hAnsiTheme="minorHAnsi" w:cstheme="minorHAnsi"/>
        </w:rPr>
        <w:t>child labour, specifically in the coal mines of England.</w:t>
      </w:r>
      <w:r w:rsidR="004D55A9">
        <w:rPr>
          <w:rFonts w:asciiTheme="minorHAnsi" w:hAnsiTheme="minorHAnsi" w:cstheme="minorHAnsi"/>
        </w:rPr>
        <w:t xml:space="preserve"> </w:t>
      </w:r>
    </w:p>
    <w:p w14:paraId="3817A0EE" w14:textId="4A430944" w:rsidR="005C2068" w:rsidRPr="00001531" w:rsidRDefault="00BA14C1" w:rsidP="00001531">
      <w:pPr>
        <w:numPr>
          <w:ilvl w:val="0"/>
          <w:numId w:val="11"/>
        </w:numPr>
        <w:spacing w:after="0" w:line="259" w:lineRule="auto"/>
        <w:contextualSpacing/>
        <w:rPr>
          <w:rFonts w:asciiTheme="minorHAnsi" w:hAnsiTheme="minorHAnsi" w:cstheme="minorHAnsi"/>
        </w:rPr>
      </w:pPr>
      <w:r>
        <w:rPr>
          <w:rFonts w:asciiTheme="minorHAnsi" w:hAnsiTheme="minorHAnsi" w:cstheme="minorHAnsi"/>
        </w:rPr>
        <w:t xml:space="preserve">The mining disaster in Barnsley, Yorkshire in 1838 which killed 26 children led to Queen Victoria ordering an Inquiry into working conditions. </w:t>
      </w:r>
      <w:r w:rsidR="00942050">
        <w:rPr>
          <w:rFonts w:asciiTheme="minorHAnsi" w:hAnsiTheme="minorHAnsi" w:cstheme="minorHAnsi"/>
        </w:rPr>
        <w:t xml:space="preserve">Lord </w:t>
      </w:r>
      <w:r w:rsidR="00267877">
        <w:rPr>
          <w:rFonts w:asciiTheme="minorHAnsi" w:hAnsiTheme="minorHAnsi" w:cstheme="minorHAnsi"/>
        </w:rPr>
        <w:t>Ashley (Earl of Shaftesbury)</w:t>
      </w:r>
      <w:r>
        <w:rPr>
          <w:rFonts w:asciiTheme="minorHAnsi" w:hAnsiTheme="minorHAnsi" w:cstheme="minorHAnsi"/>
        </w:rPr>
        <w:t>, a keen advocated of improving labour conditions</w:t>
      </w:r>
      <w:r w:rsidR="00942050">
        <w:rPr>
          <w:rFonts w:asciiTheme="minorHAnsi" w:hAnsiTheme="minorHAnsi" w:cstheme="minorHAnsi"/>
        </w:rPr>
        <w:t xml:space="preserve"> established the</w:t>
      </w:r>
      <w:r>
        <w:rPr>
          <w:rFonts w:asciiTheme="minorHAnsi" w:hAnsiTheme="minorHAnsi" w:cstheme="minorHAnsi"/>
        </w:rPr>
        <w:t xml:space="preserve"> Royal</w:t>
      </w:r>
      <w:r w:rsidR="00942050">
        <w:rPr>
          <w:rFonts w:asciiTheme="minorHAnsi" w:hAnsiTheme="minorHAnsi" w:cstheme="minorHAnsi"/>
        </w:rPr>
        <w:t xml:space="preserve"> Commission </w:t>
      </w:r>
      <w:r>
        <w:rPr>
          <w:rFonts w:asciiTheme="minorHAnsi" w:hAnsiTheme="minorHAnsi" w:cstheme="minorHAnsi"/>
        </w:rPr>
        <w:t xml:space="preserve">into Children’s Employment, </w:t>
      </w:r>
      <w:r w:rsidR="00942050">
        <w:rPr>
          <w:rFonts w:asciiTheme="minorHAnsi" w:hAnsiTheme="minorHAnsi" w:cstheme="minorHAnsi"/>
        </w:rPr>
        <w:t>that travel</w:t>
      </w:r>
      <w:r>
        <w:rPr>
          <w:rFonts w:asciiTheme="minorHAnsi" w:hAnsiTheme="minorHAnsi" w:cstheme="minorHAnsi"/>
        </w:rPr>
        <w:t>led</w:t>
      </w:r>
      <w:r w:rsidR="00942050">
        <w:rPr>
          <w:rFonts w:asciiTheme="minorHAnsi" w:hAnsiTheme="minorHAnsi" w:cstheme="minorHAnsi"/>
        </w:rPr>
        <w:t xml:space="preserve"> over the UK for three years compiling </w:t>
      </w:r>
      <w:r>
        <w:rPr>
          <w:rFonts w:asciiTheme="minorHAnsi" w:hAnsiTheme="minorHAnsi" w:cstheme="minorHAnsi"/>
        </w:rPr>
        <w:t>evidence</w:t>
      </w:r>
      <w:r w:rsidR="00942050">
        <w:rPr>
          <w:rFonts w:asciiTheme="minorHAnsi" w:hAnsiTheme="minorHAnsi" w:cstheme="minorHAnsi"/>
        </w:rPr>
        <w:t xml:space="preserve">, including thousands of interviews. The Report </w:t>
      </w:r>
      <w:r>
        <w:rPr>
          <w:rFonts w:asciiTheme="minorHAnsi" w:hAnsiTheme="minorHAnsi" w:cstheme="minorHAnsi"/>
        </w:rPr>
        <w:t xml:space="preserve">led to the passing of the </w:t>
      </w:r>
      <w:r w:rsidR="00942050">
        <w:rPr>
          <w:rFonts w:asciiTheme="minorHAnsi" w:hAnsiTheme="minorHAnsi" w:cstheme="minorHAnsi"/>
        </w:rPr>
        <w:t>Mines and Collieries Act in 18</w:t>
      </w:r>
      <w:r>
        <w:rPr>
          <w:rFonts w:asciiTheme="minorHAnsi" w:hAnsiTheme="minorHAnsi" w:cstheme="minorHAnsi"/>
        </w:rPr>
        <w:t>4</w:t>
      </w:r>
      <w:r w:rsidR="00942050">
        <w:rPr>
          <w:rFonts w:asciiTheme="minorHAnsi" w:hAnsiTheme="minorHAnsi" w:cstheme="minorHAnsi"/>
        </w:rPr>
        <w:t>2</w:t>
      </w:r>
      <w:r>
        <w:rPr>
          <w:rFonts w:asciiTheme="minorHAnsi" w:hAnsiTheme="minorHAnsi" w:cstheme="minorHAnsi"/>
        </w:rPr>
        <w:t xml:space="preserve">. The Act </w:t>
      </w:r>
      <w:r w:rsidR="00942050">
        <w:rPr>
          <w:rFonts w:asciiTheme="minorHAnsi" w:hAnsiTheme="minorHAnsi" w:cstheme="minorHAnsi"/>
        </w:rPr>
        <w:t xml:space="preserve">banned women and girls from working in mines and introduced a minimum </w:t>
      </w:r>
      <w:r>
        <w:rPr>
          <w:rFonts w:asciiTheme="minorHAnsi" w:hAnsiTheme="minorHAnsi" w:cstheme="minorHAnsi"/>
        </w:rPr>
        <w:t xml:space="preserve">working </w:t>
      </w:r>
      <w:r w:rsidR="00942050">
        <w:rPr>
          <w:rFonts w:asciiTheme="minorHAnsi" w:hAnsiTheme="minorHAnsi" w:cstheme="minorHAnsi"/>
        </w:rPr>
        <w:t xml:space="preserve">age of 10 years old for boys. </w:t>
      </w:r>
    </w:p>
    <w:p w14:paraId="1F0F147F" w14:textId="77777777" w:rsidR="00E744B3" w:rsidRDefault="00E744B3" w:rsidP="005C2068">
      <w:pPr>
        <w:keepNext/>
        <w:keepLines/>
        <w:spacing w:after="1" w:line="259" w:lineRule="auto"/>
        <w:ind w:left="0" w:firstLine="0"/>
        <w:outlineLvl w:val="0"/>
        <w:rPr>
          <w:rFonts w:asciiTheme="minorHAnsi" w:hAnsiTheme="minorHAnsi" w:cstheme="minorHAnsi"/>
          <w:b/>
        </w:rPr>
      </w:pPr>
    </w:p>
    <w:p w14:paraId="1D05F342" w14:textId="6819F4CF" w:rsidR="005C2068" w:rsidRPr="005C2068" w:rsidRDefault="005C2068" w:rsidP="005C2068">
      <w:pPr>
        <w:keepNext/>
        <w:keepLines/>
        <w:spacing w:after="1" w:line="259" w:lineRule="auto"/>
        <w:ind w:left="0" w:firstLine="0"/>
        <w:outlineLvl w:val="0"/>
        <w:rPr>
          <w:rFonts w:asciiTheme="minorHAnsi" w:hAnsiTheme="minorHAnsi" w:cstheme="minorHAnsi"/>
          <w:b/>
        </w:rPr>
      </w:pPr>
      <w:r w:rsidRPr="005C2068">
        <w:rPr>
          <w:rFonts w:asciiTheme="minorHAnsi" w:hAnsiTheme="minorHAnsi" w:cstheme="minorHAnsi"/>
          <w:b/>
        </w:rPr>
        <w:t>Elective 5: The Age of Imperialism (1848–1914)</w:t>
      </w:r>
    </w:p>
    <w:p w14:paraId="1C17DC9B" w14:textId="77777777" w:rsidR="00B12975" w:rsidRDefault="005C2068" w:rsidP="00B12975">
      <w:pPr>
        <w:numPr>
          <w:ilvl w:val="0"/>
          <w:numId w:val="11"/>
        </w:numPr>
        <w:spacing w:after="0" w:line="259" w:lineRule="auto"/>
        <w:contextualSpacing/>
        <w:rPr>
          <w:rFonts w:asciiTheme="minorHAnsi" w:hAnsiTheme="minorHAnsi" w:cstheme="minorHAnsi"/>
        </w:rPr>
      </w:pPr>
      <w:r w:rsidRPr="005C2068">
        <w:rPr>
          <w:rFonts w:asciiTheme="minorHAnsi" w:hAnsiTheme="minorHAnsi" w:cstheme="minorHAnsi"/>
        </w:rPr>
        <w:t xml:space="preserve">Focus of the source is </w:t>
      </w:r>
      <w:r w:rsidR="003F5682">
        <w:rPr>
          <w:rFonts w:asciiTheme="minorHAnsi" w:hAnsiTheme="minorHAnsi" w:cstheme="minorHAnsi"/>
        </w:rPr>
        <w:t>imperialistic desires towards China</w:t>
      </w:r>
      <w:r w:rsidR="00001531">
        <w:rPr>
          <w:rFonts w:asciiTheme="minorHAnsi" w:hAnsiTheme="minorHAnsi" w:cstheme="minorHAnsi"/>
        </w:rPr>
        <w:t xml:space="preserve">. </w:t>
      </w:r>
    </w:p>
    <w:p w14:paraId="57E34D0C" w14:textId="72FFE970" w:rsidR="00A1755D" w:rsidRDefault="003F5682" w:rsidP="00B12975">
      <w:pPr>
        <w:numPr>
          <w:ilvl w:val="0"/>
          <w:numId w:val="11"/>
        </w:numPr>
        <w:spacing w:after="0" w:line="259" w:lineRule="auto"/>
        <w:contextualSpacing/>
        <w:rPr>
          <w:rFonts w:asciiTheme="minorHAnsi" w:hAnsiTheme="minorHAnsi" w:cstheme="minorHAnsi"/>
        </w:rPr>
      </w:pPr>
      <w:r w:rsidRPr="00B12975">
        <w:rPr>
          <w:rFonts w:asciiTheme="minorHAnsi" w:hAnsiTheme="minorHAnsi" w:cstheme="minorHAnsi"/>
        </w:rPr>
        <w:t>Western powers were gaining spheres of influence in China due to</w:t>
      </w:r>
      <w:r w:rsidR="001B26E5">
        <w:rPr>
          <w:rFonts w:asciiTheme="minorHAnsi" w:hAnsiTheme="minorHAnsi" w:cstheme="minorHAnsi"/>
        </w:rPr>
        <w:t xml:space="preserve"> their</w:t>
      </w:r>
      <w:r w:rsidRPr="00B12975">
        <w:rPr>
          <w:rFonts w:asciiTheme="minorHAnsi" w:hAnsiTheme="minorHAnsi" w:cstheme="minorHAnsi"/>
        </w:rPr>
        <w:t xml:space="preserve"> losses in two Opium Wars. America opted for securing trading rights </w:t>
      </w:r>
      <w:r w:rsidR="00B12975" w:rsidRPr="00B12975">
        <w:rPr>
          <w:rFonts w:asciiTheme="minorHAnsi" w:hAnsiTheme="minorHAnsi" w:cstheme="minorHAnsi"/>
        </w:rPr>
        <w:t>for all countries</w:t>
      </w:r>
      <w:r w:rsidRPr="00B12975">
        <w:rPr>
          <w:rFonts w:asciiTheme="minorHAnsi" w:hAnsiTheme="minorHAnsi" w:cstheme="minorHAnsi"/>
        </w:rPr>
        <w:t>,</w:t>
      </w:r>
      <w:r w:rsidR="00B12975" w:rsidRPr="00B12975">
        <w:rPr>
          <w:rFonts w:asciiTheme="minorHAnsi" w:hAnsiTheme="minorHAnsi" w:cstheme="minorHAnsi"/>
        </w:rPr>
        <w:t xml:space="preserve"> by</w:t>
      </w:r>
      <w:r w:rsidRPr="00B12975">
        <w:rPr>
          <w:rFonts w:asciiTheme="minorHAnsi" w:hAnsiTheme="minorHAnsi" w:cstheme="minorHAnsi"/>
        </w:rPr>
        <w:t xml:space="preserve"> establishing an Open Door Policy,</w:t>
      </w:r>
      <w:r w:rsidR="00B12975" w:rsidRPr="00B12975">
        <w:rPr>
          <w:rFonts w:asciiTheme="minorHAnsi" w:hAnsiTheme="minorHAnsi" w:cstheme="minorHAnsi"/>
        </w:rPr>
        <w:t xml:space="preserve"> in order to prevent an escalation to</w:t>
      </w:r>
      <w:r w:rsidR="001B26E5">
        <w:rPr>
          <w:rFonts w:asciiTheme="minorHAnsi" w:hAnsiTheme="minorHAnsi" w:cstheme="minorHAnsi"/>
        </w:rPr>
        <w:t>wards</w:t>
      </w:r>
      <w:r w:rsidR="00B12975" w:rsidRPr="00B12975">
        <w:rPr>
          <w:rFonts w:asciiTheme="minorHAnsi" w:hAnsiTheme="minorHAnsi" w:cstheme="minorHAnsi"/>
        </w:rPr>
        <w:t xml:space="preserve"> conflict. </w:t>
      </w:r>
      <w:r w:rsidR="00B12975">
        <w:rPr>
          <w:rFonts w:asciiTheme="minorHAnsi" w:hAnsiTheme="minorHAnsi" w:cstheme="minorHAnsi"/>
        </w:rPr>
        <w:t>Student</w:t>
      </w:r>
      <w:r w:rsidR="001B26E5">
        <w:rPr>
          <w:rFonts w:asciiTheme="minorHAnsi" w:hAnsiTheme="minorHAnsi" w:cstheme="minorHAnsi"/>
        </w:rPr>
        <w:t>s</w:t>
      </w:r>
      <w:r w:rsidR="00B12975">
        <w:rPr>
          <w:rFonts w:asciiTheme="minorHAnsi" w:hAnsiTheme="minorHAnsi" w:cstheme="minorHAnsi"/>
        </w:rPr>
        <w:t xml:space="preserve"> may also refer to the Boxers Rebellion 1899 – 1901, where Chinese nationalists protested and tried to stop the spread of </w:t>
      </w:r>
      <w:r w:rsidR="001B26E5">
        <w:rPr>
          <w:rFonts w:asciiTheme="minorHAnsi" w:hAnsiTheme="minorHAnsi" w:cstheme="minorHAnsi"/>
        </w:rPr>
        <w:t>w</w:t>
      </w:r>
      <w:r w:rsidR="00B12975">
        <w:rPr>
          <w:rFonts w:asciiTheme="minorHAnsi" w:hAnsiTheme="minorHAnsi" w:cstheme="minorHAnsi"/>
        </w:rPr>
        <w:t xml:space="preserve">estern influence in their country. </w:t>
      </w:r>
    </w:p>
    <w:p w14:paraId="06AA93CF" w14:textId="77777777" w:rsidR="00B12975" w:rsidRPr="00B12975" w:rsidRDefault="00B12975" w:rsidP="00B12975">
      <w:pPr>
        <w:spacing w:after="0" w:line="259" w:lineRule="auto"/>
        <w:ind w:left="360" w:firstLine="0"/>
        <w:contextualSpacing/>
        <w:rPr>
          <w:rFonts w:asciiTheme="minorHAnsi" w:hAnsiTheme="minorHAnsi" w:cstheme="minorHAnsi"/>
        </w:rPr>
      </w:pPr>
    </w:p>
    <w:p w14:paraId="460F9ADA" w14:textId="77777777" w:rsidR="005C2068" w:rsidRPr="005C2068" w:rsidRDefault="005C2068" w:rsidP="00021860">
      <w:pPr>
        <w:keepNext/>
        <w:keepLines/>
        <w:spacing w:after="1" w:line="259" w:lineRule="auto"/>
        <w:ind w:left="0" w:firstLine="0"/>
        <w:outlineLvl w:val="0"/>
        <w:rPr>
          <w:rFonts w:asciiTheme="minorHAnsi" w:hAnsiTheme="minorHAnsi" w:cstheme="minorHAnsi"/>
          <w:b/>
        </w:rPr>
      </w:pPr>
      <w:r w:rsidRPr="005C2068">
        <w:rPr>
          <w:rFonts w:asciiTheme="minorHAnsi" w:hAnsiTheme="minorHAnsi" w:cstheme="minorHAnsi"/>
          <w:b/>
        </w:rPr>
        <w:t>Elective 6: The Meiji Restoration – Japan (1853–1911)</w:t>
      </w:r>
    </w:p>
    <w:p w14:paraId="5FB480B3" w14:textId="68D86EB6" w:rsidR="005C2068" w:rsidRPr="005C2068" w:rsidRDefault="005C2068" w:rsidP="00021860">
      <w:pPr>
        <w:numPr>
          <w:ilvl w:val="0"/>
          <w:numId w:val="11"/>
        </w:numPr>
        <w:spacing w:after="0" w:line="259" w:lineRule="auto"/>
        <w:contextualSpacing/>
        <w:rPr>
          <w:rFonts w:asciiTheme="minorHAnsi" w:hAnsiTheme="minorHAnsi" w:cstheme="minorHAnsi"/>
        </w:rPr>
      </w:pPr>
      <w:r w:rsidRPr="005C2068">
        <w:rPr>
          <w:rFonts w:asciiTheme="minorHAnsi" w:hAnsiTheme="minorHAnsi" w:cstheme="minorHAnsi"/>
        </w:rPr>
        <w:t xml:space="preserve">Focus of the source is </w:t>
      </w:r>
      <w:r w:rsidR="00D932C1">
        <w:rPr>
          <w:rFonts w:asciiTheme="minorHAnsi" w:hAnsiTheme="minorHAnsi" w:cstheme="minorHAnsi"/>
        </w:rPr>
        <w:t xml:space="preserve">the </w:t>
      </w:r>
      <w:r w:rsidR="0057161A">
        <w:rPr>
          <w:rFonts w:asciiTheme="minorHAnsi" w:hAnsiTheme="minorHAnsi" w:cstheme="minorHAnsi"/>
        </w:rPr>
        <w:t xml:space="preserve">modernisation of Japan, specifically through the development of railways. </w:t>
      </w:r>
    </w:p>
    <w:p w14:paraId="2ABA3543" w14:textId="6E96B38E" w:rsidR="005C2068" w:rsidRPr="005C2068" w:rsidRDefault="005C2068" w:rsidP="00021860">
      <w:pPr>
        <w:numPr>
          <w:ilvl w:val="0"/>
          <w:numId w:val="11"/>
        </w:numPr>
        <w:spacing w:after="0" w:line="259" w:lineRule="auto"/>
        <w:contextualSpacing/>
        <w:rPr>
          <w:rFonts w:asciiTheme="minorHAnsi" w:hAnsiTheme="minorHAnsi" w:cstheme="minorHAnsi"/>
        </w:rPr>
      </w:pPr>
      <w:r w:rsidRPr="005C2068">
        <w:rPr>
          <w:rFonts w:asciiTheme="minorHAnsi" w:hAnsiTheme="minorHAnsi" w:cstheme="minorHAnsi"/>
        </w:rPr>
        <w:t xml:space="preserve">Students could </w:t>
      </w:r>
      <w:r w:rsidR="0057161A">
        <w:rPr>
          <w:rFonts w:asciiTheme="minorHAnsi" w:hAnsiTheme="minorHAnsi" w:cstheme="minorHAnsi"/>
        </w:rPr>
        <w:t xml:space="preserve">refer to the importance of the rail network in the modernisation of Japan and its important role in the country’s </w:t>
      </w:r>
      <w:r w:rsidR="00DB5908">
        <w:rPr>
          <w:rFonts w:asciiTheme="minorHAnsi" w:hAnsiTheme="minorHAnsi" w:cstheme="minorHAnsi"/>
        </w:rPr>
        <w:t>economic</w:t>
      </w:r>
      <w:r w:rsidR="0057161A">
        <w:rPr>
          <w:rFonts w:asciiTheme="minorHAnsi" w:hAnsiTheme="minorHAnsi" w:cstheme="minorHAnsi"/>
        </w:rPr>
        <w:t xml:space="preserve"> development, through the transportation of raw materials and manufactured goods</w:t>
      </w:r>
      <w:r w:rsidR="00526126">
        <w:rPr>
          <w:rFonts w:asciiTheme="minorHAnsi" w:hAnsiTheme="minorHAnsi" w:cstheme="minorHAnsi"/>
        </w:rPr>
        <w:t>.</w:t>
      </w:r>
      <w:r w:rsidR="004431BA">
        <w:rPr>
          <w:rFonts w:asciiTheme="minorHAnsi" w:hAnsiTheme="minorHAnsi" w:cstheme="minorHAnsi"/>
        </w:rPr>
        <w:t xml:space="preserve"> </w:t>
      </w:r>
      <w:r w:rsidR="00DB5908">
        <w:rPr>
          <w:rFonts w:asciiTheme="minorHAnsi" w:hAnsiTheme="minorHAnsi" w:cstheme="minorHAnsi"/>
        </w:rPr>
        <w:t xml:space="preserve">The first railway was opened by Emperor Meiji whose address to the crowd expressed his desire </w:t>
      </w:r>
      <w:r w:rsidR="002906BD">
        <w:rPr>
          <w:rFonts w:asciiTheme="minorHAnsi" w:hAnsiTheme="minorHAnsi" w:cstheme="minorHAnsi"/>
        </w:rPr>
        <w:t xml:space="preserve">that </w:t>
      </w:r>
      <w:r w:rsidR="00DB5908">
        <w:rPr>
          <w:rFonts w:asciiTheme="minorHAnsi" w:hAnsiTheme="minorHAnsi" w:cstheme="minorHAnsi"/>
        </w:rPr>
        <w:t>rail</w:t>
      </w:r>
      <w:r w:rsidR="002906BD">
        <w:rPr>
          <w:rFonts w:asciiTheme="minorHAnsi" w:hAnsiTheme="minorHAnsi" w:cstheme="minorHAnsi"/>
        </w:rPr>
        <w:t xml:space="preserve">ways would impact </w:t>
      </w:r>
      <w:r w:rsidR="00DB5908">
        <w:rPr>
          <w:rFonts w:asciiTheme="minorHAnsi" w:hAnsiTheme="minorHAnsi" w:cstheme="minorHAnsi"/>
        </w:rPr>
        <w:t xml:space="preserve">the future of the country. Japanese rail was nationalised by Prime Minister, Kinmochi in 1906 after the Russo-Japanese War had highlighted the need for a smooth reliant rail network. </w:t>
      </w:r>
    </w:p>
    <w:p w14:paraId="449A03D6" w14:textId="77777777" w:rsidR="005C2068" w:rsidRDefault="005C2068" w:rsidP="00021860">
      <w:pPr>
        <w:ind w:left="0" w:firstLine="0"/>
        <w:rPr>
          <w:rFonts w:asciiTheme="minorHAnsi" w:hAnsiTheme="minorHAnsi" w:cstheme="minorHAnsi"/>
        </w:rPr>
      </w:pPr>
    </w:p>
    <w:p w14:paraId="639200EE" w14:textId="77777777" w:rsidR="00021860" w:rsidRPr="005C2068" w:rsidRDefault="00021860" w:rsidP="00021860">
      <w:pPr>
        <w:ind w:left="0" w:firstLine="0"/>
        <w:rPr>
          <w:rFonts w:asciiTheme="minorHAnsi" w:hAnsiTheme="minorHAnsi" w:cstheme="minorHAnsi"/>
        </w:rPr>
      </w:pPr>
    </w:p>
    <w:p w14:paraId="733AA2A5" w14:textId="77777777" w:rsidR="005C2068" w:rsidRPr="005C2068" w:rsidRDefault="005C2068" w:rsidP="00021860">
      <w:pPr>
        <w:keepNext/>
        <w:keepLines/>
        <w:spacing w:after="1" w:line="259" w:lineRule="auto"/>
        <w:ind w:left="0" w:firstLine="0"/>
        <w:outlineLvl w:val="0"/>
        <w:rPr>
          <w:rFonts w:asciiTheme="minorHAnsi" w:hAnsiTheme="minorHAnsi" w:cstheme="minorHAnsi"/>
          <w:b/>
        </w:rPr>
      </w:pPr>
      <w:r w:rsidRPr="005C2068">
        <w:rPr>
          <w:rFonts w:asciiTheme="minorHAnsi" w:hAnsiTheme="minorHAnsi" w:cstheme="minorHAnsi"/>
          <w:b/>
        </w:rPr>
        <w:t>Elective 7: Capitalism – the American experience (1907–1941)</w:t>
      </w:r>
    </w:p>
    <w:p w14:paraId="2B7E7B45" w14:textId="3D91CD3E" w:rsidR="00A66C74" w:rsidRDefault="00A13AB5" w:rsidP="00A66C74">
      <w:pPr>
        <w:numPr>
          <w:ilvl w:val="0"/>
          <w:numId w:val="11"/>
        </w:numPr>
        <w:spacing w:after="0" w:line="259" w:lineRule="auto"/>
        <w:contextualSpacing/>
        <w:rPr>
          <w:rFonts w:asciiTheme="minorHAnsi" w:hAnsiTheme="minorHAnsi" w:cstheme="minorHAnsi"/>
        </w:rPr>
      </w:pPr>
      <w:r w:rsidRPr="0047027A">
        <w:rPr>
          <w:rFonts w:asciiTheme="minorHAnsi" w:hAnsiTheme="minorHAnsi" w:cstheme="minorHAnsi"/>
        </w:rPr>
        <w:t>F</w:t>
      </w:r>
      <w:r>
        <w:rPr>
          <w:rFonts w:asciiTheme="minorHAnsi" w:hAnsiTheme="minorHAnsi" w:cstheme="minorHAnsi"/>
        </w:rPr>
        <w:t xml:space="preserve">ocus of the source </w:t>
      </w:r>
      <w:r w:rsidR="00021860">
        <w:rPr>
          <w:rFonts w:asciiTheme="minorHAnsi" w:hAnsiTheme="minorHAnsi" w:cstheme="minorHAnsi"/>
        </w:rPr>
        <w:t xml:space="preserve">is the </w:t>
      </w:r>
      <w:r w:rsidR="0026461F">
        <w:rPr>
          <w:rFonts w:asciiTheme="minorHAnsi" w:hAnsiTheme="minorHAnsi" w:cstheme="minorHAnsi"/>
        </w:rPr>
        <w:t>Wall Street Crash and the onset of high rates of unemployment across America.</w:t>
      </w:r>
    </w:p>
    <w:p w14:paraId="61615CA4" w14:textId="340DD56D" w:rsidR="0026461F" w:rsidRPr="0026461F" w:rsidRDefault="005C2068" w:rsidP="0026461F">
      <w:pPr>
        <w:numPr>
          <w:ilvl w:val="0"/>
          <w:numId w:val="11"/>
        </w:numPr>
        <w:spacing w:after="0" w:line="259" w:lineRule="auto"/>
        <w:contextualSpacing/>
        <w:rPr>
          <w:rFonts w:asciiTheme="minorHAnsi" w:hAnsiTheme="minorHAnsi" w:cstheme="minorHAnsi"/>
        </w:rPr>
      </w:pPr>
      <w:r w:rsidRPr="00A66C74">
        <w:rPr>
          <w:rFonts w:asciiTheme="minorHAnsi" w:hAnsiTheme="minorHAnsi" w:cstheme="minorHAnsi"/>
        </w:rPr>
        <w:t xml:space="preserve">Students could write about </w:t>
      </w:r>
      <w:r w:rsidR="0026461F">
        <w:rPr>
          <w:rFonts w:asciiTheme="minorHAnsi" w:hAnsiTheme="minorHAnsi" w:cstheme="minorHAnsi"/>
        </w:rPr>
        <w:t xml:space="preserve">the causes of the Wall Street Crash, including over speculation, get </w:t>
      </w:r>
      <w:r w:rsidR="00F75F9D">
        <w:rPr>
          <w:rFonts w:asciiTheme="minorHAnsi" w:hAnsiTheme="minorHAnsi" w:cstheme="minorHAnsi"/>
        </w:rPr>
        <w:t xml:space="preserve">rich quick schemes, </w:t>
      </w:r>
      <w:r w:rsidR="00AB2968">
        <w:rPr>
          <w:rFonts w:asciiTheme="minorHAnsi" w:hAnsiTheme="minorHAnsi" w:cstheme="minorHAnsi"/>
        </w:rPr>
        <w:t xml:space="preserve">the </w:t>
      </w:r>
      <w:r w:rsidR="0026461F">
        <w:rPr>
          <w:rFonts w:asciiTheme="minorHAnsi" w:hAnsiTheme="minorHAnsi" w:cstheme="minorHAnsi"/>
        </w:rPr>
        <w:t>failing banking system and encouragement by the media and President Hoover himself</w:t>
      </w:r>
      <w:r w:rsidR="00AB2968">
        <w:rPr>
          <w:rFonts w:asciiTheme="minorHAnsi" w:hAnsiTheme="minorHAnsi" w:cstheme="minorHAnsi"/>
        </w:rPr>
        <w:t xml:space="preserve"> to invest in shares</w:t>
      </w:r>
      <w:r w:rsidR="0026461F">
        <w:rPr>
          <w:rFonts w:asciiTheme="minorHAnsi" w:hAnsiTheme="minorHAnsi" w:cstheme="minorHAnsi"/>
        </w:rPr>
        <w:t xml:space="preserve">. The stock market crash led to widespread losses </w:t>
      </w:r>
      <w:r w:rsidR="00F75F9D">
        <w:rPr>
          <w:rFonts w:asciiTheme="minorHAnsi" w:hAnsiTheme="minorHAnsi" w:cstheme="minorHAnsi"/>
        </w:rPr>
        <w:t xml:space="preserve">of over 200 million USD </w:t>
      </w:r>
      <w:r w:rsidR="0026461F">
        <w:rPr>
          <w:rFonts w:asciiTheme="minorHAnsi" w:hAnsiTheme="minorHAnsi" w:cstheme="minorHAnsi"/>
        </w:rPr>
        <w:t xml:space="preserve">and unemployment </w:t>
      </w:r>
      <w:r w:rsidR="00F75F9D">
        <w:rPr>
          <w:rFonts w:asciiTheme="minorHAnsi" w:hAnsiTheme="minorHAnsi" w:cstheme="minorHAnsi"/>
        </w:rPr>
        <w:t xml:space="preserve">rates reaching nearly 25% in 1933. Students </w:t>
      </w:r>
      <w:r w:rsidR="00AB2968">
        <w:rPr>
          <w:rFonts w:asciiTheme="minorHAnsi" w:hAnsiTheme="minorHAnsi" w:cstheme="minorHAnsi"/>
        </w:rPr>
        <w:t xml:space="preserve">could </w:t>
      </w:r>
      <w:r w:rsidR="00F75F9D">
        <w:rPr>
          <w:rFonts w:asciiTheme="minorHAnsi" w:hAnsiTheme="minorHAnsi" w:cstheme="minorHAnsi"/>
        </w:rPr>
        <w:t xml:space="preserve">also refer to travelling hoboes as illustrated in the cartoon. During the depression many men would ‘ride the rails’ seeking work, causing family breakups and changes in demographics, as many travelled to </w:t>
      </w:r>
      <w:r w:rsidR="00AB2968">
        <w:rPr>
          <w:rFonts w:asciiTheme="minorHAnsi" w:hAnsiTheme="minorHAnsi" w:cstheme="minorHAnsi"/>
        </w:rPr>
        <w:t xml:space="preserve">the </w:t>
      </w:r>
      <w:r w:rsidR="00F75F9D">
        <w:rPr>
          <w:rFonts w:asciiTheme="minorHAnsi" w:hAnsiTheme="minorHAnsi" w:cstheme="minorHAnsi"/>
        </w:rPr>
        <w:t>states</w:t>
      </w:r>
      <w:r w:rsidR="00AB2968">
        <w:rPr>
          <w:rFonts w:asciiTheme="minorHAnsi" w:hAnsiTheme="minorHAnsi" w:cstheme="minorHAnsi"/>
        </w:rPr>
        <w:t xml:space="preserve"> that</w:t>
      </w:r>
      <w:r w:rsidR="00F75F9D">
        <w:rPr>
          <w:rFonts w:asciiTheme="minorHAnsi" w:hAnsiTheme="minorHAnsi" w:cstheme="minorHAnsi"/>
        </w:rPr>
        <w:t xml:space="preserve"> offered more relief and support. </w:t>
      </w:r>
    </w:p>
    <w:p w14:paraId="2CE2BB19" w14:textId="77777777" w:rsidR="00905913" w:rsidRDefault="00905913" w:rsidP="00A66C74">
      <w:pPr>
        <w:tabs>
          <w:tab w:val="center" w:pos="4885"/>
        </w:tabs>
        <w:ind w:left="0" w:firstLine="0"/>
        <w:rPr>
          <w:rFonts w:asciiTheme="minorHAnsi" w:hAnsiTheme="minorHAnsi" w:cstheme="minorHAnsi"/>
        </w:rPr>
      </w:pPr>
    </w:p>
    <w:p w14:paraId="11306EE6" w14:textId="77777777" w:rsidR="00905913" w:rsidRDefault="00905913" w:rsidP="00892E3F">
      <w:pPr>
        <w:tabs>
          <w:tab w:val="center" w:pos="4885"/>
        </w:tabs>
        <w:ind w:left="0" w:firstLine="0"/>
        <w:rPr>
          <w:rFonts w:asciiTheme="minorHAnsi" w:hAnsiTheme="minorHAnsi" w:cstheme="minorHAnsi"/>
        </w:rPr>
      </w:pPr>
    </w:p>
    <w:p w14:paraId="0A1B259B" w14:textId="77777777" w:rsidR="00905913" w:rsidRDefault="00905913" w:rsidP="00892E3F">
      <w:pPr>
        <w:tabs>
          <w:tab w:val="center" w:pos="4885"/>
        </w:tabs>
        <w:ind w:left="0" w:firstLine="0"/>
        <w:rPr>
          <w:rFonts w:asciiTheme="minorHAnsi" w:hAnsiTheme="minorHAnsi" w:cstheme="minorHAnsi"/>
        </w:rPr>
      </w:pPr>
    </w:p>
    <w:p w14:paraId="4E7E59B0" w14:textId="77777777" w:rsidR="00905913" w:rsidRDefault="00905913" w:rsidP="00892E3F">
      <w:pPr>
        <w:tabs>
          <w:tab w:val="center" w:pos="4885"/>
        </w:tabs>
        <w:ind w:left="0" w:firstLine="0"/>
        <w:rPr>
          <w:rFonts w:asciiTheme="minorHAnsi" w:hAnsiTheme="minorHAnsi" w:cstheme="minorHAnsi"/>
        </w:rPr>
      </w:pPr>
    </w:p>
    <w:p w14:paraId="60439F7C" w14:textId="77777777" w:rsidR="00905913" w:rsidRDefault="00905913" w:rsidP="00892E3F">
      <w:pPr>
        <w:tabs>
          <w:tab w:val="center" w:pos="4885"/>
        </w:tabs>
        <w:ind w:left="0" w:firstLine="0"/>
        <w:rPr>
          <w:rFonts w:asciiTheme="minorHAnsi" w:hAnsiTheme="minorHAnsi" w:cstheme="minorHAnsi"/>
        </w:rPr>
      </w:pPr>
    </w:p>
    <w:p w14:paraId="1D4A3D21" w14:textId="77777777" w:rsidR="00905913" w:rsidRDefault="00905913" w:rsidP="00892E3F">
      <w:pPr>
        <w:tabs>
          <w:tab w:val="center" w:pos="4885"/>
        </w:tabs>
        <w:ind w:left="0" w:firstLine="0"/>
        <w:rPr>
          <w:rFonts w:asciiTheme="minorHAnsi" w:hAnsiTheme="minorHAnsi" w:cstheme="minorHAnsi"/>
        </w:rPr>
      </w:pPr>
    </w:p>
    <w:p w14:paraId="4417CFBD" w14:textId="77777777" w:rsidR="00905913" w:rsidRDefault="00905913" w:rsidP="00892E3F">
      <w:pPr>
        <w:tabs>
          <w:tab w:val="center" w:pos="4885"/>
        </w:tabs>
        <w:ind w:left="0" w:firstLine="0"/>
        <w:rPr>
          <w:rFonts w:asciiTheme="minorHAnsi" w:hAnsiTheme="minorHAnsi" w:cstheme="minorHAnsi"/>
        </w:rPr>
      </w:pPr>
    </w:p>
    <w:p w14:paraId="60895AB4" w14:textId="77777777" w:rsidR="00905913" w:rsidRDefault="00905913" w:rsidP="00892E3F">
      <w:pPr>
        <w:tabs>
          <w:tab w:val="center" w:pos="4885"/>
        </w:tabs>
        <w:ind w:left="0" w:firstLine="0"/>
        <w:rPr>
          <w:rFonts w:asciiTheme="minorHAnsi" w:hAnsiTheme="minorHAnsi" w:cstheme="minorHAnsi"/>
        </w:rPr>
      </w:pPr>
    </w:p>
    <w:p w14:paraId="10698B74" w14:textId="77777777" w:rsidR="00905913" w:rsidRDefault="00905913" w:rsidP="00892E3F">
      <w:pPr>
        <w:tabs>
          <w:tab w:val="center" w:pos="4885"/>
        </w:tabs>
        <w:ind w:left="0" w:firstLine="0"/>
        <w:rPr>
          <w:rFonts w:asciiTheme="minorHAnsi" w:hAnsiTheme="minorHAnsi" w:cstheme="minorHAnsi"/>
        </w:rPr>
      </w:pPr>
    </w:p>
    <w:p w14:paraId="3C178F5F" w14:textId="77777777" w:rsidR="00905913" w:rsidRDefault="00905913" w:rsidP="00892E3F">
      <w:pPr>
        <w:tabs>
          <w:tab w:val="center" w:pos="4885"/>
        </w:tabs>
        <w:ind w:left="0" w:firstLine="0"/>
        <w:rPr>
          <w:rFonts w:asciiTheme="minorHAnsi" w:hAnsiTheme="minorHAnsi" w:cstheme="minorHAnsi"/>
        </w:rPr>
      </w:pPr>
    </w:p>
    <w:p w14:paraId="6EE40C1F" w14:textId="77777777" w:rsidR="00905913" w:rsidRDefault="00905913" w:rsidP="00892E3F">
      <w:pPr>
        <w:tabs>
          <w:tab w:val="center" w:pos="4885"/>
        </w:tabs>
        <w:ind w:left="0" w:firstLine="0"/>
        <w:rPr>
          <w:rFonts w:asciiTheme="minorHAnsi" w:hAnsiTheme="minorHAnsi" w:cstheme="minorHAnsi"/>
        </w:rPr>
      </w:pPr>
    </w:p>
    <w:p w14:paraId="3DB1EE95" w14:textId="77777777" w:rsidR="00905913" w:rsidRDefault="00905913" w:rsidP="00892E3F">
      <w:pPr>
        <w:tabs>
          <w:tab w:val="center" w:pos="4885"/>
        </w:tabs>
        <w:ind w:left="0" w:firstLine="0"/>
        <w:rPr>
          <w:rFonts w:asciiTheme="minorHAnsi" w:hAnsiTheme="minorHAnsi" w:cstheme="minorHAnsi"/>
        </w:rPr>
      </w:pPr>
    </w:p>
    <w:p w14:paraId="6E1AA491" w14:textId="77777777" w:rsidR="00905913" w:rsidRDefault="00905913" w:rsidP="00892E3F">
      <w:pPr>
        <w:tabs>
          <w:tab w:val="center" w:pos="4885"/>
        </w:tabs>
        <w:ind w:left="0" w:firstLine="0"/>
        <w:rPr>
          <w:rFonts w:asciiTheme="minorHAnsi" w:hAnsiTheme="minorHAnsi" w:cstheme="minorHAnsi"/>
        </w:rPr>
      </w:pPr>
    </w:p>
    <w:p w14:paraId="0F2831BC" w14:textId="77777777" w:rsidR="00905913" w:rsidRDefault="00905913" w:rsidP="00892E3F">
      <w:pPr>
        <w:tabs>
          <w:tab w:val="center" w:pos="4885"/>
        </w:tabs>
        <w:ind w:left="0" w:firstLine="0"/>
        <w:rPr>
          <w:rFonts w:asciiTheme="minorHAnsi" w:hAnsiTheme="minorHAnsi" w:cstheme="minorHAnsi"/>
        </w:rPr>
      </w:pPr>
    </w:p>
    <w:p w14:paraId="1408B1DF" w14:textId="77777777" w:rsidR="00905913" w:rsidRDefault="00905913" w:rsidP="00892E3F">
      <w:pPr>
        <w:tabs>
          <w:tab w:val="center" w:pos="4885"/>
        </w:tabs>
        <w:ind w:left="0" w:firstLine="0"/>
        <w:rPr>
          <w:rFonts w:asciiTheme="minorHAnsi" w:hAnsiTheme="minorHAnsi" w:cstheme="minorHAnsi"/>
        </w:rPr>
      </w:pPr>
    </w:p>
    <w:p w14:paraId="2C9C70CF" w14:textId="77777777" w:rsidR="00905913" w:rsidRDefault="00905913" w:rsidP="00892E3F">
      <w:pPr>
        <w:tabs>
          <w:tab w:val="center" w:pos="4885"/>
        </w:tabs>
        <w:ind w:left="0" w:firstLine="0"/>
        <w:rPr>
          <w:rFonts w:asciiTheme="minorHAnsi" w:hAnsiTheme="minorHAnsi" w:cstheme="minorHAnsi"/>
        </w:rPr>
      </w:pPr>
    </w:p>
    <w:p w14:paraId="08A082E7" w14:textId="77777777" w:rsidR="00905913" w:rsidRDefault="00905913" w:rsidP="00892E3F">
      <w:pPr>
        <w:tabs>
          <w:tab w:val="center" w:pos="4885"/>
        </w:tabs>
        <w:ind w:left="0" w:firstLine="0"/>
        <w:rPr>
          <w:rFonts w:asciiTheme="minorHAnsi" w:hAnsiTheme="minorHAnsi" w:cstheme="minorHAnsi"/>
        </w:rPr>
      </w:pPr>
    </w:p>
    <w:p w14:paraId="10CA9942" w14:textId="77777777" w:rsidR="00905913" w:rsidRDefault="00905913" w:rsidP="00892E3F">
      <w:pPr>
        <w:tabs>
          <w:tab w:val="center" w:pos="4885"/>
        </w:tabs>
        <w:ind w:left="0" w:firstLine="0"/>
        <w:rPr>
          <w:rFonts w:asciiTheme="minorHAnsi" w:hAnsiTheme="minorHAnsi" w:cstheme="minorHAnsi"/>
        </w:rPr>
      </w:pPr>
    </w:p>
    <w:p w14:paraId="47663B70" w14:textId="77777777" w:rsidR="00905913" w:rsidRDefault="00905913" w:rsidP="00892E3F">
      <w:pPr>
        <w:tabs>
          <w:tab w:val="center" w:pos="4885"/>
        </w:tabs>
        <w:ind w:left="0" w:firstLine="0"/>
        <w:rPr>
          <w:rFonts w:asciiTheme="minorHAnsi" w:hAnsiTheme="minorHAnsi" w:cstheme="minorHAnsi"/>
        </w:rPr>
      </w:pPr>
    </w:p>
    <w:p w14:paraId="380315F3" w14:textId="77777777" w:rsidR="00905913" w:rsidRDefault="00905913" w:rsidP="00892E3F">
      <w:pPr>
        <w:tabs>
          <w:tab w:val="center" w:pos="4885"/>
        </w:tabs>
        <w:ind w:left="0" w:firstLine="0"/>
        <w:rPr>
          <w:rFonts w:asciiTheme="minorHAnsi" w:hAnsiTheme="minorHAnsi" w:cstheme="minorHAnsi"/>
        </w:rPr>
      </w:pPr>
    </w:p>
    <w:p w14:paraId="696DD215" w14:textId="77777777" w:rsidR="00905913" w:rsidRDefault="00905913" w:rsidP="00892E3F">
      <w:pPr>
        <w:tabs>
          <w:tab w:val="center" w:pos="4885"/>
        </w:tabs>
        <w:ind w:left="0" w:firstLine="0"/>
        <w:rPr>
          <w:rFonts w:asciiTheme="minorHAnsi" w:hAnsiTheme="minorHAnsi" w:cstheme="minorHAnsi"/>
        </w:rPr>
      </w:pPr>
    </w:p>
    <w:p w14:paraId="3521626C" w14:textId="77777777" w:rsidR="00905913" w:rsidRDefault="00905913" w:rsidP="00892E3F">
      <w:pPr>
        <w:tabs>
          <w:tab w:val="center" w:pos="4885"/>
        </w:tabs>
        <w:ind w:left="0" w:firstLine="0"/>
        <w:rPr>
          <w:rFonts w:asciiTheme="minorHAnsi" w:hAnsiTheme="minorHAnsi" w:cstheme="minorHAnsi"/>
        </w:rPr>
      </w:pPr>
    </w:p>
    <w:p w14:paraId="5CC98733" w14:textId="77777777" w:rsidR="00905913" w:rsidRDefault="00905913" w:rsidP="00892E3F">
      <w:pPr>
        <w:tabs>
          <w:tab w:val="center" w:pos="4885"/>
        </w:tabs>
        <w:ind w:left="0" w:firstLine="0"/>
        <w:rPr>
          <w:rFonts w:asciiTheme="minorHAnsi" w:hAnsiTheme="minorHAnsi" w:cstheme="minorHAnsi"/>
        </w:rPr>
      </w:pPr>
    </w:p>
    <w:p w14:paraId="3A5491AF" w14:textId="77777777" w:rsidR="00905913" w:rsidRDefault="00905913" w:rsidP="00892E3F">
      <w:pPr>
        <w:tabs>
          <w:tab w:val="center" w:pos="4885"/>
        </w:tabs>
        <w:ind w:left="0" w:firstLine="0"/>
        <w:rPr>
          <w:rFonts w:asciiTheme="minorHAnsi" w:hAnsiTheme="minorHAnsi" w:cstheme="minorHAnsi"/>
        </w:rPr>
      </w:pPr>
    </w:p>
    <w:p w14:paraId="5965BE77" w14:textId="77777777" w:rsidR="00905913" w:rsidRDefault="00905913" w:rsidP="00892E3F">
      <w:pPr>
        <w:tabs>
          <w:tab w:val="center" w:pos="4885"/>
        </w:tabs>
        <w:ind w:left="0" w:firstLine="0"/>
        <w:rPr>
          <w:rFonts w:asciiTheme="minorHAnsi" w:hAnsiTheme="minorHAnsi" w:cstheme="minorHAnsi"/>
        </w:rPr>
      </w:pPr>
    </w:p>
    <w:p w14:paraId="2F48B78B" w14:textId="77777777" w:rsidR="00905913" w:rsidRDefault="00905913" w:rsidP="00892E3F">
      <w:pPr>
        <w:tabs>
          <w:tab w:val="center" w:pos="4885"/>
        </w:tabs>
        <w:ind w:left="0" w:firstLine="0"/>
        <w:rPr>
          <w:rFonts w:asciiTheme="minorHAnsi" w:hAnsiTheme="minorHAnsi" w:cstheme="minorHAnsi"/>
        </w:rPr>
      </w:pPr>
    </w:p>
    <w:p w14:paraId="72151ADA" w14:textId="6B91AA7A" w:rsidR="00A66C74" w:rsidRDefault="00A66C74" w:rsidP="00892E3F">
      <w:pPr>
        <w:tabs>
          <w:tab w:val="center" w:pos="4885"/>
        </w:tabs>
        <w:ind w:left="0" w:firstLine="0"/>
        <w:rPr>
          <w:rFonts w:asciiTheme="minorHAnsi" w:hAnsiTheme="minorHAnsi" w:cstheme="minorHAnsi"/>
        </w:rPr>
      </w:pPr>
    </w:p>
    <w:p w14:paraId="4E45F23F" w14:textId="77777777" w:rsidR="002A7B03" w:rsidRDefault="002A7B03" w:rsidP="00892E3F">
      <w:pPr>
        <w:tabs>
          <w:tab w:val="center" w:pos="4885"/>
        </w:tabs>
        <w:ind w:left="0" w:firstLine="0"/>
        <w:rPr>
          <w:rFonts w:asciiTheme="minorHAnsi" w:hAnsiTheme="minorHAnsi" w:cstheme="minorHAnsi"/>
        </w:rPr>
      </w:pPr>
    </w:p>
    <w:p w14:paraId="1E404464" w14:textId="77777777" w:rsidR="00DB5908" w:rsidRDefault="00DB5908" w:rsidP="00892E3F">
      <w:pPr>
        <w:tabs>
          <w:tab w:val="center" w:pos="4885"/>
        </w:tabs>
        <w:ind w:left="0" w:firstLine="0"/>
        <w:rPr>
          <w:rFonts w:asciiTheme="minorHAnsi" w:hAnsiTheme="minorHAnsi" w:cstheme="minorHAnsi"/>
        </w:rPr>
      </w:pPr>
    </w:p>
    <w:p w14:paraId="2EB41EAC" w14:textId="77777777" w:rsidR="0047027A" w:rsidRDefault="0047027A" w:rsidP="00892E3F">
      <w:pPr>
        <w:tabs>
          <w:tab w:val="center" w:pos="4885"/>
        </w:tabs>
        <w:ind w:left="0" w:firstLine="0"/>
        <w:rPr>
          <w:rFonts w:asciiTheme="minorHAnsi" w:hAnsiTheme="minorHAnsi" w:cstheme="minorHAnsi"/>
        </w:rPr>
      </w:pPr>
      <w:r w:rsidRPr="0047027A">
        <w:rPr>
          <w:rFonts w:asciiTheme="minorHAnsi" w:hAnsiTheme="minorHAnsi" w:cstheme="minorHAnsi"/>
        </w:rPr>
        <w:t>(d)  Identify and account for the authors’ perspectives in Source 3 and Source 4</w:t>
      </w:r>
      <w:r w:rsidRPr="0047027A">
        <w:rPr>
          <w:rFonts w:asciiTheme="minorHAnsi" w:hAnsiTheme="minorHAnsi" w:cstheme="minorHAnsi"/>
          <w:bCs/>
          <w:sz w:val="24"/>
          <w:lang w:val="en-US"/>
        </w:rPr>
        <w:t>.</w:t>
      </w:r>
      <w:r w:rsidRPr="0047027A">
        <w:rPr>
          <w:rFonts w:asciiTheme="minorHAnsi" w:hAnsiTheme="minorHAnsi" w:cstheme="minorHAnsi"/>
        </w:rPr>
        <w:tab/>
      </w:r>
      <w:r w:rsidR="006401BD">
        <w:rPr>
          <w:rFonts w:asciiTheme="minorHAnsi" w:hAnsiTheme="minorHAnsi" w:cstheme="minorHAnsi"/>
        </w:rPr>
        <w:t xml:space="preserve">                            </w:t>
      </w:r>
      <w:r w:rsidR="009949C2">
        <w:rPr>
          <w:rFonts w:asciiTheme="minorHAnsi" w:hAnsiTheme="minorHAnsi" w:cstheme="minorHAnsi"/>
        </w:rPr>
        <w:t xml:space="preserve">      </w:t>
      </w:r>
      <w:r w:rsidR="006401BD">
        <w:rPr>
          <w:rFonts w:asciiTheme="minorHAnsi" w:hAnsiTheme="minorHAnsi" w:cstheme="minorHAnsi"/>
        </w:rPr>
        <w:t xml:space="preserve">        </w:t>
      </w:r>
      <w:r w:rsidR="00892E3F">
        <w:rPr>
          <w:rFonts w:asciiTheme="minorHAnsi" w:hAnsiTheme="minorHAnsi" w:cstheme="minorHAnsi"/>
        </w:rPr>
        <w:t xml:space="preserve">(5 marks) </w:t>
      </w:r>
    </w:p>
    <w:p w14:paraId="4F098187" w14:textId="77777777" w:rsidR="00892E3F" w:rsidRPr="0047027A" w:rsidRDefault="00892E3F" w:rsidP="00892E3F">
      <w:pPr>
        <w:tabs>
          <w:tab w:val="center" w:pos="4885"/>
        </w:tabs>
        <w:ind w:left="0" w:firstLine="0"/>
        <w:rPr>
          <w:rFonts w:asciiTheme="minorHAnsi" w:hAnsiTheme="minorHAnsi" w:cstheme="minorHAnsi"/>
        </w:rPr>
      </w:pPr>
    </w:p>
    <w:tbl>
      <w:tblPr>
        <w:tblStyle w:val="TableGrid1"/>
        <w:tblW w:w="10490" w:type="dxa"/>
        <w:tblInd w:w="-147" w:type="dxa"/>
        <w:tblCellMar>
          <w:top w:w="46" w:type="dxa"/>
          <w:left w:w="115" w:type="dxa"/>
          <w:right w:w="54" w:type="dxa"/>
        </w:tblCellMar>
        <w:tblLook w:val="04A0" w:firstRow="1" w:lastRow="0" w:firstColumn="1" w:lastColumn="0" w:noHBand="0" w:noVBand="1"/>
      </w:tblPr>
      <w:tblGrid>
        <w:gridCol w:w="9498"/>
        <w:gridCol w:w="992"/>
      </w:tblGrid>
      <w:tr w:rsidR="0047027A" w:rsidRPr="0047027A" w14:paraId="19A2A63F" w14:textId="77777777" w:rsidTr="0047027A">
        <w:trPr>
          <w:trHeight w:val="262"/>
        </w:trPr>
        <w:tc>
          <w:tcPr>
            <w:tcW w:w="9498" w:type="dxa"/>
            <w:tcBorders>
              <w:top w:val="single" w:sz="4" w:space="0" w:color="000000"/>
              <w:left w:val="single" w:sz="4" w:space="0" w:color="000000"/>
              <w:bottom w:val="single" w:sz="4" w:space="0" w:color="000000"/>
              <w:right w:val="single" w:sz="4" w:space="0" w:color="000000"/>
            </w:tcBorders>
          </w:tcPr>
          <w:p w14:paraId="3ABAF81A" w14:textId="77777777" w:rsidR="0047027A" w:rsidRPr="0047027A" w:rsidRDefault="0047027A" w:rsidP="00281B00">
            <w:pPr>
              <w:spacing w:after="0" w:line="259" w:lineRule="auto"/>
              <w:ind w:left="0" w:right="61" w:firstLine="0"/>
              <w:rPr>
                <w:rFonts w:asciiTheme="minorHAnsi" w:hAnsiTheme="minorHAnsi" w:cstheme="minorHAnsi"/>
              </w:rPr>
            </w:pPr>
            <w:r w:rsidRPr="0047027A">
              <w:rPr>
                <w:rFonts w:asciiTheme="minorHAnsi" w:hAnsiTheme="minorHAnsi" w:cstheme="minorHAnsi"/>
                <w:b/>
              </w:rPr>
              <w:t xml:space="preserve">Description </w:t>
            </w:r>
          </w:p>
        </w:tc>
        <w:tc>
          <w:tcPr>
            <w:tcW w:w="992" w:type="dxa"/>
            <w:tcBorders>
              <w:top w:val="single" w:sz="4" w:space="0" w:color="000000"/>
              <w:left w:val="single" w:sz="4" w:space="0" w:color="000000"/>
              <w:bottom w:val="single" w:sz="4" w:space="0" w:color="000000"/>
              <w:right w:val="single" w:sz="4" w:space="0" w:color="000000"/>
            </w:tcBorders>
          </w:tcPr>
          <w:p w14:paraId="31CCD20A" w14:textId="77777777" w:rsidR="0047027A" w:rsidRPr="0047027A" w:rsidRDefault="0047027A" w:rsidP="0047027A">
            <w:pPr>
              <w:spacing w:after="0" w:line="259" w:lineRule="auto"/>
              <w:ind w:left="0" w:right="61" w:firstLine="0"/>
              <w:jc w:val="center"/>
              <w:rPr>
                <w:rFonts w:asciiTheme="minorHAnsi" w:hAnsiTheme="minorHAnsi" w:cstheme="minorHAnsi"/>
              </w:rPr>
            </w:pPr>
            <w:r w:rsidRPr="0047027A">
              <w:rPr>
                <w:rFonts w:asciiTheme="minorHAnsi" w:hAnsiTheme="minorHAnsi" w:cstheme="minorHAnsi"/>
                <w:b/>
              </w:rPr>
              <w:t xml:space="preserve">Marks </w:t>
            </w:r>
          </w:p>
        </w:tc>
      </w:tr>
      <w:tr w:rsidR="0047027A" w:rsidRPr="0047027A" w14:paraId="48D38C77"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0FD085D9"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Articulation of the perspective of Source 3. </w:t>
            </w:r>
          </w:p>
        </w:tc>
        <w:tc>
          <w:tcPr>
            <w:tcW w:w="992" w:type="dxa"/>
            <w:tcBorders>
              <w:top w:val="single" w:sz="4" w:space="0" w:color="000000"/>
              <w:left w:val="single" w:sz="4" w:space="0" w:color="000000"/>
              <w:bottom w:val="single" w:sz="4" w:space="0" w:color="000000"/>
              <w:right w:val="single" w:sz="4" w:space="0" w:color="000000"/>
            </w:tcBorders>
          </w:tcPr>
          <w:p w14:paraId="4DAB89D5"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 xml:space="preserve">1 </w:t>
            </w:r>
          </w:p>
        </w:tc>
      </w:tr>
      <w:tr w:rsidR="0047027A" w:rsidRPr="0047027A" w14:paraId="756414D9"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76C09422"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rPr>
              <w:t xml:space="preserve">Articulation of the perspective of Source 4. </w:t>
            </w:r>
          </w:p>
        </w:tc>
        <w:tc>
          <w:tcPr>
            <w:tcW w:w="992" w:type="dxa"/>
            <w:tcBorders>
              <w:top w:val="single" w:sz="4" w:space="0" w:color="000000"/>
              <w:left w:val="single" w:sz="4" w:space="0" w:color="000000"/>
              <w:bottom w:val="single" w:sz="4" w:space="0" w:color="000000"/>
              <w:right w:val="single" w:sz="4" w:space="0" w:color="000000"/>
            </w:tcBorders>
          </w:tcPr>
          <w:p w14:paraId="54FFD390"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 xml:space="preserve">1 </w:t>
            </w:r>
          </w:p>
        </w:tc>
      </w:tr>
      <w:tr w:rsidR="0047027A" w:rsidRPr="0047027A" w14:paraId="07A19C4C" w14:textId="77777777" w:rsidTr="005C2068">
        <w:trPr>
          <w:trHeight w:val="565"/>
        </w:trPr>
        <w:tc>
          <w:tcPr>
            <w:tcW w:w="9498" w:type="dxa"/>
            <w:tcBorders>
              <w:top w:val="single" w:sz="4" w:space="0" w:color="000000"/>
              <w:left w:val="single" w:sz="4" w:space="0" w:color="000000"/>
              <w:bottom w:val="single" w:sz="4" w:space="0" w:color="000000"/>
              <w:right w:val="single" w:sz="4" w:space="0" w:color="000000"/>
            </w:tcBorders>
          </w:tcPr>
          <w:p w14:paraId="1B80CB5C" w14:textId="77777777" w:rsidR="0047027A" w:rsidRPr="005C2068" w:rsidRDefault="0047027A" w:rsidP="005C2068">
            <w:pPr>
              <w:spacing w:after="21" w:line="238" w:lineRule="auto"/>
              <w:ind w:left="0" w:firstLine="0"/>
              <w:rPr>
                <w:rFonts w:asciiTheme="minorHAnsi" w:hAnsiTheme="minorHAnsi" w:cstheme="minorHAnsi"/>
              </w:rPr>
            </w:pPr>
            <w:r w:rsidRPr="0047027A">
              <w:rPr>
                <w:rFonts w:asciiTheme="minorHAnsi" w:hAnsiTheme="minorHAnsi" w:cstheme="minorHAnsi"/>
              </w:rPr>
              <w:t xml:space="preserve">Analysis of the perspectives in relation to the question asked. This may include discussion of: </w:t>
            </w:r>
            <w:r w:rsidR="005C2068">
              <w:rPr>
                <w:rFonts w:asciiTheme="minorHAnsi" w:hAnsiTheme="minorHAnsi" w:cstheme="minorHAnsi"/>
              </w:rPr>
              <w:t xml:space="preserve">motive, bias, </w:t>
            </w:r>
            <w:r w:rsidRPr="005C2068">
              <w:rPr>
                <w:rFonts w:asciiTheme="minorHAnsi" w:hAnsiTheme="minorHAnsi" w:cstheme="minorHAnsi"/>
              </w:rPr>
              <w:t>time</w:t>
            </w:r>
            <w:r w:rsidR="005C2068">
              <w:rPr>
                <w:rFonts w:asciiTheme="minorHAnsi" w:hAnsiTheme="minorHAnsi" w:cstheme="minorHAnsi"/>
              </w:rPr>
              <w:t>, place, p</w:t>
            </w:r>
            <w:r w:rsidR="00DA1146" w:rsidRPr="005C2068">
              <w:rPr>
                <w:rFonts w:asciiTheme="minorHAnsi" w:hAnsiTheme="minorHAnsi" w:cstheme="minorHAnsi"/>
              </w:rPr>
              <w:t>urpose</w:t>
            </w:r>
            <w:r w:rsidRPr="005C2068">
              <w:rPr>
                <w:rFonts w:asciiTheme="minorHAnsi" w:hAnsiTheme="minorHAnsi" w:cstheme="minorHAnsi"/>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14:paraId="37064C15" w14:textId="77777777" w:rsidR="0047027A" w:rsidRPr="0047027A" w:rsidRDefault="0047027A" w:rsidP="005C2068">
            <w:pPr>
              <w:spacing w:after="0" w:line="259" w:lineRule="auto"/>
              <w:ind w:left="0" w:right="64" w:firstLine="0"/>
              <w:jc w:val="center"/>
              <w:rPr>
                <w:rFonts w:asciiTheme="minorHAnsi" w:hAnsiTheme="minorHAnsi" w:cstheme="minorHAnsi"/>
              </w:rPr>
            </w:pPr>
            <w:r w:rsidRPr="0047027A">
              <w:rPr>
                <w:rFonts w:asciiTheme="minorHAnsi" w:hAnsiTheme="minorHAnsi" w:cstheme="minorHAnsi"/>
              </w:rPr>
              <w:t>1–3</w:t>
            </w:r>
          </w:p>
        </w:tc>
      </w:tr>
      <w:tr w:rsidR="0047027A" w:rsidRPr="0047027A" w14:paraId="25FA772D" w14:textId="77777777" w:rsidTr="0047027A">
        <w:trPr>
          <w:trHeight w:val="262"/>
        </w:trPr>
        <w:tc>
          <w:tcPr>
            <w:tcW w:w="9498" w:type="dxa"/>
            <w:tcBorders>
              <w:top w:val="single" w:sz="4" w:space="0" w:color="000000"/>
              <w:left w:val="single" w:sz="4" w:space="0" w:color="000000"/>
              <w:bottom w:val="single" w:sz="4" w:space="0" w:color="000000"/>
              <w:right w:val="single" w:sz="4" w:space="0" w:color="000000"/>
            </w:tcBorders>
          </w:tcPr>
          <w:p w14:paraId="5DF5BAD7" w14:textId="77777777" w:rsidR="0047027A" w:rsidRPr="0047027A" w:rsidRDefault="0047027A" w:rsidP="0047027A">
            <w:pPr>
              <w:spacing w:after="0" w:line="259" w:lineRule="auto"/>
              <w:ind w:left="0" w:right="62" w:firstLine="0"/>
              <w:jc w:val="right"/>
              <w:rPr>
                <w:rFonts w:asciiTheme="minorHAnsi" w:hAnsiTheme="minorHAnsi" w:cstheme="minorHAnsi"/>
              </w:rPr>
            </w:pPr>
            <w:r w:rsidRPr="0047027A">
              <w:rPr>
                <w:rFonts w:asciiTheme="minorHAnsi" w:hAnsiTheme="minorHAnsi" w:cstheme="minorHAnsi"/>
                <w:b/>
              </w:rPr>
              <w:t xml:space="preserve">Total </w:t>
            </w:r>
          </w:p>
        </w:tc>
        <w:tc>
          <w:tcPr>
            <w:tcW w:w="992" w:type="dxa"/>
            <w:tcBorders>
              <w:top w:val="single" w:sz="4" w:space="0" w:color="000000"/>
              <w:left w:val="single" w:sz="4" w:space="0" w:color="000000"/>
              <w:bottom w:val="single" w:sz="4" w:space="0" w:color="000000"/>
              <w:right w:val="single" w:sz="4" w:space="0" w:color="000000"/>
            </w:tcBorders>
          </w:tcPr>
          <w:p w14:paraId="370DC2E4"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b/>
              </w:rPr>
              <w:t>5</w:t>
            </w:r>
          </w:p>
        </w:tc>
      </w:tr>
      <w:tr w:rsidR="0047027A" w:rsidRPr="0047027A" w14:paraId="66F0477F" w14:textId="77777777" w:rsidTr="0047027A">
        <w:trPr>
          <w:trHeight w:val="2035"/>
        </w:trPr>
        <w:tc>
          <w:tcPr>
            <w:tcW w:w="10490" w:type="dxa"/>
            <w:gridSpan w:val="2"/>
            <w:tcBorders>
              <w:top w:val="single" w:sz="4" w:space="0" w:color="000000"/>
              <w:left w:val="single" w:sz="4" w:space="0" w:color="000000"/>
              <w:bottom w:val="single" w:sz="4" w:space="0" w:color="000000"/>
              <w:right w:val="single" w:sz="4" w:space="0" w:color="000000"/>
            </w:tcBorders>
          </w:tcPr>
          <w:p w14:paraId="14BAC4BA"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b/>
              </w:rPr>
              <w:t xml:space="preserve">Markers’ notes:  </w:t>
            </w:r>
          </w:p>
          <w:p w14:paraId="5C19E311" w14:textId="77777777" w:rsidR="0047027A" w:rsidRPr="0053060E" w:rsidRDefault="0047027A" w:rsidP="0047027A">
            <w:pPr>
              <w:spacing w:after="18" w:line="239" w:lineRule="auto"/>
              <w:ind w:left="0" w:firstLine="0"/>
              <w:rPr>
                <w:rFonts w:asciiTheme="minorHAnsi" w:hAnsiTheme="minorHAnsi" w:cstheme="minorHAnsi"/>
                <w:sz w:val="20"/>
              </w:rPr>
            </w:pPr>
            <w:r w:rsidRPr="0053060E">
              <w:rPr>
                <w:rFonts w:asciiTheme="minorHAnsi" w:hAnsiTheme="minorHAnsi" w:cstheme="minorHAnsi"/>
                <w:sz w:val="20"/>
              </w:rPr>
              <w:t xml:space="preserve">Candidates must consider the perspective of the sources in terms of the theme/force of the sources to be analysed. Candidates need to: </w:t>
            </w:r>
          </w:p>
          <w:p w14:paraId="6828F8A9" w14:textId="77777777" w:rsidR="0047027A" w:rsidRPr="0053060E" w:rsidRDefault="0047027A" w:rsidP="0057624D">
            <w:pPr>
              <w:numPr>
                <w:ilvl w:val="0"/>
                <w:numId w:val="6"/>
              </w:numPr>
              <w:spacing w:after="15" w:line="245" w:lineRule="auto"/>
              <w:ind w:hanging="360"/>
              <w:rPr>
                <w:rFonts w:asciiTheme="minorHAnsi" w:hAnsiTheme="minorHAnsi" w:cstheme="minorHAnsi"/>
                <w:sz w:val="20"/>
              </w:rPr>
            </w:pPr>
            <w:r w:rsidRPr="0053060E">
              <w:rPr>
                <w:rFonts w:asciiTheme="minorHAnsi" w:hAnsiTheme="minorHAnsi" w:cstheme="minorHAnsi"/>
                <w:sz w:val="20"/>
              </w:rPr>
              <w:t xml:space="preserve">articulate the perspectives from which the sources were constructed or analyse reasons for the perspective (purpose/motive/place/and time) </w:t>
            </w:r>
          </w:p>
          <w:p w14:paraId="06D86468" w14:textId="77777777" w:rsidR="0047027A" w:rsidRPr="0053060E" w:rsidRDefault="0047027A" w:rsidP="0057624D">
            <w:pPr>
              <w:numPr>
                <w:ilvl w:val="0"/>
                <w:numId w:val="6"/>
              </w:numPr>
              <w:spacing w:line="259" w:lineRule="auto"/>
              <w:ind w:hanging="360"/>
              <w:rPr>
                <w:rFonts w:asciiTheme="minorHAnsi" w:hAnsiTheme="minorHAnsi" w:cstheme="minorHAnsi"/>
                <w:sz w:val="20"/>
              </w:rPr>
            </w:pPr>
            <w:r w:rsidRPr="0053060E">
              <w:rPr>
                <w:rFonts w:asciiTheme="minorHAnsi" w:hAnsiTheme="minorHAnsi" w:cstheme="minorHAnsi"/>
                <w:sz w:val="20"/>
              </w:rPr>
              <w:t xml:space="preserve">use evidence of the perspective from the source to identify how the author shows their perspective. </w:t>
            </w:r>
          </w:p>
          <w:p w14:paraId="3690AAAC" w14:textId="77777777" w:rsidR="0047027A" w:rsidRPr="0047027A" w:rsidRDefault="0047027A" w:rsidP="0047027A">
            <w:pPr>
              <w:spacing w:line="259" w:lineRule="auto"/>
              <w:ind w:left="0" w:firstLine="0"/>
              <w:rPr>
                <w:rFonts w:asciiTheme="minorHAnsi" w:hAnsiTheme="minorHAnsi" w:cstheme="minorHAnsi"/>
              </w:rPr>
            </w:pPr>
            <w:r w:rsidRPr="0053060E">
              <w:rPr>
                <w:rFonts w:asciiTheme="minorHAnsi" w:hAnsiTheme="minorHAnsi" w:cstheme="minorHAnsi"/>
                <w:sz w:val="18"/>
              </w:rPr>
              <w:t xml:space="preserve">The last (fifth) mark can be allocated to either source if the student demonstrates a more sophisticated analysis of how the perspective can be accounted for through specific reference to the evidence of that source. </w:t>
            </w:r>
          </w:p>
        </w:tc>
      </w:tr>
    </w:tbl>
    <w:p w14:paraId="2AF3CA20" w14:textId="1D4CF889" w:rsidR="007F2C45" w:rsidRDefault="0047027A" w:rsidP="0053060E">
      <w:pPr>
        <w:spacing w:after="0" w:line="259" w:lineRule="auto"/>
        <w:ind w:left="0" w:firstLine="0"/>
        <w:rPr>
          <w:rFonts w:asciiTheme="minorHAnsi" w:hAnsiTheme="minorHAnsi" w:cstheme="minorHAnsi"/>
          <w:sz w:val="20"/>
        </w:rPr>
      </w:pPr>
      <w:r w:rsidRPr="0047027A">
        <w:rPr>
          <w:rFonts w:asciiTheme="minorHAnsi" w:hAnsiTheme="minorHAnsi" w:cstheme="minorHAnsi"/>
          <w:sz w:val="20"/>
        </w:rPr>
        <w:t xml:space="preserve"> </w:t>
      </w:r>
    </w:p>
    <w:p w14:paraId="2CE76634" w14:textId="77777777" w:rsidR="00090410" w:rsidRPr="0053060E" w:rsidRDefault="00090410" w:rsidP="0053060E">
      <w:pPr>
        <w:spacing w:after="0" w:line="259" w:lineRule="auto"/>
        <w:ind w:left="0" w:firstLine="0"/>
        <w:rPr>
          <w:rFonts w:asciiTheme="minorHAnsi" w:hAnsiTheme="minorHAnsi" w:cstheme="minorHAnsi"/>
        </w:rPr>
      </w:pPr>
    </w:p>
    <w:p w14:paraId="659DF22F" w14:textId="77777777" w:rsidR="00CF5773" w:rsidRPr="00CF5773" w:rsidRDefault="00CF5773" w:rsidP="00CF5773">
      <w:pPr>
        <w:keepNext/>
        <w:keepLines/>
        <w:spacing w:after="1" w:line="259" w:lineRule="auto"/>
        <w:ind w:left="-3" w:hanging="10"/>
        <w:outlineLvl w:val="0"/>
        <w:rPr>
          <w:rFonts w:asciiTheme="minorHAnsi" w:hAnsiTheme="minorHAnsi" w:cstheme="minorHAnsi"/>
          <w:b/>
        </w:rPr>
      </w:pPr>
      <w:r w:rsidRPr="00CF5773">
        <w:rPr>
          <w:rFonts w:asciiTheme="minorHAnsi" w:hAnsiTheme="minorHAnsi" w:cstheme="minorHAnsi"/>
          <w:b/>
        </w:rPr>
        <w:t>Elective 1: The Enlightenment (1750–1789)</w:t>
      </w:r>
    </w:p>
    <w:p w14:paraId="7760D6A1" w14:textId="77E9D856"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Perspective of S3 – </w:t>
      </w:r>
      <w:r w:rsidR="00090410">
        <w:rPr>
          <w:rFonts w:asciiTheme="minorHAnsi" w:hAnsiTheme="minorHAnsi" w:cstheme="minorHAnsi"/>
        </w:rPr>
        <w:t xml:space="preserve">the Church had rightfully had their wealth and power </w:t>
      </w:r>
      <w:r w:rsidR="00DF3CD4">
        <w:rPr>
          <w:rFonts w:asciiTheme="minorHAnsi" w:hAnsiTheme="minorHAnsi" w:cstheme="minorHAnsi"/>
        </w:rPr>
        <w:t>diminished.</w:t>
      </w:r>
      <w:r w:rsidR="00090410">
        <w:rPr>
          <w:rFonts w:asciiTheme="minorHAnsi" w:hAnsiTheme="minorHAnsi" w:cstheme="minorHAnsi"/>
        </w:rPr>
        <w:t xml:space="preserve"> </w:t>
      </w:r>
    </w:p>
    <w:p w14:paraId="5916CB5C" w14:textId="4CE66325"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Account for perspective of S3 – </w:t>
      </w:r>
      <w:r w:rsidR="00154F6B">
        <w:rPr>
          <w:rFonts w:asciiTheme="minorHAnsi" w:hAnsiTheme="minorHAnsi" w:cstheme="minorHAnsi"/>
        </w:rPr>
        <w:t xml:space="preserve">The </w:t>
      </w:r>
      <w:r w:rsidR="00090410">
        <w:rPr>
          <w:rFonts w:asciiTheme="minorHAnsi" w:hAnsiTheme="minorHAnsi" w:cstheme="minorHAnsi"/>
        </w:rPr>
        <w:t>cartoon was produced during the French Revolution, when the National Assembly had passed a law to confiscate the Catholic Church’s property. The purpose of the cartoon is to validate these actions by illustrating how rich the Church had been previously, shown by the overweight Abbe</w:t>
      </w:r>
      <w:r w:rsidR="00DF3CD4">
        <w:rPr>
          <w:rFonts w:asciiTheme="minorHAnsi" w:hAnsiTheme="minorHAnsi" w:cstheme="minorHAnsi"/>
        </w:rPr>
        <w:t xml:space="preserve"> wearing expensive colourful clothing. </w:t>
      </w:r>
    </w:p>
    <w:p w14:paraId="5A845F6A" w14:textId="0734CD98"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Perspective of S4 –</w:t>
      </w:r>
      <w:r w:rsidR="008B5535">
        <w:rPr>
          <w:rFonts w:asciiTheme="minorHAnsi" w:hAnsiTheme="minorHAnsi" w:cstheme="minorHAnsi"/>
        </w:rPr>
        <w:t xml:space="preserve"> </w:t>
      </w:r>
      <w:r w:rsidR="00090410">
        <w:rPr>
          <w:rFonts w:asciiTheme="minorHAnsi" w:hAnsiTheme="minorHAnsi" w:cstheme="minorHAnsi"/>
        </w:rPr>
        <w:t>Mokyr deems the Enlightenment played a crucial role in modern economic growth</w:t>
      </w:r>
      <w:r w:rsidR="008B5535">
        <w:rPr>
          <w:rFonts w:asciiTheme="minorHAnsi" w:hAnsiTheme="minorHAnsi" w:cstheme="minorHAnsi"/>
        </w:rPr>
        <w:t xml:space="preserve">. </w:t>
      </w:r>
    </w:p>
    <w:p w14:paraId="234D3AEE" w14:textId="66295D4C" w:rsidR="00CF5773" w:rsidRPr="008B5535" w:rsidRDefault="00CF5773" w:rsidP="008B5535">
      <w:pPr>
        <w:numPr>
          <w:ilvl w:val="0"/>
          <w:numId w:val="3"/>
        </w:numPr>
        <w:ind w:right="58"/>
      </w:pPr>
      <w:r w:rsidRPr="00CF5773">
        <w:rPr>
          <w:rFonts w:asciiTheme="minorHAnsi" w:hAnsiTheme="minorHAnsi" w:cstheme="minorHAnsi"/>
        </w:rPr>
        <w:t xml:space="preserve">Account for perspective of S4- </w:t>
      </w:r>
      <w:r w:rsidR="00090410">
        <w:rPr>
          <w:rFonts w:asciiTheme="minorHAnsi" w:hAnsiTheme="minorHAnsi" w:cstheme="minorHAnsi"/>
        </w:rPr>
        <w:t xml:space="preserve">Produced for a lecture which includes section of Mokyr’s forthcoming book, the motive is to publicise his theory on the impact of the Enlightenment on being a catalyst for economic growth and </w:t>
      </w:r>
      <w:r w:rsidR="00DF3CD4">
        <w:rPr>
          <w:rFonts w:asciiTheme="minorHAnsi" w:hAnsiTheme="minorHAnsi" w:cstheme="minorHAnsi"/>
        </w:rPr>
        <w:t>also promote</w:t>
      </w:r>
      <w:r w:rsidR="00090410">
        <w:rPr>
          <w:rFonts w:asciiTheme="minorHAnsi" w:hAnsiTheme="minorHAnsi" w:cstheme="minorHAnsi"/>
        </w:rPr>
        <w:t xml:space="preserve"> his forthcoming book</w:t>
      </w:r>
      <w:r w:rsidR="00DF3CD4">
        <w:rPr>
          <w:rFonts w:asciiTheme="minorHAnsi" w:hAnsiTheme="minorHAnsi" w:cstheme="minorHAnsi"/>
        </w:rPr>
        <w:t>, hoping to increase sales</w:t>
      </w:r>
      <w:r w:rsidR="008B5535">
        <w:rPr>
          <w:rFonts w:asciiTheme="minorHAnsi" w:hAnsiTheme="minorHAnsi" w:cstheme="minorHAnsi"/>
        </w:rPr>
        <w:t xml:space="preserve">. </w:t>
      </w:r>
    </w:p>
    <w:p w14:paraId="64DA72A2" w14:textId="4448A8D7" w:rsidR="007C2255" w:rsidRDefault="007C2255" w:rsidP="0053060E">
      <w:pPr>
        <w:ind w:left="0" w:right="58" w:firstLine="0"/>
        <w:jc w:val="both"/>
        <w:rPr>
          <w:rFonts w:asciiTheme="minorHAnsi" w:hAnsiTheme="minorHAnsi" w:cstheme="minorHAnsi"/>
        </w:rPr>
      </w:pPr>
    </w:p>
    <w:p w14:paraId="328212AD" w14:textId="77777777" w:rsidR="00090410" w:rsidRPr="00CF5773" w:rsidRDefault="00090410" w:rsidP="0053060E">
      <w:pPr>
        <w:ind w:left="0" w:right="58" w:firstLine="0"/>
        <w:jc w:val="both"/>
        <w:rPr>
          <w:rFonts w:asciiTheme="minorHAnsi" w:hAnsiTheme="minorHAnsi" w:cstheme="minorHAnsi"/>
        </w:rPr>
      </w:pPr>
    </w:p>
    <w:p w14:paraId="2B6C9735" w14:textId="77777777" w:rsidR="00CF5773" w:rsidRPr="00CF5773" w:rsidRDefault="00CF5773" w:rsidP="00CF5773">
      <w:pPr>
        <w:keepNext/>
        <w:keepLines/>
        <w:spacing w:after="1" w:line="259" w:lineRule="auto"/>
        <w:ind w:left="-3" w:hanging="10"/>
        <w:outlineLvl w:val="0"/>
        <w:rPr>
          <w:rFonts w:asciiTheme="minorHAnsi" w:hAnsiTheme="minorHAnsi" w:cstheme="minorHAnsi"/>
          <w:b/>
        </w:rPr>
      </w:pPr>
      <w:r w:rsidRPr="00CF5773">
        <w:rPr>
          <w:rFonts w:asciiTheme="minorHAnsi" w:hAnsiTheme="minorHAnsi" w:cstheme="minorHAnsi"/>
          <w:b/>
        </w:rPr>
        <w:t>Elective 2: The American Revolution (1763–1812)</w:t>
      </w:r>
    </w:p>
    <w:p w14:paraId="7FF1845F" w14:textId="0C13C53A" w:rsidR="00CF5773" w:rsidRPr="00CF5773" w:rsidRDefault="00CF5773" w:rsidP="00CF5773">
      <w:pPr>
        <w:numPr>
          <w:ilvl w:val="0"/>
          <w:numId w:val="3"/>
        </w:numPr>
        <w:ind w:right="58"/>
        <w:rPr>
          <w:rFonts w:asciiTheme="minorHAnsi" w:hAnsiTheme="minorHAnsi" w:cstheme="minorHAnsi"/>
        </w:rPr>
      </w:pPr>
      <w:bookmarkStart w:id="1" w:name="_Hlk35888096"/>
      <w:r w:rsidRPr="00CF5773">
        <w:rPr>
          <w:rFonts w:asciiTheme="minorHAnsi" w:hAnsiTheme="minorHAnsi" w:cstheme="minorHAnsi"/>
        </w:rPr>
        <w:t xml:space="preserve">Perspective of S3 – </w:t>
      </w:r>
      <w:r w:rsidR="00FD2E8C">
        <w:rPr>
          <w:rFonts w:asciiTheme="minorHAnsi" w:hAnsiTheme="minorHAnsi" w:cstheme="minorHAnsi"/>
        </w:rPr>
        <w:t>Bostonians are in distress due to the justified blockade of Boston, as punishment for the Boston Tea Party</w:t>
      </w:r>
      <w:r w:rsidR="00AB67A4">
        <w:rPr>
          <w:rFonts w:asciiTheme="minorHAnsi" w:hAnsiTheme="minorHAnsi" w:cstheme="minorHAnsi"/>
        </w:rPr>
        <w:t>.</w:t>
      </w:r>
    </w:p>
    <w:p w14:paraId="6F703296" w14:textId="03F29F91"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Account for perspective of S3 – </w:t>
      </w:r>
      <w:r w:rsidR="00FD2E8C">
        <w:rPr>
          <w:rFonts w:asciiTheme="minorHAnsi" w:hAnsiTheme="minorHAnsi" w:cstheme="minorHAnsi"/>
        </w:rPr>
        <w:t>created in Britain the cartoon illustrates the strength of the British, displayed by the ships in the background and numerous cannon</w:t>
      </w:r>
      <w:r w:rsidR="00AB67A4">
        <w:rPr>
          <w:rFonts w:asciiTheme="minorHAnsi" w:hAnsiTheme="minorHAnsi" w:cstheme="minorHAnsi"/>
        </w:rPr>
        <w:t>s</w:t>
      </w:r>
      <w:r w:rsidR="00FD2E8C">
        <w:rPr>
          <w:rFonts w:asciiTheme="minorHAnsi" w:hAnsiTheme="minorHAnsi" w:cstheme="minorHAnsi"/>
        </w:rPr>
        <w:t>. The Bostonians are justifiable locked away for their actions</w:t>
      </w:r>
      <w:r w:rsidR="00AB67A4">
        <w:rPr>
          <w:rFonts w:asciiTheme="minorHAnsi" w:hAnsiTheme="minorHAnsi" w:cstheme="minorHAnsi"/>
        </w:rPr>
        <w:t>,</w:t>
      </w:r>
      <w:r w:rsidR="00FD2E8C">
        <w:rPr>
          <w:rFonts w:asciiTheme="minorHAnsi" w:hAnsiTheme="minorHAnsi" w:cstheme="minorHAnsi"/>
        </w:rPr>
        <w:t xml:space="preserve"> having to survive on charity for food.</w:t>
      </w:r>
    </w:p>
    <w:p w14:paraId="3E518AEB" w14:textId="37C063D1"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Perspective of S4 –</w:t>
      </w:r>
      <w:r w:rsidR="007C2255">
        <w:rPr>
          <w:rFonts w:asciiTheme="minorHAnsi" w:hAnsiTheme="minorHAnsi" w:cstheme="minorHAnsi"/>
        </w:rPr>
        <w:t xml:space="preserve"> </w:t>
      </w:r>
      <w:r w:rsidR="00FD2E8C">
        <w:rPr>
          <w:rFonts w:asciiTheme="minorHAnsi" w:hAnsiTheme="minorHAnsi" w:cstheme="minorHAnsi"/>
        </w:rPr>
        <w:t>The American Revolutionary War was a</w:t>
      </w:r>
      <w:r w:rsidR="0003042C">
        <w:rPr>
          <w:rFonts w:asciiTheme="minorHAnsi" w:hAnsiTheme="minorHAnsi" w:cstheme="minorHAnsi"/>
        </w:rPr>
        <w:t>n</w:t>
      </w:r>
      <w:r w:rsidR="00FD2E8C">
        <w:rPr>
          <w:rFonts w:asciiTheme="minorHAnsi" w:hAnsiTheme="minorHAnsi" w:cstheme="minorHAnsi"/>
        </w:rPr>
        <w:t xml:space="preserve"> </w:t>
      </w:r>
      <w:r w:rsidR="0003042C">
        <w:rPr>
          <w:rFonts w:asciiTheme="minorHAnsi" w:hAnsiTheme="minorHAnsi" w:cstheme="minorHAnsi"/>
        </w:rPr>
        <w:t>economic</w:t>
      </w:r>
      <w:r w:rsidR="00FD2E8C">
        <w:rPr>
          <w:rFonts w:asciiTheme="minorHAnsi" w:hAnsiTheme="minorHAnsi" w:cstheme="minorHAnsi"/>
        </w:rPr>
        <w:t xml:space="preserve"> disaster, with loss of land to soldiers and valuable trade to </w:t>
      </w:r>
      <w:r w:rsidR="00AB67A4">
        <w:rPr>
          <w:rFonts w:asciiTheme="minorHAnsi" w:hAnsiTheme="minorHAnsi" w:cstheme="minorHAnsi"/>
        </w:rPr>
        <w:t>Britain.</w:t>
      </w:r>
    </w:p>
    <w:p w14:paraId="594B3EE6" w14:textId="772C0275" w:rsidR="007C2255" w:rsidRPr="002A3FF0" w:rsidRDefault="00CF5773" w:rsidP="00981CFD">
      <w:pPr>
        <w:numPr>
          <w:ilvl w:val="0"/>
          <w:numId w:val="3"/>
        </w:numPr>
        <w:ind w:right="58"/>
        <w:rPr>
          <w:rFonts w:asciiTheme="minorHAnsi" w:hAnsiTheme="minorHAnsi" w:cstheme="minorHAnsi"/>
          <w:b/>
        </w:rPr>
      </w:pPr>
      <w:r w:rsidRPr="007C2255">
        <w:rPr>
          <w:rFonts w:asciiTheme="minorHAnsi" w:hAnsiTheme="minorHAnsi" w:cstheme="minorHAnsi"/>
        </w:rPr>
        <w:t xml:space="preserve">Account for perspective of S4- </w:t>
      </w:r>
      <w:bookmarkEnd w:id="1"/>
      <w:r w:rsidR="00FD2E8C">
        <w:rPr>
          <w:rFonts w:asciiTheme="minorHAnsi" w:hAnsiTheme="minorHAnsi" w:cstheme="minorHAnsi"/>
        </w:rPr>
        <w:t>Written in retrospect Rush ha</w:t>
      </w:r>
      <w:r w:rsidR="0003042C">
        <w:rPr>
          <w:rFonts w:asciiTheme="minorHAnsi" w:hAnsiTheme="minorHAnsi" w:cstheme="minorHAnsi"/>
        </w:rPr>
        <w:t>d</w:t>
      </w:r>
      <w:r w:rsidR="00FD2E8C">
        <w:rPr>
          <w:rFonts w:asciiTheme="minorHAnsi" w:hAnsiTheme="minorHAnsi" w:cstheme="minorHAnsi"/>
        </w:rPr>
        <w:t xml:space="preserve"> access to </w:t>
      </w:r>
      <w:r w:rsidR="0003042C">
        <w:rPr>
          <w:rFonts w:asciiTheme="minorHAnsi" w:hAnsiTheme="minorHAnsi" w:cstheme="minorHAnsi"/>
        </w:rPr>
        <w:t xml:space="preserve">data regarding American trade so is able to make judgments on the impact of the </w:t>
      </w:r>
      <w:r w:rsidR="00AB67A4">
        <w:rPr>
          <w:rFonts w:asciiTheme="minorHAnsi" w:hAnsiTheme="minorHAnsi" w:cstheme="minorHAnsi"/>
        </w:rPr>
        <w:t>W</w:t>
      </w:r>
      <w:r w:rsidR="0003042C">
        <w:rPr>
          <w:rFonts w:asciiTheme="minorHAnsi" w:hAnsiTheme="minorHAnsi" w:cstheme="minorHAnsi"/>
        </w:rPr>
        <w:t xml:space="preserve">ar. The purpose of the article is to analyse the economic rather than political impacts of the Revolutionary War, </w:t>
      </w:r>
      <w:r w:rsidR="00AB67A4">
        <w:rPr>
          <w:rFonts w:asciiTheme="minorHAnsi" w:hAnsiTheme="minorHAnsi" w:cstheme="minorHAnsi"/>
        </w:rPr>
        <w:t>accounting</w:t>
      </w:r>
      <w:r w:rsidR="0003042C">
        <w:rPr>
          <w:rFonts w:asciiTheme="minorHAnsi" w:hAnsiTheme="minorHAnsi" w:cstheme="minorHAnsi"/>
        </w:rPr>
        <w:t xml:space="preserve"> for the economic perspective. </w:t>
      </w:r>
      <w:r w:rsidR="007C2255" w:rsidRPr="007C2255">
        <w:rPr>
          <w:rFonts w:asciiTheme="minorHAnsi" w:hAnsiTheme="minorHAnsi" w:cstheme="minorHAnsi"/>
        </w:rPr>
        <w:t xml:space="preserve"> </w:t>
      </w:r>
    </w:p>
    <w:p w14:paraId="5802767C" w14:textId="35C7A56A" w:rsidR="00090410" w:rsidRDefault="00090410" w:rsidP="00CF5773">
      <w:pPr>
        <w:keepNext/>
        <w:keepLines/>
        <w:spacing w:after="1" w:line="259" w:lineRule="auto"/>
        <w:ind w:left="0" w:firstLine="0"/>
        <w:outlineLvl w:val="0"/>
        <w:rPr>
          <w:rFonts w:asciiTheme="minorHAnsi" w:hAnsiTheme="minorHAnsi" w:cstheme="minorHAnsi"/>
          <w:b/>
        </w:rPr>
      </w:pPr>
    </w:p>
    <w:p w14:paraId="47219452" w14:textId="77777777" w:rsidR="001E45E7" w:rsidRDefault="001E45E7" w:rsidP="00CF5773">
      <w:pPr>
        <w:keepNext/>
        <w:keepLines/>
        <w:spacing w:after="1" w:line="259" w:lineRule="auto"/>
        <w:ind w:left="0" w:firstLine="0"/>
        <w:outlineLvl w:val="0"/>
        <w:rPr>
          <w:rFonts w:asciiTheme="minorHAnsi" w:hAnsiTheme="minorHAnsi" w:cstheme="minorHAnsi"/>
          <w:b/>
        </w:rPr>
      </w:pPr>
    </w:p>
    <w:p w14:paraId="6CE12737" w14:textId="77777777"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3: The French Revolution (1774–1799)</w:t>
      </w:r>
    </w:p>
    <w:p w14:paraId="14AA4B4A" w14:textId="027684C5"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Perspective of S3 – </w:t>
      </w:r>
      <w:r w:rsidR="00DA45F7">
        <w:rPr>
          <w:rFonts w:asciiTheme="minorHAnsi" w:hAnsiTheme="minorHAnsi" w:cstheme="minorHAnsi"/>
        </w:rPr>
        <w:t xml:space="preserve">against the bread rioters, as the title refers to the ‘act of courage’ </w:t>
      </w:r>
      <w:r w:rsidR="001A357E">
        <w:rPr>
          <w:rFonts w:asciiTheme="minorHAnsi" w:hAnsiTheme="minorHAnsi" w:cstheme="minorHAnsi"/>
        </w:rPr>
        <w:t>in stopping the rioters.</w:t>
      </w:r>
    </w:p>
    <w:p w14:paraId="64171558" w14:textId="0461795B"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Account for perspective of S3 – </w:t>
      </w:r>
      <w:r w:rsidR="00DA45F7">
        <w:rPr>
          <w:rFonts w:asciiTheme="minorHAnsi" w:hAnsiTheme="minorHAnsi" w:cstheme="minorHAnsi"/>
        </w:rPr>
        <w:t xml:space="preserve">produced at the time, it supports the government and has the purpose of portraying the </w:t>
      </w:r>
      <w:r w:rsidR="001A357E">
        <w:rPr>
          <w:rFonts w:asciiTheme="minorHAnsi" w:hAnsiTheme="minorHAnsi" w:cstheme="minorHAnsi"/>
        </w:rPr>
        <w:t>M</w:t>
      </w:r>
      <w:r w:rsidR="00C42E67">
        <w:rPr>
          <w:rFonts w:asciiTheme="minorHAnsi" w:hAnsiTheme="minorHAnsi" w:cstheme="minorHAnsi"/>
        </w:rPr>
        <w:t>ayor</w:t>
      </w:r>
      <w:r w:rsidR="00DA45F7">
        <w:rPr>
          <w:rFonts w:asciiTheme="minorHAnsi" w:hAnsiTheme="minorHAnsi" w:cstheme="minorHAnsi"/>
        </w:rPr>
        <w:t xml:space="preserve"> as courageous, standing bravely in front of the rioters. The motive is to encourage </w:t>
      </w:r>
      <w:r w:rsidR="00C42E67">
        <w:rPr>
          <w:rFonts w:asciiTheme="minorHAnsi" w:hAnsiTheme="minorHAnsi" w:cstheme="minorHAnsi"/>
        </w:rPr>
        <w:t>a</w:t>
      </w:r>
      <w:r w:rsidR="00DA45F7">
        <w:rPr>
          <w:rFonts w:asciiTheme="minorHAnsi" w:hAnsiTheme="minorHAnsi" w:cstheme="minorHAnsi"/>
        </w:rPr>
        <w:t xml:space="preserve"> negative view towards the rioters, showing them armed</w:t>
      </w:r>
      <w:r w:rsidR="001774F0">
        <w:rPr>
          <w:rFonts w:asciiTheme="minorHAnsi" w:hAnsiTheme="minorHAnsi" w:cstheme="minorHAnsi"/>
        </w:rPr>
        <w:t>, disorganised and dangerous.</w:t>
      </w:r>
    </w:p>
    <w:p w14:paraId="649ACB66" w14:textId="34993655"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Perspective of S4 –</w:t>
      </w:r>
      <w:r w:rsidR="00466101">
        <w:rPr>
          <w:rFonts w:asciiTheme="minorHAnsi" w:hAnsiTheme="minorHAnsi" w:cstheme="minorHAnsi"/>
        </w:rPr>
        <w:t xml:space="preserve"> </w:t>
      </w:r>
      <w:r w:rsidR="00C42E67">
        <w:rPr>
          <w:rFonts w:asciiTheme="minorHAnsi" w:hAnsiTheme="minorHAnsi" w:cstheme="minorHAnsi"/>
        </w:rPr>
        <w:t>the seizure of church property by the state was correct</w:t>
      </w:r>
    </w:p>
    <w:p w14:paraId="217A009E" w14:textId="56724114" w:rsidR="00CF5773" w:rsidRPr="00C42E67" w:rsidRDefault="00CF5773" w:rsidP="00CF5773">
      <w:pPr>
        <w:numPr>
          <w:ilvl w:val="0"/>
          <w:numId w:val="3"/>
        </w:numPr>
        <w:ind w:right="58"/>
      </w:pPr>
      <w:r w:rsidRPr="00CF5773">
        <w:rPr>
          <w:rFonts w:asciiTheme="minorHAnsi" w:hAnsiTheme="minorHAnsi" w:cstheme="minorHAnsi"/>
        </w:rPr>
        <w:t xml:space="preserve">Account for perspective of S4- </w:t>
      </w:r>
      <w:r w:rsidR="00C42E67">
        <w:rPr>
          <w:rFonts w:asciiTheme="minorHAnsi" w:hAnsiTheme="minorHAnsi" w:cstheme="minorHAnsi"/>
        </w:rPr>
        <w:t xml:space="preserve">the article appeared in a radical newspaper that would be </w:t>
      </w:r>
      <w:r w:rsidR="005D5722">
        <w:rPr>
          <w:rFonts w:asciiTheme="minorHAnsi" w:hAnsiTheme="minorHAnsi" w:cstheme="minorHAnsi"/>
        </w:rPr>
        <w:t>anti-establishment</w:t>
      </w:r>
      <w:r w:rsidR="00C42E67">
        <w:rPr>
          <w:rFonts w:asciiTheme="minorHAnsi" w:hAnsiTheme="minorHAnsi" w:cstheme="minorHAnsi"/>
        </w:rPr>
        <w:t xml:space="preserve"> and pro </w:t>
      </w:r>
      <w:r w:rsidR="001A357E">
        <w:rPr>
          <w:rFonts w:asciiTheme="minorHAnsi" w:hAnsiTheme="minorHAnsi" w:cstheme="minorHAnsi"/>
        </w:rPr>
        <w:t>re</w:t>
      </w:r>
      <w:r w:rsidR="00C42E67">
        <w:rPr>
          <w:rFonts w:asciiTheme="minorHAnsi" w:hAnsiTheme="minorHAnsi" w:cstheme="minorHAnsi"/>
        </w:rPr>
        <w:t>distribution of France’s wealth to the whole population</w:t>
      </w:r>
    </w:p>
    <w:p w14:paraId="3EC93546" w14:textId="5EAB67F8" w:rsidR="001E45E7" w:rsidRDefault="001E45E7" w:rsidP="00CF5773">
      <w:pPr>
        <w:keepNext/>
        <w:keepLines/>
        <w:spacing w:after="1" w:line="259" w:lineRule="auto"/>
        <w:ind w:left="0" w:firstLine="0"/>
        <w:outlineLvl w:val="0"/>
      </w:pPr>
    </w:p>
    <w:p w14:paraId="70C07FB7" w14:textId="77777777" w:rsidR="001B26E5" w:rsidRDefault="001B26E5" w:rsidP="00CF5773">
      <w:pPr>
        <w:keepNext/>
        <w:keepLines/>
        <w:spacing w:after="1" w:line="259" w:lineRule="auto"/>
        <w:ind w:left="0" w:firstLine="0"/>
        <w:outlineLvl w:val="0"/>
        <w:rPr>
          <w:rFonts w:asciiTheme="minorHAnsi" w:hAnsiTheme="minorHAnsi" w:cstheme="minorHAnsi"/>
          <w:b/>
        </w:rPr>
      </w:pPr>
    </w:p>
    <w:p w14:paraId="60766AD7" w14:textId="2470D814"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4: The Industrial Revolutions (1750–1890s)</w:t>
      </w:r>
    </w:p>
    <w:p w14:paraId="39ED91D9" w14:textId="724714DD"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Perspective of S3 – </w:t>
      </w:r>
      <w:r w:rsidR="00942050">
        <w:rPr>
          <w:rFonts w:asciiTheme="minorHAnsi" w:hAnsiTheme="minorHAnsi" w:cstheme="minorHAnsi"/>
        </w:rPr>
        <w:t>is against child labour, displaying the terrible working conditions endured in the mines</w:t>
      </w:r>
      <w:r w:rsidR="003E16DD">
        <w:rPr>
          <w:rFonts w:asciiTheme="minorHAnsi" w:hAnsiTheme="minorHAnsi" w:cstheme="minorHAnsi"/>
        </w:rPr>
        <w:t>.</w:t>
      </w:r>
    </w:p>
    <w:p w14:paraId="6A010034" w14:textId="68A9DA89"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Account for perspective of S3 – </w:t>
      </w:r>
      <w:r w:rsidR="00942050">
        <w:rPr>
          <w:rFonts w:asciiTheme="minorHAnsi" w:hAnsiTheme="minorHAnsi" w:cstheme="minorHAnsi"/>
        </w:rPr>
        <w:t xml:space="preserve">The illustration appeared </w:t>
      </w:r>
      <w:r w:rsidR="00BA14C1">
        <w:rPr>
          <w:rFonts w:asciiTheme="minorHAnsi" w:hAnsiTheme="minorHAnsi" w:cstheme="minorHAnsi"/>
        </w:rPr>
        <w:t xml:space="preserve">at the time of a campaign to end child labour. The </w:t>
      </w:r>
      <w:r w:rsidR="00942050">
        <w:rPr>
          <w:rFonts w:asciiTheme="minorHAnsi" w:hAnsiTheme="minorHAnsi" w:cstheme="minorHAnsi"/>
        </w:rPr>
        <w:t xml:space="preserve">purpose </w:t>
      </w:r>
      <w:r w:rsidR="00BA14C1">
        <w:rPr>
          <w:rFonts w:asciiTheme="minorHAnsi" w:hAnsiTheme="minorHAnsi" w:cstheme="minorHAnsi"/>
        </w:rPr>
        <w:t>of the source was to inform Parliament on working conditions in mines, and hopefully led to changes.</w:t>
      </w:r>
    </w:p>
    <w:p w14:paraId="4371CAF1" w14:textId="461018C8"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Perspective of S4 –</w:t>
      </w:r>
      <w:r w:rsidR="003E16DD">
        <w:rPr>
          <w:rFonts w:asciiTheme="minorHAnsi" w:hAnsiTheme="minorHAnsi" w:cstheme="minorHAnsi"/>
        </w:rPr>
        <w:t xml:space="preserve"> That </w:t>
      </w:r>
      <w:r w:rsidR="00267877">
        <w:rPr>
          <w:rFonts w:asciiTheme="minorHAnsi" w:hAnsiTheme="minorHAnsi" w:cstheme="minorHAnsi"/>
        </w:rPr>
        <w:t>working conditions in factories were terrible and workers were injured and exploited.</w:t>
      </w:r>
      <w:r w:rsidR="003E16DD">
        <w:rPr>
          <w:rFonts w:asciiTheme="minorHAnsi" w:hAnsiTheme="minorHAnsi" w:cstheme="minorHAnsi"/>
        </w:rPr>
        <w:t xml:space="preserve"> </w:t>
      </w:r>
    </w:p>
    <w:p w14:paraId="7F8369A5" w14:textId="1C4E94AD" w:rsidR="00CF5773" w:rsidRPr="00CF5773" w:rsidRDefault="00CF5773" w:rsidP="00CF5773">
      <w:pPr>
        <w:numPr>
          <w:ilvl w:val="0"/>
          <w:numId w:val="3"/>
        </w:numPr>
        <w:ind w:right="58"/>
      </w:pPr>
      <w:r w:rsidRPr="00CF5773">
        <w:rPr>
          <w:rFonts w:asciiTheme="minorHAnsi" w:hAnsiTheme="minorHAnsi" w:cstheme="minorHAnsi"/>
        </w:rPr>
        <w:t xml:space="preserve">Account for perspective of S4- </w:t>
      </w:r>
      <w:r w:rsidR="003E16DD">
        <w:rPr>
          <w:rFonts w:asciiTheme="minorHAnsi" w:hAnsiTheme="minorHAnsi" w:cstheme="minorHAnsi"/>
        </w:rPr>
        <w:t xml:space="preserve">The article </w:t>
      </w:r>
      <w:r w:rsidR="00267877">
        <w:rPr>
          <w:rFonts w:asciiTheme="minorHAnsi" w:hAnsiTheme="minorHAnsi" w:cstheme="minorHAnsi"/>
        </w:rPr>
        <w:t>was written by William Dodd who researched working conditions for Lord Ashley, a keen advocate of labour reform. The source has the purpose of informing the reader of the long-term impacts of textile work on the body of workers. It has the motive of persuading the Arkwright’s to right this wrong by providing for Reed, who was injured at their factory.</w:t>
      </w:r>
      <w:r w:rsidR="0081588E">
        <w:rPr>
          <w:rFonts w:asciiTheme="minorHAnsi" w:hAnsiTheme="minorHAnsi" w:cstheme="minorHAnsi"/>
        </w:rPr>
        <w:t xml:space="preserve"> </w:t>
      </w:r>
    </w:p>
    <w:p w14:paraId="6F78E6EF" w14:textId="77777777" w:rsidR="00CF5773" w:rsidRPr="00CF5773" w:rsidRDefault="00CF5773" w:rsidP="0053060E">
      <w:pPr>
        <w:ind w:left="0" w:firstLine="0"/>
        <w:rPr>
          <w:rFonts w:asciiTheme="minorHAnsi" w:hAnsiTheme="minorHAnsi" w:cstheme="minorHAnsi"/>
        </w:rPr>
      </w:pPr>
    </w:p>
    <w:p w14:paraId="0C4052BE" w14:textId="77777777"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5: The Age of Imperialism (1848–1914)</w:t>
      </w:r>
    </w:p>
    <w:p w14:paraId="1AB2F680" w14:textId="5C125FBB"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Perspective of S3 – </w:t>
      </w:r>
      <w:r w:rsidR="00526126">
        <w:rPr>
          <w:rFonts w:asciiTheme="minorHAnsi" w:hAnsiTheme="minorHAnsi" w:cstheme="minorHAnsi"/>
        </w:rPr>
        <w:t>Britain</w:t>
      </w:r>
      <w:r w:rsidR="00021860">
        <w:rPr>
          <w:rFonts w:asciiTheme="minorHAnsi" w:hAnsiTheme="minorHAnsi" w:cstheme="minorHAnsi"/>
        </w:rPr>
        <w:t xml:space="preserve">, characterised as John Bull </w:t>
      </w:r>
      <w:r w:rsidR="00B12975">
        <w:rPr>
          <w:rFonts w:asciiTheme="minorHAnsi" w:hAnsiTheme="minorHAnsi" w:cstheme="minorHAnsi"/>
        </w:rPr>
        <w:t>and Uncle Sam (USA) are engaging with China peacefully with trade agreements, in contrast to Germany, France and Russia who are using coercion to develop influence in the area</w:t>
      </w:r>
      <w:r w:rsidR="001B26E5">
        <w:rPr>
          <w:rFonts w:asciiTheme="minorHAnsi" w:hAnsiTheme="minorHAnsi" w:cstheme="minorHAnsi"/>
        </w:rPr>
        <w:t xml:space="preserve"> (shown by their weapons)</w:t>
      </w:r>
      <w:r w:rsidR="00B12975">
        <w:rPr>
          <w:rFonts w:asciiTheme="minorHAnsi" w:hAnsiTheme="minorHAnsi" w:cstheme="minorHAnsi"/>
        </w:rPr>
        <w:t xml:space="preserve">. </w:t>
      </w:r>
    </w:p>
    <w:p w14:paraId="5EA75E2C" w14:textId="1A28D5F6"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Account for perspective of S3 – </w:t>
      </w:r>
      <w:r w:rsidR="00122955">
        <w:rPr>
          <w:rFonts w:asciiTheme="minorHAnsi" w:hAnsiTheme="minorHAnsi" w:cstheme="minorHAnsi"/>
        </w:rPr>
        <w:t>The cartoon was produced in 18</w:t>
      </w:r>
      <w:r w:rsidR="00B12975">
        <w:rPr>
          <w:rFonts w:asciiTheme="minorHAnsi" w:hAnsiTheme="minorHAnsi" w:cstheme="minorHAnsi"/>
        </w:rPr>
        <w:t>98</w:t>
      </w:r>
      <w:r w:rsidR="00122955">
        <w:rPr>
          <w:rFonts w:asciiTheme="minorHAnsi" w:hAnsiTheme="minorHAnsi" w:cstheme="minorHAnsi"/>
        </w:rPr>
        <w:t xml:space="preserve"> </w:t>
      </w:r>
      <w:r w:rsidR="00B12975">
        <w:rPr>
          <w:rFonts w:asciiTheme="minorHAnsi" w:hAnsiTheme="minorHAnsi" w:cstheme="minorHAnsi"/>
        </w:rPr>
        <w:t xml:space="preserve">by America when they were advocating the Open Door Policy as the </w:t>
      </w:r>
      <w:r w:rsidR="0015186D">
        <w:rPr>
          <w:rFonts w:asciiTheme="minorHAnsi" w:hAnsiTheme="minorHAnsi" w:cstheme="minorHAnsi"/>
        </w:rPr>
        <w:t>correct</w:t>
      </w:r>
      <w:r w:rsidR="00B12975">
        <w:rPr>
          <w:rFonts w:asciiTheme="minorHAnsi" w:hAnsiTheme="minorHAnsi" w:cstheme="minorHAnsi"/>
        </w:rPr>
        <w:t xml:space="preserve"> way to engage in</w:t>
      </w:r>
      <w:r w:rsidR="0015186D">
        <w:rPr>
          <w:rFonts w:asciiTheme="minorHAnsi" w:hAnsiTheme="minorHAnsi" w:cstheme="minorHAnsi"/>
        </w:rPr>
        <w:t xml:space="preserve"> trade with China, rather than a continuation of imperialist conflict</w:t>
      </w:r>
      <w:r w:rsidR="001B26E5">
        <w:rPr>
          <w:rFonts w:asciiTheme="minorHAnsi" w:hAnsiTheme="minorHAnsi" w:cstheme="minorHAnsi"/>
        </w:rPr>
        <w:t>s</w:t>
      </w:r>
      <w:r w:rsidR="0015186D">
        <w:rPr>
          <w:rFonts w:asciiTheme="minorHAnsi" w:hAnsiTheme="minorHAnsi" w:cstheme="minorHAnsi"/>
        </w:rPr>
        <w:t xml:space="preserve"> to gain resources and territor</w:t>
      </w:r>
      <w:r w:rsidR="001B26E5">
        <w:rPr>
          <w:rFonts w:asciiTheme="minorHAnsi" w:hAnsiTheme="minorHAnsi" w:cstheme="minorHAnsi"/>
        </w:rPr>
        <w:t>ies</w:t>
      </w:r>
      <w:r w:rsidR="0015186D">
        <w:rPr>
          <w:rFonts w:asciiTheme="minorHAnsi" w:hAnsiTheme="minorHAnsi" w:cstheme="minorHAnsi"/>
        </w:rPr>
        <w:t>, for example Sino-French War 1884/5</w:t>
      </w:r>
    </w:p>
    <w:p w14:paraId="55D4975F" w14:textId="5D8E4431"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Perspective of S4 –</w:t>
      </w:r>
      <w:r w:rsidR="00122955">
        <w:rPr>
          <w:rFonts w:asciiTheme="minorHAnsi" w:hAnsiTheme="minorHAnsi" w:cstheme="minorHAnsi"/>
        </w:rPr>
        <w:t xml:space="preserve"> </w:t>
      </w:r>
      <w:r w:rsidR="0015186D">
        <w:rPr>
          <w:rFonts w:asciiTheme="minorHAnsi" w:hAnsiTheme="minorHAnsi" w:cstheme="minorHAnsi"/>
        </w:rPr>
        <w:t xml:space="preserve">The spread of Christianity was not only a spiritual expansion but also had economic causes </w:t>
      </w:r>
      <w:r w:rsidR="001B26E5">
        <w:rPr>
          <w:rFonts w:asciiTheme="minorHAnsi" w:hAnsiTheme="minorHAnsi" w:cstheme="minorHAnsi"/>
        </w:rPr>
        <w:t>and</w:t>
      </w:r>
      <w:r w:rsidR="0015186D">
        <w:rPr>
          <w:rFonts w:asciiTheme="minorHAnsi" w:hAnsiTheme="minorHAnsi" w:cstheme="minorHAnsi"/>
        </w:rPr>
        <w:t xml:space="preserve"> impacts upon Africa</w:t>
      </w:r>
      <w:r w:rsidR="00122955">
        <w:rPr>
          <w:rFonts w:asciiTheme="minorHAnsi" w:hAnsiTheme="minorHAnsi" w:cstheme="minorHAnsi"/>
        </w:rPr>
        <w:t xml:space="preserve">. </w:t>
      </w:r>
    </w:p>
    <w:p w14:paraId="57C00C19" w14:textId="5D19FC29" w:rsidR="00CF5773" w:rsidRPr="00CF5773" w:rsidRDefault="00CF5773" w:rsidP="00CF5773">
      <w:pPr>
        <w:numPr>
          <w:ilvl w:val="0"/>
          <w:numId w:val="3"/>
        </w:numPr>
        <w:ind w:right="58"/>
      </w:pPr>
      <w:r w:rsidRPr="00CF5773">
        <w:rPr>
          <w:rFonts w:asciiTheme="minorHAnsi" w:hAnsiTheme="minorHAnsi" w:cstheme="minorHAnsi"/>
        </w:rPr>
        <w:t xml:space="preserve">Account for perspective of S4- </w:t>
      </w:r>
      <w:r w:rsidR="00122955">
        <w:rPr>
          <w:rFonts w:asciiTheme="minorHAnsi" w:hAnsiTheme="minorHAnsi" w:cstheme="minorHAnsi"/>
        </w:rPr>
        <w:t xml:space="preserve">The article was produced in </w:t>
      </w:r>
      <w:r w:rsidR="0015186D">
        <w:rPr>
          <w:rFonts w:asciiTheme="minorHAnsi" w:hAnsiTheme="minorHAnsi" w:cstheme="minorHAnsi"/>
        </w:rPr>
        <w:t>2022 after new research was completed</w:t>
      </w:r>
      <w:r w:rsidR="001B26E5">
        <w:rPr>
          <w:rFonts w:asciiTheme="minorHAnsi" w:hAnsiTheme="minorHAnsi" w:cstheme="minorHAnsi"/>
        </w:rPr>
        <w:t xml:space="preserve">. Written </w:t>
      </w:r>
      <w:r w:rsidR="0015186D">
        <w:rPr>
          <w:rFonts w:asciiTheme="minorHAnsi" w:hAnsiTheme="minorHAnsi" w:cstheme="minorHAnsi"/>
        </w:rPr>
        <w:t xml:space="preserve">for the Journal of Economic Growth, </w:t>
      </w:r>
      <w:r w:rsidR="001B26E5">
        <w:rPr>
          <w:rFonts w:asciiTheme="minorHAnsi" w:hAnsiTheme="minorHAnsi" w:cstheme="minorHAnsi"/>
        </w:rPr>
        <w:t>it</w:t>
      </w:r>
      <w:r w:rsidR="0015186D">
        <w:rPr>
          <w:rFonts w:asciiTheme="minorHAnsi" w:hAnsiTheme="minorHAnsi" w:cstheme="minorHAnsi"/>
        </w:rPr>
        <w:t xml:space="preserve"> unsurprisingly has an economic focus. The source has the purpose of promoting the author</w:t>
      </w:r>
      <w:r w:rsidR="001B26E5">
        <w:rPr>
          <w:rFonts w:asciiTheme="minorHAnsi" w:hAnsiTheme="minorHAnsi" w:cstheme="minorHAnsi"/>
        </w:rPr>
        <w:t>’s</w:t>
      </w:r>
      <w:r w:rsidR="0015186D">
        <w:rPr>
          <w:rFonts w:asciiTheme="minorHAnsi" w:hAnsiTheme="minorHAnsi" w:cstheme="minorHAnsi"/>
        </w:rPr>
        <w:t xml:space="preserve"> </w:t>
      </w:r>
      <w:r w:rsidR="001B26E5">
        <w:rPr>
          <w:rFonts w:asciiTheme="minorHAnsi" w:hAnsiTheme="minorHAnsi" w:cstheme="minorHAnsi"/>
        </w:rPr>
        <w:t>argument</w:t>
      </w:r>
      <w:r w:rsidR="0015186D">
        <w:rPr>
          <w:rFonts w:asciiTheme="minorHAnsi" w:hAnsiTheme="minorHAnsi" w:cstheme="minorHAnsi"/>
        </w:rPr>
        <w:t xml:space="preserve"> that choice mission</w:t>
      </w:r>
      <w:r w:rsidR="001B26E5">
        <w:rPr>
          <w:rFonts w:asciiTheme="minorHAnsi" w:hAnsiTheme="minorHAnsi" w:cstheme="minorHAnsi"/>
        </w:rPr>
        <w:t xml:space="preserve"> locations were</w:t>
      </w:r>
      <w:r w:rsidR="0015186D">
        <w:rPr>
          <w:rFonts w:asciiTheme="minorHAnsi" w:hAnsiTheme="minorHAnsi" w:cstheme="minorHAnsi"/>
        </w:rPr>
        <w:t xml:space="preserve"> economic, not just religious. </w:t>
      </w:r>
    </w:p>
    <w:p w14:paraId="7D9D0D32" w14:textId="77777777" w:rsidR="00CF5773" w:rsidRPr="00CF5773" w:rsidRDefault="00CF5773" w:rsidP="00CF5773">
      <w:pPr>
        <w:ind w:left="0" w:firstLine="0"/>
        <w:rPr>
          <w:rFonts w:asciiTheme="minorHAnsi" w:hAnsiTheme="minorHAnsi" w:cstheme="minorHAnsi"/>
        </w:rPr>
      </w:pPr>
    </w:p>
    <w:p w14:paraId="0D102982" w14:textId="77777777"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6: The Meiji Restoration – Japan (1853–1911)</w:t>
      </w:r>
    </w:p>
    <w:p w14:paraId="40151AE5" w14:textId="1CF5C7B4"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Perspective of S3 – </w:t>
      </w:r>
      <w:r w:rsidR="00DB5908">
        <w:rPr>
          <w:rFonts w:asciiTheme="minorHAnsi" w:hAnsiTheme="minorHAnsi" w:cstheme="minorHAnsi"/>
        </w:rPr>
        <w:t>That the opening of the Tokyo to Yakohama line should be celebrated as a positive event.</w:t>
      </w:r>
    </w:p>
    <w:p w14:paraId="04B5A5A7" w14:textId="5A8D9AAC"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 xml:space="preserve">Account for perspective of S3 – </w:t>
      </w:r>
      <w:r w:rsidR="00A93DD5">
        <w:rPr>
          <w:rFonts w:asciiTheme="minorHAnsi" w:hAnsiTheme="minorHAnsi" w:cstheme="minorHAnsi"/>
        </w:rPr>
        <w:t xml:space="preserve">The </w:t>
      </w:r>
      <w:r w:rsidR="00DB5908">
        <w:rPr>
          <w:rFonts w:asciiTheme="minorHAnsi" w:hAnsiTheme="minorHAnsi" w:cstheme="minorHAnsi"/>
        </w:rPr>
        <w:t xml:space="preserve">print was produced at the time of opening to celebrate the modern development in Meiji Japan. It has the purpose of </w:t>
      </w:r>
      <w:r w:rsidR="002906BD">
        <w:rPr>
          <w:rFonts w:asciiTheme="minorHAnsi" w:hAnsiTheme="minorHAnsi" w:cstheme="minorHAnsi"/>
        </w:rPr>
        <w:t xml:space="preserve">promoting that the event was </w:t>
      </w:r>
      <w:r w:rsidR="00DB5908">
        <w:rPr>
          <w:rFonts w:asciiTheme="minorHAnsi" w:hAnsiTheme="minorHAnsi" w:cstheme="minorHAnsi"/>
        </w:rPr>
        <w:t>celebrat</w:t>
      </w:r>
      <w:r w:rsidR="002906BD">
        <w:rPr>
          <w:rFonts w:asciiTheme="minorHAnsi" w:hAnsiTheme="minorHAnsi" w:cstheme="minorHAnsi"/>
        </w:rPr>
        <w:t>ed, including the</w:t>
      </w:r>
      <w:r w:rsidR="00DB5908">
        <w:rPr>
          <w:rFonts w:asciiTheme="minorHAnsi" w:hAnsiTheme="minorHAnsi" w:cstheme="minorHAnsi"/>
        </w:rPr>
        <w:t xml:space="preserve"> umbrellas</w:t>
      </w:r>
      <w:r w:rsidR="002906BD">
        <w:rPr>
          <w:rFonts w:asciiTheme="minorHAnsi" w:hAnsiTheme="minorHAnsi" w:cstheme="minorHAnsi"/>
        </w:rPr>
        <w:t xml:space="preserve"> being</w:t>
      </w:r>
      <w:r w:rsidR="00DB5908">
        <w:rPr>
          <w:rFonts w:asciiTheme="minorHAnsi" w:hAnsiTheme="minorHAnsi" w:cstheme="minorHAnsi"/>
        </w:rPr>
        <w:t xml:space="preserve"> thrown in the air. </w:t>
      </w:r>
      <w:r w:rsidR="002906BD">
        <w:rPr>
          <w:rFonts w:asciiTheme="minorHAnsi" w:hAnsiTheme="minorHAnsi" w:cstheme="minorHAnsi"/>
        </w:rPr>
        <w:t xml:space="preserve">Produced at the time the source </w:t>
      </w:r>
      <w:r w:rsidR="00DB5908">
        <w:rPr>
          <w:rFonts w:asciiTheme="minorHAnsi" w:hAnsiTheme="minorHAnsi" w:cstheme="minorHAnsi"/>
        </w:rPr>
        <w:t xml:space="preserve">shows even though Meiji is modernising that Japan </w:t>
      </w:r>
      <w:r w:rsidR="002906BD">
        <w:rPr>
          <w:rFonts w:asciiTheme="minorHAnsi" w:hAnsiTheme="minorHAnsi" w:cstheme="minorHAnsi"/>
        </w:rPr>
        <w:t xml:space="preserve">old </w:t>
      </w:r>
      <w:r w:rsidR="00DB5908">
        <w:rPr>
          <w:rFonts w:asciiTheme="minorHAnsi" w:hAnsiTheme="minorHAnsi" w:cstheme="minorHAnsi"/>
        </w:rPr>
        <w:t>culture is still important, with people in traditional dress.</w:t>
      </w:r>
    </w:p>
    <w:p w14:paraId="47A09EB5" w14:textId="22D55E42" w:rsidR="00CF5773" w:rsidRPr="00CF5773" w:rsidRDefault="00CF5773" w:rsidP="00CF5773">
      <w:pPr>
        <w:numPr>
          <w:ilvl w:val="0"/>
          <w:numId w:val="3"/>
        </w:numPr>
        <w:ind w:right="58"/>
        <w:rPr>
          <w:rFonts w:asciiTheme="minorHAnsi" w:hAnsiTheme="minorHAnsi" w:cstheme="minorHAnsi"/>
        </w:rPr>
      </w:pPr>
      <w:r w:rsidRPr="00CF5773">
        <w:rPr>
          <w:rFonts w:asciiTheme="minorHAnsi" w:hAnsiTheme="minorHAnsi" w:cstheme="minorHAnsi"/>
        </w:rPr>
        <w:t>Perspective of S4 –</w:t>
      </w:r>
      <w:r w:rsidR="00A93DD5">
        <w:rPr>
          <w:rFonts w:asciiTheme="minorHAnsi" w:hAnsiTheme="minorHAnsi" w:cstheme="minorHAnsi"/>
        </w:rPr>
        <w:t xml:space="preserve"> </w:t>
      </w:r>
      <w:r w:rsidR="007F2C45">
        <w:rPr>
          <w:rFonts w:asciiTheme="minorHAnsi" w:hAnsiTheme="minorHAnsi" w:cstheme="minorHAnsi"/>
        </w:rPr>
        <w:t xml:space="preserve">The article </w:t>
      </w:r>
      <w:r w:rsidR="005B3565">
        <w:rPr>
          <w:rFonts w:asciiTheme="minorHAnsi" w:hAnsiTheme="minorHAnsi" w:cstheme="minorHAnsi"/>
        </w:rPr>
        <w:t>focuses on the negative impacts of industrialisation on Japanese female workers</w:t>
      </w:r>
      <w:r w:rsidR="007F2C45">
        <w:rPr>
          <w:rFonts w:asciiTheme="minorHAnsi" w:hAnsiTheme="minorHAnsi" w:cstheme="minorHAnsi"/>
        </w:rPr>
        <w:t xml:space="preserve">. </w:t>
      </w:r>
    </w:p>
    <w:p w14:paraId="77F55194" w14:textId="58ED7A6E" w:rsidR="00CF5773" w:rsidRPr="00CF5773" w:rsidRDefault="00CF5773" w:rsidP="00CF5773">
      <w:pPr>
        <w:numPr>
          <w:ilvl w:val="0"/>
          <w:numId w:val="3"/>
        </w:numPr>
        <w:ind w:right="58"/>
      </w:pPr>
      <w:r w:rsidRPr="00CF5773">
        <w:rPr>
          <w:rFonts w:asciiTheme="minorHAnsi" w:hAnsiTheme="minorHAnsi" w:cstheme="minorHAnsi"/>
        </w:rPr>
        <w:t xml:space="preserve">Account for perspective of S4- </w:t>
      </w:r>
      <w:r w:rsidR="005B3565">
        <w:rPr>
          <w:rFonts w:asciiTheme="minorHAnsi" w:hAnsiTheme="minorHAnsi" w:cstheme="minorHAnsi"/>
        </w:rPr>
        <w:t>The article</w:t>
      </w:r>
      <w:r w:rsidR="002906BD">
        <w:rPr>
          <w:rFonts w:asciiTheme="minorHAnsi" w:hAnsiTheme="minorHAnsi" w:cstheme="minorHAnsi"/>
        </w:rPr>
        <w:t>’s</w:t>
      </w:r>
      <w:r w:rsidR="005B3565">
        <w:rPr>
          <w:rFonts w:asciiTheme="minorHAnsi" w:hAnsiTheme="minorHAnsi" w:cstheme="minorHAnsi"/>
        </w:rPr>
        <w:t xml:space="preserve"> title refers to Japanese women workers as the ‘underclass’ of industrialisation, hench has the motive to expose the harsh conditions women had to endure. The purpose to highlight specific issues, such as employers exploiting women workers to work whilst sick and forbidding </w:t>
      </w:r>
      <w:r w:rsidR="002906BD">
        <w:rPr>
          <w:rFonts w:asciiTheme="minorHAnsi" w:hAnsiTheme="minorHAnsi" w:cstheme="minorHAnsi"/>
        </w:rPr>
        <w:t>them to</w:t>
      </w:r>
      <w:r w:rsidR="005B3565">
        <w:rPr>
          <w:rFonts w:asciiTheme="minorHAnsi" w:hAnsiTheme="minorHAnsi" w:cstheme="minorHAnsi"/>
        </w:rPr>
        <w:t xml:space="preserve"> leave until they have finished work</w:t>
      </w:r>
      <w:r w:rsidR="007F2C45">
        <w:rPr>
          <w:rFonts w:asciiTheme="minorHAnsi" w:hAnsiTheme="minorHAnsi" w:cstheme="minorHAnsi"/>
        </w:rPr>
        <w:t xml:space="preserve">. </w:t>
      </w:r>
    </w:p>
    <w:p w14:paraId="19479414" w14:textId="77777777" w:rsidR="00122955" w:rsidRDefault="00122955" w:rsidP="00CF5773">
      <w:pPr>
        <w:keepNext/>
        <w:keepLines/>
        <w:spacing w:after="1" w:line="259" w:lineRule="auto"/>
        <w:ind w:left="0" w:firstLine="0"/>
        <w:outlineLvl w:val="0"/>
        <w:rPr>
          <w:rFonts w:asciiTheme="minorHAnsi" w:hAnsiTheme="minorHAnsi" w:cstheme="minorHAnsi"/>
          <w:b/>
        </w:rPr>
      </w:pPr>
    </w:p>
    <w:p w14:paraId="6A0879BC" w14:textId="77777777"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7: Capitalism – the American experience (1907–1941)</w:t>
      </w:r>
    </w:p>
    <w:p w14:paraId="62332385" w14:textId="23862D3E" w:rsidR="00A66C74" w:rsidRDefault="00A13AB5" w:rsidP="00A66C74">
      <w:pPr>
        <w:pStyle w:val="ListParagraph"/>
        <w:numPr>
          <w:ilvl w:val="0"/>
          <w:numId w:val="3"/>
        </w:numPr>
        <w:spacing w:after="0" w:line="259" w:lineRule="auto"/>
        <w:rPr>
          <w:rFonts w:asciiTheme="minorHAnsi" w:hAnsiTheme="minorHAnsi" w:cstheme="minorHAnsi"/>
        </w:rPr>
      </w:pPr>
      <w:r w:rsidRPr="001033A6">
        <w:rPr>
          <w:rFonts w:asciiTheme="minorHAnsi" w:hAnsiTheme="minorHAnsi" w:cstheme="minorHAnsi"/>
        </w:rPr>
        <w:t>Perspective of S3 –</w:t>
      </w:r>
      <w:r w:rsidR="00F75F9D">
        <w:rPr>
          <w:rFonts w:asciiTheme="minorHAnsi" w:hAnsiTheme="minorHAnsi" w:cstheme="minorHAnsi"/>
        </w:rPr>
        <w:t xml:space="preserve"> Many stock speculators had fallen on hard times due to the Wall Street Crash.</w:t>
      </w:r>
    </w:p>
    <w:p w14:paraId="5EE699AE" w14:textId="0E68A374" w:rsidR="00A13AB5" w:rsidRPr="00A66C74" w:rsidRDefault="00A13AB5" w:rsidP="00A66C74">
      <w:pPr>
        <w:pStyle w:val="ListParagraph"/>
        <w:numPr>
          <w:ilvl w:val="0"/>
          <w:numId w:val="3"/>
        </w:numPr>
        <w:spacing w:after="0" w:line="259" w:lineRule="auto"/>
        <w:rPr>
          <w:rFonts w:asciiTheme="minorHAnsi" w:hAnsiTheme="minorHAnsi" w:cstheme="minorHAnsi"/>
        </w:rPr>
      </w:pPr>
      <w:r w:rsidRPr="00A66C74">
        <w:rPr>
          <w:rFonts w:asciiTheme="minorHAnsi" w:hAnsiTheme="minorHAnsi" w:cstheme="minorHAnsi"/>
        </w:rPr>
        <w:t xml:space="preserve">Account for perspective of S3 – </w:t>
      </w:r>
      <w:r w:rsidR="00A66C74">
        <w:rPr>
          <w:rFonts w:asciiTheme="minorHAnsi" w:hAnsiTheme="minorHAnsi" w:cstheme="minorHAnsi"/>
        </w:rPr>
        <w:t xml:space="preserve">The motive of the </w:t>
      </w:r>
      <w:r w:rsidR="00F75F9D">
        <w:rPr>
          <w:rFonts w:asciiTheme="minorHAnsi" w:hAnsiTheme="minorHAnsi" w:cstheme="minorHAnsi"/>
        </w:rPr>
        <w:t xml:space="preserve">carton was to highlight the huge change in circumstances due the economic changes brought about by the Wall Street Crash. Many Americans had become involved in stock buying, despite the risks involved. The cartoon was produced only a month after the Crash, illustrating how many ‘former’ businessmen were now down on their luck and travelling </w:t>
      </w:r>
      <w:r w:rsidR="00AB2968">
        <w:rPr>
          <w:rFonts w:asciiTheme="minorHAnsi" w:hAnsiTheme="minorHAnsi" w:cstheme="minorHAnsi"/>
        </w:rPr>
        <w:t xml:space="preserve">the </w:t>
      </w:r>
      <w:r w:rsidR="00F75F9D">
        <w:rPr>
          <w:rFonts w:asciiTheme="minorHAnsi" w:hAnsiTheme="minorHAnsi" w:cstheme="minorHAnsi"/>
        </w:rPr>
        <w:t>country looking for work.</w:t>
      </w:r>
    </w:p>
    <w:p w14:paraId="4FA2856C" w14:textId="6ADF1262" w:rsidR="00A13AB5" w:rsidRPr="00281B00" w:rsidRDefault="00A13AB5" w:rsidP="00A13AB5">
      <w:pPr>
        <w:pStyle w:val="ListParagraph"/>
        <w:numPr>
          <w:ilvl w:val="0"/>
          <w:numId w:val="17"/>
        </w:numPr>
        <w:ind w:right="58"/>
        <w:rPr>
          <w:rFonts w:asciiTheme="minorHAnsi" w:hAnsiTheme="minorHAnsi" w:cstheme="minorHAnsi"/>
        </w:rPr>
      </w:pPr>
      <w:r w:rsidRPr="00281B00">
        <w:rPr>
          <w:rFonts w:asciiTheme="minorHAnsi" w:hAnsiTheme="minorHAnsi" w:cstheme="minorHAnsi"/>
        </w:rPr>
        <w:t xml:space="preserve">Perspective of S4 – </w:t>
      </w:r>
      <w:r w:rsidR="00F75F9D">
        <w:rPr>
          <w:rFonts w:asciiTheme="minorHAnsi" w:hAnsiTheme="minorHAnsi" w:cstheme="minorHAnsi"/>
        </w:rPr>
        <w:t>That F.D.R’s New Deal was ground breaking and still relevant to America today, with Biden’s ‘ambitious agenda’.</w:t>
      </w:r>
    </w:p>
    <w:p w14:paraId="6A97E9CE" w14:textId="4A2813F4" w:rsidR="00F75F9D" w:rsidRPr="00F75F9D" w:rsidRDefault="00A13AB5" w:rsidP="00F75F9D">
      <w:pPr>
        <w:numPr>
          <w:ilvl w:val="0"/>
          <w:numId w:val="3"/>
        </w:numPr>
        <w:ind w:right="58" w:hanging="358"/>
        <w:rPr>
          <w:rFonts w:asciiTheme="minorHAnsi" w:hAnsiTheme="minorHAnsi" w:cstheme="minorHAnsi"/>
        </w:rPr>
      </w:pPr>
      <w:r w:rsidRPr="00F75F9D">
        <w:rPr>
          <w:rFonts w:asciiTheme="minorHAnsi" w:hAnsiTheme="minorHAnsi" w:cstheme="minorHAnsi"/>
        </w:rPr>
        <w:t xml:space="preserve">Account for perspective of S4- </w:t>
      </w:r>
      <w:r w:rsidR="00D9158B" w:rsidRPr="00F75F9D">
        <w:rPr>
          <w:rFonts w:asciiTheme="minorHAnsi" w:hAnsiTheme="minorHAnsi" w:cstheme="minorHAnsi"/>
        </w:rPr>
        <w:t xml:space="preserve">The source is </w:t>
      </w:r>
      <w:r w:rsidR="00082878">
        <w:rPr>
          <w:rFonts w:asciiTheme="minorHAnsi" w:hAnsiTheme="minorHAnsi" w:cstheme="minorHAnsi"/>
        </w:rPr>
        <w:t xml:space="preserve">written at the time of Biden’s program of public works and compares this to F.D.R.’s New Deal. The writer is biased in favour of the New Deal stating it ‘transformed the nation’. The article is written with the motive of comparing the </w:t>
      </w:r>
      <w:r w:rsidR="00AB2968">
        <w:rPr>
          <w:rFonts w:asciiTheme="minorHAnsi" w:hAnsiTheme="minorHAnsi" w:cstheme="minorHAnsi"/>
        </w:rPr>
        <w:t>programs</w:t>
      </w:r>
      <w:r w:rsidR="00082878">
        <w:rPr>
          <w:rFonts w:asciiTheme="minorHAnsi" w:hAnsiTheme="minorHAnsi" w:cstheme="minorHAnsi"/>
        </w:rPr>
        <w:t xml:space="preserve"> of both President’s and also warning Biden that public works programs although popular can also receive criticism from sections of society who resent</w:t>
      </w:r>
      <w:r w:rsidR="00AB2968">
        <w:rPr>
          <w:rFonts w:asciiTheme="minorHAnsi" w:hAnsiTheme="minorHAnsi" w:cstheme="minorHAnsi"/>
        </w:rPr>
        <w:t xml:space="preserve">ful of </w:t>
      </w:r>
      <w:r w:rsidR="00082878">
        <w:rPr>
          <w:rFonts w:asciiTheme="minorHAnsi" w:hAnsiTheme="minorHAnsi" w:cstheme="minorHAnsi"/>
        </w:rPr>
        <w:t xml:space="preserve">public funds being allocated to the workforce. </w:t>
      </w:r>
    </w:p>
    <w:p w14:paraId="70070440" w14:textId="583B06BB" w:rsidR="0003042C" w:rsidRDefault="0003042C" w:rsidP="009B3808">
      <w:pPr>
        <w:ind w:right="58"/>
        <w:rPr>
          <w:rFonts w:asciiTheme="minorHAnsi" w:hAnsiTheme="minorHAnsi" w:cstheme="minorHAnsi"/>
        </w:rPr>
      </w:pPr>
    </w:p>
    <w:p w14:paraId="6B7E1AF5" w14:textId="77777777" w:rsidR="0003042C" w:rsidRPr="00D9158B" w:rsidRDefault="0003042C" w:rsidP="009B3808">
      <w:pPr>
        <w:ind w:right="58"/>
        <w:rPr>
          <w:rFonts w:asciiTheme="minorHAnsi" w:hAnsiTheme="minorHAnsi" w:cstheme="minorHAnsi"/>
        </w:rPr>
      </w:pPr>
    </w:p>
    <w:p w14:paraId="3B1506FB" w14:textId="317A8EF2" w:rsidR="0047027A" w:rsidRPr="0047027A" w:rsidRDefault="006401BD" w:rsidP="0081588E">
      <w:pPr>
        <w:ind w:left="0" w:right="58" w:firstLine="0"/>
        <w:rPr>
          <w:rFonts w:asciiTheme="minorHAnsi" w:hAnsiTheme="minorHAnsi" w:cstheme="minorHAnsi"/>
        </w:rPr>
      </w:pPr>
      <w:r>
        <w:rPr>
          <w:rFonts w:asciiTheme="minorHAnsi" w:hAnsiTheme="minorHAnsi" w:cstheme="minorHAnsi"/>
        </w:rPr>
        <w:t xml:space="preserve">(e) </w:t>
      </w:r>
      <w:r w:rsidR="0047027A" w:rsidRPr="0053060E">
        <w:rPr>
          <w:rFonts w:asciiTheme="minorHAnsi" w:hAnsiTheme="minorHAnsi" w:cstheme="minorHAnsi"/>
        </w:rPr>
        <w:t xml:space="preserve">Evaluate the extent to which the </w:t>
      </w:r>
      <w:r w:rsidR="0047027A" w:rsidRPr="0053060E">
        <w:rPr>
          <w:rFonts w:asciiTheme="minorHAnsi" w:hAnsiTheme="minorHAnsi" w:cstheme="minorHAnsi"/>
          <w:b/>
        </w:rPr>
        <w:t xml:space="preserve">four </w:t>
      </w:r>
      <w:r w:rsidR="0047027A" w:rsidRPr="0053060E">
        <w:rPr>
          <w:rFonts w:asciiTheme="minorHAnsi" w:hAnsiTheme="minorHAnsi" w:cstheme="minorHAnsi"/>
        </w:rPr>
        <w:t xml:space="preserve">sources </w:t>
      </w:r>
      <w:r w:rsidR="0047027A" w:rsidRPr="0053060E">
        <w:rPr>
          <w:rFonts w:asciiTheme="minorHAnsi" w:hAnsiTheme="minorHAnsi" w:cstheme="minorHAnsi"/>
          <w:bCs/>
        </w:rPr>
        <w:t>give insight into</w:t>
      </w:r>
      <w:r w:rsidR="00411417" w:rsidRPr="0053060E">
        <w:rPr>
          <w:rFonts w:asciiTheme="minorHAnsi" w:hAnsiTheme="minorHAnsi" w:cstheme="minorHAnsi"/>
        </w:rPr>
        <w:t xml:space="preserve"> </w:t>
      </w:r>
      <w:r w:rsidR="00D738C4">
        <w:rPr>
          <w:rFonts w:asciiTheme="minorHAnsi" w:hAnsiTheme="minorHAnsi" w:cstheme="minorHAnsi"/>
        </w:rPr>
        <w:t>economic</w:t>
      </w:r>
      <w:r w:rsidR="00411417" w:rsidRPr="0053060E">
        <w:rPr>
          <w:rFonts w:asciiTheme="minorHAnsi" w:hAnsiTheme="minorHAnsi" w:cstheme="minorHAnsi"/>
        </w:rPr>
        <w:t xml:space="preserve"> change during</w:t>
      </w:r>
      <w:r w:rsidR="00411417">
        <w:rPr>
          <w:rFonts w:asciiTheme="minorHAnsi" w:hAnsiTheme="minorHAnsi" w:cstheme="minorHAnsi"/>
        </w:rPr>
        <w:t xml:space="preserve"> your period of study.</w:t>
      </w:r>
      <w:r>
        <w:rPr>
          <w:rFonts w:asciiTheme="minorHAnsi" w:hAnsiTheme="minorHAnsi" w:cstheme="minorHAnsi"/>
        </w:rPr>
        <w:t xml:space="preserve">                               </w:t>
      </w:r>
      <w:r w:rsidR="000E6176">
        <w:rPr>
          <w:rFonts w:asciiTheme="minorHAnsi" w:hAnsiTheme="minorHAnsi" w:cstheme="minorHAnsi"/>
        </w:rPr>
        <w:t xml:space="preserve">            </w:t>
      </w:r>
      <w:r w:rsidR="009949C2">
        <w:rPr>
          <w:rFonts w:asciiTheme="minorHAnsi" w:hAnsiTheme="minorHAnsi" w:cstheme="minorHAnsi"/>
        </w:rPr>
        <w:t xml:space="preserve"> </w:t>
      </w:r>
      <w:r w:rsidR="00411417">
        <w:rPr>
          <w:rFonts w:asciiTheme="minorHAnsi" w:hAnsiTheme="minorHAnsi" w:cstheme="minorHAnsi"/>
        </w:rPr>
        <w:t xml:space="preserve">                                                                                              </w:t>
      </w:r>
      <w:r w:rsidR="009949C2">
        <w:rPr>
          <w:rFonts w:asciiTheme="minorHAnsi" w:hAnsiTheme="minorHAnsi" w:cstheme="minorHAnsi"/>
        </w:rPr>
        <w:t xml:space="preserve">     </w:t>
      </w:r>
      <w:r w:rsidR="000E6176">
        <w:rPr>
          <w:rFonts w:asciiTheme="minorHAnsi" w:hAnsiTheme="minorHAnsi" w:cstheme="minorHAnsi"/>
        </w:rPr>
        <w:t xml:space="preserve">     </w:t>
      </w:r>
      <w:r w:rsidR="007503A2">
        <w:rPr>
          <w:rFonts w:asciiTheme="minorHAnsi" w:hAnsiTheme="minorHAnsi" w:cstheme="minorHAnsi"/>
        </w:rPr>
        <w:t xml:space="preserve">                                             </w:t>
      </w:r>
      <w:r w:rsidR="0047027A" w:rsidRPr="0047027A">
        <w:rPr>
          <w:rFonts w:asciiTheme="minorHAnsi" w:hAnsiTheme="minorHAnsi" w:cstheme="minorHAnsi"/>
        </w:rPr>
        <w:t xml:space="preserve">(6 marks) </w:t>
      </w:r>
    </w:p>
    <w:p w14:paraId="30B991EB" w14:textId="77777777" w:rsidR="0047027A" w:rsidRPr="0047027A" w:rsidRDefault="0047027A" w:rsidP="0047027A">
      <w:pPr>
        <w:ind w:left="707" w:right="58" w:hanging="720"/>
        <w:rPr>
          <w:rFonts w:asciiTheme="minorHAnsi" w:hAnsiTheme="minorHAnsi" w:cstheme="minorHAnsi"/>
        </w:rPr>
      </w:pPr>
    </w:p>
    <w:tbl>
      <w:tblPr>
        <w:tblStyle w:val="TableGrid1"/>
        <w:tblW w:w="10348" w:type="dxa"/>
        <w:tblInd w:w="-147" w:type="dxa"/>
        <w:tblCellMar>
          <w:top w:w="46" w:type="dxa"/>
          <w:left w:w="115" w:type="dxa"/>
          <w:right w:w="54" w:type="dxa"/>
        </w:tblCellMar>
        <w:tblLook w:val="04A0" w:firstRow="1" w:lastRow="0" w:firstColumn="1" w:lastColumn="0" w:noHBand="0" w:noVBand="1"/>
      </w:tblPr>
      <w:tblGrid>
        <w:gridCol w:w="9498"/>
        <w:gridCol w:w="850"/>
      </w:tblGrid>
      <w:tr w:rsidR="0047027A" w:rsidRPr="0047027A" w14:paraId="3DBD8A49"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5A1FB54B" w14:textId="77777777" w:rsidR="0047027A" w:rsidRPr="0047027A" w:rsidRDefault="0047027A" w:rsidP="00281B00">
            <w:pPr>
              <w:spacing w:after="0" w:line="259" w:lineRule="auto"/>
              <w:ind w:left="0" w:right="61" w:firstLine="0"/>
              <w:rPr>
                <w:rFonts w:asciiTheme="minorHAnsi" w:hAnsiTheme="minorHAnsi" w:cstheme="minorHAnsi"/>
              </w:rPr>
            </w:pPr>
            <w:r w:rsidRPr="0047027A">
              <w:rPr>
                <w:rFonts w:asciiTheme="minorHAnsi" w:hAnsiTheme="minorHAnsi" w:cstheme="minorHAnsi"/>
                <w:b/>
              </w:rPr>
              <w:t xml:space="preserve">Description </w:t>
            </w:r>
          </w:p>
        </w:tc>
        <w:tc>
          <w:tcPr>
            <w:tcW w:w="850" w:type="dxa"/>
            <w:tcBorders>
              <w:top w:val="single" w:sz="4" w:space="0" w:color="000000"/>
              <w:left w:val="single" w:sz="4" w:space="0" w:color="000000"/>
              <w:bottom w:val="single" w:sz="4" w:space="0" w:color="000000"/>
              <w:right w:val="single" w:sz="4" w:space="0" w:color="000000"/>
            </w:tcBorders>
          </w:tcPr>
          <w:p w14:paraId="0D7ADEAF" w14:textId="77777777" w:rsidR="0047027A" w:rsidRPr="0047027A" w:rsidRDefault="0047027A" w:rsidP="0047027A">
            <w:pPr>
              <w:spacing w:after="0" w:line="259" w:lineRule="auto"/>
              <w:ind w:left="0" w:right="61" w:firstLine="0"/>
              <w:jc w:val="center"/>
              <w:rPr>
                <w:rFonts w:asciiTheme="minorHAnsi" w:hAnsiTheme="minorHAnsi" w:cstheme="minorHAnsi"/>
              </w:rPr>
            </w:pPr>
            <w:r w:rsidRPr="0047027A">
              <w:rPr>
                <w:rFonts w:asciiTheme="minorHAnsi" w:hAnsiTheme="minorHAnsi" w:cstheme="minorHAnsi"/>
                <w:b/>
              </w:rPr>
              <w:t xml:space="preserve">Marks </w:t>
            </w:r>
          </w:p>
        </w:tc>
      </w:tr>
      <w:tr w:rsidR="0047027A" w:rsidRPr="0047027A" w14:paraId="73999B21" w14:textId="77777777" w:rsidTr="0047027A">
        <w:trPr>
          <w:trHeight w:val="262"/>
        </w:trPr>
        <w:tc>
          <w:tcPr>
            <w:tcW w:w="9498" w:type="dxa"/>
            <w:tcBorders>
              <w:top w:val="single" w:sz="4" w:space="0" w:color="000000"/>
              <w:left w:val="single" w:sz="4" w:space="0" w:color="000000"/>
              <w:bottom w:val="single" w:sz="4" w:space="0" w:color="000000"/>
              <w:right w:val="single" w:sz="4" w:space="0" w:color="000000"/>
            </w:tcBorders>
          </w:tcPr>
          <w:p w14:paraId="2B6EDA87" w14:textId="38E34F71" w:rsidR="0047027A" w:rsidRPr="00CF5773" w:rsidRDefault="00CF5773" w:rsidP="00CF5773">
            <w:pPr>
              <w:spacing w:after="0" w:line="259" w:lineRule="auto"/>
              <w:ind w:left="0" w:firstLine="0"/>
              <w:rPr>
                <w:rFonts w:asciiTheme="minorHAnsi" w:hAnsiTheme="minorHAnsi" w:cstheme="minorHAnsi"/>
              </w:rPr>
            </w:pPr>
            <w:r w:rsidRPr="00CF5773">
              <w:rPr>
                <w:rFonts w:asciiTheme="minorHAnsi" w:hAnsiTheme="minorHAnsi" w:cstheme="minorHAnsi"/>
              </w:rPr>
              <w:t>Identification of the areas/topics shown in the source</w:t>
            </w:r>
            <w:r w:rsidR="00411417">
              <w:rPr>
                <w:rFonts w:asciiTheme="minorHAnsi" w:hAnsiTheme="minorHAnsi" w:cstheme="minorHAnsi"/>
              </w:rPr>
              <w:t xml:space="preserve">s that provide insight into </w:t>
            </w:r>
            <w:r w:rsidR="00D738C4">
              <w:rPr>
                <w:rFonts w:asciiTheme="minorHAnsi" w:hAnsiTheme="minorHAnsi" w:cstheme="minorHAnsi"/>
              </w:rPr>
              <w:t>economic</w:t>
            </w:r>
            <w:r w:rsidR="00411417">
              <w:rPr>
                <w:rFonts w:asciiTheme="minorHAnsi" w:hAnsiTheme="minorHAnsi" w:cstheme="minorHAnsi"/>
              </w:rPr>
              <w:t xml:space="preserve"> change during the period of study.</w:t>
            </w:r>
          </w:p>
        </w:tc>
        <w:tc>
          <w:tcPr>
            <w:tcW w:w="850" w:type="dxa"/>
            <w:tcBorders>
              <w:top w:val="single" w:sz="4" w:space="0" w:color="000000"/>
              <w:left w:val="single" w:sz="4" w:space="0" w:color="000000"/>
              <w:bottom w:val="single" w:sz="4" w:space="0" w:color="000000"/>
              <w:right w:val="single" w:sz="4" w:space="0" w:color="000000"/>
            </w:tcBorders>
          </w:tcPr>
          <w:p w14:paraId="56C235DF"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1</w:t>
            </w:r>
            <w:r w:rsidR="00CF5773">
              <w:rPr>
                <w:rFonts w:asciiTheme="minorHAnsi" w:hAnsiTheme="minorHAnsi" w:cstheme="minorHAnsi"/>
              </w:rPr>
              <w:t xml:space="preserve"> - 2</w:t>
            </w:r>
          </w:p>
        </w:tc>
      </w:tr>
      <w:tr w:rsidR="0047027A" w:rsidRPr="0047027A" w14:paraId="3C1BE22F"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66E12923" w14:textId="6A8120BE" w:rsidR="0047027A" w:rsidRPr="00CF5773" w:rsidRDefault="00CF5773" w:rsidP="00411417">
            <w:pPr>
              <w:spacing w:after="0" w:line="259" w:lineRule="auto"/>
              <w:ind w:left="0" w:firstLine="0"/>
              <w:rPr>
                <w:rFonts w:asciiTheme="minorHAnsi" w:hAnsiTheme="minorHAnsi" w:cstheme="minorHAnsi"/>
              </w:rPr>
            </w:pPr>
            <w:r w:rsidRPr="00CF5773">
              <w:rPr>
                <w:rFonts w:asciiTheme="minorHAnsi" w:hAnsiTheme="minorHAnsi" w:cstheme="minorHAnsi"/>
              </w:rPr>
              <w:t xml:space="preserve">Evaluation of the </w:t>
            </w:r>
            <w:r w:rsidR="00411417">
              <w:rPr>
                <w:rFonts w:asciiTheme="minorHAnsi" w:hAnsiTheme="minorHAnsi" w:cstheme="minorHAnsi"/>
              </w:rPr>
              <w:t xml:space="preserve">extent of insight provided into the </w:t>
            </w:r>
            <w:r w:rsidR="00D738C4">
              <w:rPr>
                <w:rFonts w:asciiTheme="minorHAnsi" w:hAnsiTheme="minorHAnsi" w:cstheme="minorHAnsi"/>
              </w:rPr>
              <w:t>economic</w:t>
            </w:r>
            <w:r w:rsidR="00411417">
              <w:rPr>
                <w:rFonts w:asciiTheme="minorHAnsi" w:hAnsiTheme="minorHAnsi" w:cstheme="minorHAnsi"/>
              </w:rPr>
              <w:t xml:space="preserve"> change during the period of study.</w:t>
            </w:r>
          </w:p>
        </w:tc>
        <w:tc>
          <w:tcPr>
            <w:tcW w:w="850" w:type="dxa"/>
            <w:tcBorders>
              <w:top w:val="single" w:sz="4" w:space="0" w:color="000000"/>
              <w:left w:val="single" w:sz="4" w:space="0" w:color="000000"/>
              <w:bottom w:val="single" w:sz="4" w:space="0" w:color="000000"/>
              <w:right w:val="single" w:sz="4" w:space="0" w:color="000000"/>
            </w:tcBorders>
          </w:tcPr>
          <w:p w14:paraId="66F41022"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rPr>
              <w:t xml:space="preserve">1 </w:t>
            </w:r>
            <w:r w:rsidR="00CF5773">
              <w:rPr>
                <w:rFonts w:asciiTheme="minorHAnsi" w:hAnsiTheme="minorHAnsi" w:cstheme="minorHAnsi"/>
              </w:rPr>
              <w:t>- 3</w:t>
            </w:r>
          </w:p>
        </w:tc>
      </w:tr>
      <w:tr w:rsidR="0047027A" w:rsidRPr="0047027A" w14:paraId="0D1B1524" w14:textId="77777777" w:rsidTr="00CF5773">
        <w:trPr>
          <w:trHeight w:val="399"/>
        </w:trPr>
        <w:tc>
          <w:tcPr>
            <w:tcW w:w="9498" w:type="dxa"/>
            <w:tcBorders>
              <w:top w:val="single" w:sz="4" w:space="0" w:color="000000"/>
              <w:left w:val="single" w:sz="4" w:space="0" w:color="000000"/>
              <w:bottom w:val="single" w:sz="4" w:space="0" w:color="000000"/>
              <w:right w:val="single" w:sz="4" w:space="0" w:color="000000"/>
            </w:tcBorders>
          </w:tcPr>
          <w:p w14:paraId="14C10C41" w14:textId="77777777" w:rsidR="00CF5773" w:rsidRPr="0047027A" w:rsidRDefault="00CF5773" w:rsidP="00411417">
            <w:pPr>
              <w:spacing w:after="0" w:line="259" w:lineRule="auto"/>
              <w:ind w:left="0" w:right="52" w:firstLine="0"/>
              <w:rPr>
                <w:rFonts w:asciiTheme="minorHAnsi" w:hAnsiTheme="minorHAnsi" w:cstheme="minorHAnsi"/>
              </w:rPr>
            </w:pPr>
            <w:r w:rsidRPr="0047027A">
              <w:rPr>
                <w:rFonts w:asciiTheme="minorHAnsi" w:hAnsiTheme="minorHAnsi" w:cstheme="minorHAnsi"/>
              </w:rPr>
              <w:t xml:space="preserve">Identification </w:t>
            </w:r>
            <w:r w:rsidR="00411417">
              <w:rPr>
                <w:rFonts w:asciiTheme="minorHAnsi" w:hAnsiTheme="minorHAnsi" w:cstheme="minorHAnsi"/>
              </w:rPr>
              <w:t>of the element/s</w:t>
            </w:r>
            <w:r>
              <w:rPr>
                <w:rFonts w:asciiTheme="minorHAnsi" w:hAnsiTheme="minorHAnsi" w:cstheme="minorHAnsi"/>
              </w:rPr>
              <w:t xml:space="preserve"> of </w:t>
            </w:r>
            <w:r w:rsidR="00411417">
              <w:rPr>
                <w:rFonts w:asciiTheme="minorHAnsi" w:hAnsiTheme="minorHAnsi" w:cstheme="minorHAnsi"/>
              </w:rPr>
              <w:t xml:space="preserve">political changes </w:t>
            </w:r>
            <w:r>
              <w:rPr>
                <w:rFonts w:asciiTheme="minorHAnsi" w:hAnsiTheme="minorHAnsi" w:cstheme="minorHAnsi"/>
              </w:rPr>
              <w:t>t</w:t>
            </w:r>
            <w:r w:rsidRPr="0047027A">
              <w:rPr>
                <w:rFonts w:asciiTheme="minorHAnsi" w:hAnsiTheme="minorHAnsi" w:cstheme="minorHAnsi"/>
              </w:rPr>
              <w:t>hat have been omitted.</w:t>
            </w:r>
          </w:p>
        </w:tc>
        <w:tc>
          <w:tcPr>
            <w:tcW w:w="850" w:type="dxa"/>
            <w:tcBorders>
              <w:top w:val="single" w:sz="4" w:space="0" w:color="000000"/>
              <w:left w:val="single" w:sz="4" w:space="0" w:color="000000"/>
              <w:bottom w:val="single" w:sz="4" w:space="0" w:color="000000"/>
              <w:right w:val="single" w:sz="4" w:space="0" w:color="000000"/>
            </w:tcBorders>
            <w:vAlign w:val="center"/>
          </w:tcPr>
          <w:p w14:paraId="4CFFD1A9" w14:textId="77777777" w:rsidR="0047027A" w:rsidRPr="0047027A" w:rsidRDefault="0047027A" w:rsidP="0047027A">
            <w:pPr>
              <w:spacing w:after="0" w:line="259" w:lineRule="auto"/>
              <w:ind w:left="0" w:right="64" w:firstLine="0"/>
              <w:jc w:val="center"/>
              <w:rPr>
                <w:rFonts w:asciiTheme="minorHAnsi" w:hAnsiTheme="minorHAnsi" w:cstheme="minorHAnsi"/>
              </w:rPr>
            </w:pPr>
            <w:r w:rsidRPr="0047027A">
              <w:rPr>
                <w:rFonts w:asciiTheme="minorHAnsi" w:hAnsiTheme="minorHAnsi" w:cstheme="minorHAnsi"/>
              </w:rPr>
              <w:t>1</w:t>
            </w:r>
          </w:p>
        </w:tc>
      </w:tr>
      <w:tr w:rsidR="0047027A" w:rsidRPr="0047027A" w14:paraId="536250FC" w14:textId="77777777" w:rsidTr="0047027A">
        <w:trPr>
          <w:trHeight w:val="264"/>
        </w:trPr>
        <w:tc>
          <w:tcPr>
            <w:tcW w:w="9498" w:type="dxa"/>
            <w:tcBorders>
              <w:top w:val="single" w:sz="4" w:space="0" w:color="000000"/>
              <w:left w:val="single" w:sz="4" w:space="0" w:color="000000"/>
              <w:bottom w:val="single" w:sz="4" w:space="0" w:color="000000"/>
              <w:right w:val="single" w:sz="4" w:space="0" w:color="000000"/>
            </w:tcBorders>
          </w:tcPr>
          <w:p w14:paraId="6306CA43" w14:textId="77777777" w:rsidR="0047027A" w:rsidRPr="0047027A" w:rsidRDefault="0047027A" w:rsidP="0047027A">
            <w:pPr>
              <w:spacing w:after="0" w:line="259" w:lineRule="auto"/>
              <w:ind w:left="0" w:right="62" w:firstLine="0"/>
              <w:jc w:val="right"/>
              <w:rPr>
                <w:rFonts w:asciiTheme="minorHAnsi" w:hAnsiTheme="minorHAnsi" w:cstheme="minorHAnsi"/>
              </w:rPr>
            </w:pPr>
            <w:r w:rsidRPr="0047027A">
              <w:rPr>
                <w:rFonts w:asciiTheme="minorHAnsi" w:hAnsiTheme="minorHAnsi" w:cstheme="minorHAnsi"/>
                <w:b/>
              </w:rPr>
              <w:t xml:space="preserve">Total </w:t>
            </w:r>
          </w:p>
        </w:tc>
        <w:tc>
          <w:tcPr>
            <w:tcW w:w="850" w:type="dxa"/>
            <w:tcBorders>
              <w:top w:val="single" w:sz="4" w:space="0" w:color="000000"/>
              <w:left w:val="single" w:sz="4" w:space="0" w:color="000000"/>
              <w:bottom w:val="single" w:sz="4" w:space="0" w:color="000000"/>
              <w:right w:val="single" w:sz="4" w:space="0" w:color="000000"/>
            </w:tcBorders>
          </w:tcPr>
          <w:p w14:paraId="168A516C" w14:textId="77777777" w:rsidR="0047027A" w:rsidRPr="0047027A" w:rsidRDefault="0047027A" w:rsidP="0047027A">
            <w:pPr>
              <w:spacing w:after="0" w:line="259" w:lineRule="auto"/>
              <w:ind w:left="0" w:right="63" w:firstLine="0"/>
              <w:jc w:val="center"/>
              <w:rPr>
                <w:rFonts w:asciiTheme="minorHAnsi" w:hAnsiTheme="minorHAnsi" w:cstheme="minorHAnsi"/>
              </w:rPr>
            </w:pPr>
            <w:r w:rsidRPr="0047027A">
              <w:rPr>
                <w:rFonts w:asciiTheme="minorHAnsi" w:hAnsiTheme="minorHAnsi" w:cstheme="minorHAnsi"/>
                <w:b/>
              </w:rPr>
              <w:t xml:space="preserve">6 </w:t>
            </w:r>
          </w:p>
        </w:tc>
      </w:tr>
      <w:tr w:rsidR="0047027A" w:rsidRPr="0047027A" w14:paraId="38724DC1" w14:textId="77777777" w:rsidTr="00411417">
        <w:trPr>
          <w:trHeight w:val="1214"/>
        </w:trPr>
        <w:tc>
          <w:tcPr>
            <w:tcW w:w="10348" w:type="dxa"/>
            <w:gridSpan w:val="2"/>
            <w:tcBorders>
              <w:top w:val="single" w:sz="4" w:space="0" w:color="000000"/>
              <w:left w:val="single" w:sz="4" w:space="0" w:color="000000"/>
              <w:bottom w:val="single" w:sz="4" w:space="0" w:color="000000"/>
              <w:right w:val="single" w:sz="4" w:space="0" w:color="000000"/>
            </w:tcBorders>
          </w:tcPr>
          <w:p w14:paraId="7DC9A896" w14:textId="77777777" w:rsidR="0047027A" w:rsidRPr="0047027A" w:rsidRDefault="0047027A" w:rsidP="0047027A">
            <w:pPr>
              <w:spacing w:after="0" w:line="259" w:lineRule="auto"/>
              <w:ind w:left="0" w:firstLine="0"/>
              <w:rPr>
                <w:rFonts w:asciiTheme="minorHAnsi" w:hAnsiTheme="minorHAnsi" w:cstheme="minorHAnsi"/>
              </w:rPr>
            </w:pPr>
            <w:r w:rsidRPr="0047027A">
              <w:rPr>
                <w:rFonts w:asciiTheme="minorHAnsi" w:hAnsiTheme="minorHAnsi" w:cstheme="minorHAnsi"/>
                <w:b/>
              </w:rPr>
              <w:t xml:space="preserve">Markers’ notes:  </w:t>
            </w:r>
          </w:p>
          <w:p w14:paraId="3C5588EA" w14:textId="1EC61E73" w:rsidR="0047027A" w:rsidRPr="0047027A" w:rsidRDefault="0047027A" w:rsidP="00411417">
            <w:pPr>
              <w:spacing w:after="0" w:line="259" w:lineRule="auto"/>
              <w:ind w:left="0" w:right="21" w:firstLine="0"/>
              <w:rPr>
                <w:rFonts w:asciiTheme="minorHAnsi" w:hAnsiTheme="minorHAnsi" w:cstheme="minorHAnsi"/>
              </w:rPr>
            </w:pPr>
            <w:r w:rsidRPr="0047027A">
              <w:rPr>
                <w:rFonts w:asciiTheme="minorHAnsi" w:hAnsiTheme="minorHAnsi" w:cstheme="minorHAnsi"/>
              </w:rPr>
              <w:t>The intent is to not have a list of what has been identified or omitted; rather students need to focus on what the sources do tell the</w:t>
            </w:r>
            <w:r w:rsidR="00A11323">
              <w:rPr>
                <w:rFonts w:asciiTheme="minorHAnsi" w:hAnsiTheme="minorHAnsi" w:cstheme="minorHAnsi"/>
              </w:rPr>
              <w:t xml:space="preserve">m regarding </w:t>
            </w:r>
            <w:r w:rsidR="00D738C4">
              <w:rPr>
                <w:rFonts w:asciiTheme="minorHAnsi" w:hAnsiTheme="minorHAnsi" w:cstheme="minorHAnsi"/>
              </w:rPr>
              <w:t>economic</w:t>
            </w:r>
            <w:r w:rsidR="00A11323">
              <w:rPr>
                <w:rFonts w:asciiTheme="minorHAnsi" w:hAnsiTheme="minorHAnsi" w:cstheme="minorHAnsi"/>
              </w:rPr>
              <w:t xml:space="preserve"> change </w:t>
            </w:r>
            <w:r w:rsidRPr="0047027A">
              <w:rPr>
                <w:rFonts w:asciiTheme="minorHAnsi" w:hAnsiTheme="minorHAnsi" w:cstheme="minorHAnsi"/>
              </w:rPr>
              <w:t xml:space="preserve">within the context studied and why it may have been significant to highlight </w:t>
            </w:r>
            <w:r w:rsidR="00411417">
              <w:rPr>
                <w:rFonts w:asciiTheme="minorHAnsi" w:hAnsiTheme="minorHAnsi" w:cstheme="minorHAnsi"/>
              </w:rPr>
              <w:t xml:space="preserve">to secure higher marks. </w:t>
            </w:r>
          </w:p>
        </w:tc>
      </w:tr>
    </w:tbl>
    <w:p w14:paraId="50F4ADB0" w14:textId="7CD7410C" w:rsidR="004B63C3" w:rsidRDefault="00BB6972" w:rsidP="000356F2">
      <w:pPr>
        <w:spacing w:after="0" w:line="259" w:lineRule="auto"/>
        <w:ind w:left="0" w:firstLine="0"/>
        <w:rPr>
          <w:rFonts w:asciiTheme="minorHAnsi" w:hAnsiTheme="minorHAnsi" w:cstheme="minorHAnsi"/>
        </w:rPr>
      </w:pPr>
      <w:r>
        <w:rPr>
          <w:rFonts w:asciiTheme="minorHAnsi" w:hAnsiTheme="minorHAnsi" w:cstheme="minorHAnsi"/>
        </w:rPr>
        <w:t xml:space="preserve"> </w:t>
      </w:r>
    </w:p>
    <w:p w14:paraId="68E75E3F" w14:textId="77777777" w:rsidR="000356F2" w:rsidRPr="000356F2" w:rsidRDefault="000356F2" w:rsidP="000356F2">
      <w:pPr>
        <w:spacing w:after="0" w:line="259" w:lineRule="auto"/>
        <w:ind w:left="0" w:firstLine="0"/>
        <w:rPr>
          <w:rFonts w:asciiTheme="minorHAnsi" w:hAnsiTheme="minorHAnsi" w:cstheme="minorHAnsi"/>
        </w:rPr>
      </w:pPr>
    </w:p>
    <w:p w14:paraId="55B8140D" w14:textId="77777777" w:rsidR="00CF5773" w:rsidRPr="00CF5773" w:rsidRDefault="00CF5773" w:rsidP="00CF5773">
      <w:pPr>
        <w:keepNext/>
        <w:keepLines/>
        <w:spacing w:after="1" w:line="259" w:lineRule="auto"/>
        <w:ind w:left="-3" w:hanging="10"/>
        <w:outlineLvl w:val="0"/>
        <w:rPr>
          <w:rFonts w:asciiTheme="minorHAnsi" w:hAnsiTheme="minorHAnsi" w:cstheme="minorHAnsi"/>
          <w:b/>
        </w:rPr>
      </w:pPr>
      <w:r w:rsidRPr="00CF5773">
        <w:rPr>
          <w:rFonts w:asciiTheme="minorHAnsi" w:hAnsiTheme="minorHAnsi" w:cstheme="minorHAnsi"/>
          <w:b/>
        </w:rPr>
        <w:t>Elective 1: The Enlightenment (1750–1789)</w:t>
      </w:r>
    </w:p>
    <w:p w14:paraId="11E60BC5" w14:textId="1536A1DA" w:rsidR="00CF5773" w:rsidRPr="00CF5773" w:rsidRDefault="00411417" w:rsidP="00CF5773">
      <w:pPr>
        <w:numPr>
          <w:ilvl w:val="0"/>
          <w:numId w:val="14"/>
        </w:numPr>
        <w:spacing w:after="0" w:line="259" w:lineRule="auto"/>
        <w:ind w:left="357" w:hanging="357"/>
        <w:contextualSpacing/>
        <w:rPr>
          <w:rFonts w:asciiTheme="minorHAnsi" w:eastAsiaTheme="minorHAnsi" w:hAnsiTheme="minorHAnsi" w:cstheme="minorHAnsi"/>
        </w:rPr>
      </w:pPr>
      <w:r>
        <w:rPr>
          <w:rFonts w:asciiTheme="minorHAnsi" w:eastAsiaTheme="minorHAnsi" w:hAnsiTheme="minorHAnsi" w:cstheme="minorHAnsi"/>
        </w:rPr>
        <w:t xml:space="preserve">The sources provide insight </w:t>
      </w:r>
      <w:r w:rsidR="00D9158B">
        <w:rPr>
          <w:rFonts w:asciiTheme="minorHAnsi" w:eastAsiaTheme="minorHAnsi" w:hAnsiTheme="minorHAnsi" w:cstheme="minorHAnsi"/>
        </w:rPr>
        <w:t xml:space="preserve">into </w:t>
      </w:r>
      <w:r w:rsidR="00090410">
        <w:rPr>
          <w:rFonts w:asciiTheme="minorHAnsi" w:eastAsiaTheme="minorHAnsi" w:hAnsiTheme="minorHAnsi" w:cstheme="minorHAnsi"/>
        </w:rPr>
        <w:t xml:space="preserve">the role </w:t>
      </w:r>
      <w:r w:rsidR="00DF3CD4">
        <w:rPr>
          <w:rFonts w:asciiTheme="minorHAnsi" w:eastAsiaTheme="minorHAnsi" w:hAnsiTheme="minorHAnsi" w:cstheme="minorHAnsi"/>
        </w:rPr>
        <w:t>t</w:t>
      </w:r>
      <w:r w:rsidR="00090410">
        <w:rPr>
          <w:rFonts w:asciiTheme="minorHAnsi" w:eastAsiaTheme="minorHAnsi" w:hAnsiTheme="minorHAnsi" w:cstheme="minorHAnsi"/>
        </w:rPr>
        <w:t>he Enlightenment played in economic growth</w:t>
      </w:r>
      <w:r w:rsidR="00DF3CD4">
        <w:rPr>
          <w:rFonts w:asciiTheme="minorHAnsi" w:eastAsiaTheme="minorHAnsi" w:hAnsiTheme="minorHAnsi" w:cstheme="minorHAnsi"/>
        </w:rPr>
        <w:t xml:space="preserve"> both during and beyond the period of study</w:t>
      </w:r>
      <w:r w:rsidR="00090410">
        <w:rPr>
          <w:rFonts w:asciiTheme="minorHAnsi" w:eastAsiaTheme="minorHAnsi" w:hAnsiTheme="minorHAnsi" w:cstheme="minorHAnsi"/>
        </w:rPr>
        <w:t xml:space="preserve">. S1 and S2 consider the role of Adam Smith and </w:t>
      </w:r>
      <w:r w:rsidR="00DF3CD4">
        <w:rPr>
          <w:rFonts w:asciiTheme="minorHAnsi" w:eastAsiaTheme="minorHAnsi" w:hAnsiTheme="minorHAnsi" w:cstheme="minorHAnsi"/>
        </w:rPr>
        <w:t>his</w:t>
      </w:r>
      <w:r w:rsidR="00090410">
        <w:rPr>
          <w:rFonts w:asciiTheme="minorHAnsi" w:eastAsiaTheme="minorHAnsi" w:hAnsiTheme="minorHAnsi" w:cstheme="minorHAnsi"/>
        </w:rPr>
        <w:t xml:space="preserve"> ‘Wealth of Nations’</w:t>
      </w:r>
      <w:r w:rsidR="00DF3CD4">
        <w:rPr>
          <w:rFonts w:asciiTheme="minorHAnsi" w:eastAsiaTheme="minorHAnsi" w:hAnsiTheme="minorHAnsi" w:cstheme="minorHAnsi"/>
        </w:rPr>
        <w:t xml:space="preserve"> book</w:t>
      </w:r>
      <w:r w:rsidR="00090410">
        <w:rPr>
          <w:rFonts w:asciiTheme="minorHAnsi" w:eastAsiaTheme="minorHAnsi" w:hAnsiTheme="minorHAnsi" w:cstheme="minorHAnsi"/>
        </w:rPr>
        <w:t xml:space="preserve">. </w:t>
      </w:r>
      <w:r w:rsidR="00003F1F">
        <w:rPr>
          <w:rFonts w:asciiTheme="minorHAnsi" w:eastAsiaTheme="minorHAnsi" w:hAnsiTheme="minorHAnsi" w:cstheme="minorHAnsi"/>
        </w:rPr>
        <w:t>However,</w:t>
      </w:r>
      <w:r w:rsidR="00090410">
        <w:rPr>
          <w:rFonts w:asciiTheme="minorHAnsi" w:eastAsiaTheme="minorHAnsi" w:hAnsiTheme="minorHAnsi" w:cstheme="minorHAnsi"/>
        </w:rPr>
        <w:t xml:space="preserve"> the sources </w:t>
      </w:r>
      <w:r w:rsidR="00003F1F">
        <w:rPr>
          <w:rFonts w:asciiTheme="minorHAnsi" w:eastAsiaTheme="minorHAnsi" w:hAnsiTheme="minorHAnsi" w:cstheme="minorHAnsi"/>
        </w:rPr>
        <w:t>focus</w:t>
      </w:r>
      <w:r w:rsidR="00090410">
        <w:rPr>
          <w:rFonts w:asciiTheme="minorHAnsi" w:eastAsiaTheme="minorHAnsi" w:hAnsiTheme="minorHAnsi" w:cstheme="minorHAnsi"/>
        </w:rPr>
        <w:t xml:space="preserve"> on the reception of Smith’s ideas rather than the essence of his </w:t>
      </w:r>
      <w:r w:rsidR="00003F1F">
        <w:rPr>
          <w:rFonts w:asciiTheme="minorHAnsi" w:eastAsiaTheme="minorHAnsi" w:hAnsiTheme="minorHAnsi" w:cstheme="minorHAnsi"/>
        </w:rPr>
        <w:t xml:space="preserve">economic thought, including such concepts as the origin of money and systems of political economy. S3 considers the loss of the Church’s wealth, and economic power, although only in France. Finally, S4 argues that </w:t>
      </w:r>
      <w:r w:rsidR="00DF3CD4">
        <w:rPr>
          <w:rFonts w:asciiTheme="minorHAnsi" w:eastAsiaTheme="minorHAnsi" w:hAnsiTheme="minorHAnsi" w:cstheme="minorHAnsi"/>
        </w:rPr>
        <w:t>t</w:t>
      </w:r>
      <w:r w:rsidR="00003F1F">
        <w:rPr>
          <w:rFonts w:asciiTheme="minorHAnsi" w:eastAsiaTheme="minorHAnsi" w:hAnsiTheme="minorHAnsi" w:cstheme="minorHAnsi"/>
        </w:rPr>
        <w:t xml:space="preserve">he Enlightenment did have a profound impact on economic growth, albeit not immediately. However, the extract does not explain how the pursuit of knowledge and the Scientific Revolution were paramount to this eventual economic growth.  </w:t>
      </w:r>
    </w:p>
    <w:p w14:paraId="415E3E43" w14:textId="47054DDC" w:rsidR="00CF5773" w:rsidRPr="00CF5773" w:rsidRDefault="00CF5773" w:rsidP="00CF5773">
      <w:pPr>
        <w:numPr>
          <w:ilvl w:val="0"/>
          <w:numId w:val="14"/>
        </w:numPr>
        <w:spacing w:after="0" w:line="259" w:lineRule="auto"/>
        <w:ind w:left="357" w:hanging="357"/>
        <w:contextualSpacing/>
        <w:rPr>
          <w:rFonts w:asciiTheme="minorHAnsi" w:hAnsiTheme="minorHAnsi" w:cstheme="minorHAnsi"/>
        </w:rPr>
      </w:pPr>
      <w:r w:rsidRPr="00CF5773">
        <w:rPr>
          <w:rFonts w:asciiTheme="minorHAnsi" w:hAnsiTheme="minorHAnsi" w:cstheme="minorHAnsi"/>
        </w:rPr>
        <w:t>Candidates could</w:t>
      </w:r>
      <w:r w:rsidR="00003F1F">
        <w:rPr>
          <w:rFonts w:asciiTheme="minorHAnsi" w:hAnsiTheme="minorHAnsi" w:cstheme="minorHAnsi"/>
        </w:rPr>
        <w:t xml:space="preserve"> mention the omission of economic changes linked to the social and political reform in both France and America that saw </w:t>
      </w:r>
      <w:r w:rsidR="00DF3CD4">
        <w:rPr>
          <w:rFonts w:asciiTheme="minorHAnsi" w:hAnsiTheme="minorHAnsi" w:cstheme="minorHAnsi"/>
        </w:rPr>
        <w:t xml:space="preserve">radical changes in the </w:t>
      </w:r>
      <w:r w:rsidR="000356F2">
        <w:rPr>
          <w:rFonts w:asciiTheme="minorHAnsi" w:hAnsiTheme="minorHAnsi" w:cstheme="minorHAnsi"/>
        </w:rPr>
        <w:t>distribution of</w:t>
      </w:r>
      <w:r w:rsidR="00003F1F">
        <w:rPr>
          <w:rFonts w:asciiTheme="minorHAnsi" w:hAnsiTheme="minorHAnsi" w:cstheme="minorHAnsi"/>
        </w:rPr>
        <w:t xml:space="preserve"> wealth</w:t>
      </w:r>
      <w:r w:rsidR="000356F2">
        <w:rPr>
          <w:rFonts w:asciiTheme="minorHAnsi" w:hAnsiTheme="minorHAnsi" w:cstheme="minorHAnsi"/>
        </w:rPr>
        <w:t>. Furthermore, the Enlightenment</w:t>
      </w:r>
      <w:r w:rsidR="00DF3CD4">
        <w:rPr>
          <w:rFonts w:asciiTheme="minorHAnsi" w:hAnsiTheme="minorHAnsi" w:cstheme="minorHAnsi"/>
        </w:rPr>
        <w:t>’s</w:t>
      </w:r>
      <w:r w:rsidR="000356F2">
        <w:rPr>
          <w:rFonts w:asciiTheme="minorHAnsi" w:hAnsiTheme="minorHAnsi" w:cstheme="minorHAnsi"/>
        </w:rPr>
        <w:t xml:space="preserve"> belief in equal rights, would </w:t>
      </w:r>
      <w:r w:rsidR="002A7B03">
        <w:rPr>
          <w:rFonts w:asciiTheme="minorHAnsi" w:hAnsiTheme="minorHAnsi" w:cstheme="minorHAnsi"/>
        </w:rPr>
        <w:t>lead</w:t>
      </w:r>
      <w:r w:rsidR="000356F2">
        <w:rPr>
          <w:rFonts w:asciiTheme="minorHAnsi" w:hAnsiTheme="minorHAnsi" w:cstheme="minorHAnsi"/>
        </w:rPr>
        <w:t xml:space="preserve"> to the rise of labour movements</w:t>
      </w:r>
      <w:r w:rsidR="00DF3CD4">
        <w:rPr>
          <w:rFonts w:asciiTheme="minorHAnsi" w:hAnsiTheme="minorHAnsi" w:cstheme="minorHAnsi"/>
        </w:rPr>
        <w:t xml:space="preserve"> across the western world</w:t>
      </w:r>
      <w:r w:rsidR="000356F2">
        <w:rPr>
          <w:rFonts w:asciiTheme="minorHAnsi" w:hAnsiTheme="minorHAnsi" w:cstheme="minorHAnsi"/>
        </w:rPr>
        <w:t xml:space="preserve">, demanding improved pay and working conditions. </w:t>
      </w:r>
    </w:p>
    <w:p w14:paraId="00380171" w14:textId="5471C952" w:rsidR="004B63C3" w:rsidRDefault="004B63C3" w:rsidP="00BB6972">
      <w:pPr>
        <w:ind w:left="0" w:right="58" w:firstLine="0"/>
        <w:jc w:val="both"/>
        <w:rPr>
          <w:rFonts w:asciiTheme="minorHAnsi" w:hAnsiTheme="minorHAnsi" w:cstheme="minorHAnsi"/>
        </w:rPr>
      </w:pPr>
    </w:p>
    <w:p w14:paraId="2C453EE2" w14:textId="77777777" w:rsidR="000356F2" w:rsidRPr="00CF5773" w:rsidRDefault="000356F2" w:rsidP="00BB6972">
      <w:pPr>
        <w:ind w:left="0" w:right="58" w:firstLine="0"/>
        <w:jc w:val="both"/>
        <w:rPr>
          <w:rFonts w:asciiTheme="minorHAnsi" w:hAnsiTheme="minorHAnsi" w:cstheme="minorHAnsi"/>
        </w:rPr>
      </w:pPr>
    </w:p>
    <w:p w14:paraId="7F9BECA4" w14:textId="77777777" w:rsidR="00CF5773" w:rsidRPr="00CF5773" w:rsidRDefault="00CF5773" w:rsidP="00CF5773">
      <w:pPr>
        <w:keepNext/>
        <w:keepLines/>
        <w:spacing w:after="1" w:line="259" w:lineRule="auto"/>
        <w:ind w:left="-3" w:hanging="10"/>
        <w:outlineLvl w:val="0"/>
        <w:rPr>
          <w:rFonts w:asciiTheme="minorHAnsi" w:hAnsiTheme="minorHAnsi" w:cstheme="minorHAnsi"/>
          <w:b/>
        </w:rPr>
      </w:pPr>
      <w:r w:rsidRPr="00CF5773">
        <w:rPr>
          <w:rFonts w:asciiTheme="minorHAnsi" w:hAnsiTheme="minorHAnsi" w:cstheme="minorHAnsi"/>
          <w:b/>
        </w:rPr>
        <w:t>Elective 2: The American Revolution (1763–1812)</w:t>
      </w:r>
    </w:p>
    <w:p w14:paraId="1BD2504F" w14:textId="54C2F084" w:rsidR="00CF5773" w:rsidRPr="00CF5773" w:rsidRDefault="00BB6972" w:rsidP="00CF5773">
      <w:pPr>
        <w:numPr>
          <w:ilvl w:val="0"/>
          <w:numId w:val="14"/>
        </w:numPr>
        <w:spacing w:after="0" w:line="259" w:lineRule="auto"/>
        <w:ind w:left="357" w:hanging="357"/>
        <w:contextualSpacing/>
        <w:rPr>
          <w:rFonts w:asciiTheme="minorHAnsi" w:eastAsiaTheme="minorHAnsi" w:hAnsiTheme="minorHAnsi" w:cstheme="minorHAnsi"/>
        </w:rPr>
      </w:pPr>
      <w:r>
        <w:rPr>
          <w:rFonts w:asciiTheme="minorHAnsi" w:eastAsiaTheme="minorHAnsi" w:hAnsiTheme="minorHAnsi" w:cstheme="minorHAnsi"/>
        </w:rPr>
        <w:t xml:space="preserve">The sources provide insight to </w:t>
      </w:r>
      <w:r w:rsidR="0003042C">
        <w:rPr>
          <w:rFonts w:asciiTheme="minorHAnsi" w:eastAsiaTheme="minorHAnsi" w:hAnsiTheme="minorHAnsi" w:cstheme="minorHAnsi"/>
        </w:rPr>
        <w:t xml:space="preserve">economic changes made by Britain which played an instrumental role in the causes of the American Revolution, Townshend Acts (S1 &amp; S2), trade blockade and Intolerable Acts (S3) and the impact of the Revolutionary War on the US economy both immediately and </w:t>
      </w:r>
      <w:r w:rsidR="00AB67A4">
        <w:rPr>
          <w:rFonts w:asciiTheme="minorHAnsi" w:eastAsiaTheme="minorHAnsi" w:hAnsiTheme="minorHAnsi" w:cstheme="minorHAnsi"/>
        </w:rPr>
        <w:t xml:space="preserve">in the </w:t>
      </w:r>
      <w:r w:rsidR="0003042C">
        <w:rPr>
          <w:rFonts w:asciiTheme="minorHAnsi" w:eastAsiaTheme="minorHAnsi" w:hAnsiTheme="minorHAnsi" w:cstheme="minorHAnsi"/>
        </w:rPr>
        <w:t>short term</w:t>
      </w:r>
      <w:r w:rsidR="00AB67A4">
        <w:rPr>
          <w:rFonts w:asciiTheme="minorHAnsi" w:eastAsiaTheme="minorHAnsi" w:hAnsiTheme="minorHAnsi" w:cstheme="minorHAnsi"/>
        </w:rPr>
        <w:t xml:space="preserve"> (S4)</w:t>
      </w:r>
      <w:r w:rsidR="0003042C">
        <w:rPr>
          <w:rFonts w:asciiTheme="minorHAnsi" w:eastAsiaTheme="minorHAnsi" w:hAnsiTheme="minorHAnsi" w:cstheme="minorHAnsi"/>
        </w:rPr>
        <w:t xml:space="preserve">. </w:t>
      </w:r>
      <w:r w:rsidR="007503A2">
        <w:rPr>
          <w:rFonts w:asciiTheme="minorHAnsi" w:eastAsiaTheme="minorHAnsi" w:hAnsiTheme="minorHAnsi" w:cstheme="minorHAnsi"/>
        </w:rPr>
        <w:t xml:space="preserve"> </w:t>
      </w:r>
    </w:p>
    <w:p w14:paraId="6E5FAACE" w14:textId="6F42B63D" w:rsidR="00CF5773" w:rsidRPr="00CF5773" w:rsidRDefault="00CF5773" w:rsidP="00CF5773">
      <w:pPr>
        <w:numPr>
          <w:ilvl w:val="0"/>
          <w:numId w:val="14"/>
        </w:numPr>
        <w:spacing w:after="0" w:line="259" w:lineRule="auto"/>
        <w:ind w:left="357" w:hanging="357"/>
        <w:contextualSpacing/>
        <w:rPr>
          <w:rFonts w:asciiTheme="minorHAnsi" w:hAnsiTheme="minorHAnsi" w:cstheme="minorHAnsi"/>
        </w:rPr>
      </w:pPr>
      <w:r w:rsidRPr="00CF5773">
        <w:rPr>
          <w:rFonts w:asciiTheme="minorHAnsi" w:hAnsiTheme="minorHAnsi" w:cstheme="minorHAnsi"/>
        </w:rPr>
        <w:t xml:space="preserve">Candidates could mention </w:t>
      </w:r>
      <w:r w:rsidR="007503A2">
        <w:rPr>
          <w:rFonts w:asciiTheme="minorHAnsi" w:hAnsiTheme="minorHAnsi" w:cstheme="minorHAnsi"/>
        </w:rPr>
        <w:t xml:space="preserve">the omission of key </w:t>
      </w:r>
      <w:r w:rsidR="00726310">
        <w:rPr>
          <w:rFonts w:asciiTheme="minorHAnsi" w:hAnsiTheme="minorHAnsi" w:cstheme="minorHAnsi"/>
        </w:rPr>
        <w:t>economic</w:t>
      </w:r>
      <w:r w:rsidR="007503A2">
        <w:rPr>
          <w:rFonts w:asciiTheme="minorHAnsi" w:hAnsiTheme="minorHAnsi" w:cstheme="minorHAnsi"/>
        </w:rPr>
        <w:t xml:space="preserve"> changes </w:t>
      </w:r>
      <w:r w:rsidR="00726310">
        <w:rPr>
          <w:rFonts w:asciiTheme="minorHAnsi" w:hAnsiTheme="minorHAnsi" w:cstheme="minorHAnsi"/>
        </w:rPr>
        <w:t xml:space="preserve">which occurred post-independence such as the Articles of </w:t>
      </w:r>
      <w:r w:rsidR="00562419">
        <w:rPr>
          <w:rFonts w:asciiTheme="minorHAnsi" w:hAnsiTheme="minorHAnsi" w:cstheme="minorHAnsi"/>
        </w:rPr>
        <w:t>Confederation</w:t>
      </w:r>
      <w:r w:rsidR="00726310">
        <w:rPr>
          <w:rFonts w:asciiTheme="minorHAnsi" w:hAnsiTheme="minorHAnsi" w:cstheme="minorHAnsi"/>
        </w:rPr>
        <w:t>, 1777</w:t>
      </w:r>
      <w:r w:rsidR="00562419">
        <w:rPr>
          <w:rFonts w:asciiTheme="minorHAnsi" w:hAnsiTheme="minorHAnsi" w:cstheme="minorHAnsi"/>
        </w:rPr>
        <w:t xml:space="preserve"> granting only </w:t>
      </w:r>
      <w:r w:rsidR="00726310">
        <w:rPr>
          <w:rFonts w:asciiTheme="minorHAnsi" w:hAnsiTheme="minorHAnsi" w:cstheme="minorHAnsi"/>
        </w:rPr>
        <w:t xml:space="preserve">limited authority </w:t>
      </w:r>
      <w:r w:rsidR="00562419">
        <w:rPr>
          <w:rFonts w:asciiTheme="minorHAnsi" w:hAnsiTheme="minorHAnsi" w:cstheme="minorHAnsi"/>
        </w:rPr>
        <w:t>to Congress concerning the</w:t>
      </w:r>
      <w:r w:rsidR="00726310">
        <w:rPr>
          <w:rFonts w:asciiTheme="minorHAnsi" w:hAnsiTheme="minorHAnsi" w:cstheme="minorHAnsi"/>
        </w:rPr>
        <w:t xml:space="preserve"> economy</w:t>
      </w:r>
      <w:r w:rsidR="00562419">
        <w:rPr>
          <w:rFonts w:asciiTheme="minorHAnsi" w:hAnsiTheme="minorHAnsi" w:cstheme="minorHAnsi"/>
        </w:rPr>
        <w:t xml:space="preserve">. This would later be amended in the Constitution as fear of central control dissipated, in 1789. </w:t>
      </w:r>
    </w:p>
    <w:p w14:paraId="1D5AA6EF" w14:textId="0F177E84" w:rsidR="004B63C3" w:rsidRDefault="004B63C3" w:rsidP="00CF5773">
      <w:pPr>
        <w:keepNext/>
        <w:keepLines/>
        <w:spacing w:after="1" w:line="259" w:lineRule="auto"/>
        <w:ind w:left="0" w:firstLine="0"/>
        <w:outlineLvl w:val="0"/>
        <w:rPr>
          <w:rFonts w:asciiTheme="minorHAnsi" w:hAnsiTheme="minorHAnsi" w:cstheme="minorHAnsi"/>
          <w:b/>
        </w:rPr>
      </w:pPr>
    </w:p>
    <w:p w14:paraId="135D4973" w14:textId="77777777" w:rsidR="000356F2" w:rsidRDefault="000356F2" w:rsidP="00CF5773">
      <w:pPr>
        <w:keepNext/>
        <w:keepLines/>
        <w:spacing w:after="1" w:line="259" w:lineRule="auto"/>
        <w:ind w:left="0" w:firstLine="0"/>
        <w:outlineLvl w:val="0"/>
        <w:rPr>
          <w:rFonts w:asciiTheme="minorHAnsi" w:hAnsiTheme="minorHAnsi" w:cstheme="minorHAnsi"/>
          <w:b/>
        </w:rPr>
      </w:pPr>
    </w:p>
    <w:p w14:paraId="0BF029D1" w14:textId="77777777" w:rsidR="000356F2" w:rsidRPr="00CF5773" w:rsidRDefault="000356F2" w:rsidP="00CF5773">
      <w:pPr>
        <w:keepNext/>
        <w:keepLines/>
        <w:spacing w:after="1" w:line="259" w:lineRule="auto"/>
        <w:ind w:left="0" w:firstLine="0"/>
        <w:outlineLvl w:val="0"/>
        <w:rPr>
          <w:rFonts w:asciiTheme="minorHAnsi" w:hAnsiTheme="minorHAnsi" w:cstheme="minorHAnsi"/>
          <w:b/>
        </w:rPr>
      </w:pPr>
    </w:p>
    <w:p w14:paraId="39C2F37E" w14:textId="77777777"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3: The French Revolution (1774–1799)</w:t>
      </w:r>
    </w:p>
    <w:p w14:paraId="07040C5B" w14:textId="10BBA7C8" w:rsidR="00CF5773" w:rsidRPr="00CF5773" w:rsidRDefault="007503A2" w:rsidP="00CF5773">
      <w:pPr>
        <w:numPr>
          <w:ilvl w:val="0"/>
          <w:numId w:val="14"/>
        </w:numPr>
        <w:spacing w:after="0" w:line="259" w:lineRule="auto"/>
        <w:ind w:left="357" w:hanging="357"/>
        <w:contextualSpacing/>
        <w:rPr>
          <w:rFonts w:asciiTheme="minorHAnsi" w:eastAsiaTheme="minorHAnsi" w:hAnsiTheme="minorHAnsi" w:cstheme="minorHAnsi"/>
        </w:rPr>
      </w:pPr>
      <w:r>
        <w:rPr>
          <w:rFonts w:asciiTheme="minorHAnsi" w:eastAsiaTheme="minorHAnsi" w:hAnsiTheme="minorHAnsi" w:cstheme="minorHAnsi"/>
        </w:rPr>
        <w:t xml:space="preserve">The sources provide insight </w:t>
      </w:r>
      <w:r w:rsidR="00D9158B">
        <w:rPr>
          <w:rFonts w:asciiTheme="minorHAnsi" w:eastAsiaTheme="minorHAnsi" w:hAnsiTheme="minorHAnsi" w:cstheme="minorHAnsi"/>
        </w:rPr>
        <w:t xml:space="preserve">into </w:t>
      </w:r>
      <w:r>
        <w:rPr>
          <w:rFonts w:asciiTheme="minorHAnsi" w:eastAsiaTheme="minorHAnsi" w:hAnsiTheme="minorHAnsi" w:cstheme="minorHAnsi"/>
        </w:rPr>
        <w:t xml:space="preserve">the </w:t>
      </w:r>
      <w:r w:rsidR="00C42E67">
        <w:rPr>
          <w:rFonts w:asciiTheme="minorHAnsi" w:eastAsiaTheme="minorHAnsi" w:hAnsiTheme="minorHAnsi" w:cstheme="minorHAnsi"/>
        </w:rPr>
        <w:t xml:space="preserve">economic causes of the French Revolution, specifically the financial crisis in 1788 in S1 and S2 </w:t>
      </w:r>
      <w:r w:rsidR="001A357E">
        <w:rPr>
          <w:rFonts w:asciiTheme="minorHAnsi" w:eastAsiaTheme="minorHAnsi" w:hAnsiTheme="minorHAnsi" w:cstheme="minorHAnsi"/>
        </w:rPr>
        <w:t>providing</w:t>
      </w:r>
      <w:r w:rsidR="00C42E67">
        <w:rPr>
          <w:rFonts w:asciiTheme="minorHAnsi" w:eastAsiaTheme="minorHAnsi" w:hAnsiTheme="minorHAnsi" w:cstheme="minorHAnsi"/>
        </w:rPr>
        <w:t xml:space="preserve"> specific information. The sources do not explore the impact of these economic issues on the poor and how the discontent w</w:t>
      </w:r>
      <w:r w:rsidR="00471B44">
        <w:rPr>
          <w:rFonts w:asciiTheme="minorHAnsi" w:eastAsiaTheme="minorHAnsi" w:hAnsiTheme="minorHAnsi" w:cstheme="minorHAnsi"/>
        </w:rPr>
        <w:t xml:space="preserve">ould be a major cause of the French Revolution. S3 considers the ongoing economic issues resulting in bread riots and S4 refers to the nationalisation of church property, albeit from a biased perspective. </w:t>
      </w:r>
    </w:p>
    <w:p w14:paraId="51CD48EE" w14:textId="43F454C8" w:rsidR="00CF5773" w:rsidRPr="00471B44" w:rsidRDefault="00CF5773" w:rsidP="00CF5773">
      <w:pPr>
        <w:numPr>
          <w:ilvl w:val="0"/>
          <w:numId w:val="14"/>
        </w:numPr>
        <w:spacing w:after="0" w:line="259" w:lineRule="auto"/>
        <w:ind w:left="357" w:hanging="357"/>
        <w:contextualSpacing/>
        <w:rPr>
          <w:rFonts w:asciiTheme="minorHAnsi" w:hAnsiTheme="minorHAnsi" w:cstheme="minorHAnsi"/>
        </w:rPr>
      </w:pPr>
      <w:r w:rsidRPr="00471B44">
        <w:rPr>
          <w:rFonts w:asciiTheme="minorHAnsi" w:hAnsiTheme="minorHAnsi" w:cstheme="minorHAnsi"/>
        </w:rPr>
        <w:t xml:space="preserve">Candidates could mention </w:t>
      </w:r>
      <w:r w:rsidR="007503A2" w:rsidRPr="00471B44">
        <w:rPr>
          <w:rFonts w:asciiTheme="minorHAnsi" w:hAnsiTheme="minorHAnsi" w:cstheme="minorHAnsi"/>
        </w:rPr>
        <w:t xml:space="preserve">the omission of </w:t>
      </w:r>
      <w:r w:rsidR="00471B44">
        <w:rPr>
          <w:rFonts w:asciiTheme="minorHAnsi" w:hAnsiTheme="minorHAnsi" w:cstheme="minorHAnsi"/>
        </w:rPr>
        <w:t xml:space="preserve">how the feudal system was </w:t>
      </w:r>
      <w:r w:rsidR="00DC336E">
        <w:rPr>
          <w:rFonts w:asciiTheme="minorHAnsi" w:hAnsiTheme="minorHAnsi" w:cstheme="minorHAnsi"/>
        </w:rPr>
        <w:t>abolished by the National Assembly, the introduction of assignats</w:t>
      </w:r>
      <w:r w:rsidR="00471B44">
        <w:rPr>
          <w:rFonts w:asciiTheme="minorHAnsi" w:hAnsiTheme="minorHAnsi" w:cstheme="minorHAnsi"/>
        </w:rPr>
        <w:t>, along with the impact of the Anglo-French War, 1793 – 1803</w:t>
      </w:r>
      <w:r w:rsidR="001A357E">
        <w:rPr>
          <w:rFonts w:asciiTheme="minorHAnsi" w:hAnsiTheme="minorHAnsi" w:cstheme="minorHAnsi"/>
        </w:rPr>
        <w:t xml:space="preserve"> on the economy</w:t>
      </w:r>
      <w:r w:rsidR="00471B44">
        <w:rPr>
          <w:rFonts w:asciiTheme="minorHAnsi" w:hAnsiTheme="minorHAnsi" w:cstheme="minorHAnsi"/>
        </w:rPr>
        <w:t xml:space="preserve">. </w:t>
      </w:r>
    </w:p>
    <w:p w14:paraId="4B73AB07" w14:textId="1780DB1E" w:rsidR="004B63C3" w:rsidRDefault="004B63C3" w:rsidP="00CF5773">
      <w:pPr>
        <w:rPr>
          <w:rFonts w:asciiTheme="minorHAnsi" w:hAnsiTheme="minorHAnsi" w:cstheme="minorHAnsi"/>
        </w:rPr>
      </w:pPr>
    </w:p>
    <w:p w14:paraId="4562DD79" w14:textId="77777777" w:rsidR="000356F2" w:rsidRPr="00CF5773" w:rsidRDefault="000356F2" w:rsidP="00CF5773">
      <w:pPr>
        <w:rPr>
          <w:rFonts w:asciiTheme="minorHAnsi" w:hAnsiTheme="minorHAnsi" w:cstheme="minorHAnsi"/>
        </w:rPr>
      </w:pPr>
    </w:p>
    <w:p w14:paraId="71DB648A" w14:textId="77777777" w:rsidR="000356F2" w:rsidRDefault="000356F2" w:rsidP="00CF5773">
      <w:pPr>
        <w:keepNext/>
        <w:keepLines/>
        <w:spacing w:after="1" w:line="259" w:lineRule="auto"/>
        <w:ind w:left="0" w:firstLine="0"/>
        <w:outlineLvl w:val="0"/>
        <w:rPr>
          <w:rFonts w:asciiTheme="minorHAnsi" w:hAnsiTheme="minorHAnsi" w:cstheme="minorHAnsi"/>
          <w:b/>
        </w:rPr>
      </w:pPr>
    </w:p>
    <w:p w14:paraId="2F74F9D8" w14:textId="7CD77CCB"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4: The Industrial Revolutions (1750–1890s)</w:t>
      </w:r>
    </w:p>
    <w:p w14:paraId="35A1A631" w14:textId="382A8750" w:rsidR="00CF5773" w:rsidRPr="00CF5773" w:rsidRDefault="00B04F2E" w:rsidP="00CF5773">
      <w:pPr>
        <w:numPr>
          <w:ilvl w:val="0"/>
          <w:numId w:val="14"/>
        </w:numPr>
        <w:spacing w:after="0" w:line="259" w:lineRule="auto"/>
        <w:ind w:left="357" w:hanging="357"/>
        <w:contextualSpacing/>
        <w:rPr>
          <w:rFonts w:asciiTheme="minorHAnsi" w:eastAsiaTheme="minorHAnsi" w:hAnsiTheme="minorHAnsi" w:cstheme="minorHAnsi"/>
        </w:rPr>
      </w:pPr>
      <w:r>
        <w:rPr>
          <w:rFonts w:asciiTheme="minorHAnsi" w:eastAsiaTheme="minorHAnsi" w:hAnsiTheme="minorHAnsi" w:cstheme="minorHAnsi"/>
        </w:rPr>
        <w:t xml:space="preserve">The sources provide insight </w:t>
      </w:r>
      <w:r w:rsidR="00267877">
        <w:rPr>
          <w:rFonts w:asciiTheme="minorHAnsi" w:eastAsiaTheme="minorHAnsi" w:hAnsiTheme="minorHAnsi" w:cstheme="minorHAnsi"/>
        </w:rPr>
        <w:t xml:space="preserve">the main economic changes that occurred during the Industrial Revolution with S1 and S2 exploring the impact of the railway age. S3 and S4 consider the impact of the economic growth in textiles and the mining sector on their workers. The need for reform and compensation are considering in S3 and S4. </w:t>
      </w:r>
      <w:r>
        <w:rPr>
          <w:rFonts w:asciiTheme="minorHAnsi" w:eastAsiaTheme="minorHAnsi" w:hAnsiTheme="minorHAnsi" w:cstheme="minorHAnsi"/>
        </w:rPr>
        <w:t xml:space="preserve"> </w:t>
      </w:r>
    </w:p>
    <w:p w14:paraId="15716DA9" w14:textId="104DA5CD" w:rsidR="00CF5773" w:rsidRPr="00D9158B" w:rsidRDefault="00CF5773" w:rsidP="00D9158B">
      <w:pPr>
        <w:numPr>
          <w:ilvl w:val="0"/>
          <w:numId w:val="14"/>
        </w:numPr>
        <w:spacing w:after="0" w:line="259" w:lineRule="auto"/>
        <w:ind w:left="357" w:hanging="357"/>
        <w:contextualSpacing/>
        <w:rPr>
          <w:rFonts w:asciiTheme="minorHAnsi" w:hAnsiTheme="minorHAnsi" w:cstheme="minorHAnsi"/>
        </w:rPr>
      </w:pPr>
      <w:r w:rsidRPr="00CF5773">
        <w:rPr>
          <w:rFonts w:asciiTheme="minorHAnsi" w:hAnsiTheme="minorHAnsi" w:cstheme="minorHAnsi"/>
        </w:rPr>
        <w:t xml:space="preserve">Candidates could mention </w:t>
      </w:r>
      <w:r w:rsidR="00B04F2E">
        <w:rPr>
          <w:rFonts w:asciiTheme="minorHAnsi" w:hAnsiTheme="minorHAnsi" w:cstheme="minorHAnsi"/>
        </w:rPr>
        <w:t>t</w:t>
      </w:r>
      <w:r w:rsidR="00D9158B">
        <w:rPr>
          <w:rFonts w:asciiTheme="minorHAnsi" w:hAnsiTheme="minorHAnsi" w:cstheme="minorHAnsi"/>
        </w:rPr>
        <w:t xml:space="preserve">he omission of </w:t>
      </w:r>
      <w:r w:rsidR="00267877">
        <w:rPr>
          <w:rFonts w:asciiTheme="minorHAnsi" w:hAnsiTheme="minorHAnsi" w:cstheme="minorHAnsi"/>
        </w:rPr>
        <w:t xml:space="preserve">the </w:t>
      </w:r>
      <w:r w:rsidR="00102780">
        <w:rPr>
          <w:rFonts w:asciiTheme="minorHAnsi" w:hAnsiTheme="minorHAnsi" w:cstheme="minorHAnsi"/>
        </w:rPr>
        <w:t>economic</w:t>
      </w:r>
      <w:r w:rsidR="00267877">
        <w:rPr>
          <w:rFonts w:asciiTheme="minorHAnsi" w:hAnsiTheme="minorHAnsi" w:cstheme="minorHAnsi"/>
        </w:rPr>
        <w:t xml:space="preserve"> growth stimulated by the development of steel-based industries, the </w:t>
      </w:r>
      <w:r w:rsidR="00102780">
        <w:rPr>
          <w:rFonts w:asciiTheme="minorHAnsi" w:hAnsiTheme="minorHAnsi" w:cstheme="minorHAnsi"/>
        </w:rPr>
        <w:t xml:space="preserve">new technologies used in production and the role of significant individuals and economic theorists, such as capitalism and laissez-faire. </w:t>
      </w:r>
    </w:p>
    <w:p w14:paraId="3B88A74A" w14:textId="704326B3" w:rsidR="00CF5773" w:rsidRDefault="00CF5773" w:rsidP="00CF5773">
      <w:pPr>
        <w:keepNext/>
        <w:keepLines/>
        <w:spacing w:after="1" w:line="259" w:lineRule="auto"/>
        <w:ind w:left="-3" w:hanging="10"/>
        <w:outlineLvl w:val="0"/>
        <w:rPr>
          <w:rFonts w:asciiTheme="minorHAnsi" w:hAnsiTheme="minorHAnsi" w:cstheme="minorHAnsi"/>
          <w:b/>
        </w:rPr>
      </w:pPr>
    </w:p>
    <w:p w14:paraId="5B30868E" w14:textId="77777777" w:rsidR="000356F2" w:rsidRPr="00CF5773" w:rsidRDefault="000356F2" w:rsidP="00CF5773">
      <w:pPr>
        <w:keepNext/>
        <w:keepLines/>
        <w:spacing w:after="1" w:line="259" w:lineRule="auto"/>
        <w:ind w:left="-3" w:hanging="10"/>
        <w:outlineLvl w:val="0"/>
        <w:rPr>
          <w:rFonts w:asciiTheme="minorHAnsi" w:hAnsiTheme="minorHAnsi" w:cstheme="minorHAnsi"/>
          <w:b/>
        </w:rPr>
      </w:pPr>
    </w:p>
    <w:p w14:paraId="048692E2" w14:textId="77777777"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5: The Age of Imperialism (1848–1914)</w:t>
      </w:r>
    </w:p>
    <w:p w14:paraId="39BDA924" w14:textId="2D1D478B" w:rsidR="004B63C3" w:rsidRDefault="004B63C3" w:rsidP="004B63C3">
      <w:pPr>
        <w:numPr>
          <w:ilvl w:val="0"/>
          <w:numId w:val="14"/>
        </w:numPr>
        <w:spacing w:after="0" w:line="259" w:lineRule="auto"/>
        <w:ind w:left="357" w:hanging="357"/>
        <w:contextualSpacing/>
        <w:rPr>
          <w:rFonts w:asciiTheme="minorHAnsi" w:eastAsiaTheme="minorHAnsi" w:hAnsiTheme="minorHAnsi" w:cstheme="minorHAnsi"/>
        </w:rPr>
      </w:pPr>
      <w:r>
        <w:rPr>
          <w:rFonts w:asciiTheme="minorHAnsi" w:eastAsiaTheme="minorHAnsi" w:hAnsiTheme="minorHAnsi" w:cstheme="minorHAnsi"/>
        </w:rPr>
        <w:t xml:space="preserve">The sources provide insight </w:t>
      </w:r>
      <w:r w:rsidR="001B43FB">
        <w:rPr>
          <w:rFonts w:asciiTheme="minorHAnsi" w:eastAsiaTheme="minorHAnsi" w:hAnsiTheme="minorHAnsi" w:cstheme="minorHAnsi"/>
        </w:rPr>
        <w:t xml:space="preserve">of </w:t>
      </w:r>
      <w:r w:rsidR="006A473B">
        <w:rPr>
          <w:rFonts w:asciiTheme="minorHAnsi" w:eastAsiaTheme="minorHAnsi" w:hAnsiTheme="minorHAnsi" w:cstheme="minorHAnsi"/>
        </w:rPr>
        <w:t>economic</w:t>
      </w:r>
      <w:r>
        <w:rPr>
          <w:rFonts w:asciiTheme="minorHAnsi" w:eastAsiaTheme="minorHAnsi" w:hAnsiTheme="minorHAnsi" w:cstheme="minorHAnsi"/>
        </w:rPr>
        <w:t xml:space="preserve"> changes </w:t>
      </w:r>
      <w:r w:rsidR="0015186D">
        <w:rPr>
          <w:rFonts w:asciiTheme="minorHAnsi" w:eastAsiaTheme="minorHAnsi" w:hAnsiTheme="minorHAnsi" w:cstheme="minorHAnsi"/>
        </w:rPr>
        <w:t xml:space="preserve">during the Age of Imperialism, with S1 &amp; S2 </w:t>
      </w:r>
      <w:r w:rsidR="006A473B">
        <w:rPr>
          <w:rFonts w:asciiTheme="minorHAnsi" w:eastAsiaTheme="minorHAnsi" w:hAnsiTheme="minorHAnsi" w:cstheme="minorHAnsi"/>
        </w:rPr>
        <w:t xml:space="preserve">referring to the Scramble for Africa, when </w:t>
      </w:r>
      <w:r w:rsidR="001B26E5">
        <w:rPr>
          <w:rFonts w:asciiTheme="minorHAnsi" w:eastAsiaTheme="minorHAnsi" w:hAnsiTheme="minorHAnsi" w:cstheme="minorHAnsi"/>
        </w:rPr>
        <w:t>w</w:t>
      </w:r>
      <w:r w:rsidR="006A473B">
        <w:rPr>
          <w:rFonts w:asciiTheme="minorHAnsi" w:eastAsiaTheme="minorHAnsi" w:hAnsiTheme="minorHAnsi" w:cstheme="minorHAnsi"/>
        </w:rPr>
        <w:t>estern countries desired to expand their wealth of resources</w:t>
      </w:r>
      <w:r w:rsidR="001B26E5">
        <w:rPr>
          <w:rFonts w:asciiTheme="minorHAnsi" w:eastAsiaTheme="minorHAnsi" w:hAnsiTheme="minorHAnsi" w:cstheme="minorHAnsi"/>
        </w:rPr>
        <w:t xml:space="preserve">, such as </w:t>
      </w:r>
      <w:r w:rsidR="006A473B">
        <w:rPr>
          <w:rFonts w:asciiTheme="minorHAnsi" w:eastAsiaTheme="minorHAnsi" w:hAnsiTheme="minorHAnsi" w:cstheme="minorHAnsi"/>
        </w:rPr>
        <w:t>Belgium in the Congo</w:t>
      </w:r>
      <w:r w:rsidR="001B26E5">
        <w:rPr>
          <w:rFonts w:asciiTheme="minorHAnsi" w:eastAsiaTheme="minorHAnsi" w:hAnsiTheme="minorHAnsi" w:cstheme="minorHAnsi"/>
        </w:rPr>
        <w:t xml:space="preserve"> (S2)</w:t>
      </w:r>
      <w:r w:rsidR="006A473B">
        <w:rPr>
          <w:rFonts w:asciiTheme="minorHAnsi" w:eastAsiaTheme="minorHAnsi" w:hAnsiTheme="minorHAnsi" w:cstheme="minorHAnsi"/>
        </w:rPr>
        <w:t>. The quest to secure trade with China whether amicably or through conflict is considered in S3</w:t>
      </w:r>
      <w:r w:rsidR="00FB3906">
        <w:rPr>
          <w:rFonts w:asciiTheme="minorHAnsi" w:eastAsiaTheme="minorHAnsi" w:hAnsiTheme="minorHAnsi" w:cstheme="minorHAnsi"/>
        </w:rPr>
        <w:t xml:space="preserve"> albeit limited with no details on how France, Germany and Russia gained economic advantages via conflict</w:t>
      </w:r>
      <w:r w:rsidR="001B26E5">
        <w:rPr>
          <w:rFonts w:asciiTheme="minorHAnsi" w:eastAsiaTheme="minorHAnsi" w:hAnsiTheme="minorHAnsi" w:cstheme="minorHAnsi"/>
        </w:rPr>
        <w:t>s</w:t>
      </w:r>
      <w:r w:rsidR="00FB3906">
        <w:rPr>
          <w:rFonts w:asciiTheme="minorHAnsi" w:eastAsiaTheme="minorHAnsi" w:hAnsiTheme="minorHAnsi" w:cstheme="minorHAnsi"/>
        </w:rPr>
        <w:t>.</w:t>
      </w:r>
      <w:r w:rsidR="001B26E5">
        <w:rPr>
          <w:rFonts w:asciiTheme="minorHAnsi" w:eastAsiaTheme="minorHAnsi" w:hAnsiTheme="minorHAnsi" w:cstheme="minorHAnsi"/>
        </w:rPr>
        <w:t xml:space="preserve"> T</w:t>
      </w:r>
      <w:r w:rsidR="006A473B">
        <w:rPr>
          <w:rFonts w:asciiTheme="minorHAnsi" w:eastAsiaTheme="minorHAnsi" w:hAnsiTheme="minorHAnsi" w:cstheme="minorHAnsi"/>
        </w:rPr>
        <w:t>he consideration</w:t>
      </w:r>
      <w:r w:rsidR="001B26E5">
        <w:rPr>
          <w:rFonts w:asciiTheme="minorHAnsi" w:eastAsiaTheme="minorHAnsi" w:hAnsiTheme="minorHAnsi" w:cstheme="minorHAnsi"/>
        </w:rPr>
        <w:t xml:space="preserve"> </w:t>
      </w:r>
      <w:r w:rsidR="006A473B">
        <w:rPr>
          <w:rFonts w:asciiTheme="minorHAnsi" w:eastAsiaTheme="minorHAnsi" w:hAnsiTheme="minorHAnsi" w:cstheme="minorHAnsi"/>
        </w:rPr>
        <w:t>of Christian missiona</w:t>
      </w:r>
      <w:r w:rsidR="001B26E5">
        <w:rPr>
          <w:rFonts w:asciiTheme="minorHAnsi" w:eastAsiaTheme="minorHAnsi" w:hAnsiTheme="minorHAnsi" w:cstheme="minorHAnsi"/>
        </w:rPr>
        <w:t>ry locations</w:t>
      </w:r>
      <w:r w:rsidR="006A473B">
        <w:rPr>
          <w:rFonts w:asciiTheme="minorHAnsi" w:eastAsiaTheme="minorHAnsi" w:hAnsiTheme="minorHAnsi" w:cstheme="minorHAnsi"/>
        </w:rPr>
        <w:t xml:space="preserve"> in Africa is explored in S4</w:t>
      </w:r>
      <w:r w:rsidR="00FB3906">
        <w:rPr>
          <w:rFonts w:asciiTheme="minorHAnsi" w:eastAsiaTheme="minorHAnsi" w:hAnsiTheme="minorHAnsi" w:cstheme="minorHAnsi"/>
        </w:rPr>
        <w:t xml:space="preserve"> but with a focus on economic causes rather than consequences.</w:t>
      </w:r>
      <w:r w:rsidR="006A473B">
        <w:rPr>
          <w:rFonts w:asciiTheme="minorHAnsi" w:eastAsiaTheme="minorHAnsi" w:hAnsiTheme="minorHAnsi" w:cstheme="minorHAnsi"/>
        </w:rPr>
        <w:t xml:space="preserve"> </w:t>
      </w:r>
    </w:p>
    <w:p w14:paraId="3C0E9708" w14:textId="2FEF86AF" w:rsidR="00CF5773" w:rsidRPr="004B63C3" w:rsidRDefault="006A473B" w:rsidP="004B63C3">
      <w:pPr>
        <w:numPr>
          <w:ilvl w:val="0"/>
          <w:numId w:val="14"/>
        </w:numPr>
        <w:spacing w:after="0" w:line="259" w:lineRule="auto"/>
        <w:ind w:left="357" w:hanging="357"/>
        <w:contextualSpacing/>
        <w:rPr>
          <w:rFonts w:asciiTheme="minorHAnsi" w:eastAsiaTheme="minorHAnsi" w:hAnsiTheme="minorHAnsi" w:cstheme="minorHAnsi"/>
        </w:rPr>
      </w:pPr>
      <w:r>
        <w:rPr>
          <w:rFonts w:asciiTheme="minorHAnsi" w:hAnsiTheme="minorHAnsi" w:cstheme="minorHAnsi"/>
        </w:rPr>
        <w:t xml:space="preserve">Students </w:t>
      </w:r>
      <w:r w:rsidR="004B63C3" w:rsidRPr="004B63C3">
        <w:rPr>
          <w:rFonts w:asciiTheme="minorHAnsi" w:hAnsiTheme="minorHAnsi" w:cstheme="minorHAnsi"/>
        </w:rPr>
        <w:t xml:space="preserve">could mention the omission of </w:t>
      </w:r>
      <w:r>
        <w:rPr>
          <w:rFonts w:asciiTheme="minorHAnsi" w:hAnsiTheme="minorHAnsi" w:cstheme="minorHAnsi"/>
        </w:rPr>
        <w:t xml:space="preserve">imperial expansion into the Pacific area along with specific reference to which resources were exploited for economic benefits, for example rubber in the Congo. </w:t>
      </w:r>
      <w:r w:rsidR="001B43FB">
        <w:rPr>
          <w:rFonts w:asciiTheme="minorHAnsi" w:hAnsiTheme="minorHAnsi" w:cstheme="minorHAnsi"/>
        </w:rPr>
        <w:t xml:space="preserve"> </w:t>
      </w:r>
      <w:r>
        <w:rPr>
          <w:rFonts w:asciiTheme="minorHAnsi" w:hAnsiTheme="minorHAnsi" w:cstheme="minorHAnsi"/>
        </w:rPr>
        <w:t xml:space="preserve">The economic impact of military rivalry and a more comprehensive consideration of the economic </w:t>
      </w:r>
      <w:r w:rsidR="004B63C3" w:rsidRPr="004B63C3">
        <w:rPr>
          <w:rFonts w:asciiTheme="minorHAnsi" w:hAnsiTheme="minorHAnsi" w:cstheme="minorHAnsi"/>
        </w:rPr>
        <w:t xml:space="preserve">exploitation of </w:t>
      </w:r>
      <w:r w:rsidR="006C2180" w:rsidRPr="004B63C3">
        <w:rPr>
          <w:rFonts w:asciiTheme="minorHAnsi" w:hAnsiTheme="minorHAnsi" w:cstheme="minorHAnsi"/>
        </w:rPr>
        <w:t>competit</w:t>
      </w:r>
      <w:r w:rsidR="001B43FB">
        <w:rPr>
          <w:rFonts w:asciiTheme="minorHAnsi" w:hAnsiTheme="minorHAnsi" w:cstheme="minorHAnsi"/>
        </w:rPr>
        <w:t>ive</w:t>
      </w:r>
      <w:r w:rsidR="004B63C3" w:rsidRPr="004B63C3">
        <w:rPr>
          <w:rFonts w:asciiTheme="minorHAnsi" w:hAnsiTheme="minorHAnsi" w:cstheme="minorHAnsi"/>
        </w:rPr>
        <w:t xml:space="preserve"> Empires</w:t>
      </w:r>
      <w:r>
        <w:rPr>
          <w:rFonts w:asciiTheme="minorHAnsi" w:hAnsiTheme="minorHAnsi" w:cstheme="minorHAnsi"/>
        </w:rPr>
        <w:t xml:space="preserve"> </w:t>
      </w:r>
      <w:r w:rsidR="006D69BB">
        <w:rPr>
          <w:rFonts w:asciiTheme="minorHAnsi" w:hAnsiTheme="minorHAnsi" w:cstheme="minorHAnsi"/>
        </w:rPr>
        <w:t xml:space="preserve">of </w:t>
      </w:r>
      <w:r>
        <w:rPr>
          <w:rFonts w:asciiTheme="minorHAnsi" w:hAnsiTheme="minorHAnsi" w:cstheme="minorHAnsi"/>
        </w:rPr>
        <w:t>their colonies, could also be mentioned</w:t>
      </w:r>
      <w:r w:rsidR="001B43FB">
        <w:rPr>
          <w:rFonts w:asciiTheme="minorHAnsi" w:hAnsiTheme="minorHAnsi" w:cstheme="minorHAnsi"/>
        </w:rPr>
        <w:t>.</w:t>
      </w:r>
    </w:p>
    <w:p w14:paraId="16C4D64A" w14:textId="77777777" w:rsidR="00CF5773" w:rsidRDefault="00CF5773" w:rsidP="00CF5773">
      <w:pPr>
        <w:ind w:left="0" w:firstLine="0"/>
        <w:rPr>
          <w:rFonts w:asciiTheme="minorHAnsi" w:hAnsiTheme="minorHAnsi" w:cstheme="minorHAnsi"/>
          <w:b/>
        </w:rPr>
      </w:pPr>
    </w:p>
    <w:p w14:paraId="185D9A32" w14:textId="77777777" w:rsidR="006C2180" w:rsidRPr="00CF5773" w:rsidRDefault="006C2180" w:rsidP="00CF5773">
      <w:pPr>
        <w:ind w:left="0" w:firstLine="0"/>
        <w:rPr>
          <w:rFonts w:asciiTheme="minorHAnsi" w:hAnsiTheme="minorHAnsi" w:cstheme="minorHAnsi"/>
        </w:rPr>
      </w:pPr>
    </w:p>
    <w:p w14:paraId="59F12450" w14:textId="77777777"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6: The Meiji Restoration – Japan (1853–1911)</w:t>
      </w:r>
    </w:p>
    <w:p w14:paraId="34F4DA6E" w14:textId="5F0F1339" w:rsidR="005B3565" w:rsidRDefault="004B63C3" w:rsidP="005B3565">
      <w:pPr>
        <w:numPr>
          <w:ilvl w:val="0"/>
          <w:numId w:val="14"/>
        </w:numPr>
        <w:spacing w:after="0" w:line="259" w:lineRule="auto"/>
        <w:ind w:left="357" w:hanging="357"/>
        <w:contextualSpacing/>
        <w:rPr>
          <w:rFonts w:asciiTheme="minorHAnsi" w:eastAsiaTheme="minorHAnsi" w:hAnsiTheme="minorHAnsi" w:cstheme="minorHAnsi"/>
        </w:rPr>
      </w:pPr>
      <w:r>
        <w:rPr>
          <w:rFonts w:asciiTheme="minorHAnsi" w:eastAsiaTheme="minorHAnsi" w:hAnsiTheme="minorHAnsi" w:cstheme="minorHAnsi"/>
        </w:rPr>
        <w:t xml:space="preserve">The sources provide insight into the </w:t>
      </w:r>
      <w:r w:rsidR="005B3565">
        <w:rPr>
          <w:rFonts w:asciiTheme="minorHAnsi" w:eastAsiaTheme="minorHAnsi" w:hAnsiTheme="minorHAnsi" w:cstheme="minorHAnsi"/>
        </w:rPr>
        <w:t>economic changes experience during the Meiji restoration, S1 and S2 focus</w:t>
      </w:r>
      <w:r w:rsidR="002906BD">
        <w:rPr>
          <w:rFonts w:asciiTheme="minorHAnsi" w:eastAsiaTheme="minorHAnsi" w:hAnsiTheme="minorHAnsi" w:cstheme="minorHAnsi"/>
        </w:rPr>
        <w:t>ing</w:t>
      </w:r>
      <w:r w:rsidR="005B3565">
        <w:rPr>
          <w:rFonts w:asciiTheme="minorHAnsi" w:eastAsiaTheme="minorHAnsi" w:hAnsiTheme="minorHAnsi" w:cstheme="minorHAnsi"/>
        </w:rPr>
        <w:t xml:space="preserve"> upon the Iwakura Mission to Western Europe with the purpose of gaining knowledge of how to modernise Japanese industry and the</w:t>
      </w:r>
      <w:r w:rsidR="002906BD">
        <w:rPr>
          <w:rFonts w:asciiTheme="minorHAnsi" w:eastAsiaTheme="minorHAnsi" w:hAnsiTheme="minorHAnsi" w:cstheme="minorHAnsi"/>
        </w:rPr>
        <w:t>ir</w:t>
      </w:r>
      <w:r w:rsidR="005B3565">
        <w:rPr>
          <w:rFonts w:asciiTheme="minorHAnsi" w:eastAsiaTheme="minorHAnsi" w:hAnsiTheme="minorHAnsi" w:cstheme="minorHAnsi"/>
        </w:rPr>
        <w:t xml:space="preserve"> economy. S3 provides insight into the arrival of rail in Japan, although is limited to the opening of the first line and does not consider the impact upon </w:t>
      </w:r>
      <w:r w:rsidR="00FB3906">
        <w:rPr>
          <w:rFonts w:asciiTheme="minorHAnsi" w:eastAsiaTheme="minorHAnsi" w:hAnsiTheme="minorHAnsi" w:cstheme="minorHAnsi"/>
        </w:rPr>
        <w:t>economic</w:t>
      </w:r>
      <w:r w:rsidR="005B3565">
        <w:rPr>
          <w:rFonts w:asciiTheme="minorHAnsi" w:eastAsiaTheme="minorHAnsi" w:hAnsiTheme="minorHAnsi" w:cstheme="minorHAnsi"/>
        </w:rPr>
        <w:t xml:space="preserve"> growth. </w:t>
      </w:r>
      <w:r w:rsidR="00FB3906">
        <w:rPr>
          <w:rFonts w:asciiTheme="minorHAnsi" w:eastAsiaTheme="minorHAnsi" w:hAnsiTheme="minorHAnsi" w:cstheme="minorHAnsi"/>
        </w:rPr>
        <w:t>Finally,</w:t>
      </w:r>
      <w:r w:rsidR="005B3565">
        <w:rPr>
          <w:rFonts w:asciiTheme="minorHAnsi" w:eastAsiaTheme="minorHAnsi" w:hAnsiTheme="minorHAnsi" w:cstheme="minorHAnsi"/>
        </w:rPr>
        <w:t xml:space="preserve"> S4 considers the impact of </w:t>
      </w:r>
      <w:r w:rsidR="00FB3906">
        <w:rPr>
          <w:rFonts w:asciiTheme="minorHAnsi" w:eastAsiaTheme="minorHAnsi" w:hAnsiTheme="minorHAnsi" w:cstheme="minorHAnsi"/>
        </w:rPr>
        <w:t>economic</w:t>
      </w:r>
      <w:r w:rsidR="005B3565">
        <w:rPr>
          <w:rFonts w:asciiTheme="minorHAnsi" w:eastAsiaTheme="minorHAnsi" w:hAnsiTheme="minorHAnsi" w:cstheme="minorHAnsi"/>
        </w:rPr>
        <w:t xml:space="preserve"> modernisation on </w:t>
      </w:r>
      <w:r w:rsidR="002906BD">
        <w:rPr>
          <w:rFonts w:asciiTheme="minorHAnsi" w:eastAsiaTheme="minorHAnsi" w:hAnsiTheme="minorHAnsi" w:cstheme="minorHAnsi"/>
        </w:rPr>
        <w:t xml:space="preserve">women </w:t>
      </w:r>
      <w:r w:rsidR="005B3565">
        <w:rPr>
          <w:rFonts w:asciiTheme="minorHAnsi" w:eastAsiaTheme="minorHAnsi" w:hAnsiTheme="minorHAnsi" w:cstheme="minorHAnsi"/>
        </w:rPr>
        <w:t xml:space="preserve">workers. </w:t>
      </w:r>
    </w:p>
    <w:p w14:paraId="2995DFA1" w14:textId="17072800" w:rsidR="00380CF1" w:rsidRPr="005B3565" w:rsidRDefault="004B63C3" w:rsidP="005B3565">
      <w:pPr>
        <w:numPr>
          <w:ilvl w:val="0"/>
          <w:numId w:val="14"/>
        </w:numPr>
        <w:spacing w:after="0" w:line="259" w:lineRule="auto"/>
        <w:ind w:left="357" w:hanging="357"/>
        <w:contextualSpacing/>
        <w:rPr>
          <w:rFonts w:asciiTheme="minorHAnsi" w:eastAsiaTheme="minorHAnsi" w:hAnsiTheme="minorHAnsi" w:cstheme="minorHAnsi"/>
        </w:rPr>
      </w:pPr>
      <w:r w:rsidRPr="005B3565">
        <w:rPr>
          <w:rFonts w:asciiTheme="minorHAnsi" w:hAnsiTheme="minorHAnsi" w:cstheme="minorHAnsi"/>
        </w:rPr>
        <w:t xml:space="preserve">Candidates could mention </w:t>
      </w:r>
      <w:r w:rsidR="006C2180" w:rsidRPr="005B3565">
        <w:rPr>
          <w:rFonts w:asciiTheme="minorHAnsi" w:hAnsiTheme="minorHAnsi" w:cstheme="minorHAnsi"/>
        </w:rPr>
        <w:t xml:space="preserve">the omission of the </w:t>
      </w:r>
      <w:r w:rsidR="005B3565" w:rsidRPr="005B3565">
        <w:rPr>
          <w:rFonts w:asciiTheme="minorHAnsi" w:hAnsiTheme="minorHAnsi" w:cstheme="minorHAnsi"/>
        </w:rPr>
        <w:t>economic changes brought by the arrival of Commodore Perry and the</w:t>
      </w:r>
      <w:r w:rsidR="002906BD">
        <w:rPr>
          <w:rFonts w:asciiTheme="minorHAnsi" w:hAnsiTheme="minorHAnsi" w:cstheme="minorHAnsi"/>
        </w:rPr>
        <w:t xml:space="preserve"> subsequent</w:t>
      </w:r>
      <w:r w:rsidR="005B3565" w:rsidRPr="005B3565">
        <w:rPr>
          <w:rFonts w:asciiTheme="minorHAnsi" w:hAnsiTheme="minorHAnsi" w:cstheme="minorHAnsi"/>
        </w:rPr>
        <w:t xml:space="preserve"> Harris Treaty, </w:t>
      </w:r>
      <w:r w:rsidR="005B3565">
        <w:rPr>
          <w:rFonts w:asciiTheme="minorHAnsi" w:hAnsiTheme="minorHAnsi" w:cstheme="minorHAnsi"/>
        </w:rPr>
        <w:t xml:space="preserve">the increased wealth of </w:t>
      </w:r>
      <w:r w:rsidR="00FB3906">
        <w:rPr>
          <w:rFonts w:asciiTheme="minorHAnsi" w:hAnsiTheme="minorHAnsi" w:cstheme="minorHAnsi"/>
        </w:rPr>
        <w:t>merchants</w:t>
      </w:r>
      <w:r w:rsidR="005B3565">
        <w:rPr>
          <w:rFonts w:asciiTheme="minorHAnsi" w:hAnsiTheme="minorHAnsi" w:cstheme="minorHAnsi"/>
        </w:rPr>
        <w:t xml:space="preserve"> and growth of entrepreneurs a</w:t>
      </w:r>
      <w:r w:rsidR="002906BD">
        <w:rPr>
          <w:rFonts w:asciiTheme="minorHAnsi" w:hAnsiTheme="minorHAnsi" w:cstheme="minorHAnsi"/>
        </w:rPr>
        <w:t xml:space="preserve">long with the </w:t>
      </w:r>
      <w:r w:rsidR="00FB3906">
        <w:rPr>
          <w:rFonts w:asciiTheme="minorHAnsi" w:hAnsiTheme="minorHAnsi" w:cstheme="minorHAnsi"/>
        </w:rPr>
        <w:t>economic</w:t>
      </w:r>
      <w:r w:rsidR="005B3565">
        <w:rPr>
          <w:rFonts w:asciiTheme="minorHAnsi" w:hAnsiTheme="minorHAnsi" w:cstheme="minorHAnsi"/>
        </w:rPr>
        <w:t xml:space="preserve"> </w:t>
      </w:r>
      <w:r w:rsidR="005B3565" w:rsidRPr="005B3565">
        <w:rPr>
          <w:rFonts w:asciiTheme="minorHAnsi" w:hAnsiTheme="minorHAnsi" w:cstheme="minorHAnsi"/>
        </w:rPr>
        <w:t>benefits o</w:t>
      </w:r>
      <w:r w:rsidR="00FB3906">
        <w:rPr>
          <w:rFonts w:asciiTheme="minorHAnsi" w:hAnsiTheme="minorHAnsi" w:cstheme="minorHAnsi"/>
        </w:rPr>
        <w:t xml:space="preserve">f military victories, for </w:t>
      </w:r>
      <w:r w:rsidR="005B3565">
        <w:rPr>
          <w:rFonts w:asciiTheme="minorHAnsi" w:hAnsiTheme="minorHAnsi" w:cstheme="minorHAnsi"/>
        </w:rPr>
        <w:t xml:space="preserve">example </w:t>
      </w:r>
      <w:r w:rsidR="00FB3906">
        <w:rPr>
          <w:rFonts w:asciiTheme="minorHAnsi" w:hAnsiTheme="minorHAnsi" w:cstheme="minorHAnsi"/>
        </w:rPr>
        <w:t xml:space="preserve">from the </w:t>
      </w:r>
      <w:r w:rsidR="005B3565">
        <w:rPr>
          <w:rFonts w:asciiTheme="minorHAnsi" w:hAnsiTheme="minorHAnsi" w:cstheme="minorHAnsi"/>
        </w:rPr>
        <w:t>Russo-Japanese War.</w:t>
      </w:r>
    </w:p>
    <w:p w14:paraId="75B0F5E8" w14:textId="08ACF873" w:rsidR="00CF5773" w:rsidRDefault="00CF5773" w:rsidP="00CF5773">
      <w:pPr>
        <w:rPr>
          <w:rFonts w:asciiTheme="minorHAnsi" w:hAnsiTheme="minorHAnsi" w:cstheme="minorHAnsi"/>
        </w:rPr>
      </w:pPr>
    </w:p>
    <w:p w14:paraId="6EC4000F" w14:textId="77777777" w:rsidR="000356F2" w:rsidRPr="00CF5773" w:rsidRDefault="000356F2" w:rsidP="00CF5773">
      <w:pPr>
        <w:rPr>
          <w:rFonts w:asciiTheme="minorHAnsi" w:hAnsiTheme="minorHAnsi" w:cstheme="minorHAnsi"/>
        </w:rPr>
      </w:pPr>
    </w:p>
    <w:p w14:paraId="20D6BDFE" w14:textId="77777777" w:rsidR="00CF5773" w:rsidRPr="00CF5773" w:rsidRDefault="00CF5773" w:rsidP="00CF5773">
      <w:pPr>
        <w:keepNext/>
        <w:keepLines/>
        <w:spacing w:after="1" w:line="259" w:lineRule="auto"/>
        <w:ind w:left="0" w:firstLine="0"/>
        <w:outlineLvl w:val="0"/>
        <w:rPr>
          <w:rFonts w:asciiTheme="minorHAnsi" w:hAnsiTheme="minorHAnsi" w:cstheme="minorHAnsi"/>
          <w:b/>
        </w:rPr>
      </w:pPr>
      <w:r w:rsidRPr="00CF5773">
        <w:rPr>
          <w:rFonts w:asciiTheme="minorHAnsi" w:hAnsiTheme="minorHAnsi" w:cstheme="minorHAnsi"/>
          <w:b/>
        </w:rPr>
        <w:t>Elective 7: Capitalism – the American experience (1907–1941)</w:t>
      </w:r>
    </w:p>
    <w:p w14:paraId="295D0F24" w14:textId="356C89EB" w:rsidR="00F037FC" w:rsidRDefault="00380CF1" w:rsidP="00F037FC">
      <w:pPr>
        <w:numPr>
          <w:ilvl w:val="0"/>
          <w:numId w:val="14"/>
        </w:numPr>
        <w:spacing w:after="0" w:line="259" w:lineRule="auto"/>
        <w:ind w:left="357" w:hanging="357"/>
        <w:contextualSpacing/>
        <w:rPr>
          <w:rFonts w:asciiTheme="minorHAnsi" w:hAnsiTheme="minorHAnsi" w:cstheme="minorHAnsi"/>
        </w:rPr>
      </w:pPr>
      <w:r w:rsidRPr="009B3808">
        <w:rPr>
          <w:rFonts w:asciiTheme="minorHAnsi" w:eastAsiaTheme="minorHAnsi" w:hAnsiTheme="minorHAnsi" w:cstheme="minorHAnsi"/>
        </w:rPr>
        <w:t>The sour</w:t>
      </w:r>
      <w:r w:rsidR="006C2180" w:rsidRPr="009B3808">
        <w:rPr>
          <w:rFonts w:asciiTheme="minorHAnsi" w:eastAsiaTheme="minorHAnsi" w:hAnsiTheme="minorHAnsi" w:cstheme="minorHAnsi"/>
        </w:rPr>
        <w:t>ces provide insight</w:t>
      </w:r>
      <w:r w:rsidR="001B43FB" w:rsidRPr="009B3808">
        <w:rPr>
          <w:rFonts w:asciiTheme="minorHAnsi" w:eastAsiaTheme="minorHAnsi" w:hAnsiTheme="minorHAnsi" w:cstheme="minorHAnsi"/>
        </w:rPr>
        <w:t xml:space="preserve"> </w:t>
      </w:r>
      <w:r w:rsidR="007D58CF">
        <w:rPr>
          <w:rFonts w:asciiTheme="minorHAnsi" w:eastAsiaTheme="minorHAnsi" w:hAnsiTheme="minorHAnsi" w:cstheme="minorHAnsi"/>
        </w:rPr>
        <w:t xml:space="preserve">into the </w:t>
      </w:r>
      <w:r w:rsidR="00082878">
        <w:rPr>
          <w:rFonts w:asciiTheme="minorHAnsi" w:eastAsiaTheme="minorHAnsi" w:hAnsiTheme="minorHAnsi" w:cstheme="minorHAnsi"/>
        </w:rPr>
        <w:t xml:space="preserve">economic </w:t>
      </w:r>
      <w:r w:rsidR="009B3808">
        <w:rPr>
          <w:rFonts w:asciiTheme="minorHAnsi" w:eastAsiaTheme="minorHAnsi" w:hAnsiTheme="minorHAnsi" w:cstheme="minorHAnsi"/>
        </w:rPr>
        <w:t xml:space="preserve">changes </w:t>
      </w:r>
      <w:r w:rsidR="00082878">
        <w:rPr>
          <w:rFonts w:asciiTheme="minorHAnsi" w:eastAsiaTheme="minorHAnsi" w:hAnsiTheme="minorHAnsi" w:cstheme="minorHAnsi"/>
        </w:rPr>
        <w:t>throughout the period of study</w:t>
      </w:r>
      <w:r w:rsidR="009B3808">
        <w:rPr>
          <w:rFonts w:asciiTheme="minorHAnsi" w:eastAsiaTheme="minorHAnsi" w:hAnsiTheme="minorHAnsi" w:cstheme="minorHAnsi"/>
        </w:rPr>
        <w:t xml:space="preserve">. </w:t>
      </w:r>
      <w:r w:rsidR="00082878">
        <w:rPr>
          <w:rFonts w:asciiTheme="minorHAnsi" w:eastAsiaTheme="minorHAnsi" w:hAnsiTheme="minorHAnsi" w:cstheme="minorHAnsi"/>
        </w:rPr>
        <w:t xml:space="preserve">Coolidge’s economic laissez-faire policy is specifically referred to in S1 and the impact of this prosperity in S2. S3 refers to the immediate aftermath of the Wall Street Crash with two speculators now travelling to find work during high rates of unemployment. </w:t>
      </w:r>
      <w:r w:rsidR="00F037FC">
        <w:rPr>
          <w:rFonts w:asciiTheme="minorHAnsi" w:eastAsiaTheme="minorHAnsi" w:hAnsiTheme="minorHAnsi" w:cstheme="minorHAnsi"/>
        </w:rPr>
        <w:t>Finally,</w:t>
      </w:r>
      <w:r w:rsidR="00082878">
        <w:rPr>
          <w:rFonts w:asciiTheme="minorHAnsi" w:eastAsiaTheme="minorHAnsi" w:hAnsiTheme="minorHAnsi" w:cstheme="minorHAnsi"/>
        </w:rPr>
        <w:t xml:space="preserve"> S4 considers Roosevelt’s New Deal and </w:t>
      </w:r>
      <w:r w:rsidR="00F037FC">
        <w:rPr>
          <w:rFonts w:asciiTheme="minorHAnsi" w:eastAsiaTheme="minorHAnsi" w:hAnsiTheme="minorHAnsi" w:cstheme="minorHAnsi"/>
        </w:rPr>
        <w:t>its</w:t>
      </w:r>
      <w:r w:rsidR="00082878">
        <w:rPr>
          <w:rFonts w:asciiTheme="minorHAnsi" w:eastAsiaTheme="minorHAnsi" w:hAnsiTheme="minorHAnsi" w:cstheme="minorHAnsi"/>
        </w:rPr>
        <w:t xml:space="preserve"> balance between public administration and private capitalism. </w:t>
      </w:r>
      <w:r w:rsidR="009B3808">
        <w:rPr>
          <w:rFonts w:asciiTheme="minorHAnsi" w:eastAsiaTheme="minorHAnsi" w:hAnsiTheme="minorHAnsi" w:cstheme="minorHAnsi"/>
        </w:rPr>
        <w:t xml:space="preserve"> </w:t>
      </w:r>
    </w:p>
    <w:p w14:paraId="7E530CA2" w14:textId="5B067350" w:rsidR="00B65C74" w:rsidRPr="00F037FC" w:rsidRDefault="00380CF1" w:rsidP="00F037FC">
      <w:pPr>
        <w:numPr>
          <w:ilvl w:val="0"/>
          <w:numId w:val="14"/>
        </w:numPr>
        <w:spacing w:after="0" w:line="259" w:lineRule="auto"/>
        <w:ind w:left="357" w:hanging="357"/>
        <w:contextualSpacing/>
        <w:rPr>
          <w:rFonts w:asciiTheme="minorHAnsi" w:hAnsiTheme="minorHAnsi" w:cstheme="minorHAnsi"/>
        </w:rPr>
      </w:pPr>
      <w:r w:rsidRPr="00F037FC">
        <w:rPr>
          <w:rFonts w:asciiTheme="minorHAnsi" w:hAnsiTheme="minorHAnsi" w:cstheme="minorHAnsi"/>
        </w:rPr>
        <w:t xml:space="preserve">Candidates could mention </w:t>
      </w:r>
      <w:r w:rsidR="00717784" w:rsidRPr="00F037FC">
        <w:rPr>
          <w:rFonts w:asciiTheme="minorHAnsi" w:hAnsiTheme="minorHAnsi" w:cstheme="minorHAnsi"/>
        </w:rPr>
        <w:t xml:space="preserve">the omission of </w:t>
      </w:r>
      <w:r w:rsidR="00F037FC" w:rsidRPr="00F037FC">
        <w:rPr>
          <w:rFonts w:asciiTheme="minorHAnsi" w:hAnsiTheme="minorHAnsi" w:cstheme="minorHAnsi"/>
        </w:rPr>
        <w:t xml:space="preserve">the successes of individuals and </w:t>
      </w:r>
      <w:r w:rsidR="00AB2968">
        <w:rPr>
          <w:rFonts w:asciiTheme="minorHAnsi" w:hAnsiTheme="minorHAnsi" w:cstheme="minorHAnsi"/>
        </w:rPr>
        <w:t>T</w:t>
      </w:r>
      <w:r w:rsidR="00F037FC" w:rsidRPr="00F037FC">
        <w:rPr>
          <w:rFonts w:asciiTheme="minorHAnsi" w:hAnsiTheme="minorHAnsi" w:cstheme="minorHAnsi"/>
        </w:rPr>
        <w:t xml:space="preserve">rusts in the early section of the period, such as J P Morgan and Rockefeller and </w:t>
      </w:r>
      <w:r w:rsidR="00AB2968">
        <w:rPr>
          <w:rFonts w:asciiTheme="minorHAnsi" w:hAnsiTheme="minorHAnsi" w:cstheme="minorHAnsi"/>
        </w:rPr>
        <w:t xml:space="preserve">also </w:t>
      </w:r>
      <w:r w:rsidR="00717784" w:rsidRPr="00F037FC">
        <w:rPr>
          <w:rFonts w:asciiTheme="minorHAnsi" w:hAnsiTheme="minorHAnsi" w:cstheme="minorHAnsi"/>
        </w:rPr>
        <w:t xml:space="preserve">Hoover’s attempt to alleviate the impact of the depression, with </w:t>
      </w:r>
      <w:r w:rsidR="00AB2968">
        <w:rPr>
          <w:rFonts w:asciiTheme="minorHAnsi" w:hAnsiTheme="minorHAnsi" w:cstheme="minorHAnsi"/>
        </w:rPr>
        <w:t xml:space="preserve">his own </w:t>
      </w:r>
      <w:r w:rsidR="00717784" w:rsidRPr="00F037FC">
        <w:rPr>
          <w:rFonts w:asciiTheme="minorHAnsi" w:hAnsiTheme="minorHAnsi" w:cstheme="minorHAnsi"/>
        </w:rPr>
        <w:t xml:space="preserve">public works project, the Hoover Dam. The sources do not explore the Alphabet </w:t>
      </w:r>
      <w:r w:rsidR="007D58CF" w:rsidRPr="00F037FC">
        <w:rPr>
          <w:rFonts w:asciiTheme="minorHAnsi" w:hAnsiTheme="minorHAnsi" w:cstheme="minorHAnsi"/>
        </w:rPr>
        <w:t>Agencies</w:t>
      </w:r>
      <w:r w:rsidR="00717784" w:rsidRPr="00F037FC">
        <w:rPr>
          <w:rFonts w:asciiTheme="minorHAnsi" w:hAnsiTheme="minorHAnsi" w:cstheme="minorHAnsi"/>
        </w:rPr>
        <w:t xml:space="preserve"> in any real depth</w:t>
      </w:r>
      <w:r w:rsidR="00F037FC" w:rsidRPr="00F037FC">
        <w:rPr>
          <w:rFonts w:asciiTheme="minorHAnsi" w:hAnsiTheme="minorHAnsi" w:cstheme="minorHAnsi"/>
        </w:rPr>
        <w:t xml:space="preserve">, </w:t>
      </w:r>
      <w:r w:rsidR="00AB2968">
        <w:rPr>
          <w:rFonts w:asciiTheme="minorHAnsi" w:hAnsiTheme="minorHAnsi" w:cstheme="minorHAnsi"/>
        </w:rPr>
        <w:t xml:space="preserve">which saw </w:t>
      </w:r>
      <w:r w:rsidR="00F037FC" w:rsidRPr="00F037FC">
        <w:rPr>
          <w:rFonts w:asciiTheme="minorHAnsi" w:hAnsiTheme="minorHAnsi" w:cstheme="minorHAnsi"/>
        </w:rPr>
        <w:t xml:space="preserve">a real </w:t>
      </w:r>
      <w:r w:rsidR="00717784" w:rsidRPr="00F037FC">
        <w:rPr>
          <w:rFonts w:asciiTheme="minorHAnsi" w:hAnsiTheme="minorHAnsi" w:cstheme="minorHAnsi"/>
        </w:rPr>
        <w:t>shift in power away from capitalist/business owners, to give workers more rights with the Wagner Act</w:t>
      </w:r>
      <w:r w:rsidR="00AB2968">
        <w:rPr>
          <w:rFonts w:asciiTheme="minorHAnsi" w:hAnsiTheme="minorHAnsi" w:cstheme="minorHAnsi"/>
        </w:rPr>
        <w:t>. 1935</w:t>
      </w:r>
      <w:r w:rsidR="00717784" w:rsidRPr="00F037FC">
        <w:rPr>
          <w:rFonts w:asciiTheme="minorHAnsi" w:hAnsiTheme="minorHAnsi" w:cstheme="minorHAnsi"/>
        </w:rPr>
        <w:t xml:space="preserve">. </w:t>
      </w:r>
      <w:r w:rsidR="00F037FC" w:rsidRPr="00F037FC">
        <w:rPr>
          <w:rFonts w:asciiTheme="minorHAnsi" w:hAnsiTheme="minorHAnsi" w:cstheme="minorHAnsi"/>
        </w:rPr>
        <w:t xml:space="preserve">Finally, the sources do not include reference to the war economies </w:t>
      </w:r>
      <w:r w:rsidR="00AB2968">
        <w:rPr>
          <w:rFonts w:asciiTheme="minorHAnsi" w:hAnsiTheme="minorHAnsi" w:cstheme="minorHAnsi"/>
        </w:rPr>
        <w:t>of</w:t>
      </w:r>
      <w:r w:rsidR="00F037FC" w:rsidRPr="00F037FC">
        <w:rPr>
          <w:rFonts w:asciiTheme="minorHAnsi" w:hAnsiTheme="minorHAnsi" w:cstheme="minorHAnsi"/>
        </w:rPr>
        <w:t xml:space="preserve"> WWI and WWII. </w:t>
      </w:r>
    </w:p>
    <w:p w14:paraId="53189C3C" w14:textId="77777777" w:rsidR="00B65C74" w:rsidRDefault="00B65C74" w:rsidP="0047027A">
      <w:pPr>
        <w:spacing w:after="0" w:line="259" w:lineRule="auto"/>
        <w:ind w:left="0" w:firstLine="0"/>
        <w:rPr>
          <w:rFonts w:asciiTheme="minorHAnsi" w:hAnsiTheme="minorHAnsi" w:cstheme="minorHAnsi"/>
        </w:rPr>
      </w:pPr>
    </w:p>
    <w:p w14:paraId="722E8D86" w14:textId="77777777" w:rsidR="00B65C74" w:rsidRDefault="00B65C74" w:rsidP="0047027A">
      <w:pPr>
        <w:spacing w:after="0" w:line="259" w:lineRule="auto"/>
        <w:ind w:left="0" w:firstLine="0"/>
        <w:rPr>
          <w:rFonts w:asciiTheme="minorHAnsi" w:hAnsiTheme="minorHAnsi" w:cstheme="minorHAnsi"/>
        </w:rPr>
      </w:pPr>
    </w:p>
    <w:p w14:paraId="7EF844D0" w14:textId="77777777" w:rsidR="00B65C74" w:rsidRDefault="00B65C74" w:rsidP="0047027A">
      <w:pPr>
        <w:spacing w:after="0" w:line="259" w:lineRule="auto"/>
        <w:ind w:left="0" w:firstLine="0"/>
        <w:rPr>
          <w:rFonts w:asciiTheme="minorHAnsi" w:hAnsiTheme="minorHAnsi" w:cstheme="minorHAnsi"/>
        </w:rPr>
      </w:pPr>
    </w:p>
    <w:p w14:paraId="1574D893" w14:textId="77777777" w:rsidR="00B65C74" w:rsidRDefault="00B65C74" w:rsidP="0047027A">
      <w:pPr>
        <w:spacing w:after="0" w:line="259" w:lineRule="auto"/>
        <w:ind w:left="0" w:firstLine="0"/>
        <w:rPr>
          <w:rFonts w:asciiTheme="minorHAnsi" w:hAnsiTheme="minorHAnsi" w:cstheme="minorHAnsi"/>
        </w:rPr>
      </w:pPr>
    </w:p>
    <w:p w14:paraId="3EA5405E" w14:textId="77777777" w:rsidR="00B65C74" w:rsidRDefault="00B65C74" w:rsidP="0047027A">
      <w:pPr>
        <w:spacing w:after="0" w:line="259" w:lineRule="auto"/>
        <w:ind w:left="0" w:firstLine="0"/>
        <w:rPr>
          <w:rFonts w:asciiTheme="minorHAnsi" w:hAnsiTheme="minorHAnsi" w:cstheme="minorHAnsi"/>
        </w:rPr>
      </w:pPr>
    </w:p>
    <w:p w14:paraId="64A31C21" w14:textId="77777777" w:rsidR="00B65C74" w:rsidRDefault="00B65C74" w:rsidP="0047027A">
      <w:pPr>
        <w:spacing w:after="0" w:line="259" w:lineRule="auto"/>
        <w:ind w:left="0" w:firstLine="0"/>
        <w:rPr>
          <w:rFonts w:asciiTheme="minorHAnsi" w:hAnsiTheme="minorHAnsi" w:cstheme="minorHAnsi"/>
        </w:rPr>
      </w:pPr>
    </w:p>
    <w:p w14:paraId="607B10DA" w14:textId="77777777" w:rsidR="00B65C74" w:rsidRDefault="00B65C74" w:rsidP="0047027A">
      <w:pPr>
        <w:spacing w:after="0" w:line="259" w:lineRule="auto"/>
        <w:ind w:left="0" w:firstLine="0"/>
        <w:rPr>
          <w:rFonts w:asciiTheme="minorHAnsi" w:hAnsiTheme="minorHAnsi" w:cstheme="minorHAnsi"/>
        </w:rPr>
      </w:pPr>
    </w:p>
    <w:p w14:paraId="06BC868D" w14:textId="77777777" w:rsidR="00B65C74" w:rsidRPr="005D0B2C" w:rsidRDefault="00380CF1" w:rsidP="00A86288">
      <w:pPr>
        <w:ind w:left="0" w:firstLine="0"/>
        <w:rPr>
          <w:rFonts w:asciiTheme="minorHAnsi" w:hAnsiTheme="minorHAnsi" w:cstheme="minorHAnsi"/>
          <w:b/>
          <w:bCs/>
          <w:sz w:val="24"/>
        </w:rPr>
      </w:pPr>
      <w:r>
        <w:rPr>
          <w:rFonts w:asciiTheme="minorHAnsi" w:hAnsiTheme="minorHAnsi" w:cstheme="minorHAnsi"/>
          <w:b/>
          <w:bCs/>
          <w:sz w:val="24"/>
        </w:rPr>
        <w:t xml:space="preserve">Section Two: Essay–Unit 1 </w:t>
      </w:r>
      <w:r w:rsidR="00B65C74" w:rsidRPr="005D0B2C">
        <w:rPr>
          <w:rFonts w:asciiTheme="minorHAnsi" w:hAnsiTheme="minorHAnsi" w:cstheme="minorHAnsi"/>
          <w:b/>
          <w:bCs/>
          <w:sz w:val="24"/>
        </w:rPr>
        <w:tab/>
        <w:t xml:space="preserve">                                              </w:t>
      </w:r>
      <w:r w:rsidR="005D0B2C">
        <w:rPr>
          <w:rFonts w:asciiTheme="minorHAnsi" w:hAnsiTheme="minorHAnsi" w:cstheme="minorHAnsi"/>
          <w:b/>
          <w:bCs/>
          <w:sz w:val="24"/>
        </w:rPr>
        <w:t xml:space="preserve">                            </w:t>
      </w:r>
      <w:r w:rsidR="00011900" w:rsidRPr="005D0B2C">
        <w:rPr>
          <w:rFonts w:asciiTheme="minorHAnsi" w:hAnsiTheme="minorHAnsi" w:cstheme="minorHAnsi"/>
          <w:b/>
          <w:bCs/>
          <w:sz w:val="24"/>
        </w:rPr>
        <w:t xml:space="preserve">            </w:t>
      </w:r>
      <w:r w:rsidR="001B43FB">
        <w:rPr>
          <w:rFonts w:asciiTheme="minorHAnsi" w:hAnsiTheme="minorHAnsi" w:cstheme="minorHAnsi"/>
          <w:b/>
          <w:bCs/>
          <w:sz w:val="24"/>
        </w:rPr>
        <w:t xml:space="preserve">            67</w:t>
      </w:r>
      <w:r w:rsidR="00011900" w:rsidRPr="005D0B2C">
        <w:rPr>
          <w:rFonts w:asciiTheme="minorHAnsi" w:hAnsiTheme="minorHAnsi" w:cstheme="minorHAnsi"/>
          <w:b/>
          <w:bCs/>
          <w:sz w:val="24"/>
        </w:rPr>
        <w:t>%</w:t>
      </w:r>
      <w:r w:rsidR="00B65C74" w:rsidRPr="005D0B2C">
        <w:rPr>
          <w:rFonts w:asciiTheme="minorHAnsi" w:hAnsiTheme="minorHAnsi" w:cstheme="minorHAnsi"/>
          <w:b/>
          <w:bCs/>
          <w:sz w:val="24"/>
        </w:rPr>
        <w:t xml:space="preserve"> (</w:t>
      </w:r>
      <w:r w:rsidR="003A7407" w:rsidRPr="005D0B2C">
        <w:rPr>
          <w:rFonts w:asciiTheme="minorHAnsi" w:hAnsiTheme="minorHAnsi" w:cstheme="minorHAnsi"/>
          <w:b/>
          <w:bCs/>
          <w:sz w:val="24"/>
        </w:rPr>
        <w:t xml:space="preserve">25 </w:t>
      </w:r>
      <w:r w:rsidR="00B65C74" w:rsidRPr="005D0B2C">
        <w:rPr>
          <w:rFonts w:asciiTheme="minorHAnsi" w:hAnsiTheme="minorHAnsi" w:cstheme="minorHAnsi"/>
          <w:b/>
          <w:bCs/>
          <w:sz w:val="24"/>
        </w:rPr>
        <w:t>Marks</w:t>
      </w:r>
      <w:r w:rsidR="001B43FB">
        <w:rPr>
          <w:rFonts w:asciiTheme="minorHAnsi" w:hAnsiTheme="minorHAnsi" w:cstheme="minorHAnsi"/>
          <w:b/>
          <w:bCs/>
          <w:sz w:val="24"/>
        </w:rPr>
        <w:t xml:space="preserve"> X 2</w:t>
      </w:r>
      <w:r w:rsidR="00B65C74" w:rsidRPr="005D0B2C">
        <w:rPr>
          <w:rFonts w:asciiTheme="minorHAnsi" w:hAnsiTheme="minorHAnsi" w:cstheme="minorHAnsi"/>
          <w:b/>
          <w:bCs/>
          <w:sz w:val="24"/>
        </w:rPr>
        <w:t xml:space="preserve">) </w:t>
      </w:r>
    </w:p>
    <w:p w14:paraId="098292D0" w14:textId="77777777" w:rsidR="00B65C74" w:rsidRPr="0047027A" w:rsidRDefault="00B65C74" w:rsidP="00B65C74">
      <w:pPr>
        <w:ind w:left="-13" w:right="58" w:firstLine="0"/>
        <w:rPr>
          <w:rFonts w:asciiTheme="minorHAnsi" w:hAnsiTheme="minorHAnsi" w:cstheme="minorHAnsi"/>
        </w:rPr>
      </w:pPr>
      <w:r w:rsidRPr="0047027A">
        <w:rPr>
          <w:rFonts w:asciiTheme="minorHAnsi" w:hAnsiTheme="minorHAnsi" w:cstheme="minorHAnsi"/>
        </w:rPr>
        <w:t xml:space="preserve">The marking guide below must be used for </w:t>
      </w:r>
      <w:r>
        <w:rPr>
          <w:rFonts w:asciiTheme="minorHAnsi" w:hAnsiTheme="minorHAnsi" w:cstheme="minorHAnsi"/>
          <w:b/>
        </w:rPr>
        <w:t xml:space="preserve">Questions </w:t>
      </w:r>
      <w:r w:rsidRPr="00BB0ED2">
        <w:rPr>
          <w:rFonts w:asciiTheme="minorHAnsi" w:hAnsiTheme="minorHAnsi" w:cstheme="minorHAnsi"/>
          <w:b/>
          <w:color w:val="auto"/>
        </w:rPr>
        <w:t>2</w:t>
      </w:r>
      <w:r w:rsidR="00BB0ED2" w:rsidRPr="00BB0ED2">
        <w:rPr>
          <w:rFonts w:asciiTheme="minorHAnsi" w:hAnsiTheme="minorHAnsi" w:cstheme="minorHAnsi"/>
          <w:b/>
          <w:color w:val="auto"/>
        </w:rPr>
        <w:t xml:space="preserve"> -22</w:t>
      </w:r>
      <w:r w:rsidRPr="0047027A">
        <w:rPr>
          <w:rFonts w:asciiTheme="minorHAnsi" w:hAnsiTheme="minorHAnsi" w:cstheme="minorHAnsi"/>
        </w:rPr>
        <w:t xml:space="preserve">. Markers notes for each question follow the marking guide. These notes are not exhaustive or prescriptive. </w:t>
      </w:r>
    </w:p>
    <w:p w14:paraId="7146E2E4" w14:textId="77777777" w:rsidR="00B65C74" w:rsidRPr="0047027A" w:rsidRDefault="00B65C74" w:rsidP="00B65C74">
      <w:pPr>
        <w:spacing w:after="0" w:line="259" w:lineRule="auto"/>
        <w:ind w:left="0" w:firstLine="0"/>
        <w:rPr>
          <w:rFonts w:asciiTheme="minorHAnsi" w:hAnsiTheme="minorHAnsi" w:cstheme="minorHAnsi"/>
          <w:sz w:val="16"/>
          <w:szCs w:val="16"/>
        </w:rPr>
      </w:pPr>
      <w:r w:rsidRPr="0047027A">
        <w:rPr>
          <w:rFonts w:asciiTheme="minorHAnsi" w:hAnsiTheme="minorHAnsi" w:cstheme="minorHAnsi"/>
          <w:b/>
          <w:sz w:val="16"/>
          <w:szCs w:val="16"/>
        </w:rPr>
        <w:t xml:space="preserve"> </w:t>
      </w:r>
    </w:p>
    <w:tbl>
      <w:tblPr>
        <w:tblStyle w:val="TableGrid1"/>
        <w:tblW w:w="10504" w:type="dxa"/>
        <w:tblInd w:w="-5" w:type="dxa"/>
        <w:tblCellMar>
          <w:top w:w="42" w:type="dxa"/>
          <w:left w:w="107" w:type="dxa"/>
          <w:right w:w="49" w:type="dxa"/>
        </w:tblCellMar>
        <w:tblLook w:val="04A0" w:firstRow="1" w:lastRow="0" w:firstColumn="1" w:lastColumn="0" w:noHBand="0" w:noVBand="1"/>
      </w:tblPr>
      <w:tblGrid>
        <w:gridCol w:w="9681"/>
        <w:gridCol w:w="823"/>
      </w:tblGrid>
      <w:tr w:rsidR="00B65C74" w:rsidRPr="0047027A" w14:paraId="6F6BE82B" w14:textId="77777777" w:rsidTr="00B65C74">
        <w:trPr>
          <w:trHeight w:val="253"/>
        </w:trPr>
        <w:tc>
          <w:tcPr>
            <w:tcW w:w="9681" w:type="dxa"/>
            <w:tcBorders>
              <w:top w:val="single" w:sz="4" w:space="0" w:color="000000"/>
              <w:left w:val="single" w:sz="4" w:space="0" w:color="000000"/>
              <w:bottom w:val="single" w:sz="4" w:space="0" w:color="000000"/>
              <w:right w:val="single" w:sz="4" w:space="0" w:color="000000"/>
            </w:tcBorders>
          </w:tcPr>
          <w:p w14:paraId="477B40E9" w14:textId="77777777" w:rsidR="00B65C74" w:rsidRPr="0047027A" w:rsidRDefault="00B65C74" w:rsidP="00011900">
            <w:pPr>
              <w:spacing w:after="0" w:line="259" w:lineRule="auto"/>
              <w:ind w:left="0" w:right="56" w:firstLine="0"/>
              <w:jc w:val="center"/>
              <w:rPr>
                <w:rFonts w:asciiTheme="minorHAnsi" w:hAnsiTheme="minorHAnsi" w:cstheme="minorHAnsi"/>
                <w:sz w:val="16"/>
                <w:szCs w:val="16"/>
              </w:rPr>
            </w:pPr>
            <w:r w:rsidRPr="0047027A">
              <w:rPr>
                <w:rFonts w:asciiTheme="minorHAnsi" w:hAnsiTheme="minorHAnsi" w:cstheme="minorHAnsi"/>
                <w:b/>
                <w:sz w:val="16"/>
                <w:szCs w:val="16"/>
              </w:rPr>
              <w:t xml:space="preserve">Guide to marking essay responses </w:t>
            </w:r>
          </w:p>
        </w:tc>
        <w:tc>
          <w:tcPr>
            <w:tcW w:w="823" w:type="dxa"/>
            <w:tcBorders>
              <w:top w:val="single" w:sz="4" w:space="0" w:color="000000"/>
              <w:left w:val="single" w:sz="4" w:space="0" w:color="000000"/>
              <w:bottom w:val="single" w:sz="4" w:space="0" w:color="000000"/>
              <w:right w:val="single" w:sz="4" w:space="0" w:color="000000"/>
            </w:tcBorders>
          </w:tcPr>
          <w:p w14:paraId="5E75FCB1" w14:textId="77777777" w:rsidR="00B65C74" w:rsidRPr="0047027A" w:rsidRDefault="00B65C74" w:rsidP="00011900">
            <w:pPr>
              <w:spacing w:after="0" w:line="259" w:lineRule="auto"/>
              <w:ind w:left="1" w:firstLine="0"/>
              <w:jc w:val="both"/>
              <w:rPr>
                <w:rFonts w:asciiTheme="minorHAnsi" w:hAnsiTheme="minorHAnsi" w:cstheme="minorHAnsi"/>
                <w:sz w:val="16"/>
                <w:szCs w:val="16"/>
              </w:rPr>
            </w:pPr>
            <w:r w:rsidRPr="0047027A">
              <w:rPr>
                <w:rFonts w:asciiTheme="minorHAnsi" w:hAnsiTheme="minorHAnsi" w:cstheme="minorHAnsi"/>
                <w:b/>
                <w:sz w:val="16"/>
                <w:szCs w:val="16"/>
              </w:rPr>
              <w:t xml:space="preserve">Marks </w:t>
            </w:r>
          </w:p>
        </w:tc>
      </w:tr>
      <w:tr w:rsidR="00B65C74" w:rsidRPr="0047027A" w14:paraId="76A73D6D" w14:textId="77777777" w:rsidTr="00B65C74">
        <w:trPr>
          <w:trHeight w:val="247"/>
        </w:trPr>
        <w:tc>
          <w:tcPr>
            <w:tcW w:w="9681" w:type="dxa"/>
            <w:tcBorders>
              <w:top w:val="single" w:sz="4" w:space="0" w:color="000000"/>
              <w:left w:val="single" w:sz="4" w:space="0" w:color="000000"/>
              <w:bottom w:val="single" w:sz="4" w:space="0" w:color="000000"/>
              <w:right w:val="nil"/>
            </w:tcBorders>
            <w:shd w:val="clear" w:color="auto" w:fill="F2F2F2"/>
          </w:tcPr>
          <w:p w14:paraId="19B6999B" w14:textId="77777777" w:rsidR="00B65C74" w:rsidRPr="0047027A" w:rsidRDefault="00B65C74" w:rsidP="00011900">
            <w:pPr>
              <w:spacing w:after="0" w:line="259" w:lineRule="auto"/>
              <w:ind w:left="0" w:firstLine="0"/>
              <w:rPr>
                <w:rFonts w:asciiTheme="minorHAnsi" w:hAnsiTheme="minorHAnsi" w:cstheme="minorHAnsi"/>
                <w:sz w:val="16"/>
                <w:szCs w:val="16"/>
              </w:rPr>
            </w:pPr>
            <w:r w:rsidRPr="0047027A">
              <w:rPr>
                <w:rFonts w:asciiTheme="minorHAnsi" w:hAnsiTheme="minorHAnsi" w:cstheme="minorHAnsi"/>
                <w:b/>
                <w:sz w:val="16"/>
                <w:szCs w:val="16"/>
              </w:rPr>
              <w:t xml:space="preserve">Thesis introductory paragraph </w:t>
            </w:r>
          </w:p>
        </w:tc>
        <w:tc>
          <w:tcPr>
            <w:tcW w:w="823" w:type="dxa"/>
            <w:tcBorders>
              <w:top w:val="single" w:sz="4" w:space="0" w:color="000000"/>
              <w:left w:val="nil"/>
              <w:bottom w:val="single" w:sz="4" w:space="0" w:color="000000"/>
              <w:right w:val="single" w:sz="4" w:space="0" w:color="000000"/>
            </w:tcBorders>
            <w:shd w:val="clear" w:color="auto" w:fill="F2F2F2"/>
          </w:tcPr>
          <w:p w14:paraId="0D2F9D03" w14:textId="77777777" w:rsidR="00B65C74" w:rsidRPr="0047027A" w:rsidRDefault="00B65C74" w:rsidP="00011900">
            <w:pPr>
              <w:spacing w:after="0" w:line="259" w:lineRule="auto"/>
              <w:ind w:left="0" w:right="1" w:firstLine="0"/>
              <w:jc w:val="center"/>
              <w:rPr>
                <w:rFonts w:asciiTheme="minorHAnsi" w:hAnsiTheme="minorHAnsi" w:cstheme="minorHAnsi"/>
                <w:sz w:val="16"/>
                <w:szCs w:val="16"/>
              </w:rPr>
            </w:pPr>
            <w:r w:rsidRPr="0047027A">
              <w:rPr>
                <w:rFonts w:asciiTheme="minorHAnsi" w:hAnsiTheme="minorHAnsi" w:cstheme="minorHAnsi"/>
                <w:b/>
                <w:sz w:val="16"/>
                <w:szCs w:val="16"/>
              </w:rPr>
              <w:t xml:space="preserve"> </w:t>
            </w:r>
          </w:p>
        </w:tc>
      </w:tr>
      <w:tr w:rsidR="00B65C74" w:rsidRPr="0047027A" w14:paraId="274646D1" w14:textId="77777777" w:rsidTr="00B65C74">
        <w:trPr>
          <w:trHeight w:val="496"/>
        </w:trPr>
        <w:tc>
          <w:tcPr>
            <w:tcW w:w="9681" w:type="dxa"/>
            <w:tcBorders>
              <w:top w:val="single" w:sz="4" w:space="0" w:color="000000"/>
              <w:left w:val="single" w:sz="4" w:space="0" w:color="000000"/>
              <w:bottom w:val="single" w:sz="4" w:space="0" w:color="000000"/>
              <w:right w:val="single" w:sz="4" w:space="0" w:color="000000"/>
            </w:tcBorders>
          </w:tcPr>
          <w:p w14:paraId="08EC676D"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Introductory paragraph clearly related to the area/topic of the question, containing understanding of focus and key terms of the question, which gives a clear sense of the direction of the essay. </w:t>
            </w:r>
          </w:p>
        </w:tc>
        <w:tc>
          <w:tcPr>
            <w:tcW w:w="823" w:type="dxa"/>
            <w:tcBorders>
              <w:top w:val="single" w:sz="4" w:space="0" w:color="000000"/>
              <w:left w:val="single" w:sz="4" w:space="0" w:color="000000"/>
              <w:bottom w:val="single" w:sz="4" w:space="0" w:color="000000"/>
              <w:right w:val="single" w:sz="4" w:space="0" w:color="000000"/>
            </w:tcBorders>
            <w:vAlign w:val="center"/>
          </w:tcPr>
          <w:p w14:paraId="70487891"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3 </w:t>
            </w:r>
          </w:p>
        </w:tc>
      </w:tr>
      <w:tr w:rsidR="00B65C74" w:rsidRPr="0047027A" w14:paraId="304E0522" w14:textId="77777777" w:rsidTr="00B65C74">
        <w:trPr>
          <w:trHeight w:val="358"/>
        </w:trPr>
        <w:tc>
          <w:tcPr>
            <w:tcW w:w="9681" w:type="dxa"/>
            <w:tcBorders>
              <w:top w:val="single" w:sz="4" w:space="0" w:color="000000"/>
              <w:left w:val="single" w:sz="4" w:space="0" w:color="000000"/>
              <w:bottom w:val="single" w:sz="4" w:space="0" w:color="000000"/>
              <w:right w:val="single" w:sz="4" w:space="0" w:color="000000"/>
            </w:tcBorders>
          </w:tcPr>
          <w:p w14:paraId="4E178862"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Introductory paragraph contains a few sentences outlining the theme of the essay and including a simple proposition. </w:t>
            </w:r>
          </w:p>
        </w:tc>
        <w:tc>
          <w:tcPr>
            <w:tcW w:w="823" w:type="dxa"/>
            <w:tcBorders>
              <w:top w:val="single" w:sz="4" w:space="0" w:color="000000"/>
              <w:left w:val="single" w:sz="4" w:space="0" w:color="000000"/>
              <w:bottom w:val="single" w:sz="4" w:space="0" w:color="000000"/>
              <w:right w:val="single" w:sz="4" w:space="0" w:color="000000"/>
            </w:tcBorders>
            <w:vAlign w:val="center"/>
          </w:tcPr>
          <w:p w14:paraId="77D7E3E0"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2 </w:t>
            </w:r>
          </w:p>
        </w:tc>
      </w:tr>
      <w:tr w:rsidR="00B65C74" w:rsidRPr="0047027A" w14:paraId="16F3070F" w14:textId="77777777" w:rsidTr="00B65C74">
        <w:trPr>
          <w:trHeight w:val="380"/>
        </w:trPr>
        <w:tc>
          <w:tcPr>
            <w:tcW w:w="9681" w:type="dxa"/>
            <w:tcBorders>
              <w:top w:val="single" w:sz="4" w:space="0" w:color="000000"/>
              <w:left w:val="single" w:sz="4" w:space="0" w:color="000000"/>
              <w:bottom w:val="single" w:sz="4" w:space="0" w:color="000000"/>
              <w:right w:val="single" w:sz="4" w:space="0" w:color="000000"/>
            </w:tcBorders>
          </w:tcPr>
          <w:p w14:paraId="3C27AD76" w14:textId="77777777" w:rsidR="00B65C74" w:rsidRPr="00BB0ED2" w:rsidRDefault="00B65C74" w:rsidP="00011900">
            <w:pPr>
              <w:spacing w:after="0" w:line="259" w:lineRule="auto"/>
              <w:ind w:left="0" w:right="165" w:firstLine="0"/>
              <w:jc w:val="both"/>
              <w:rPr>
                <w:rFonts w:asciiTheme="minorHAnsi" w:hAnsiTheme="minorHAnsi" w:cstheme="minorHAnsi"/>
                <w:sz w:val="20"/>
                <w:szCs w:val="16"/>
              </w:rPr>
            </w:pPr>
            <w:r w:rsidRPr="00BB0ED2">
              <w:rPr>
                <w:rFonts w:asciiTheme="minorHAnsi" w:hAnsiTheme="minorHAnsi" w:cstheme="minorHAnsi"/>
                <w:sz w:val="20"/>
                <w:szCs w:val="16"/>
              </w:rPr>
              <w:t xml:space="preserve">The paragraph gives a general indication that the topic is understood and includes a simple proposition. The opening paragraph has a sentence or two outlining the ‘who’ or ‘what; to be discussed in the essay. </w:t>
            </w:r>
          </w:p>
        </w:tc>
        <w:tc>
          <w:tcPr>
            <w:tcW w:w="823" w:type="dxa"/>
            <w:tcBorders>
              <w:top w:val="single" w:sz="4" w:space="0" w:color="000000"/>
              <w:left w:val="single" w:sz="4" w:space="0" w:color="000000"/>
              <w:bottom w:val="single" w:sz="4" w:space="0" w:color="000000"/>
              <w:right w:val="single" w:sz="4" w:space="0" w:color="000000"/>
            </w:tcBorders>
            <w:vAlign w:val="center"/>
          </w:tcPr>
          <w:p w14:paraId="593665FA"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1 </w:t>
            </w:r>
          </w:p>
        </w:tc>
      </w:tr>
      <w:tr w:rsidR="00B65C74" w:rsidRPr="0047027A" w14:paraId="59F9DA80"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046278C2"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No evidence of this criterion. </w:t>
            </w:r>
          </w:p>
        </w:tc>
        <w:tc>
          <w:tcPr>
            <w:tcW w:w="823" w:type="dxa"/>
            <w:tcBorders>
              <w:top w:val="single" w:sz="4" w:space="0" w:color="000000"/>
              <w:left w:val="single" w:sz="4" w:space="0" w:color="000000"/>
              <w:bottom w:val="single" w:sz="4" w:space="0" w:color="000000"/>
              <w:right w:val="single" w:sz="4" w:space="0" w:color="000000"/>
            </w:tcBorders>
          </w:tcPr>
          <w:p w14:paraId="50BF67B1"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0 </w:t>
            </w:r>
          </w:p>
        </w:tc>
      </w:tr>
      <w:tr w:rsidR="00B65C74" w:rsidRPr="0047027A" w14:paraId="018A8CE0" w14:textId="77777777" w:rsidTr="00B65C74">
        <w:trPr>
          <w:trHeight w:val="250"/>
        </w:trPr>
        <w:tc>
          <w:tcPr>
            <w:tcW w:w="9681" w:type="dxa"/>
            <w:tcBorders>
              <w:top w:val="single" w:sz="4" w:space="0" w:color="000000"/>
              <w:left w:val="single" w:sz="4" w:space="0" w:color="000000"/>
              <w:bottom w:val="single" w:sz="4" w:space="0" w:color="000000"/>
              <w:right w:val="nil"/>
            </w:tcBorders>
            <w:shd w:val="clear" w:color="auto" w:fill="F2F2F2"/>
          </w:tcPr>
          <w:p w14:paraId="61403B3D"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b/>
                <w:sz w:val="20"/>
                <w:szCs w:val="16"/>
              </w:rPr>
              <w:t xml:space="preserve">Synthesised narrative </w:t>
            </w:r>
          </w:p>
        </w:tc>
        <w:tc>
          <w:tcPr>
            <w:tcW w:w="823" w:type="dxa"/>
            <w:tcBorders>
              <w:top w:val="single" w:sz="4" w:space="0" w:color="000000"/>
              <w:left w:val="nil"/>
              <w:bottom w:val="single" w:sz="4" w:space="0" w:color="000000"/>
              <w:right w:val="single" w:sz="4" w:space="0" w:color="000000"/>
            </w:tcBorders>
            <w:shd w:val="clear" w:color="auto" w:fill="F2F2F2"/>
          </w:tcPr>
          <w:p w14:paraId="782D6BB9" w14:textId="77777777" w:rsidR="00B65C74" w:rsidRPr="00BB0ED2" w:rsidRDefault="00B65C74" w:rsidP="00011900">
            <w:pPr>
              <w:spacing w:after="0" w:line="259" w:lineRule="auto"/>
              <w:ind w:left="0" w:right="1" w:firstLine="0"/>
              <w:jc w:val="center"/>
              <w:rPr>
                <w:rFonts w:asciiTheme="minorHAnsi" w:hAnsiTheme="minorHAnsi" w:cstheme="minorHAnsi"/>
                <w:sz w:val="20"/>
                <w:szCs w:val="16"/>
              </w:rPr>
            </w:pPr>
            <w:r w:rsidRPr="00BB0ED2">
              <w:rPr>
                <w:rFonts w:asciiTheme="minorHAnsi" w:hAnsiTheme="minorHAnsi" w:cstheme="minorHAnsi"/>
                <w:b/>
                <w:sz w:val="20"/>
                <w:szCs w:val="16"/>
              </w:rPr>
              <w:t xml:space="preserve"> </w:t>
            </w:r>
          </w:p>
        </w:tc>
      </w:tr>
      <w:tr w:rsidR="00B65C74" w:rsidRPr="0047027A" w14:paraId="21DD73C8" w14:textId="77777777" w:rsidTr="00B65C74">
        <w:trPr>
          <w:trHeight w:val="368"/>
        </w:trPr>
        <w:tc>
          <w:tcPr>
            <w:tcW w:w="9681" w:type="dxa"/>
            <w:tcBorders>
              <w:top w:val="single" w:sz="4" w:space="0" w:color="000000"/>
              <w:left w:val="single" w:sz="4" w:space="0" w:color="000000"/>
              <w:bottom w:val="single" w:sz="4" w:space="0" w:color="000000"/>
              <w:right w:val="single" w:sz="4" w:space="0" w:color="000000"/>
            </w:tcBorders>
          </w:tcPr>
          <w:p w14:paraId="3B4B19CF"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Demonstrates an understanding of the inter-relationship between events, people and ideas, and continuity and change. </w:t>
            </w:r>
          </w:p>
        </w:tc>
        <w:tc>
          <w:tcPr>
            <w:tcW w:w="823" w:type="dxa"/>
            <w:tcBorders>
              <w:top w:val="single" w:sz="4" w:space="0" w:color="000000"/>
              <w:left w:val="single" w:sz="4" w:space="0" w:color="000000"/>
              <w:bottom w:val="single" w:sz="4" w:space="0" w:color="000000"/>
              <w:right w:val="single" w:sz="4" w:space="0" w:color="000000"/>
            </w:tcBorders>
            <w:vAlign w:val="center"/>
          </w:tcPr>
          <w:p w14:paraId="4B29E906"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4 </w:t>
            </w:r>
          </w:p>
        </w:tc>
      </w:tr>
      <w:tr w:rsidR="00B65C74" w:rsidRPr="0047027A" w14:paraId="7F44D4A4" w14:textId="77777777" w:rsidTr="00B65C74">
        <w:trPr>
          <w:trHeight w:val="492"/>
        </w:trPr>
        <w:tc>
          <w:tcPr>
            <w:tcW w:w="9681" w:type="dxa"/>
            <w:tcBorders>
              <w:top w:val="single" w:sz="4" w:space="0" w:color="000000"/>
              <w:left w:val="single" w:sz="4" w:space="0" w:color="000000"/>
              <w:bottom w:val="single" w:sz="4" w:space="0" w:color="000000"/>
              <w:right w:val="single" w:sz="4" w:space="0" w:color="000000"/>
            </w:tcBorders>
          </w:tcPr>
          <w:p w14:paraId="47AF8903"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Demonstrates an understanding of the narrative, for example that there are relationships between events, people and ideas, and/or continuity and change. </w:t>
            </w:r>
          </w:p>
        </w:tc>
        <w:tc>
          <w:tcPr>
            <w:tcW w:w="823" w:type="dxa"/>
            <w:tcBorders>
              <w:top w:val="single" w:sz="4" w:space="0" w:color="000000"/>
              <w:left w:val="single" w:sz="4" w:space="0" w:color="000000"/>
              <w:bottom w:val="single" w:sz="4" w:space="0" w:color="000000"/>
              <w:right w:val="single" w:sz="4" w:space="0" w:color="000000"/>
            </w:tcBorders>
            <w:vAlign w:val="center"/>
          </w:tcPr>
          <w:p w14:paraId="34280B43"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3 </w:t>
            </w:r>
          </w:p>
        </w:tc>
      </w:tr>
      <w:tr w:rsidR="00B65C74" w:rsidRPr="0047027A" w14:paraId="0B16D42A" w14:textId="77777777" w:rsidTr="00B65C74">
        <w:trPr>
          <w:trHeight w:val="255"/>
        </w:trPr>
        <w:tc>
          <w:tcPr>
            <w:tcW w:w="9681" w:type="dxa"/>
            <w:tcBorders>
              <w:top w:val="single" w:sz="4" w:space="0" w:color="000000"/>
              <w:left w:val="single" w:sz="4" w:space="0" w:color="000000"/>
              <w:bottom w:val="single" w:sz="4" w:space="0" w:color="000000"/>
              <w:right w:val="single" w:sz="4" w:space="0" w:color="000000"/>
            </w:tcBorders>
          </w:tcPr>
          <w:p w14:paraId="0E9E867A"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A mainly chronological narrative with some content about, for example, events, people and ideas, and/or continuity and change. </w:t>
            </w:r>
          </w:p>
        </w:tc>
        <w:tc>
          <w:tcPr>
            <w:tcW w:w="823" w:type="dxa"/>
            <w:tcBorders>
              <w:top w:val="single" w:sz="4" w:space="0" w:color="000000"/>
              <w:left w:val="single" w:sz="4" w:space="0" w:color="000000"/>
              <w:bottom w:val="single" w:sz="4" w:space="0" w:color="000000"/>
              <w:right w:val="single" w:sz="4" w:space="0" w:color="000000"/>
            </w:tcBorders>
            <w:vAlign w:val="center"/>
          </w:tcPr>
          <w:p w14:paraId="7299A333"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2 </w:t>
            </w:r>
          </w:p>
        </w:tc>
      </w:tr>
      <w:tr w:rsidR="00B65C74" w:rsidRPr="0047027A" w14:paraId="57DBCD8E" w14:textId="77777777" w:rsidTr="00B65C74">
        <w:trPr>
          <w:trHeight w:val="372"/>
        </w:trPr>
        <w:tc>
          <w:tcPr>
            <w:tcW w:w="9681" w:type="dxa"/>
            <w:tcBorders>
              <w:top w:val="single" w:sz="4" w:space="0" w:color="000000"/>
              <w:left w:val="single" w:sz="4" w:space="0" w:color="000000"/>
              <w:bottom w:val="single" w:sz="4" w:space="0" w:color="000000"/>
              <w:right w:val="single" w:sz="4" w:space="0" w:color="000000"/>
            </w:tcBorders>
          </w:tcPr>
          <w:p w14:paraId="05D613D2"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A simple narrative, not always showing an understanding of the correct chronology and with minimal reference to events, people and ideas. </w:t>
            </w:r>
          </w:p>
        </w:tc>
        <w:tc>
          <w:tcPr>
            <w:tcW w:w="823" w:type="dxa"/>
            <w:tcBorders>
              <w:top w:val="single" w:sz="4" w:space="0" w:color="000000"/>
              <w:left w:val="single" w:sz="4" w:space="0" w:color="000000"/>
              <w:bottom w:val="single" w:sz="4" w:space="0" w:color="000000"/>
              <w:right w:val="single" w:sz="4" w:space="0" w:color="000000"/>
            </w:tcBorders>
            <w:vAlign w:val="center"/>
          </w:tcPr>
          <w:p w14:paraId="00C31A7D"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1 </w:t>
            </w:r>
          </w:p>
        </w:tc>
      </w:tr>
      <w:tr w:rsidR="00B65C74" w:rsidRPr="0047027A" w14:paraId="0311EFF0"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26699781"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No evidence of this criterion. </w:t>
            </w:r>
          </w:p>
        </w:tc>
        <w:tc>
          <w:tcPr>
            <w:tcW w:w="823" w:type="dxa"/>
            <w:tcBorders>
              <w:top w:val="single" w:sz="4" w:space="0" w:color="000000"/>
              <w:left w:val="single" w:sz="4" w:space="0" w:color="000000"/>
              <w:bottom w:val="single" w:sz="4" w:space="0" w:color="000000"/>
              <w:right w:val="single" w:sz="4" w:space="0" w:color="000000"/>
            </w:tcBorders>
          </w:tcPr>
          <w:p w14:paraId="3BE609C7"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0 </w:t>
            </w:r>
          </w:p>
        </w:tc>
      </w:tr>
      <w:tr w:rsidR="00B65C74" w:rsidRPr="0047027A" w14:paraId="0C2A9507" w14:textId="77777777" w:rsidTr="00B65C74">
        <w:trPr>
          <w:trHeight w:val="250"/>
        </w:trPr>
        <w:tc>
          <w:tcPr>
            <w:tcW w:w="9681" w:type="dxa"/>
            <w:tcBorders>
              <w:top w:val="single" w:sz="4" w:space="0" w:color="000000"/>
              <w:left w:val="single" w:sz="4" w:space="0" w:color="000000"/>
              <w:bottom w:val="single" w:sz="4" w:space="0" w:color="000000"/>
              <w:right w:val="nil"/>
            </w:tcBorders>
            <w:shd w:val="clear" w:color="auto" w:fill="F2F2F2"/>
          </w:tcPr>
          <w:p w14:paraId="622E7917"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b/>
                <w:sz w:val="20"/>
                <w:szCs w:val="16"/>
              </w:rPr>
              <w:t xml:space="preserve">Argument </w:t>
            </w:r>
          </w:p>
        </w:tc>
        <w:tc>
          <w:tcPr>
            <w:tcW w:w="823" w:type="dxa"/>
            <w:tcBorders>
              <w:top w:val="single" w:sz="4" w:space="0" w:color="000000"/>
              <w:left w:val="nil"/>
              <w:bottom w:val="single" w:sz="4" w:space="0" w:color="000000"/>
              <w:right w:val="single" w:sz="4" w:space="0" w:color="000000"/>
            </w:tcBorders>
            <w:shd w:val="clear" w:color="auto" w:fill="F2F2F2"/>
          </w:tcPr>
          <w:p w14:paraId="2BE85C53" w14:textId="77777777" w:rsidR="00B65C74" w:rsidRPr="00BB0ED2" w:rsidRDefault="00B65C74" w:rsidP="00011900">
            <w:pPr>
              <w:spacing w:after="0" w:line="259" w:lineRule="auto"/>
              <w:ind w:left="0" w:right="1"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 </w:t>
            </w:r>
          </w:p>
        </w:tc>
      </w:tr>
      <w:tr w:rsidR="00B65C74" w:rsidRPr="0047027A" w14:paraId="2E616058" w14:textId="77777777" w:rsidTr="00B65C74">
        <w:trPr>
          <w:trHeight w:val="493"/>
        </w:trPr>
        <w:tc>
          <w:tcPr>
            <w:tcW w:w="9681" w:type="dxa"/>
            <w:tcBorders>
              <w:top w:val="single" w:sz="4" w:space="0" w:color="000000"/>
              <w:left w:val="single" w:sz="4" w:space="0" w:color="000000"/>
              <w:bottom w:val="single" w:sz="4" w:space="0" w:color="000000"/>
              <w:right w:val="single" w:sz="4" w:space="0" w:color="000000"/>
            </w:tcBorders>
          </w:tcPr>
          <w:p w14:paraId="58A3DBD9"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Develops a sustained and sophisticated argument which show-s a depth of analysis throughout the essay which is analytical, logical and coherent.  </w:t>
            </w:r>
          </w:p>
        </w:tc>
        <w:tc>
          <w:tcPr>
            <w:tcW w:w="823" w:type="dxa"/>
            <w:tcBorders>
              <w:top w:val="single" w:sz="4" w:space="0" w:color="000000"/>
              <w:left w:val="single" w:sz="4" w:space="0" w:color="000000"/>
              <w:bottom w:val="single" w:sz="4" w:space="0" w:color="000000"/>
              <w:right w:val="single" w:sz="4" w:space="0" w:color="000000"/>
            </w:tcBorders>
            <w:vAlign w:val="center"/>
          </w:tcPr>
          <w:p w14:paraId="2135F76A"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5–6 </w:t>
            </w:r>
          </w:p>
        </w:tc>
      </w:tr>
      <w:tr w:rsidR="00B65C74" w:rsidRPr="0047027A" w14:paraId="7928EA16" w14:textId="77777777" w:rsidTr="00B65C74">
        <w:trPr>
          <w:trHeight w:val="492"/>
        </w:trPr>
        <w:tc>
          <w:tcPr>
            <w:tcW w:w="9681" w:type="dxa"/>
            <w:tcBorders>
              <w:top w:val="single" w:sz="4" w:space="0" w:color="000000"/>
              <w:left w:val="single" w:sz="4" w:space="0" w:color="000000"/>
              <w:bottom w:val="single" w:sz="4" w:space="0" w:color="000000"/>
              <w:right w:val="single" w:sz="4" w:space="0" w:color="000000"/>
            </w:tcBorders>
          </w:tcPr>
          <w:p w14:paraId="68B9EAB4"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Develops an argument which is analytical, logical and coherent and shows an understanding of the inter-connectedness of the narrative. </w:t>
            </w:r>
          </w:p>
        </w:tc>
        <w:tc>
          <w:tcPr>
            <w:tcW w:w="823" w:type="dxa"/>
            <w:tcBorders>
              <w:top w:val="single" w:sz="4" w:space="0" w:color="000000"/>
              <w:left w:val="single" w:sz="4" w:space="0" w:color="000000"/>
              <w:bottom w:val="single" w:sz="4" w:space="0" w:color="000000"/>
              <w:right w:val="single" w:sz="4" w:space="0" w:color="000000"/>
            </w:tcBorders>
            <w:vAlign w:val="center"/>
          </w:tcPr>
          <w:p w14:paraId="3F6DFA52"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4 </w:t>
            </w:r>
          </w:p>
        </w:tc>
      </w:tr>
      <w:tr w:rsidR="00B65C74" w:rsidRPr="0047027A" w14:paraId="37AA9085"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31A94714"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Written with a sense of argument using some appropriate language of history. </w:t>
            </w:r>
          </w:p>
        </w:tc>
        <w:tc>
          <w:tcPr>
            <w:tcW w:w="823" w:type="dxa"/>
            <w:tcBorders>
              <w:top w:val="single" w:sz="4" w:space="0" w:color="000000"/>
              <w:left w:val="single" w:sz="4" w:space="0" w:color="000000"/>
              <w:bottom w:val="single" w:sz="4" w:space="0" w:color="000000"/>
              <w:right w:val="single" w:sz="4" w:space="0" w:color="000000"/>
            </w:tcBorders>
          </w:tcPr>
          <w:p w14:paraId="4618921F"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3 </w:t>
            </w:r>
          </w:p>
        </w:tc>
      </w:tr>
      <w:tr w:rsidR="00B65C74" w:rsidRPr="0047027A" w14:paraId="268F3D2F"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25770F51"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The response contains a number of generalisations and statements that lack supporting evidence. </w:t>
            </w:r>
          </w:p>
        </w:tc>
        <w:tc>
          <w:tcPr>
            <w:tcW w:w="823" w:type="dxa"/>
            <w:tcBorders>
              <w:top w:val="single" w:sz="4" w:space="0" w:color="000000"/>
              <w:left w:val="single" w:sz="4" w:space="0" w:color="000000"/>
              <w:bottom w:val="single" w:sz="4" w:space="0" w:color="000000"/>
              <w:right w:val="single" w:sz="4" w:space="0" w:color="000000"/>
            </w:tcBorders>
          </w:tcPr>
          <w:p w14:paraId="63935776"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2 </w:t>
            </w:r>
          </w:p>
        </w:tc>
      </w:tr>
      <w:tr w:rsidR="00B65C74" w:rsidRPr="0047027A" w14:paraId="3667DB14" w14:textId="77777777" w:rsidTr="00B65C74">
        <w:trPr>
          <w:trHeight w:val="492"/>
        </w:trPr>
        <w:tc>
          <w:tcPr>
            <w:tcW w:w="9681" w:type="dxa"/>
            <w:tcBorders>
              <w:top w:val="single" w:sz="4" w:space="0" w:color="000000"/>
              <w:left w:val="single" w:sz="4" w:space="0" w:color="000000"/>
              <w:bottom w:val="single" w:sz="4" w:space="0" w:color="000000"/>
              <w:right w:val="single" w:sz="4" w:space="0" w:color="000000"/>
            </w:tcBorders>
          </w:tcPr>
          <w:p w14:paraId="602AFC74"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Disjointed discussion/argument suggests little understanding of the topic and/or historic analysis of changing circumstance or continuity and change. </w:t>
            </w:r>
          </w:p>
        </w:tc>
        <w:tc>
          <w:tcPr>
            <w:tcW w:w="823" w:type="dxa"/>
            <w:tcBorders>
              <w:top w:val="single" w:sz="4" w:space="0" w:color="000000"/>
              <w:left w:val="single" w:sz="4" w:space="0" w:color="000000"/>
              <w:bottom w:val="single" w:sz="4" w:space="0" w:color="000000"/>
              <w:right w:val="single" w:sz="4" w:space="0" w:color="000000"/>
            </w:tcBorders>
            <w:vAlign w:val="center"/>
          </w:tcPr>
          <w:p w14:paraId="6C23D9CF"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1 </w:t>
            </w:r>
          </w:p>
        </w:tc>
      </w:tr>
      <w:tr w:rsidR="00B65C74" w:rsidRPr="0047027A" w14:paraId="7D68C96F"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494C51ED"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No evidence of this criterion. </w:t>
            </w:r>
          </w:p>
        </w:tc>
        <w:tc>
          <w:tcPr>
            <w:tcW w:w="823" w:type="dxa"/>
            <w:tcBorders>
              <w:top w:val="single" w:sz="4" w:space="0" w:color="000000"/>
              <w:left w:val="single" w:sz="4" w:space="0" w:color="000000"/>
              <w:bottom w:val="single" w:sz="4" w:space="0" w:color="000000"/>
              <w:right w:val="single" w:sz="4" w:space="0" w:color="000000"/>
            </w:tcBorders>
          </w:tcPr>
          <w:p w14:paraId="0FEFCBC4"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0 </w:t>
            </w:r>
          </w:p>
        </w:tc>
      </w:tr>
      <w:tr w:rsidR="00B65C74" w:rsidRPr="0047027A" w14:paraId="3CA8CDB2" w14:textId="77777777" w:rsidTr="00B65C74">
        <w:trPr>
          <w:trHeight w:val="250"/>
        </w:trPr>
        <w:tc>
          <w:tcPr>
            <w:tcW w:w="9681" w:type="dxa"/>
            <w:tcBorders>
              <w:top w:val="single" w:sz="4" w:space="0" w:color="000000"/>
              <w:left w:val="single" w:sz="4" w:space="0" w:color="000000"/>
              <w:bottom w:val="single" w:sz="4" w:space="0" w:color="000000"/>
              <w:right w:val="nil"/>
            </w:tcBorders>
            <w:shd w:val="clear" w:color="auto" w:fill="F2F2F2"/>
          </w:tcPr>
          <w:p w14:paraId="3804A01C"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b/>
                <w:sz w:val="20"/>
                <w:szCs w:val="16"/>
              </w:rPr>
              <w:t xml:space="preserve">Supporting evidence </w:t>
            </w:r>
          </w:p>
        </w:tc>
        <w:tc>
          <w:tcPr>
            <w:tcW w:w="823" w:type="dxa"/>
            <w:tcBorders>
              <w:top w:val="single" w:sz="4" w:space="0" w:color="000000"/>
              <w:left w:val="nil"/>
              <w:bottom w:val="single" w:sz="4" w:space="0" w:color="000000"/>
              <w:right w:val="single" w:sz="4" w:space="0" w:color="000000"/>
            </w:tcBorders>
            <w:shd w:val="clear" w:color="auto" w:fill="F2F2F2"/>
          </w:tcPr>
          <w:p w14:paraId="247F2485" w14:textId="77777777" w:rsidR="00B65C74" w:rsidRPr="00BB0ED2" w:rsidRDefault="00B65C74" w:rsidP="00011900">
            <w:pPr>
              <w:spacing w:after="0" w:line="259" w:lineRule="auto"/>
              <w:ind w:left="0" w:right="1" w:firstLine="0"/>
              <w:jc w:val="center"/>
              <w:rPr>
                <w:rFonts w:asciiTheme="minorHAnsi" w:hAnsiTheme="minorHAnsi" w:cstheme="minorHAnsi"/>
                <w:sz w:val="20"/>
                <w:szCs w:val="16"/>
              </w:rPr>
            </w:pPr>
            <w:r w:rsidRPr="00BB0ED2">
              <w:rPr>
                <w:rFonts w:asciiTheme="minorHAnsi" w:hAnsiTheme="minorHAnsi" w:cstheme="minorHAnsi"/>
                <w:b/>
                <w:sz w:val="20"/>
                <w:szCs w:val="16"/>
              </w:rPr>
              <w:t xml:space="preserve"> </w:t>
            </w:r>
          </w:p>
        </w:tc>
      </w:tr>
      <w:tr w:rsidR="00B65C74" w:rsidRPr="0047027A" w14:paraId="49E8513F" w14:textId="77777777" w:rsidTr="00B65C74">
        <w:trPr>
          <w:trHeight w:val="721"/>
        </w:trPr>
        <w:tc>
          <w:tcPr>
            <w:tcW w:w="9681" w:type="dxa"/>
            <w:tcBorders>
              <w:top w:val="single" w:sz="4" w:space="0" w:color="000000"/>
              <w:left w:val="single" w:sz="4" w:space="0" w:color="000000"/>
              <w:bottom w:val="single" w:sz="4" w:space="0" w:color="000000"/>
              <w:right w:val="single" w:sz="4" w:space="0" w:color="000000"/>
            </w:tcBorders>
          </w:tcPr>
          <w:p w14:paraId="32E7F52A" w14:textId="77777777" w:rsidR="00B65C74" w:rsidRPr="00BB0ED2" w:rsidRDefault="00B65C74" w:rsidP="00011900">
            <w:pPr>
              <w:spacing w:after="0" w:line="259" w:lineRule="auto"/>
              <w:ind w:left="0" w:right="5" w:firstLine="0"/>
              <w:rPr>
                <w:rFonts w:asciiTheme="minorHAnsi" w:hAnsiTheme="minorHAnsi" w:cstheme="minorHAnsi"/>
                <w:sz w:val="20"/>
                <w:szCs w:val="16"/>
              </w:rPr>
            </w:pPr>
            <w:r w:rsidRPr="00BB0ED2">
              <w:rPr>
                <w:rFonts w:asciiTheme="minorHAnsi" w:hAnsiTheme="minorHAnsi" w:cstheme="minorHAnsi"/>
                <w:sz w:val="20"/>
                <w:szCs w:val="16"/>
              </w:rPr>
              <w:t xml:space="preserve">Detailed, accurate and relevant evidence used in a manner that assists analysis and evaluation. In responding to an essay instruction of debate or evaluate that proposition, historical evidence is used to argue for and against a view/proposition. Uses and cites accurately modern sources to develop or strengthen arguments. </w:t>
            </w:r>
          </w:p>
        </w:tc>
        <w:tc>
          <w:tcPr>
            <w:tcW w:w="823" w:type="dxa"/>
            <w:tcBorders>
              <w:top w:val="single" w:sz="4" w:space="0" w:color="000000"/>
              <w:left w:val="single" w:sz="4" w:space="0" w:color="000000"/>
              <w:bottom w:val="single" w:sz="4" w:space="0" w:color="000000"/>
              <w:right w:val="single" w:sz="4" w:space="0" w:color="000000"/>
            </w:tcBorders>
            <w:vAlign w:val="center"/>
          </w:tcPr>
          <w:p w14:paraId="07B51B63"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7–9 </w:t>
            </w:r>
          </w:p>
        </w:tc>
      </w:tr>
      <w:tr w:rsidR="00B65C74" w:rsidRPr="0047027A" w14:paraId="41542A6B" w14:textId="77777777" w:rsidTr="00B65C74">
        <w:trPr>
          <w:trHeight w:val="494"/>
        </w:trPr>
        <w:tc>
          <w:tcPr>
            <w:tcW w:w="9681" w:type="dxa"/>
            <w:tcBorders>
              <w:top w:val="single" w:sz="4" w:space="0" w:color="000000"/>
              <w:left w:val="single" w:sz="4" w:space="0" w:color="000000"/>
              <w:bottom w:val="single" w:sz="4" w:space="0" w:color="000000"/>
              <w:right w:val="single" w:sz="4" w:space="0" w:color="000000"/>
            </w:tcBorders>
          </w:tcPr>
          <w:p w14:paraId="7081C523"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Mainly accurate and relevant evidence throughout the essay. If quotations, sources, statistics are used as supporting evidence, they are cited in some coherent fashion. </w:t>
            </w:r>
          </w:p>
        </w:tc>
        <w:tc>
          <w:tcPr>
            <w:tcW w:w="823" w:type="dxa"/>
            <w:tcBorders>
              <w:top w:val="single" w:sz="4" w:space="0" w:color="000000"/>
              <w:left w:val="single" w:sz="4" w:space="0" w:color="000000"/>
              <w:bottom w:val="single" w:sz="4" w:space="0" w:color="000000"/>
              <w:right w:val="single" w:sz="4" w:space="0" w:color="000000"/>
            </w:tcBorders>
            <w:vAlign w:val="center"/>
          </w:tcPr>
          <w:p w14:paraId="3D74B518"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5–6 </w:t>
            </w:r>
          </w:p>
        </w:tc>
      </w:tr>
      <w:tr w:rsidR="00B65C74" w:rsidRPr="0047027A" w14:paraId="0598BCA9" w14:textId="77777777" w:rsidTr="00B65C74">
        <w:trPr>
          <w:trHeight w:val="250"/>
        </w:trPr>
        <w:tc>
          <w:tcPr>
            <w:tcW w:w="9681" w:type="dxa"/>
            <w:tcBorders>
              <w:top w:val="single" w:sz="4" w:space="0" w:color="000000"/>
              <w:left w:val="single" w:sz="4" w:space="0" w:color="000000"/>
              <w:bottom w:val="single" w:sz="4" w:space="0" w:color="000000"/>
              <w:right w:val="single" w:sz="4" w:space="0" w:color="000000"/>
            </w:tcBorders>
          </w:tcPr>
          <w:p w14:paraId="54EC1666"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Some relevant and accurate evidence is provided. </w:t>
            </w:r>
          </w:p>
        </w:tc>
        <w:tc>
          <w:tcPr>
            <w:tcW w:w="823" w:type="dxa"/>
            <w:tcBorders>
              <w:top w:val="single" w:sz="4" w:space="0" w:color="000000"/>
              <w:left w:val="single" w:sz="4" w:space="0" w:color="000000"/>
              <w:bottom w:val="single" w:sz="4" w:space="0" w:color="000000"/>
              <w:right w:val="single" w:sz="4" w:space="0" w:color="000000"/>
            </w:tcBorders>
          </w:tcPr>
          <w:p w14:paraId="0024247F"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3–4 </w:t>
            </w:r>
          </w:p>
        </w:tc>
      </w:tr>
      <w:tr w:rsidR="00B65C74" w:rsidRPr="0047027A" w14:paraId="0E7F0B99"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4F8A4C6D"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Limited evidence is provided that is sometimes inaccurate or irrelevant. </w:t>
            </w:r>
          </w:p>
        </w:tc>
        <w:tc>
          <w:tcPr>
            <w:tcW w:w="823" w:type="dxa"/>
            <w:tcBorders>
              <w:top w:val="single" w:sz="4" w:space="0" w:color="000000"/>
              <w:left w:val="single" w:sz="4" w:space="0" w:color="000000"/>
              <w:bottom w:val="single" w:sz="4" w:space="0" w:color="000000"/>
              <w:right w:val="single" w:sz="4" w:space="0" w:color="000000"/>
            </w:tcBorders>
          </w:tcPr>
          <w:p w14:paraId="07A2E02E"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2 </w:t>
            </w:r>
          </w:p>
        </w:tc>
      </w:tr>
      <w:tr w:rsidR="00B65C74" w:rsidRPr="0047027A" w14:paraId="7652B90D"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3AEC999D"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Very limited evidence is provided or is often irrelevant or inaccurate. </w:t>
            </w:r>
          </w:p>
        </w:tc>
        <w:tc>
          <w:tcPr>
            <w:tcW w:w="823" w:type="dxa"/>
            <w:tcBorders>
              <w:top w:val="single" w:sz="4" w:space="0" w:color="000000"/>
              <w:left w:val="single" w:sz="4" w:space="0" w:color="000000"/>
              <w:bottom w:val="single" w:sz="4" w:space="0" w:color="000000"/>
              <w:right w:val="single" w:sz="4" w:space="0" w:color="000000"/>
            </w:tcBorders>
          </w:tcPr>
          <w:p w14:paraId="21CDFC3F"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1 </w:t>
            </w:r>
          </w:p>
        </w:tc>
      </w:tr>
      <w:tr w:rsidR="00B65C74" w:rsidRPr="0047027A" w14:paraId="76D46CAD"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5E922274"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No evidence of this criterion. </w:t>
            </w:r>
          </w:p>
        </w:tc>
        <w:tc>
          <w:tcPr>
            <w:tcW w:w="823" w:type="dxa"/>
            <w:tcBorders>
              <w:top w:val="single" w:sz="4" w:space="0" w:color="000000"/>
              <w:left w:val="single" w:sz="4" w:space="0" w:color="000000"/>
              <w:bottom w:val="single" w:sz="4" w:space="0" w:color="000000"/>
              <w:right w:val="single" w:sz="4" w:space="0" w:color="000000"/>
            </w:tcBorders>
          </w:tcPr>
          <w:p w14:paraId="2740AA5D"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0 </w:t>
            </w:r>
          </w:p>
        </w:tc>
      </w:tr>
      <w:tr w:rsidR="00B65C74" w:rsidRPr="0047027A" w14:paraId="782E71DA" w14:textId="77777777" w:rsidTr="00B65C74">
        <w:trPr>
          <w:trHeight w:val="247"/>
        </w:trPr>
        <w:tc>
          <w:tcPr>
            <w:tcW w:w="9681" w:type="dxa"/>
            <w:tcBorders>
              <w:top w:val="single" w:sz="4" w:space="0" w:color="000000"/>
              <w:left w:val="single" w:sz="4" w:space="0" w:color="000000"/>
              <w:bottom w:val="single" w:sz="4" w:space="0" w:color="000000"/>
              <w:right w:val="nil"/>
            </w:tcBorders>
            <w:shd w:val="clear" w:color="auto" w:fill="F2F2F2"/>
          </w:tcPr>
          <w:p w14:paraId="4E5A2035"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b/>
                <w:sz w:val="20"/>
                <w:szCs w:val="16"/>
              </w:rPr>
              <w:t xml:space="preserve">Conclusion </w:t>
            </w:r>
          </w:p>
        </w:tc>
        <w:tc>
          <w:tcPr>
            <w:tcW w:w="823" w:type="dxa"/>
            <w:tcBorders>
              <w:top w:val="single" w:sz="4" w:space="0" w:color="000000"/>
              <w:left w:val="nil"/>
              <w:bottom w:val="single" w:sz="4" w:space="0" w:color="000000"/>
              <w:right w:val="single" w:sz="4" w:space="0" w:color="000000"/>
            </w:tcBorders>
            <w:shd w:val="clear" w:color="auto" w:fill="F2F2F2"/>
          </w:tcPr>
          <w:p w14:paraId="729278BA" w14:textId="77777777" w:rsidR="00B65C74" w:rsidRPr="00BB0ED2" w:rsidRDefault="00B65C74" w:rsidP="00011900">
            <w:pPr>
              <w:spacing w:after="0" w:line="259" w:lineRule="auto"/>
              <w:ind w:left="0" w:right="1" w:firstLine="0"/>
              <w:jc w:val="center"/>
              <w:rPr>
                <w:rFonts w:asciiTheme="minorHAnsi" w:hAnsiTheme="minorHAnsi" w:cstheme="minorHAnsi"/>
                <w:sz w:val="20"/>
                <w:szCs w:val="16"/>
              </w:rPr>
            </w:pPr>
            <w:r w:rsidRPr="00BB0ED2">
              <w:rPr>
                <w:rFonts w:asciiTheme="minorHAnsi" w:hAnsiTheme="minorHAnsi" w:cstheme="minorHAnsi"/>
                <w:b/>
                <w:sz w:val="20"/>
                <w:szCs w:val="16"/>
              </w:rPr>
              <w:t xml:space="preserve"> </w:t>
            </w:r>
          </w:p>
        </w:tc>
      </w:tr>
      <w:tr w:rsidR="00B65C74" w:rsidRPr="0047027A" w14:paraId="78506251" w14:textId="77777777" w:rsidTr="00B65C74">
        <w:trPr>
          <w:trHeight w:val="253"/>
        </w:trPr>
        <w:tc>
          <w:tcPr>
            <w:tcW w:w="9681" w:type="dxa"/>
            <w:tcBorders>
              <w:top w:val="single" w:sz="4" w:space="0" w:color="000000"/>
              <w:left w:val="single" w:sz="4" w:space="0" w:color="000000"/>
              <w:bottom w:val="single" w:sz="4" w:space="0" w:color="000000"/>
              <w:right w:val="single" w:sz="4" w:space="0" w:color="000000"/>
            </w:tcBorders>
          </w:tcPr>
          <w:p w14:paraId="28D2A2D2"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Draws the essay’s argument or point of view together. </w:t>
            </w:r>
          </w:p>
        </w:tc>
        <w:tc>
          <w:tcPr>
            <w:tcW w:w="823" w:type="dxa"/>
            <w:tcBorders>
              <w:top w:val="single" w:sz="4" w:space="0" w:color="000000"/>
              <w:left w:val="single" w:sz="4" w:space="0" w:color="000000"/>
              <w:bottom w:val="single" w:sz="4" w:space="0" w:color="000000"/>
              <w:right w:val="single" w:sz="4" w:space="0" w:color="000000"/>
            </w:tcBorders>
          </w:tcPr>
          <w:p w14:paraId="33BD180C"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3 </w:t>
            </w:r>
          </w:p>
        </w:tc>
      </w:tr>
      <w:tr w:rsidR="00B65C74" w:rsidRPr="0047027A" w14:paraId="36C8059F"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3ED8B516"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Summarises the essay’s point of view. </w:t>
            </w:r>
          </w:p>
        </w:tc>
        <w:tc>
          <w:tcPr>
            <w:tcW w:w="823" w:type="dxa"/>
            <w:tcBorders>
              <w:top w:val="single" w:sz="4" w:space="0" w:color="000000"/>
              <w:left w:val="single" w:sz="4" w:space="0" w:color="000000"/>
              <w:bottom w:val="single" w:sz="4" w:space="0" w:color="000000"/>
              <w:right w:val="single" w:sz="4" w:space="0" w:color="000000"/>
            </w:tcBorders>
          </w:tcPr>
          <w:p w14:paraId="1AA7E9FB"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2 </w:t>
            </w:r>
          </w:p>
        </w:tc>
      </w:tr>
      <w:tr w:rsidR="00B65C74" w:rsidRPr="0047027A" w14:paraId="44CACB17" w14:textId="77777777" w:rsidTr="00B65C74">
        <w:trPr>
          <w:trHeight w:val="492"/>
        </w:trPr>
        <w:tc>
          <w:tcPr>
            <w:tcW w:w="9681" w:type="dxa"/>
            <w:tcBorders>
              <w:top w:val="single" w:sz="4" w:space="0" w:color="000000"/>
              <w:left w:val="single" w:sz="4" w:space="0" w:color="000000"/>
              <w:bottom w:val="single" w:sz="4" w:space="0" w:color="000000"/>
              <w:right w:val="single" w:sz="4" w:space="0" w:color="000000"/>
            </w:tcBorders>
          </w:tcPr>
          <w:p w14:paraId="328C6A85"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Is based on the essay’s general focus. Is very superficial, or vaguely summarises with use of clichés such as ‘In conclusion …’ or one that just repeats the proposition stated in the introduction. </w:t>
            </w:r>
          </w:p>
        </w:tc>
        <w:tc>
          <w:tcPr>
            <w:tcW w:w="823" w:type="dxa"/>
            <w:tcBorders>
              <w:top w:val="single" w:sz="4" w:space="0" w:color="000000"/>
              <w:left w:val="single" w:sz="4" w:space="0" w:color="000000"/>
              <w:bottom w:val="single" w:sz="4" w:space="0" w:color="000000"/>
              <w:right w:val="single" w:sz="4" w:space="0" w:color="000000"/>
            </w:tcBorders>
            <w:vAlign w:val="center"/>
          </w:tcPr>
          <w:p w14:paraId="4FDF4E47"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1 </w:t>
            </w:r>
          </w:p>
        </w:tc>
      </w:tr>
      <w:tr w:rsidR="00B65C74" w:rsidRPr="0047027A" w14:paraId="320436A6"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32DE0E45" w14:textId="77777777" w:rsidR="00B65C74" w:rsidRPr="00BB0ED2" w:rsidRDefault="00B65C74" w:rsidP="00011900">
            <w:pPr>
              <w:spacing w:after="0" w:line="259" w:lineRule="auto"/>
              <w:ind w:left="0" w:firstLine="0"/>
              <w:rPr>
                <w:rFonts w:asciiTheme="minorHAnsi" w:hAnsiTheme="minorHAnsi" w:cstheme="minorHAnsi"/>
                <w:sz w:val="20"/>
                <w:szCs w:val="16"/>
              </w:rPr>
            </w:pPr>
            <w:r w:rsidRPr="00BB0ED2">
              <w:rPr>
                <w:rFonts w:asciiTheme="minorHAnsi" w:hAnsiTheme="minorHAnsi" w:cstheme="minorHAnsi"/>
                <w:sz w:val="20"/>
                <w:szCs w:val="16"/>
              </w:rPr>
              <w:t xml:space="preserve">Little to no attempt at providing a conclusion. </w:t>
            </w:r>
          </w:p>
        </w:tc>
        <w:tc>
          <w:tcPr>
            <w:tcW w:w="823" w:type="dxa"/>
            <w:tcBorders>
              <w:top w:val="single" w:sz="4" w:space="0" w:color="000000"/>
              <w:left w:val="single" w:sz="4" w:space="0" w:color="000000"/>
              <w:bottom w:val="single" w:sz="4" w:space="0" w:color="000000"/>
              <w:right w:val="single" w:sz="4" w:space="0" w:color="000000"/>
            </w:tcBorders>
          </w:tcPr>
          <w:p w14:paraId="0BD62989"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sz w:val="20"/>
                <w:szCs w:val="16"/>
              </w:rPr>
              <w:t xml:space="preserve">0 </w:t>
            </w:r>
          </w:p>
        </w:tc>
      </w:tr>
      <w:tr w:rsidR="00B65C74" w:rsidRPr="0047027A" w14:paraId="6B81C175"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66B15BE3" w14:textId="77777777" w:rsidR="00B65C74" w:rsidRPr="00BB0ED2" w:rsidRDefault="00B65C74" w:rsidP="00011900">
            <w:pPr>
              <w:spacing w:after="0" w:line="259" w:lineRule="auto"/>
              <w:ind w:left="0" w:right="55" w:firstLine="0"/>
              <w:jc w:val="right"/>
              <w:rPr>
                <w:rFonts w:asciiTheme="minorHAnsi" w:hAnsiTheme="minorHAnsi" w:cstheme="minorHAnsi"/>
                <w:sz w:val="20"/>
                <w:szCs w:val="16"/>
              </w:rPr>
            </w:pPr>
            <w:r w:rsidRPr="00BB0ED2">
              <w:rPr>
                <w:rFonts w:asciiTheme="minorHAnsi" w:hAnsiTheme="minorHAnsi" w:cstheme="minorHAnsi"/>
                <w:b/>
                <w:sz w:val="20"/>
                <w:szCs w:val="16"/>
              </w:rPr>
              <w:t xml:space="preserve">Subtotal </w:t>
            </w:r>
          </w:p>
        </w:tc>
        <w:tc>
          <w:tcPr>
            <w:tcW w:w="823" w:type="dxa"/>
            <w:tcBorders>
              <w:top w:val="single" w:sz="4" w:space="0" w:color="000000"/>
              <w:left w:val="single" w:sz="4" w:space="0" w:color="000000"/>
              <w:bottom w:val="single" w:sz="4" w:space="0" w:color="000000"/>
              <w:right w:val="single" w:sz="4" w:space="0" w:color="000000"/>
            </w:tcBorders>
          </w:tcPr>
          <w:p w14:paraId="3D1F0EA6" w14:textId="77777777" w:rsidR="00B65C74" w:rsidRPr="00BB0ED2" w:rsidRDefault="00B65C74" w:rsidP="00011900">
            <w:pPr>
              <w:spacing w:after="0" w:line="259" w:lineRule="auto"/>
              <w:ind w:left="0" w:right="58" w:firstLine="0"/>
              <w:jc w:val="center"/>
              <w:rPr>
                <w:rFonts w:asciiTheme="minorHAnsi" w:hAnsiTheme="minorHAnsi" w:cstheme="minorHAnsi"/>
                <w:sz w:val="20"/>
                <w:szCs w:val="16"/>
              </w:rPr>
            </w:pPr>
            <w:r w:rsidRPr="00BB0ED2">
              <w:rPr>
                <w:rFonts w:asciiTheme="minorHAnsi" w:hAnsiTheme="minorHAnsi" w:cstheme="minorHAnsi"/>
                <w:b/>
                <w:sz w:val="20"/>
                <w:szCs w:val="16"/>
              </w:rPr>
              <w:t xml:space="preserve">3 </w:t>
            </w:r>
          </w:p>
        </w:tc>
      </w:tr>
      <w:tr w:rsidR="00B65C74" w:rsidRPr="0047027A" w14:paraId="1E6A8C66" w14:textId="77777777" w:rsidTr="00B65C74">
        <w:trPr>
          <w:trHeight w:val="252"/>
        </w:trPr>
        <w:tc>
          <w:tcPr>
            <w:tcW w:w="9681" w:type="dxa"/>
            <w:tcBorders>
              <w:top w:val="single" w:sz="4" w:space="0" w:color="000000"/>
              <w:left w:val="single" w:sz="4" w:space="0" w:color="000000"/>
              <w:bottom w:val="single" w:sz="4" w:space="0" w:color="000000"/>
              <w:right w:val="single" w:sz="4" w:space="0" w:color="000000"/>
            </w:tcBorders>
          </w:tcPr>
          <w:p w14:paraId="6BE78675" w14:textId="77777777" w:rsidR="00B65C74" w:rsidRPr="00BB0ED2" w:rsidRDefault="00B65C74" w:rsidP="00011900">
            <w:pPr>
              <w:spacing w:after="0" w:line="259" w:lineRule="auto"/>
              <w:ind w:left="0" w:right="55" w:firstLine="0"/>
              <w:jc w:val="right"/>
              <w:rPr>
                <w:rFonts w:asciiTheme="minorHAnsi" w:hAnsiTheme="minorHAnsi" w:cstheme="minorHAnsi"/>
                <w:sz w:val="20"/>
                <w:szCs w:val="16"/>
              </w:rPr>
            </w:pPr>
            <w:r w:rsidRPr="00BB0ED2">
              <w:rPr>
                <w:rFonts w:asciiTheme="minorHAnsi" w:hAnsiTheme="minorHAnsi" w:cstheme="minorHAnsi"/>
                <w:b/>
                <w:sz w:val="20"/>
                <w:szCs w:val="16"/>
              </w:rPr>
              <w:t xml:space="preserve">Total </w:t>
            </w:r>
          </w:p>
        </w:tc>
        <w:tc>
          <w:tcPr>
            <w:tcW w:w="823" w:type="dxa"/>
            <w:tcBorders>
              <w:top w:val="single" w:sz="4" w:space="0" w:color="000000"/>
              <w:left w:val="single" w:sz="4" w:space="0" w:color="000000"/>
              <w:bottom w:val="single" w:sz="4" w:space="0" w:color="000000"/>
              <w:right w:val="single" w:sz="4" w:space="0" w:color="000000"/>
            </w:tcBorders>
          </w:tcPr>
          <w:p w14:paraId="2C1E3882" w14:textId="77777777" w:rsidR="00B65C74" w:rsidRPr="00BB0ED2" w:rsidRDefault="00B65C74" w:rsidP="00011900">
            <w:pPr>
              <w:spacing w:after="0" w:line="259" w:lineRule="auto"/>
              <w:ind w:left="0" w:right="55" w:firstLine="0"/>
              <w:jc w:val="center"/>
              <w:rPr>
                <w:rFonts w:asciiTheme="minorHAnsi" w:hAnsiTheme="minorHAnsi" w:cstheme="minorHAnsi"/>
                <w:sz w:val="20"/>
                <w:szCs w:val="16"/>
              </w:rPr>
            </w:pPr>
            <w:r w:rsidRPr="00BB0ED2">
              <w:rPr>
                <w:rFonts w:asciiTheme="minorHAnsi" w:hAnsiTheme="minorHAnsi" w:cstheme="minorHAnsi"/>
                <w:b/>
                <w:sz w:val="20"/>
                <w:szCs w:val="16"/>
              </w:rPr>
              <w:t xml:space="preserve">25 </w:t>
            </w:r>
          </w:p>
        </w:tc>
      </w:tr>
    </w:tbl>
    <w:p w14:paraId="7898EF3B" w14:textId="77777777" w:rsidR="003A7407" w:rsidRDefault="003A7407" w:rsidP="00B65C74">
      <w:pPr>
        <w:spacing w:after="0" w:line="259" w:lineRule="auto"/>
        <w:ind w:left="0" w:firstLine="0"/>
        <w:rPr>
          <w:rFonts w:asciiTheme="minorHAnsi" w:hAnsiTheme="minorHAnsi" w:cstheme="minorHAnsi"/>
          <w:b/>
        </w:rPr>
      </w:pPr>
    </w:p>
    <w:p w14:paraId="1E1EA3E5" w14:textId="77777777" w:rsidR="002E207B" w:rsidRPr="002E207B" w:rsidRDefault="00380CF1" w:rsidP="002E207B">
      <w:pPr>
        <w:keepNext/>
        <w:keepLines/>
        <w:spacing w:after="1" w:line="259" w:lineRule="auto"/>
        <w:ind w:left="0" w:firstLine="0"/>
        <w:outlineLvl w:val="0"/>
        <w:rPr>
          <w:rFonts w:asciiTheme="minorHAnsi" w:hAnsiTheme="minorHAnsi" w:cstheme="minorHAnsi"/>
          <w:b/>
          <w:sz w:val="24"/>
        </w:rPr>
      </w:pPr>
      <w:r w:rsidRPr="00BB0ED2">
        <w:rPr>
          <w:rFonts w:asciiTheme="minorHAnsi" w:hAnsiTheme="minorHAnsi" w:cstheme="minorHAnsi"/>
          <w:b/>
          <w:sz w:val="24"/>
        </w:rPr>
        <w:t>Elective 1: The Enlightenment (1750–1789)</w:t>
      </w:r>
    </w:p>
    <w:p w14:paraId="18824C9B" w14:textId="77777777" w:rsidR="00BB0ED2" w:rsidRPr="004B7FE0" w:rsidRDefault="00BB0ED2" w:rsidP="00BB0ED2">
      <w:pPr>
        <w:pStyle w:val="Heading1"/>
        <w:tabs>
          <w:tab w:val="center" w:pos="1440"/>
        </w:tabs>
        <w:ind w:left="-13" w:firstLine="0"/>
        <w:rPr>
          <w:rFonts w:asciiTheme="minorHAnsi" w:hAnsiTheme="minorHAnsi" w:cstheme="minorHAnsi"/>
        </w:rPr>
      </w:pPr>
      <w:r w:rsidRPr="005D0B2C">
        <w:rPr>
          <w:rFonts w:asciiTheme="minorHAnsi" w:hAnsiTheme="minorHAnsi" w:cstheme="minorHAnsi"/>
          <w:sz w:val="24"/>
        </w:rPr>
        <w:t>Question 2</w:t>
      </w:r>
      <w:r w:rsidRPr="0047027A">
        <w:rPr>
          <w:rFonts w:asciiTheme="minorHAnsi" w:hAnsiTheme="minorHAnsi" w:cstheme="minorHAnsi"/>
        </w:rPr>
        <w:tab/>
      </w:r>
      <w:r w:rsidR="004B7FE0" w:rsidRPr="004B7FE0">
        <w:rPr>
          <w:rFonts w:asciiTheme="minorHAnsi" w:hAnsiTheme="minorHAnsi" w:cstheme="minorHAnsi"/>
        </w:rPr>
        <w:t xml:space="preserve">                                                                                                                                                   (25 marks)</w:t>
      </w:r>
    </w:p>
    <w:p w14:paraId="59C18390" w14:textId="726D18AB" w:rsidR="00D2276C" w:rsidRPr="00477240" w:rsidRDefault="003C0244" w:rsidP="00D2276C">
      <w:pPr>
        <w:spacing w:after="0" w:line="240" w:lineRule="auto"/>
        <w:ind w:left="0" w:firstLine="0"/>
        <w:rPr>
          <w:rFonts w:asciiTheme="minorHAnsi" w:hAnsiTheme="minorHAnsi" w:cstheme="minorHAnsi"/>
          <w:b/>
          <w:sz w:val="24"/>
        </w:rPr>
      </w:pPr>
      <w:bookmarkStart w:id="2" w:name="_Hlk124335251"/>
      <w:r>
        <w:rPr>
          <w:rFonts w:asciiTheme="minorHAnsi" w:hAnsiTheme="minorHAnsi" w:cstheme="minorHAnsi"/>
          <w:b/>
          <w:bCs/>
          <w:sz w:val="24"/>
        </w:rPr>
        <w:t>Debate the proposition that the Scientific Revolution was</w:t>
      </w:r>
      <w:r w:rsidR="00D2276C" w:rsidRPr="00D2276C">
        <w:rPr>
          <w:rFonts w:asciiTheme="minorHAnsi" w:hAnsiTheme="minorHAnsi" w:cstheme="minorHAnsi"/>
          <w:b/>
          <w:bCs/>
          <w:sz w:val="24"/>
        </w:rPr>
        <w:t xml:space="preserve"> the main </w:t>
      </w:r>
      <w:r>
        <w:rPr>
          <w:rFonts w:asciiTheme="minorHAnsi" w:hAnsiTheme="minorHAnsi" w:cstheme="minorHAnsi"/>
          <w:b/>
          <w:bCs/>
          <w:sz w:val="24"/>
        </w:rPr>
        <w:t>reason for t</w:t>
      </w:r>
      <w:r w:rsidR="00D2276C" w:rsidRPr="00D2276C">
        <w:rPr>
          <w:rFonts w:asciiTheme="minorHAnsi" w:hAnsiTheme="minorHAnsi" w:cstheme="minorHAnsi"/>
          <w:b/>
          <w:bCs/>
          <w:sz w:val="24"/>
        </w:rPr>
        <w:t xml:space="preserve">he emergence of </w:t>
      </w:r>
      <w:r w:rsidR="00DF3CD4">
        <w:rPr>
          <w:rFonts w:asciiTheme="minorHAnsi" w:hAnsiTheme="minorHAnsi" w:cstheme="minorHAnsi"/>
          <w:b/>
          <w:bCs/>
          <w:sz w:val="24"/>
        </w:rPr>
        <w:t>t</w:t>
      </w:r>
      <w:r w:rsidR="00D2276C" w:rsidRPr="00D2276C">
        <w:rPr>
          <w:rFonts w:asciiTheme="minorHAnsi" w:hAnsiTheme="minorHAnsi" w:cstheme="minorHAnsi"/>
          <w:b/>
          <w:bCs/>
          <w:sz w:val="24"/>
        </w:rPr>
        <w:t>he Enlightenment</w:t>
      </w:r>
      <w:r w:rsidR="00D2276C" w:rsidRPr="00477240">
        <w:rPr>
          <w:rFonts w:asciiTheme="minorHAnsi" w:hAnsiTheme="minorHAnsi" w:cstheme="minorHAnsi"/>
          <w:b/>
          <w:bCs/>
          <w:sz w:val="24"/>
        </w:rPr>
        <w:t>.</w:t>
      </w:r>
      <w:r w:rsidR="00477240" w:rsidRPr="00477240">
        <w:rPr>
          <w:rFonts w:asciiTheme="minorHAnsi" w:hAnsiTheme="minorHAnsi" w:cstheme="minorHAnsi"/>
          <w:b/>
        </w:rPr>
        <w:t xml:space="preserve"> </w:t>
      </w:r>
      <w:r w:rsidR="00477240">
        <w:rPr>
          <w:rFonts w:asciiTheme="minorHAnsi" w:hAnsiTheme="minorHAnsi" w:cstheme="minorHAnsi"/>
          <w:b/>
        </w:rPr>
        <w:t xml:space="preserve">               </w:t>
      </w:r>
      <w:r w:rsidR="00477240" w:rsidRPr="00477240">
        <w:rPr>
          <w:rFonts w:asciiTheme="minorHAnsi" w:hAnsiTheme="minorHAnsi" w:cstheme="minorHAnsi"/>
          <w:b/>
        </w:rPr>
        <w:t xml:space="preserve">   </w:t>
      </w:r>
    </w:p>
    <w:bookmarkEnd w:id="2"/>
    <w:p w14:paraId="6FE1206C" w14:textId="77777777" w:rsidR="00BB0ED2" w:rsidRPr="00D2276C" w:rsidRDefault="00BB0ED2" w:rsidP="00D2276C">
      <w:pPr>
        <w:pStyle w:val="Heading1"/>
        <w:tabs>
          <w:tab w:val="center" w:pos="1440"/>
        </w:tabs>
        <w:ind w:left="-13" w:firstLine="0"/>
        <w:rPr>
          <w:rFonts w:asciiTheme="minorHAnsi" w:hAnsiTheme="minorHAnsi" w:cstheme="minorHAnsi"/>
        </w:rPr>
      </w:pPr>
      <w:r w:rsidRPr="00E8355D">
        <w:rPr>
          <w:rFonts w:asciiTheme="minorHAnsi" w:hAnsiTheme="minorHAnsi" w:cstheme="minorHAnsi"/>
        </w:rPr>
        <w:t>Markers’ Notes</w:t>
      </w:r>
    </w:p>
    <w:p w14:paraId="2AA5CBC4" w14:textId="43677779" w:rsidR="00BB0ED2" w:rsidRPr="00E8355D" w:rsidRDefault="00BB0ED2" w:rsidP="00BB0ED2">
      <w:pPr>
        <w:tabs>
          <w:tab w:val="right" w:pos="9360"/>
        </w:tabs>
        <w:spacing w:after="0" w:line="240" w:lineRule="auto"/>
        <w:ind w:left="0" w:firstLine="0"/>
        <w:jc w:val="both"/>
        <w:rPr>
          <w:rFonts w:asciiTheme="minorHAnsi" w:hAnsiTheme="minorHAnsi" w:cstheme="minorHAnsi"/>
        </w:rPr>
      </w:pPr>
      <w:r w:rsidRPr="00E8355D">
        <w:rPr>
          <w:rFonts w:asciiTheme="minorHAnsi" w:hAnsiTheme="minorHAnsi" w:cstheme="minorHAnsi"/>
        </w:rPr>
        <w:t>Higher marks to be</w:t>
      </w:r>
      <w:r>
        <w:rPr>
          <w:rFonts w:asciiTheme="minorHAnsi" w:hAnsiTheme="minorHAnsi" w:cstheme="minorHAnsi"/>
        </w:rPr>
        <w:t xml:space="preserve"> awarded to </w:t>
      </w:r>
      <w:r w:rsidR="003C0244">
        <w:rPr>
          <w:rFonts w:asciiTheme="minorHAnsi" w:hAnsiTheme="minorHAnsi" w:cstheme="minorHAnsi"/>
        </w:rPr>
        <w:t>students that</w:t>
      </w:r>
      <w:r w:rsidR="00FF494B">
        <w:rPr>
          <w:rFonts w:asciiTheme="minorHAnsi" w:hAnsiTheme="minorHAnsi" w:cstheme="minorHAnsi"/>
        </w:rPr>
        <w:t xml:space="preserve"> </w:t>
      </w:r>
      <w:r w:rsidR="003C0244">
        <w:rPr>
          <w:rFonts w:asciiTheme="minorHAnsi" w:hAnsiTheme="minorHAnsi" w:cstheme="minorHAnsi"/>
        </w:rPr>
        <w:t xml:space="preserve">not only explore the role of the Scientific Revolution but also present a counter argument of other contributing factors. </w:t>
      </w:r>
    </w:p>
    <w:p w14:paraId="3586F3D9" w14:textId="572FEB8A" w:rsidR="00BB0ED2" w:rsidRDefault="00BB0ED2" w:rsidP="00BB0ED2">
      <w:pPr>
        <w:tabs>
          <w:tab w:val="right" w:pos="9360"/>
        </w:tabs>
        <w:spacing w:after="0" w:line="240" w:lineRule="auto"/>
        <w:ind w:left="0" w:firstLine="0"/>
        <w:jc w:val="both"/>
        <w:rPr>
          <w:rFonts w:asciiTheme="minorHAnsi" w:hAnsiTheme="minorHAnsi" w:cstheme="minorHAnsi"/>
        </w:rPr>
      </w:pPr>
      <w:r w:rsidRPr="00E8355D">
        <w:rPr>
          <w:rFonts w:asciiTheme="minorHAnsi" w:hAnsiTheme="minorHAnsi" w:cstheme="minorHAnsi"/>
        </w:rPr>
        <w:t xml:space="preserve">Evidence to support the </w:t>
      </w:r>
      <w:r w:rsidR="001E45E7" w:rsidRPr="00E8355D">
        <w:rPr>
          <w:rFonts w:asciiTheme="minorHAnsi" w:hAnsiTheme="minorHAnsi" w:cstheme="minorHAnsi"/>
        </w:rPr>
        <w:t>statement.</w:t>
      </w:r>
    </w:p>
    <w:p w14:paraId="7962E57F" w14:textId="1472C92F" w:rsidR="003C0244" w:rsidRPr="0087404E" w:rsidRDefault="003C0244" w:rsidP="002A7B03">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Scientific Revolution – A number of 17</w:t>
      </w:r>
      <w:r w:rsidRPr="003C0244">
        <w:rPr>
          <w:rFonts w:asciiTheme="minorHAnsi" w:hAnsiTheme="minorHAnsi" w:cstheme="minorHAnsi"/>
          <w:vertAlign w:val="superscript"/>
        </w:rPr>
        <w:t>th</w:t>
      </w:r>
      <w:r>
        <w:rPr>
          <w:rFonts w:asciiTheme="minorHAnsi" w:hAnsiTheme="minorHAnsi" w:cstheme="minorHAnsi"/>
        </w:rPr>
        <w:t xml:space="preserve"> century </w:t>
      </w:r>
      <w:r w:rsidR="009F067B">
        <w:rPr>
          <w:rFonts w:asciiTheme="minorHAnsi" w:hAnsiTheme="minorHAnsi" w:cstheme="minorHAnsi"/>
        </w:rPr>
        <w:t>scientific</w:t>
      </w:r>
      <w:r>
        <w:rPr>
          <w:rFonts w:asciiTheme="minorHAnsi" w:hAnsiTheme="minorHAnsi" w:cstheme="minorHAnsi"/>
        </w:rPr>
        <w:t xml:space="preserve"> thinkers pave</w:t>
      </w:r>
      <w:r w:rsidR="00DF3CD4">
        <w:rPr>
          <w:rFonts w:asciiTheme="minorHAnsi" w:hAnsiTheme="minorHAnsi" w:cstheme="minorHAnsi"/>
        </w:rPr>
        <w:t>d</w:t>
      </w:r>
      <w:r>
        <w:rPr>
          <w:rFonts w:asciiTheme="minorHAnsi" w:hAnsiTheme="minorHAnsi" w:cstheme="minorHAnsi"/>
        </w:rPr>
        <w:t xml:space="preserve"> the way for the </w:t>
      </w:r>
      <w:r w:rsidR="009F067B">
        <w:rPr>
          <w:rFonts w:asciiTheme="minorHAnsi" w:hAnsiTheme="minorHAnsi" w:cstheme="minorHAnsi"/>
        </w:rPr>
        <w:t>Enlightenment</w:t>
      </w:r>
      <w:r>
        <w:rPr>
          <w:rFonts w:asciiTheme="minorHAnsi" w:hAnsiTheme="minorHAnsi" w:cstheme="minorHAnsi"/>
        </w:rPr>
        <w:t xml:space="preserve"> by questioning the status quo. Hobbes questioned why people had enabled monarchs to rule over them, Locke </w:t>
      </w:r>
      <w:r w:rsidR="009F067B">
        <w:rPr>
          <w:rFonts w:asciiTheme="minorHAnsi" w:hAnsiTheme="minorHAnsi" w:cstheme="minorHAnsi"/>
        </w:rPr>
        <w:t xml:space="preserve">argued that people should look beyond God when viewing the natural world. Newton used reasoning and maths to define ‘natural’ </w:t>
      </w:r>
      <w:r w:rsidR="002A7B03">
        <w:rPr>
          <w:rFonts w:asciiTheme="minorHAnsi" w:hAnsiTheme="minorHAnsi" w:cstheme="minorHAnsi"/>
        </w:rPr>
        <w:t>laws and</w:t>
      </w:r>
      <w:r w:rsidR="009F067B">
        <w:rPr>
          <w:rFonts w:asciiTheme="minorHAnsi" w:hAnsiTheme="minorHAnsi" w:cstheme="minorHAnsi"/>
        </w:rPr>
        <w:t xml:space="preserve"> encouraged others to investigate the ‘machine</w:t>
      </w:r>
      <w:r w:rsidR="00DF3CD4">
        <w:rPr>
          <w:rFonts w:asciiTheme="minorHAnsi" w:hAnsiTheme="minorHAnsi" w:cstheme="minorHAnsi"/>
        </w:rPr>
        <w:t>s</w:t>
      </w:r>
      <w:r w:rsidR="009F067B">
        <w:rPr>
          <w:rFonts w:asciiTheme="minorHAnsi" w:hAnsiTheme="minorHAnsi" w:cstheme="minorHAnsi"/>
        </w:rPr>
        <w:t xml:space="preserve">’ of nature. </w:t>
      </w:r>
    </w:p>
    <w:p w14:paraId="154596EA" w14:textId="04EB8495" w:rsidR="00BB0ED2" w:rsidRPr="003552DE" w:rsidRDefault="003552DE" w:rsidP="003552DE">
      <w:pPr>
        <w:pStyle w:val="ListParagraph"/>
        <w:numPr>
          <w:ilvl w:val="0"/>
          <w:numId w:val="27"/>
        </w:numPr>
        <w:tabs>
          <w:tab w:val="right" w:pos="9360"/>
        </w:tabs>
        <w:spacing w:after="0" w:line="240" w:lineRule="auto"/>
        <w:jc w:val="both"/>
        <w:rPr>
          <w:rFonts w:asciiTheme="minorHAnsi" w:hAnsiTheme="minorHAnsi" w:cstheme="minorHAnsi"/>
        </w:rPr>
      </w:pPr>
      <w:r>
        <w:rPr>
          <w:rFonts w:asciiTheme="minorHAnsi" w:hAnsiTheme="minorHAnsi" w:cstheme="minorHAnsi"/>
        </w:rPr>
        <w:t>Role of the individual</w:t>
      </w:r>
      <w:r w:rsidR="00DF3CD4">
        <w:rPr>
          <w:rFonts w:asciiTheme="minorHAnsi" w:hAnsiTheme="minorHAnsi" w:cstheme="minorHAnsi"/>
        </w:rPr>
        <w:t>s</w:t>
      </w:r>
      <w:r>
        <w:rPr>
          <w:rFonts w:asciiTheme="minorHAnsi" w:hAnsiTheme="minorHAnsi" w:cstheme="minorHAnsi"/>
        </w:rPr>
        <w:t xml:space="preserve"> – such as </w:t>
      </w:r>
      <w:r w:rsidR="009F067B">
        <w:rPr>
          <w:rFonts w:asciiTheme="minorHAnsi" w:hAnsiTheme="minorHAnsi" w:cstheme="minorHAnsi"/>
        </w:rPr>
        <w:t>Voltaire</w:t>
      </w:r>
      <w:r w:rsidR="00DF3CD4">
        <w:rPr>
          <w:rFonts w:asciiTheme="minorHAnsi" w:hAnsiTheme="minorHAnsi" w:cstheme="minorHAnsi"/>
        </w:rPr>
        <w:t xml:space="preserve"> </w:t>
      </w:r>
      <w:r>
        <w:rPr>
          <w:rFonts w:asciiTheme="minorHAnsi" w:hAnsiTheme="minorHAnsi" w:cstheme="minorHAnsi"/>
        </w:rPr>
        <w:t>and Rousseau</w:t>
      </w:r>
      <w:r w:rsidR="00FF494B" w:rsidRPr="003552DE">
        <w:rPr>
          <w:rFonts w:asciiTheme="minorHAnsi" w:hAnsiTheme="minorHAnsi" w:cstheme="minorHAnsi"/>
        </w:rPr>
        <w:t xml:space="preserve"> </w:t>
      </w:r>
    </w:p>
    <w:p w14:paraId="0FF82077" w14:textId="3A552FE4" w:rsidR="00FF494B" w:rsidRPr="009F067B" w:rsidRDefault="00BB0ED2" w:rsidP="002A7B03">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P</w:t>
      </w:r>
      <w:r w:rsidR="003552DE">
        <w:rPr>
          <w:rFonts w:asciiTheme="minorHAnsi" w:hAnsiTheme="minorHAnsi" w:cstheme="minorHAnsi"/>
        </w:rPr>
        <w:t>olitical and social developments</w:t>
      </w:r>
      <w:r>
        <w:rPr>
          <w:rFonts w:asciiTheme="minorHAnsi" w:hAnsiTheme="minorHAnsi" w:cstheme="minorHAnsi"/>
        </w:rPr>
        <w:t xml:space="preserve"> </w:t>
      </w:r>
      <w:r w:rsidR="00FF494B">
        <w:rPr>
          <w:rFonts w:asciiTheme="minorHAnsi" w:hAnsiTheme="minorHAnsi" w:cstheme="minorHAnsi"/>
        </w:rPr>
        <w:t>–</w:t>
      </w:r>
      <w:r>
        <w:rPr>
          <w:rFonts w:asciiTheme="minorHAnsi" w:hAnsiTheme="minorHAnsi" w:cstheme="minorHAnsi"/>
        </w:rPr>
        <w:t xml:space="preserve"> </w:t>
      </w:r>
      <w:r w:rsidR="00DF3CD4">
        <w:rPr>
          <w:rFonts w:asciiTheme="minorHAnsi" w:hAnsiTheme="minorHAnsi" w:cstheme="minorHAnsi"/>
        </w:rPr>
        <w:t xml:space="preserve">the </w:t>
      </w:r>
      <w:r w:rsidR="003552DE">
        <w:rPr>
          <w:rFonts w:asciiTheme="minorHAnsi" w:hAnsiTheme="minorHAnsi" w:cstheme="minorHAnsi"/>
        </w:rPr>
        <w:t xml:space="preserve">growing criticism of </w:t>
      </w:r>
      <w:r w:rsidR="00FF494B">
        <w:rPr>
          <w:rFonts w:asciiTheme="minorHAnsi" w:hAnsiTheme="minorHAnsi" w:cstheme="minorHAnsi"/>
        </w:rPr>
        <w:t>th</w:t>
      </w:r>
      <w:r w:rsidR="003552DE">
        <w:rPr>
          <w:rFonts w:asciiTheme="minorHAnsi" w:hAnsiTheme="minorHAnsi" w:cstheme="minorHAnsi"/>
        </w:rPr>
        <w:t>e Church and Absolute Monarchies, leading to</w:t>
      </w:r>
      <w:r w:rsidR="00DF3CD4">
        <w:rPr>
          <w:rFonts w:asciiTheme="minorHAnsi" w:hAnsiTheme="minorHAnsi" w:cstheme="minorHAnsi"/>
        </w:rPr>
        <w:t xml:space="preserve"> a</w:t>
      </w:r>
      <w:r w:rsidR="003552DE">
        <w:rPr>
          <w:rFonts w:asciiTheme="minorHAnsi" w:hAnsiTheme="minorHAnsi" w:cstheme="minorHAnsi"/>
        </w:rPr>
        <w:t xml:space="preserve"> decline of </w:t>
      </w:r>
      <w:r w:rsidR="00DF3CD4">
        <w:rPr>
          <w:rFonts w:asciiTheme="minorHAnsi" w:hAnsiTheme="minorHAnsi" w:cstheme="minorHAnsi"/>
        </w:rPr>
        <w:t xml:space="preserve">their </w:t>
      </w:r>
      <w:r w:rsidR="001E45E7">
        <w:rPr>
          <w:rFonts w:asciiTheme="minorHAnsi" w:hAnsiTheme="minorHAnsi" w:cstheme="minorHAnsi"/>
        </w:rPr>
        <w:t>power.</w:t>
      </w:r>
      <w:r w:rsidR="00FF494B">
        <w:rPr>
          <w:rFonts w:asciiTheme="minorHAnsi" w:hAnsiTheme="minorHAnsi" w:cstheme="minorHAnsi"/>
        </w:rPr>
        <w:t xml:space="preserve"> </w:t>
      </w:r>
    </w:p>
    <w:p w14:paraId="44B728AC" w14:textId="2969EE0C" w:rsidR="00B16BE3" w:rsidRDefault="00B16BE3" w:rsidP="009F067B">
      <w:pPr>
        <w:pStyle w:val="Heading1"/>
        <w:tabs>
          <w:tab w:val="center" w:pos="1440"/>
          <w:tab w:val="right" w:pos="9306"/>
        </w:tabs>
        <w:ind w:left="0" w:firstLine="0"/>
        <w:rPr>
          <w:rFonts w:asciiTheme="minorHAnsi" w:hAnsiTheme="minorHAnsi" w:cstheme="minorHAnsi"/>
          <w:sz w:val="24"/>
        </w:rPr>
      </w:pPr>
    </w:p>
    <w:p w14:paraId="5FDDFF20" w14:textId="77777777" w:rsidR="009F067B" w:rsidRPr="009F067B" w:rsidRDefault="009F067B" w:rsidP="009F067B"/>
    <w:p w14:paraId="41A0179D"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sidRPr="005D0B2C">
        <w:rPr>
          <w:rFonts w:asciiTheme="minorHAnsi" w:hAnsiTheme="minorHAnsi" w:cstheme="minorHAnsi"/>
          <w:sz w:val="24"/>
        </w:rPr>
        <w:t>Question 3</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4C5CA702" w14:textId="3CF19A62" w:rsidR="00A575D5" w:rsidRPr="00A575D5" w:rsidRDefault="00A575D5" w:rsidP="00A575D5">
      <w:pPr>
        <w:spacing w:after="0" w:line="240" w:lineRule="auto"/>
        <w:ind w:left="0" w:firstLine="0"/>
        <w:rPr>
          <w:rFonts w:asciiTheme="minorHAnsi" w:hAnsiTheme="minorHAnsi" w:cstheme="minorHAnsi"/>
          <w:b/>
          <w:bCs/>
          <w:sz w:val="24"/>
          <w:szCs w:val="24"/>
        </w:rPr>
      </w:pPr>
      <w:bookmarkStart w:id="3" w:name="_Hlk125305234"/>
      <w:r w:rsidRPr="00A575D5">
        <w:rPr>
          <w:rFonts w:asciiTheme="minorHAnsi" w:hAnsiTheme="minorHAnsi" w:cstheme="minorHAnsi"/>
          <w:b/>
          <w:bCs/>
          <w:sz w:val="24"/>
          <w:szCs w:val="24"/>
        </w:rPr>
        <w:t xml:space="preserve">Describe the main improvements </w:t>
      </w:r>
      <w:r w:rsidR="00DF3CD4">
        <w:rPr>
          <w:rFonts w:asciiTheme="minorHAnsi" w:hAnsiTheme="minorHAnsi" w:cstheme="minorHAnsi"/>
          <w:b/>
          <w:bCs/>
          <w:sz w:val="24"/>
          <w:szCs w:val="24"/>
        </w:rPr>
        <w:t>t</w:t>
      </w:r>
      <w:r w:rsidRPr="00A575D5">
        <w:rPr>
          <w:rFonts w:asciiTheme="minorHAnsi" w:hAnsiTheme="minorHAnsi" w:cstheme="minorHAnsi"/>
          <w:b/>
          <w:bCs/>
          <w:sz w:val="24"/>
          <w:szCs w:val="24"/>
        </w:rPr>
        <w:t>he Enlightenment brought to peoples’ lives between 1750–1789</w:t>
      </w:r>
      <w:bookmarkEnd w:id="3"/>
      <w:r w:rsidRPr="00A575D5">
        <w:rPr>
          <w:rFonts w:asciiTheme="minorHAnsi" w:hAnsiTheme="minorHAnsi" w:cstheme="minorHAnsi"/>
          <w:b/>
          <w:bCs/>
          <w:sz w:val="24"/>
          <w:szCs w:val="24"/>
        </w:rPr>
        <w:t xml:space="preserve">. </w:t>
      </w:r>
    </w:p>
    <w:p w14:paraId="3FF03F6D" w14:textId="77777777" w:rsidR="00BB0ED2" w:rsidRPr="00E8355D" w:rsidRDefault="00BB0ED2" w:rsidP="00BB0ED2">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7EBE0000" w14:textId="3E5A0158" w:rsidR="00B11ADD" w:rsidRDefault="00BB0ED2" w:rsidP="003A4127">
      <w:pPr>
        <w:tabs>
          <w:tab w:val="right" w:pos="9360"/>
        </w:tabs>
        <w:spacing w:after="0" w:line="240" w:lineRule="auto"/>
        <w:ind w:left="0" w:firstLine="0"/>
        <w:rPr>
          <w:rFonts w:asciiTheme="minorHAnsi" w:hAnsiTheme="minorHAnsi" w:cstheme="minorHAnsi"/>
        </w:rPr>
      </w:pPr>
      <w:r w:rsidRPr="00E8355D">
        <w:rPr>
          <w:rFonts w:asciiTheme="minorHAnsi" w:hAnsiTheme="minorHAnsi" w:cstheme="minorHAnsi"/>
        </w:rPr>
        <w:t xml:space="preserve">Students </w:t>
      </w:r>
      <w:r w:rsidR="003552DE">
        <w:rPr>
          <w:rFonts w:asciiTheme="minorHAnsi" w:hAnsiTheme="minorHAnsi" w:cstheme="minorHAnsi"/>
        </w:rPr>
        <w:t xml:space="preserve">will probably focus on </w:t>
      </w:r>
      <w:r w:rsidR="00A575D5">
        <w:rPr>
          <w:rFonts w:asciiTheme="minorHAnsi" w:hAnsiTheme="minorHAnsi" w:cstheme="minorHAnsi"/>
        </w:rPr>
        <w:t>improvements</w:t>
      </w:r>
      <w:r w:rsidR="00264143">
        <w:rPr>
          <w:rFonts w:asciiTheme="minorHAnsi" w:hAnsiTheme="minorHAnsi" w:cstheme="minorHAnsi"/>
        </w:rPr>
        <w:t xml:space="preserve"> brought </w:t>
      </w:r>
      <w:r w:rsidR="00715C33">
        <w:rPr>
          <w:rFonts w:asciiTheme="minorHAnsi" w:hAnsiTheme="minorHAnsi" w:cstheme="minorHAnsi"/>
        </w:rPr>
        <w:t>via</w:t>
      </w:r>
      <w:r w:rsidR="00264143">
        <w:rPr>
          <w:rFonts w:asciiTheme="minorHAnsi" w:hAnsiTheme="minorHAnsi" w:cstheme="minorHAnsi"/>
        </w:rPr>
        <w:t xml:space="preserve"> the American and French Revolutions</w:t>
      </w:r>
      <w:r w:rsidR="00FC5716">
        <w:rPr>
          <w:rFonts w:asciiTheme="minorHAnsi" w:hAnsiTheme="minorHAnsi" w:cstheme="minorHAnsi"/>
        </w:rPr>
        <w:t xml:space="preserve">. The </w:t>
      </w:r>
      <w:r w:rsidR="00272BD4">
        <w:rPr>
          <w:rFonts w:asciiTheme="minorHAnsi" w:hAnsiTheme="minorHAnsi" w:cstheme="minorHAnsi"/>
        </w:rPr>
        <w:t>Enlightenment</w:t>
      </w:r>
      <w:r w:rsidR="00FC5716">
        <w:rPr>
          <w:rFonts w:asciiTheme="minorHAnsi" w:hAnsiTheme="minorHAnsi" w:cstheme="minorHAnsi"/>
        </w:rPr>
        <w:t xml:space="preserve"> </w:t>
      </w:r>
      <w:r w:rsidR="000441EC">
        <w:rPr>
          <w:rFonts w:asciiTheme="minorHAnsi" w:hAnsiTheme="minorHAnsi" w:cstheme="minorHAnsi"/>
        </w:rPr>
        <w:t>challenged existing power structures, both political and religious with philosophers striving to improve society, using reason and science</w:t>
      </w:r>
      <w:r w:rsidR="00715C33">
        <w:rPr>
          <w:rFonts w:asciiTheme="minorHAnsi" w:hAnsiTheme="minorHAnsi" w:cstheme="minorHAnsi"/>
        </w:rPr>
        <w:t xml:space="preserve"> to strengthen their arguments</w:t>
      </w:r>
      <w:r w:rsidR="000441EC">
        <w:rPr>
          <w:rFonts w:asciiTheme="minorHAnsi" w:hAnsiTheme="minorHAnsi" w:cstheme="minorHAnsi"/>
        </w:rPr>
        <w:t xml:space="preserve">. Paine’s </w:t>
      </w:r>
      <w:r w:rsidR="000441EC" w:rsidRPr="00715C33">
        <w:rPr>
          <w:rFonts w:asciiTheme="minorHAnsi" w:hAnsiTheme="minorHAnsi" w:cstheme="minorHAnsi"/>
          <w:i/>
          <w:iCs/>
        </w:rPr>
        <w:t>Common Sense</w:t>
      </w:r>
      <w:r w:rsidR="000441EC">
        <w:rPr>
          <w:rFonts w:asciiTheme="minorHAnsi" w:hAnsiTheme="minorHAnsi" w:cstheme="minorHAnsi"/>
        </w:rPr>
        <w:t xml:space="preserve"> inspired the independence movement in the US, </w:t>
      </w:r>
      <w:r w:rsidR="00715C33">
        <w:rPr>
          <w:rFonts w:asciiTheme="minorHAnsi" w:hAnsiTheme="minorHAnsi" w:cstheme="minorHAnsi"/>
        </w:rPr>
        <w:t xml:space="preserve">that </w:t>
      </w:r>
      <w:r w:rsidR="000441EC">
        <w:rPr>
          <w:rFonts w:asciiTheme="minorHAnsi" w:hAnsiTheme="minorHAnsi" w:cstheme="minorHAnsi"/>
        </w:rPr>
        <w:t>radically chang</w:t>
      </w:r>
      <w:r w:rsidR="00715C33">
        <w:rPr>
          <w:rFonts w:asciiTheme="minorHAnsi" w:hAnsiTheme="minorHAnsi" w:cstheme="minorHAnsi"/>
        </w:rPr>
        <w:t>ed</w:t>
      </w:r>
      <w:r w:rsidR="000441EC">
        <w:rPr>
          <w:rFonts w:asciiTheme="minorHAnsi" w:hAnsiTheme="minorHAnsi" w:cstheme="minorHAnsi"/>
        </w:rPr>
        <w:t xml:space="preserve"> lives. Condorcet demanded equal rights for women</w:t>
      </w:r>
      <w:r w:rsidR="00715C33">
        <w:rPr>
          <w:rFonts w:asciiTheme="minorHAnsi" w:hAnsiTheme="minorHAnsi" w:cstheme="minorHAnsi"/>
        </w:rPr>
        <w:t xml:space="preserve"> and although the French Revolution did not bring universal suffrage at first, his arguments were a catalyst to the debate. </w:t>
      </w:r>
      <w:r w:rsidR="00DF3CD4">
        <w:rPr>
          <w:rFonts w:asciiTheme="minorHAnsi" w:hAnsiTheme="minorHAnsi" w:cstheme="minorHAnsi"/>
        </w:rPr>
        <w:t>Some h</w:t>
      </w:r>
      <w:r w:rsidR="00715C33">
        <w:rPr>
          <w:rFonts w:asciiTheme="minorHAnsi" w:hAnsiTheme="minorHAnsi" w:cstheme="minorHAnsi"/>
        </w:rPr>
        <w:t xml:space="preserve">istorians argue that the Enlightenment was paramount in creating the modern view of childhood, </w:t>
      </w:r>
      <w:r w:rsidR="00DF3CD4">
        <w:rPr>
          <w:rFonts w:asciiTheme="minorHAnsi" w:hAnsiTheme="minorHAnsi" w:cstheme="minorHAnsi"/>
        </w:rPr>
        <w:t xml:space="preserve">that it should </w:t>
      </w:r>
      <w:r w:rsidR="00715C33">
        <w:rPr>
          <w:rFonts w:asciiTheme="minorHAnsi" w:hAnsiTheme="minorHAnsi" w:cstheme="minorHAnsi"/>
        </w:rPr>
        <w:t>be a time to create strong bonds within the family. The Enlightenment was also a driving force for the anti-slavery movement, for example Voltaire’s ‘Candide’.</w:t>
      </w:r>
    </w:p>
    <w:p w14:paraId="3A5D775D" w14:textId="170BBD2F" w:rsidR="00B16BE3" w:rsidRDefault="00B16BE3" w:rsidP="009F067B">
      <w:pPr>
        <w:pStyle w:val="Heading1"/>
        <w:tabs>
          <w:tab w:val="center" w:pos="1440"/>
          <w:tab w:val="right" w:pos="9306"/>
        </w:tabs>
        <w:ind w:left="0" w:firstLine="0"/>
        <w:rPr>
          <w:rFonts w:asciiTheme="minorHAnsi" w:hAnsiTheme="minorHAnsi" w:cstheme="minorHAnsi"/>
          <w:sz w:val="24"/>
        </w:rPr>
      </w:pPr>
    </w:p>
    <w:p w14:paraId="38658346" w14:textId="77777777" w:rsidR="009F067B" w:rsidRPr="009F067B" w:rsidRDefault="009F067B" w:rsidP="009F067B"/>
    <w:p w14:paraId="2EB8FBB6"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sidRPr="005D0B2C">
        <w:rPr>
          <w:rFonts w:asciiTheme="minorHAnsi" w:hAnsiTheme="minorHAnsi" w:cstheme="minorHAnsi"/>
          <w:sz w:val="24"/>
        </w:rPr>
        <w:t>Question 4</w:t>
      </w:r>
      <w:r w:rsidRPr="005D0B2C">
        <w:rPr>
          <w:rFonts w:asciiTheme="minorHAnsi" w:hAnsiTheme="minorHAnsi" w:cstheme="minorHAnsi"/>
          <w:sz w:val="24"/>
        </w:rPr>
        <w:tab/>
        <w:t xml:space="preserve"> </w:t>
      </w:r>
      <w:r w:rsidRPr="0047027A">
        <w:rPr>
          <w:rFonts w:asciiTheme="minorHAnsi" w:hAnsiTheme="minorHAnsi" w:cstheme="minorHAnsi"/>
        </w:rPr>
        <w:tab/>
      </w:r>
      <w:r w:rsidR="003A4127">
        <w:rPr>
          <w:rFonts w:asciiTheme="minorHAnsi" w:hAnsiTheme="minorHAnsi" w:cstheme="minorHAnsi"/>
        </w:rPr>
        <w:t xml:space="preserve">              </w:t>
      </w:r>
      <w:r w:rsidRPr="0047027A">
        <w:rPr>
          <w:rFonts w:asciiTheme="minorHAnsi" w:hAnsiTheme="minorHAnsi" w:cstheme="minorHAnsi"/>
        </w:rPr>
        <w:t xml:space="preserve">(25 marks) </w:t>
      </w:r>
    </w:p>
    <w:p w14:paraId="0F7C918F" w14:textId="1E1B6E2B" w:rsidR="00A575D5" w:rsidRPr="00A575D5" w:rsidRDefault="00A575D5" w:rsidP="00A575D5">
      <w:pPr>
        <w:pStyle w:val="xl25"/>
        <w:spacing w:before="0" w:after="0"/>
        <w:jc w:val="left"/>
        <w:rPr>
          <w:rFonts w:asciiTheme="minorHAnsi" w:hAnsiTheme="minorHAnsi" w:cstheme="minorHAnsi"/>
          <w:sz w:val="24"/>
          <w:szCs w:val="24"/>
        </w:rPr>
      </w:pPr>
      <w:bookmarkStart w:id="4" w:name="_Hlk124335301"/>
      <w:r w:rsidRPr="00A575D5">
        <w:rPr>
          <w:rFonts w:asciiTheme="minorHAnsi" w:hAnsiTheme="minorHAnsi" w:cstheme="minorHAnsi"/>
          <w:sz w:val="24"/>
          <w:szCs w:val="24"/>
        </w:rPr>
        <w:t>Evaluate the role and impact of at least one of the following individuals</w:t>
      </w:r>
      <w:r w:rsidR="009F067B">
        <w:rPr>
          <w:rFonts w:asciiTheme="minorHAnsi" w:hAnsiTheme="minorHAnsi" w:cstheme="minorHAnsi"/>
          <w:sz w:val="24"/>
          <w:szCs w:val="24"/>
        </w:rPr>
        <w:t>:</w:t>
      </w:r>
      <w:r w:rsidRPr="00A575D5">
        <w:rPr>
          <w:rFonts w:asciiTheme="minorHAnsi" w:hAnsiTheme="minorHAnsi" w:cstheme="minorHAnsi"/>
          <w:sz w:val="24"/>
          <w:szCs w:val="24"/>
        </w:rPr>
        <w:t xml:space="preserve"> Rousseau, Locke and/or Voltaire.</w:t>
      </w:r>
    </w:p>
    <w:bookmarkEnd w:id="4"/>
    <w:p w14:paraId="6E281582" w14:textId="77777777" w:rsidR="00BB0ED2" w:rsidRPr="00D2276C" w:rsidRDefault="00BB0ED2" w:rsidP="00D2276C">
      <w:pPr>
        <w:spacing w:after="0" w:line="240" w:lineRule="auto"/>
        <w:ind w:left="0" w:firstLine="0"/>
        <w:rPr>
          <w:rFonts w:asciiTheme="minorHAnsi" w:hAnsiTheme="minorHAnsi" w:cstheme="minorHAnsi"/>
          <w:b/>
          <w:sz w:val="24"/>
        </w:rPr>
      </w:pPr>
      <w:r w:rsidRPr="00E8355D">
        <w:rPr>
          <w:rFonts w:asciiTheme="minorHAnsi" w:hAnsiTheme="minorHAnsi" w:cstheme="minorHAnsi"/>
          <w:b/>
        </w:rPr>
        <w:t>Markers’ Notes</w:t>
      </w:r>
    </w:p>
    <w:p w14:paraId="0579587E" w14:textId="4BB96722" w:rsidR="00B11ADD" w:rsidRDefault="00A575D5" w:rsidP="003A4127">
      <w:pPr>
        <w:tabs>
          <w:tab w:val="right" w:pos="9360"/>
        </w:tabs>
        <w:spacing w:after="0" w:line="240" w:lineRule="auto"/>
        <w:ind w:left="0" w:firstLine="0"/>
        <w:rPr>
          <w:rFonts w:asciiTheme="minorHAnsi" w:hAnsiTheme="minorHAnsi" w:cstheme="minorHAnsi"/>
        </w:rPr>
      </w:pPr>
      <w:bookmarkStart w:id="5" w:name="_Hlk124416197"/>
      <w:r>
        <w:rPr>
          <w:rFonts w:asciiTheme="minorHAnsi" w:hAnsiTheme="minorHAnsi" w:cstheme="minorHAnsi"/>
        </w:rPr>
        <w:t xml:space="preserve">Marks should be awarded for </w:t>
      </w:r>
      <w:r w:rsidR="00DF3CD4">
        <w:rPr>
          <w:rFonts w:asciiTheme="minorHAnsi" w:hAnsiTheme="minorHAnsi" w:cstheme="minorHAnsi"/>
        </w:rPr>
        <w:t xml:space="preserve">the </w:t>
      </w:r>
      <w:r>
        <w:rPr>
          <w:rFonts w:asciiTheme="minorHAnsi" w:hAnsiTheme="minorHAnsi" w:cstheme="minorHAnsi"/>
        </w:rPr>
        <w:t xml:space="preserve">depth of response rather than </w:t>
      </w:r>
      <w:r w:rsidR="00B26F57">
        <w:rPr>
          <w:rFonts w:asciiTheme="minorHAnsi" w:hAnsiTheme="minorHAnsi" w:cstheme="minorHAnsi"/>
        </w:rPr>
        <w:t>breath;</w:t>
      </w:r>
      <w:r>
        <w:rPr>
          <w:rFonts w:asciiTheme="minorHAnsi" w:hAnsiTheme="minorHAnsi" w:cstheme="minorHAnsi"/>
        </w:rPr>
        <w:t xml:space="preserve"> </w:t>
      </w:r>
      <w:r w:rsidR="00B26F57">
        <w:rPr>
          <w:rFonts w:asciiTheme="minorHAnsi" w:hAnsiTheme="minorHAnsi" w:cstheme="minorHAnsi"/>
        </w:rPr>
        <w:t>therefore,</w:t>
      </w:r>
      <w:r>
        <w:rPr>
          <w:rFonts w:asciiTheme="minorHAnsi" w:hAnsiTheme="minorHAnsi" w:cstheme="minorHAnsi"/>
        </w:rPr>
        <w:t xml:space="preserve"> students can achieve high</w:t>
      </w:r>
      <w:r w:rsidR="0025246E">
        <w:rPr>
          <w:rFonts w:asciiTheme="minorHAnsi" w:hAnsiTheme="minorHAnsi" w:cstheme="minorHAnsi"/>
        </w:rPr>
        <w:t xml:space="preserve"> </w:t>
      </w:r>
      <w:r>
        <w:rPr>
          <w:rFonts w:asciiTheme="minorHAnsi" w:hAnsiTheme="minorHAnsi" w:cstheme="minorHAnsi"/>
        </w:rPr>
        <w:t xml:space="preserve">marks by referring to only one philosopher. </w:t>
      </w:r>
    </w:p>
    <w:bookmarkEnd w:id="5"/>
    <w:p w14:paraId="1B448323" w14:textId="22B66895" w:rsidR="00BB0ED2" w:rsidRDefault="00B26F57" w:rsidP="003A4127">
      <w:pPr>
        <w:pStyle w:val="ListParagraph"/>
        <w:numPr>
          <w:ilvl w:val="0"/>
          <w:numId w:val="21"/>
        </w:numPr>
        <w:spacing w:after="0" w:line="240" w:lineRule="auto"/>
        <w:ind w:left="357" w:hanging="357"/>
        <w:rPr>
          <w:rFonts w:asciiTheme="minorHAnsi" w:hAnsiTheme="minorHAnsi" w:cstheme="minorHAnsi"/>
        </w:rPr>
      </w:pPr>
      <w:r>
        <w:rPr>
          <w:rFonts w:asciiTheme="minorHAnsi" w:hAnsiTheme="minorHAnsi" w:cstheme="minorHAnsi"/>
        </w:rPr>
        <w:t>Rosseau’</w:t>
      </w:r>
      <w:r w:rsidR="00DF3CD4">
        <w:rPr>
          <w:rFonts w:asciiTheme="minorHAnsi" w:hAnsiTheme="minorHAnsi" w:cstheme="minorHAnsi"/>
        </w:rPr>
        <w:t>s</w:t>
      </w:r>
      <w:r>
        <w:rPr>
          <w:rFonts w:asciiTheme="minorHAnsi" w:hAnsiTheme="minorHAnsi" w:cstheme="minorHAnsi"/>
        </w:rPr>
        <w:t xml:space="preserve"> impact -</w:t>
      </w:r>
      <w:r w:rsidRPr="00B26F57">
        <w:rPr>
          <w:rFonts w:asciiTheme="minorHAnsi" w:hAnsiTheme="minorHAnsi" w:cstheme="minorHAnsi"/>
          <w:i/>
          <w:iCs/>
        </w:rPr>
        <w:t>Emile</w:t>
      </w:r>
      <w:r>
        <w:rPr>
          <w:rFonts w:asciiTheme="minorHAnsi" w:hAnsiTheme="minorHAnsi" w:cstheme="minorHAnsi"/>
        </w:rPr>
        <w:t xml:space="preserve">, led to thousands of the wealthier classes changing how they cared for their children. </w:t>
      </w:r>
      <w:r w:rsidRPr="00B26F57">
        <w:rPr>
          <w:rFonts w:asciiTheme="minorHAnsi" w:hAnsiTheme="minorHAnsi" w:cstheme="minorHAnsi"/>
          <w:i/>
          <w:iCs/>
        </w:rPr>
        <w:t>The Social Contract</w:t>
      </w:r>
      <w:r>
        <w:rPr>
          <w:rFonts w:asciiTheme="minorHAnsi" w:hAnsiTheme="minorHAnsi" w:cstheme="minorHAnsi"/>
        </w:rPr>
        <w:t xml:space="preserve"> advocated that sovereign government should represent the people, not the monarch. Although not significant in the causes of the French Revolution the Social Contract became the basis of French Revolutionary political belief, once in power. </w:t>
      </w:r>
    </w:p>
    <w:p w14:paraId="1B5FB27B" w14:textId="6080B6BE" w:rsidR="001F6456" w:rsidRDefault="00B26F57" w:rsidP="002F2F15">
      <w:pPr>
        <w:pStyle w:val="ListParagraph"/>
        <w:numPr>
          <w:ilvl w:val="0"/>
          <w:numId w:val="21"/>
        </w:numPr>
        <w:spacing w:after="0" w:line="240" w:lineRule="auto"/>
        <w:ind w:left="357" w:hanging="357"/>
        <w:rPr>
          <w:rFonts w:asciiTheme="minorHAnsi" w:hAnsiTheme="minorHAnsi" w:cstheme="minorHAnsi"/>
        </w:rPr>
      </w:pPr>
      <w:r>
        <w:rPr>
          <w:rFonts w:asciiTheme="minorHAnsi" w:hAnsiTheme="minorHAnsi" w:cstheme="minorHAnsi"/>
        </w:rPr>
        <w:t xml:space="preserve">Locke’s impact </w:t>
      </w:r>
      <w:r w:rsidR="00FD2FBD">
        <w:rPr>
          <w:rFonts w:asciiTheme="minorHAnsi" w:hAnsiTheme="minorHAnsi" w:cstheme="minorHAnsi"/>
        </w:rPr>
        <w:t>– His worked argued in favour of equality and the fundamental rights of ‘life, liberty ad property’.  His views of not accepting the Divine Rights of Kings but rather the power of the people, were radical. His suggestion of deciding who should rule being conducted via voting, would have an impact for generations to come</w:t>
      </w:r>
      <w:r w:rsidR="00DF3CD4">
        <w:rPr>
          <w:rFonts w:asciiTheme="minorHAnsi" w:hAnsiTheme="minorHAnsi" w:cstheme="minorHAnsi"/>
        </w:rPr>
        <w:t xml:space="preserve"> within democracies</w:t>
      </w:r>
      <w:r w:rsidR="00FD2FBD">
        <w:rPr>
          <w:rFonts w:asciiTheme="minorHAnsi" w:hAnsiTheme="minorHAnsi" w:cstheme="minorHAnsi"/>
        </w:rPr>
        <w:t xml:space="preserve">. </w:t>
      </w:r>
    </w:p>
    <w:p w14:paraId="2F16CFFD" w14:textId="2CA570D6" w:rsidR="002F2F15" w:rsidRPr="002F2F15" w:rsidRDefault="002F2F15" w:rsidP="002F2F15">
      <w:pPr>
        <w:pStyle w:val="ListParagraph"/>
        <w:numPr>
          <w:ilvl w:val="0"/>
          <w:numId w:val="21"/>
        </w:numPr>
        <w:spacing w:after="0" w:line="240" w:lineRule="auto"/>
        <w:ind w:left="357" w:hanging="357"/>
        <w:rPr>
          <w:rFonts w:asciiTheme="minorHAnsi" w:hAnsiTheme="minorHAnsi" w:cstheme="minorHAnsi"/>
        </w:rPr>
      </w:pPr>
      <w:r>
        <w:rPr>
          <w:rFonts w:asciiTheme="minorHAnsi" w:hAnsiTheme="minorHAnsi" w:cstheme="minorHAnsi"/>
        </w:rPr>
        <w:t xml:space="preserve">Voltaire’s impact – </w:t>
      </w:r>
      <w:r w:rsidR="00DF3CD4">
        <w:rPr>
          <w:rFonts w:asciiTheme="minorHAnsi" w:hAnsiTheme="minorHAnsi" w:cstheme="minorHAnsi"/>
        </w:rPr>
        <w:t>He s</w:t>
      </w:r>
      <w:r>
        <w:rPr>
          <w:rFonts w:asciiTheme="minorHAnsi" w:hAnsiTheme="minorHAnsi" w:cstheme="minorHAnsi"/>
        </w:rPr>
        <w:t>oon gained a reputation as a radical thinker, his Philosophical Dictionary, criticised the French government and the</w:t>
      </w:r>
      <w:r w:rsidR="00DF3CD4">
        <w:rPr>
          <w:rFonts w:asciiTheme="minorHAnsi" w:hAnsiTheme="minorHAnsi" w:cstheme="minorHAnsi"/>
        </w:rPr>
        <w:t>ir</w:t>
      </w:r>
      <w:r>
        <w:rPr>
          <w:rFonts w:asciiTheme="minorHAnsi" w:hAnsiTheme="minorHAnsi" w:cstheme="minorHAnsi"/>
        </w:rPr>
        <w:t xml:space="preserve"> role. Voltaire played a large </w:t>
      </w:r>
      <w:r w:rsidR="00DF3CD4">
        <w:rPr>
          <w:rFonts w:asciiTheme="minorHAnsi" w:hAnsiTheme="minorHAnsi" w:cstheme="minorHAnsi"/>
        </w:rPr>
        <w:t>part</w:t>
      </w:r>
      <w:r>
        <w:rPr>
          <w:rFonts w:asciiTheme="minorHAnsi" w:hAnsiTheme="minorHAnsi" w:cstheme="minorHAnsi"/>
        </w:rPr>
        <w:t xml:space="preserve"> in influencing the more </w:t>
      </w:r>
      <w:r w:rsidR="00BA3CCD">
        <w:rPr>
          <w:rFonts w:asciiTheme="minorHAnsi" w:hAnsiTheme="minorHAnsi" w:cstheme="minorHAnsi"/>
        </w:rPr>
        <w:t>Enlightened</w:t>
      </w:r>
      <w:r>
        <w:rPr>
          <w:rFonts w:asciiTheme="minorHAnsi" w:hAnsiTheme="minorHAnsi" w:cstheme="minorHAnsi"/>
        </w:rPr>
        <w:t xml:space="preserve"> </w:t>
      </w:r>
      <w:r w:rsidR="00BA3CCD">
        <w:rPr>
          <w:rFonts w:asciiTheme="minorHAnsi" w:hAnsiTheme="minorHAnsi" w:cstheme="minorHAnsi"/>
        </w:rPr>
        <w:t>monarchs</w:t>
      </w:r>
      <w:r>
        <w:rPr>
          <w:rFonts w:asciiTheme="minorHAnsi" w:hAnsiTheme="minorHAnsi" w:cstheme="minorHAnsi"/>
        </w:rPr>
        <w:t xml:space="preserve"> </w:t>
      </w:r>
      <w:r w:rsidR="00DF3CD4">
        <w:rPr>
          <w:rFonts w:asciiTheme="minorHAnsi" w:hAnsiTheme="minorHAnsi" w:cstheme="minorHAnsi"/>
        </w:rPr>
        <w:t xml:space="preserve">to reform, </w:t>
      </w:r>
      <w:r>
        <w:rPr>
          <w:rFonts w:asciiTheme="minorHAnsi" w:hAnsiTheme="minorHAnsi" w:cstheme="minorHAnsi"/>
        </w:rPr>
        <w:t xml:space="preserve">for </w:t>
      </w:r>
      <w:r w:rsidR="00BA3CCD">
        <w:rPr>
          <w:rFonts w:asciiTheme="minorHAnsi" w:hAnsiTheme="minorHAnsi" w:cstheme="minorHAnsi"/>
        </w:rPr>
        <w:t>example</w:t>
      </w:r>
      <w:r>
        <w:rPr>
          <w:rFonts w:asciiTheme="minorHAnsi" w:hAnsiTheme="minorHAnsi" w:cstheme="minorHAnsi"/>
        </w:rPr>
        <w:t xml:space="preserve"> </w:t>
      </w:r>
      <w:r w:rsidR="00DF3CD4">
        <w:rPr>
          <w:rFonts w:asciiTheme="minorHAnsi" w:hAnsiTheme="minorHAnsi" w:cstheme="minorHAnsi"/>
        </w:rPr>
        <w:t>his work as</w:t>
      </w:r>
      <w:r>
        <w:rPr>
          <w:rFonts w:asciiTheme="minorHAnsi" w:hAnsiTheme="minorHAnsi" w:cstheme="minorHAnsi"/>
        </w:rPr>
        <w:t xml:space="preserve"> </w:t>
      </w:r>
      <w:r w:rsidR="00BA3CCD">
        <w:rPr>
          <w:rFonts w:asciiTheme="minorHAnsi" w:hAnsiTheme="minorHAnsi" w:cstheme="minorHAnsi"/>
        </w:rPr>
        <w:t>philosophic</w:t>
      </w:r>
      <w:r>
        <w:rPr>
          <w:rFonts w:asciiTheme="minorHAnsi" w:hAnsiTheme="minorHAnsi" w:cstheme="minorHAnsi"/>
        </w:rPr>
        <w:t xml:space="preserve"> advisor </w:t>
      </w:r>
      <w:r w:rsidR="00DF3CD4">
        <w:rPr>
          <w:rFonts w:asciiTheme="minorHAnsi" w:hAnsiTheme="minorHAnsi" w:cstheme="minorHAnsi"/>
        </w:rPr>
        <w:t>to</w:t>
      </w:r>
      <w:r>
        <w:rPr>
          <w:rFonts w:asciiTheme="minorHAnsi" w:hAnsiTheme="minorHAnsi" w:cstheme="minorHAnsi"/>
        </w:rPr>
        <w:t xml:space="preserve"> Frederick the Great of Prussia. </w:t>
      </w:r>
    </w:p>
    <w:p w14:paraId="414ECD22" w14:textId="77777777" w:rsidR="001F6456" w:rsidRDefault="001F6456" w:rsidP="002E207B">
      <w:pPr>
        <w:keepNext/>
        <w:keepLines/>
        <w:spacing w:after="1" w:line="259" w:lineRule="auto"/>
        <w:ind w:left="0" w:firstLine="0"/>
        <w:outlineLvl w:val="0"/>
        <w:rPr>
          <w:rFonts w:asciiTheme="minorHAnsi" w:hAnsiTheme="minorHAnsi" w:cstheme="minorHAnsi"/>
          <w:b/>
          <w:sz w:val="24"/>
        </w:rPr>
      </w:pPr>
    </w:p>
    <w:p w14:paraId="072070E4" w14:textId="135F5A20" w:rsidR="001F6456" w:rsidRDefault="001F6456" w:rsidP="002E207B">
      <w:pPr>
        <w:keepNext/>
        <w:keepLines/>
        <w:spacing w:after="1" w:line="259" w:lineRule="auto"/>
        <w:ind w:left="0" w:firstLine="0"/>
        <w:outlineLvl w:val="0"/>
        <w:rPr>
          <w:rFonts w:asciiTheme="minorHAnsi" w:hAnsiTheme="minorHAnsi" w:cstheme="minorHAnsi"/>
          <w:b/>
          <w:sz w:val="24"/>
        </w:rPr>
      </w:pPr>
    </w:p>
    <w:p w14:paraId="0B0E49A1" w14:textId="77777777" w:rsidR="001F6456" w:rsidRDefault="001F6456" w:rsidP="002E207B">
      <w:pPr>
        <w:keepNext/>
        <w:keepLines/>
        <w:spacing w:after="1" w:line="259" w:lineRule="auto"/>
        <w:ind w:left="0" w:firstLine="0"/>
        <w:outlineLvl w:val="0"/>
        <w:rPr>
          <w:rFonts w:asciiTheme="minorHAnsi" w:hAnsiTheme="minorHAnsi" w:cstheme="minorHAnsi"/>
          <w:b/>
          <w:sz w:val="24"/>
        </w:rPr>
      </w:pPr>
    </w:p>
    <w:p w14:paraId="3E2B4C87" w14:textId="77777777" w:rsidR="00380CF1" w:rsidRPr="00BB0ED2" w:rsidRDefault="00380CF1" w:rsidP="001F6456">
      <w:pPr>
        <w:keepNext/>
        <w:keepLines/>
        <w:pageBreakBefore/>
        <w:spacing w:after="1" w:line="259" w:lineRule="auto"/>
        <w:ind w:left="0" w:firstLine="0"/>
        <w:outlineLvl w:val="0"/>
        <w:rPr>
          <w:rFonts w:asciiTheme="minorHAnsi" w:hAnsiTheme="minorHAnsi" w:cstheme="minorHAnsi"/>
          <w:b/>
          <w:sz w:val="24"/>
        </w:rPr>
      </w:pPr>
      <w:r w:rsidRPr="00BB0ED2">
        <w:rPr>
          <w:rFonts w:asciiTheme="minorHAnsi" w:hAnsiTheme="minorHAnsi" w:cstheme="minorHAnsi"/>
          <w:b/>
          <w:sz w:val="24"/>
        </w:rPr>
        <w:t>Elective 2: The American Revolution (1763–1812)</w:t>
      </w:r>
    </w:p>
    <w:p w14:paraId="1E23A2DF" w14:textId="77777777" w:rsidR="00BB0ED2" w:rsidRPr="0047027A" w:rsidRDefault="00BB0ED2" w:rsidP="002E207B">
      <w:pPr>
        <w:pStyle w:val="Heading1"/>
        <w:tabs>
          <w:tab w:val="center" w:pos="1440"/>
        </w:tabs>
        <w:ind w:left="0" w:firstLine="0"/>
        <w:rPr>
          <w:rFonts w:asciiTheme="minorHAnsi" w:hAnsiTheme="minorHAnsi" w:cstheme="minorHAnsi"/>
        </w:rPr>
      </w:pPr>
      <w:r>
        <w:rPr>
          <w:rFonts w:asciiTheme="minorHAnsi" w:hAnsiTheme="minorHAnsi" w:cstheme="minorHAnsi"/>
          <w:sz w:val="24"/>
        </w:rPr>
        <w:t>Question 5</w:t>
      </w:r>
      <w:r w:rsidRPr="0047027A">
        <w:rPr>
          <w:rFonts w:asciiTheme="minorHAnsi" w:hAnsiTheme="minorHAnsi" w:cstheme="minorHAnsi"/>
        </w:rPr>
        <w:tab/>
      </w:r>
      <w:r w:rsidR="004B7FE0">
        <w:rPr>
          <w:rFonts w:asciiTheme="minorHAnsi" w:hAnsiTheme="minorHAnsi" w:cstheme="minorHAnsi"/>
        </w:rPr>
        <w:t xml:space="preserve">                                                                                                                                                      </w:t>
      </w:r>
      <w:r w:rsidR="004B7FE0" w:rsidRPr="004B7FE0">
        <w:rPr>
          <w:rFonts w:asciiTheme="minorHAnsi" w:hAnsiTheme="minorHAnsi" w:cstheme="minorHAnsi"/>
        </w:rPr>
        <w:t>(25 marks)</w:t>
      </w:r>
    </w:p>
    <w:p w14:paraId="37C847A4" w14:textId="403923BA" w:rsidR="001E1565" w:rsidRPr="006A5C28" w:rsidRDefault="001E1565" w:rsidP="001E1565">
      <w:pPr>
        <w:spacing w:after="0" w:line="240" w:lineRule="auto"/>
        <w:ind w:left="0" w:firstLine="0"/>
        <w:rPr>
          <w:rFonts w:asciiTheme="minorHAnsi" w:hAnsiTheme="minorHAnsi" w:cstheme="minorHAnsi"/>
          <w:b/>
        </w:rPr>
      </w:pPr>
      <w:bookmarkStart w:id="6" w:name="_Hlk124433537"/>
      <w:r w:rsidRPr="006A5C28">
        <w:rPr>
          <w:rFonts w:asciiTheme="minorHAnsi" w:hAnsiTheme="minorHAnsi" w:cstheme="minorHAnsi"/>
          <w:b/>
          <w:bCs/>
          <w:sz w:val="24"/>
          <w:szCs w:val="24"/>
        </w:rPr>
        <w:t xml:space="preserve">Assess the extent to which </w:t>
      </w:r>
      <w:r w:rsidR="007D5DB1">
        <w:rPr>
          <w:rFonts w:asciiTheme="minorHAnsi" w:hAnsiTheme="minorHAnsi" w:cstheme="minorHAnsi"/>
          <w:b/>
          <w:bCs/>
          <w:sz w:val="24"/>
          <w:szCs w:val="24"/>
        </w:rPr>
        <w:t>politic</w:t>
      </w:r>
      <w:r w:rsidR="00AB67A4">
        <w:rPr>
          <w:rFonts w:asciiTheme="minorHAnsi" w:hAnsiTheme="minorHAnsi" w:cstheme="minorHAnsi"/>
          <w:b/>
          <w:bCs/>
          <w:sz w:val="24"/>
          <w:szCs w:val="24"/>
        </w:rPr>
        <w:t>al issues</w:t>
      </w:r>
      <w:r w:rsidRPr="006A5C28">
        <w:rPr>
          <w:rFonts w:asciiTheme="minorHAnsi" w:hAnsiTheme="minorHAnsi" w:cstheme="minorHAnsi"/>
          <w:b/>
          <w:bCs/>
          <w:sz w:val="24"/>
          <w:szCs w:val="24"/>
        </w:rPr>
        <w:t xml:space="preserve"> w</w:t>
      </w:r>
      <w:r w:rsidR="00AB67A4">
        <w:rPr>
          <w:rFonts w:asciiTheme="minorHAnsi" w:hAnsiTheme="minorHAnsi" w:cstheme="minorHAnsi"/>
          <w:b/>
          <w:bCs/>
          <w:sz w:val="24"/>
          <w:szCs w:val="24"/>
        </w:rPr>
        <w:t>ere</w:t>
      </w:r>
      <w:r w:rsidRPr="006A5C28">
        <w:rPr>
          <w:rFonts w:asciiTheme="minorHAnsi" w:hAnsiTheme="minorHAnsi" w:cstheme="minorHAnsi"/>
          <w:b/>
          <w:bCs/>
          <w:sz w:val="24"/>
          <w:szCs w:val="24"/>
        </w:rPr>
        <w:t xml:space="preserve"> the main cause of the American Revolution</w:t>
      </w:r>
      <w:r w:rsidRPr="006A5C28">
        <w:rPr>
          <w:rFonts w:asciiTheme="minorHAnsi" w:hAnsiTheme="minorHAnsi" w:cstheme="minorHAnsi"/>
          <w:b/>
        </w:rPr>
        <w:t>.</w:t>
      </w:r>
    </w:p>
    <w:bookmarkEnd w:id="6"/>
    <w:p w14:paraId="2E9FEEC4" w14:textId="77777777" w:rsidR="00BB0ED2" w:rsidRPr="006A5C28" w:rsidRDefault="00BB0ED2" w:rsidP="00BB0ED2">
      <w:pPr>
        <w:tabs>
          <w:tab w:val="right" w:pos="9360"/>
        </w:tabs>
        <w:ind w:left="0" w:firstLine="0"/>
        <w:jc w:val="both"/>
        <w:rPr>
          <w:rFonts w:asciiTheme="minorHAnsi" w:hAnsiTheme="minorHAnsi" w:cstheme="minorHAnsi"/>
          <w:b/>
        </w:rPr>
      </w:pPr>
      <w:r w:rsidRPr="006A5C28">
        <w:rPr>
          <w:rFonts w:asciiTheme="minorHAnsi" w:hAnsiTheme="minorHAnsi" w:cstheme="minorHAnsi"/>
          <w:b/>
        </w:rPr>
        <w:t>Markers’ Notes</w:t>
      </w:r>
    </w:p>
    <w:p w14:paraId="1843B33B" w14:textId="200CA3F1" w:rsidR="001E1565" w:rsidRPr="00665216" w:rsidRDefault="001E1565" w:rsidP="001E1565">
      <w:pPr>
        <w:tabs>
          <w:tab w:val="right" w:pos="9360"/>
        </w:tabs>
        <w:spacing w:after="0" w:line="240" w:lineRule="auto"/>
        <w:ind w:left="0" w:firstLine="0"/>
        <w:rPr>
          <w:rFonts w:asciiTheme="minorHAnsi" w:hAnsiTheme="minorHAnsi" w:cstheme="minorHAnsi"/>
        </w:rPr>
      </w:pPr>
      <w:r w:rsidRPr="00665216">
        <w:rPr>
          <w:rFonts w:asciiTheme="minorHAnsi" w:hAnsiTheme="minorHAnsi" w:cstheme="minorHAnsi"/>
        </w:rPr>
        <w:t xml:space="preserve">Students need to focus on </w:t>
      </w:r>
      <w:r w:rsidR="00AB67A4">
        <w:rPr>
          <w:rFonts w:asciiTheme="minorHAnsi" w:hAnsiTheme="minorHAnsi" w:cstheme="minorHAnsi"/>
        </w:rPr>
        <w:t>political</w:t>
      </w:r>
      <w:r w:rsidR="007D5DB1">
        <w:rPr>
          <w:rFonts w:asciiTheme="minorHAnsi" w:hAnsiTheme="minorHAnsi" w:cstheme="minorHAnsi"/>
        </w:rPr>
        <w:t xml:space="preserve"> issues </w:t>
      </w:r>
      <w:r>
        <w:rPr>
          <w:rFonts w:asciiTheme="minorHAnsi" w:hAnsiTheme="minorHAnsi" w:cstheme="minorHAnsi"/>
        </w:rPr>
        <w:t>with h</w:t>
      </w:r>
      <w:r w:rsidRPr="00665216">
        <w:rPr>
          <w:rFonts w:asciiTheme="minorHAnsi" w:hAnsiTheme="minorHAnsi" w:cstheme="minorHAnsi"/>
        </w:rPr>
        <w:t>igher marks awarded to those who consider counter arguments</w:t>
      </w:r>
      <w:r w:rsidR="007D5DB1">
        <w:rPr>
          <w:rFonts w:asciiTheme="minorHAnsi" w:hAnsiTheme="minorHAnsi" w:cstheme="minorHAnsi"/>
        </w:rPr>
        <w:t xml:space="preserve"> and make a judgement on the extent to which </w:t>
      </w:r>
      <w:r w:rsidR="00AB67A4">
        <w:rPr>
          <w:rFonts w:asciiTheme="minorHAnsi" w:hAnsiTheme="minorHAnsi" w:cstheme="minorHAnsi"/>
        </w:rPr>
        <w:t>political issues</w:t>
      </w:r>
      <w:r w:rsidR="007D5DB1">
        <w:rPr>
          <w:rFonts w:asciiTheme="minorHAnsi" w:hAnsiTheme="minorHAnsi" w:cstheme="minorHAnsi"/>
        </w:rPr>
        <w:t xml:space="preserve"> played a role. </w:t>
      </w:r>
    </w:p>
    <w:p w14:paraId="783FA28A" w14:textId="1A11C0D8" w:rsidR="001E1565" w:rsidRPr="00665216" w:rsidRDefault="007D5DB1" w:rsidP="001E1565">
      <w:pPr>
        <w:tabs>
          <w:tab w:val="right" w:pos="9360"/>
        </w:tabs>
        <w:spacing w:after="0" w:line="240" w:lineRule="auto"/>
        <w:ind w:left="0" w:firstLine="0"/>
        <w:rPr>
          <w:rFonts w:asciiTheme="minorHAnsi" w:hAnsiTheme="minorHAnsi" w:cstheme="minorHAnsi"/>
        </w:rPr>
      </w:pPr>
      <w:r>
        <w:rPr>
          <w:rFonts w:asciiTheme="minorHAnsi" w:hAnsiTheme="minorHAnsi" w:cstheme="minorHAnsi"/>
        </w:rPr>
        <w:t>Political issues</w:t>
      </w:r>
    </w:p>
    <w:p w14:paraId="49EEA8DC" w14:textId="337D39E0" w:rsidR="007D5DB1" w:rsidRPr="00AB67A4" w:rsidRDefault="007D5DB1" w:rsidP="00AB67A4">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There was a growing republican movement due to laws such as the Intolerable Acts and </w:t>
      </w:r>
      <w:r w:rsidR="00AB67A4">
        <w:rPr>
          <w:rFonts w:asciiTheme="minorHAnsi" w:hAnsiTheme="minorHAnsi" w:cstheme="minorHAnsi"/>
        </w:rPr>
        <w:t>a growing</w:t>
      </w:r>
      <w:r>
        <w:rPr>
          <w:rFonts w:asciiTheme="minorHAnsi" w:hAnsiTheme="minorHAnsi" w:cstheme="minorHAnsi"/>
        </w:rPr>
        <w:t xml:space="preserve"> belief that colonists were entitled to the same rights as </w:t>
      </w:r>
      <w:r w:rsidR="001E45E7">
        <w:rPr>
          <w:rFonts w:asciiTheme="minorHAnsi" w:hAnsiTheme="minorHAnsi" w:cstheme="minorHAnsi"/>
        </w:rPr>
        <w:t>Englishmen.</w:t>
      </w:r>
      <w:r w:rsidR="00AB67A4">
        <w:rPr>
          <w:rFonts w:asciiTheme="minorHAnsi" w:hAnsiTheme="minorHAnsi" w:cstheme="minorHAnsi"/>
        </w:rPr>
        <w:t xml:space="preserve"> The issue of</w:t>
      </w:r>
      <w:r w:rsidR="00AB67A4" w:rsidRPr="00665216">
        <w:rPr>
          <w:rFonts w:asciiTheme="minorHAnsi" w:hAnsiTheme="minorHAnsi" w:cstheme="minorHAnsi"/>
        </w:rPr>
        <w:t xml:space="preserve"> ‘no taxation without representation’</w:t>
      </w:r>
      <w:r w:rsidR="00AB67A4">
        <w:rPr>
          <w:rFonts w:asciiTheme="minorHAnsi" w:hAnsiTheme="minorHAnsi" w:cstheme="minorHAnsi"/>
        </w:rPr>
        <w:t xml:space="preserve">, lead </w:t>
      </w:r>
      <w:r w:rsidR="00AB67A4" w:rsidRPr="00477240">
        <w:rPr>
          <w:rFonts w:asciiTheme="minorHAnsi" w:hAnsiTheme="minorHAnsi" w:cstheme="minorHAnsi"/>
        </w:rPr>
        <w:t>to direct action</w:t>
      </w:r>
      <w:r w:rsidR="00AB67A4">
        <w:rPr>
          <w:rFonts w:asciiTheme="minorHAnsi" w:hAnsiTheme="minorHAnsi" w:cstheme="minorHAnsi"/>
        </w:rPr>
        <w:t>s</w:t>
      </w:r>
      <w:r w:rsidR="00AB67A4" w:rsidRPr="00477240">
        <w:rPr>
          <w:rFonts w:asciiTheme="minorHAnsi" w:hAnsiTheme="minorHAnsi" w:cstheme="minorHAnsi"/>
        </w:rPr>
        <w:t xml:space="preserve"> </w:t>
      </w:r>
      <w:r w:rsidR="00AB67A4">
        <w:rPr>
          <w:rFonts w:asciiTheme="minorHAnsi" w:hAnsiTheme="minorHAnsi" w:cstheme="minorHAnsi"/>
        </w:rPr>
        <w:t>of</w:t>
      </w:r>
      <w:r w:rsidR="00AB67A4" w:rsidRPr="00477240">
        <w:rPr>
          <w:rFonts w:asciiTheme="minorHAnsi" w:hAnsiTheme="minorHAnsi" w:cstheme="minorHAnsi"/>
        </w:rPr>
        <w:t xml:space="preserve"> protest</w:t>
      </w:r>
      <w:r w:rsidR="00AB67A4">
        <w:rPr>
          <w:rFonts w:asciiTheme="minorHAnsi" w:hAnsiTheme="minorHAnsi" w:cstheme="minorHAnsi"/>
        </w:rPr>
        <w:t xml:space="preserve">s, </w:t>
      </w:r>
      <w:r w:rsidR="00AB67A4" w:rsidRPr="00477240">
        <w:rPr>
          <w:rFonts w:asciiTheme="minorHAnsi" w:hAnsiTheme="minorHAnsi" w:cstheme="minorHAnsi"/>
        </w:rPr>
        <w:t xml:space="preserve">boycotts, and the development of </w:t>
      </w:r>
      <w:r w:rsidR="00AB67A4">
        <w:rPr>
          <w:rFonts w:asciiTheme="minorHAnsi" w:hAnsiTheme="minorHAnsi" w:cstheme="minorHAnsi"/>
        </w:rPr>
        <w:t xml:space="preserve">organised </w:t>
      </w:r>
      <w:r w:rsidR="00AB67A4" w:rsidRPr="00477240">
        <w:rPr>
          <w:rFonts w:asciiTheme="minorHAnsi" w:hAnsiTheme="minorHAnsi" w:cstheme="minorHAnsi"/>
        </w:rPr>
        <w:t>opposition such as the Sons of Liberty</w:t>
      </w:r>
      <w:r w:rsidR="00AB67A4">
        <w:rPr>
          <w:rFonts w:asciiTheme="minorHAnsi" w:hAnsiTheme="minorHAnsi" w:cstheme="minorHAnsi"/>
        </w:rPr>
        <w:t>.</w:t>
      </w:r>
    </w:p>
    <w:p w14:paraId="63D0EC1E" w14:textId="0744925E" w:rsidR="007D5DB1" w:rsidRPr="0087404E" w:rsidRDefault="007D5DB1" w:rsidP="007D5DB1">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 xml:space="preserve">Philosophical factors- </w:t>
      </w:r>
      <w:r w:rsidR="00AB67A4">
        <w:rPr>
          <w:rFonts w:asciiTheme="minorHAnsi" w:hAnsiTheme="minorHAnsi" w:cstheme="minorHAnsi"/>
        </w:rPr>
        <w:t>g</w:t>
      </w:r>
      <w:r>
        <w:rPr>
          <w:rFonts w:asciiTheme="minorHAnsi" w:hAnsiTheme="minorHAnsi" w:cstheme="minorHAnsi"/>
        </w:rPr>
        <w:t xml:space="preserve">rowth in </w:t>
      </w:r>
      <w:r w:rsidR="00AB67A4">
        <w:rPr>
          <w:rFonts w:asciiTheme="minorHAnsi" w:hAnsiTheme="minorHAnsi" w:cstheme="minorHAnsi"/>
        </w:rPr>
        <w:t>the p</w:t>
      </w:r>
      <w:r>
        <w:rPr>
          <w:rFonts w:asciiTheme="minorHAnsi" w:hAnsiTheme="minorHAnsi" w:cstheme="minorHAnsi"/>
        </w:rPr>
        <w:t>opularity of writers such as Paine and Locke</w:t>
      </w:r>
      <w:r w:rsidR="00AB67A4">
        <w:rPr>
          <w:rFonts w:asciiTheme="minorHAnsi" w:hAnsiTheme="minorHAnsi" w:cstheme="minorHAnsi"/>
        </w:rPr>
        <w:t>,</w:t>
      </w:r>
      <w:r>
        <w:rPr>
          <w:rFonts w:asciiTheme="minorHAnsi" w:hAnsiTheme="minorHAnsi" w:cstheme="minorHAnsi"/>
        </w:rPr>
        <w:t xml:space="preserve"> whose ideas were widely circulated due the printing </w:t>
      </w:r>
      <w:r w:rsidR="001E45E7">
        <w:rPr>
          <w:rFonts w:asciiTheme="minorHAnsi" w:hAnsiTheme="minorHAnsi" w:cstheme="minorHAnsi"/>
        </w:rPr>
        <w:t>press.</w:t>
      </w:r>
    </w:p>
    <w:p w14:paraId="64A1AA2A" w14:textId="6C5E912B" w:rsidR="001E1565" w:rsidRPr="00665216" w:rsidRDefault="001E1565" w:rsidP="001E1565">
      <w:pPr>
        <w:tabs>
          <w:tab w:val="right" w:pos="9360"/>
        </w:tabs>
        <w:spacing w:after="0" w:line="240" w:lineRule="auto"/>
        <w:rPr>
          <w:rFonts w:asciiTheme="minorHAnsi" w:hAnsiTheme="minorHAnsi" w:cstheme="minorHAnsi"/>
        </w:rPr>
      </w:pPr>
      <w:r w:rsidRPr="00665216">
        <w:rPr>
          <w:rFonts w:asciiTheme="minorHAnsi" w:hAnsiTheme="minorHAnsi" w:cstheme="minorHAnsi"/>
        </w:rPr>
        <w:t>Possible counter argument</w:t>
      </w:r>
    </w:p>
    <w:p w14:paraId="1542FE3D" w14:textId="300400E2" w:rsidR="007D5DB1" w:rsidRPr="00AB67A4" w:rsidRDefault="007D5DB1" w:rsidP="00AB67A4">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Economic </w:t>
      </w:r>
      <w:r w:rsidR="001E1565">
        <w:rPr>
          <w:rFonts w:asciiTheme="minorHAnsi" w:hAnsiTheme="minorHAnsi" w:cstheme="minorHAnsi"/>
        </w:rPr>
        <w:t xml:space="preserve">factors - </w:t>
      </w:r>
      <w:r>
        <w:rPr>
          <w:rFonts w:asciiTheme="minorHAnsi" w:hAnsiTheme="minorHAnsi" w:cstheme="minorHAnsi"/>
        </w:rPr>
        <w:t xml:space="preserve">British regulation of trade, such as the Navigation Laws and taxes such as the Townshend </w:t>
      </w:r>
      <w:r w:rsidR="00AB67A4">
        <w:rPr>
          <w:rFonts w:asciiTheme="minorHAnsi" w:hAnsiTheme="minorHAnsi" w:cstheme="minorHAnsi"/>
        </w:rPr>
        <w:t>D</w:t>
      </w:r>
      <w:r>
        <w:rPr>
          <w:rFonts w:asciiTheme="minorHAnsi" w:hAnsiTheme="minorHAnsi" w:cstheme="minorHAnsi"/>
        </w:rPr>
        <w:t xml:space="preserve">uties were considered restrictive to the development of the American </w:t>
      </w:r>
      <w:r w:rsidR="001E45E7">
        <w:rPr>
          <w:rFonts w:asciiTheme="minorHAnsi" w:hAnsiTheme="minorHAnsi" w:cstheme="minorHAnsi"/>
        </w:rPr>
        <w:t>economy.</w:t>
      </w:r>
      <w:r w:rsidR="00AB67A4">
        <w:rPr>
          <w:rFonts w:asciiTheme="minorHAnsi" w:hAnsiTheme="minorHAnsi" w:cstheme="minorHAnsi"/>
        </w:rPr>
        <w:t xml:space="preserve"> </w:t>
      </w:r>
      <w:r w:rsidRPr="00AB67A4">
        <w:rPr>
          <w:rFonts w:asciiTheme="minorHAnsi" w:hAnsiTheme="minorHAnsi" w:cstheme="minorHAnsi"/>
        </w:rPr>
        <w:t>Further laws such as The Stamp Act raised the issue of ‘no taxation without representation’.</w:t>
      </w:r>
    </w:p>
    <w:p w14:paraId="2909F0D7" w14:textId="46202CFF" w:rsidR="001E1565" w:rsidRDefault="001E1565" w:rsidP="007D5DB1">
      <w:pPr>
        <w:tabs>
          <w:tab w:val="right" w:pos="9360"/>
        </w:tabs>
        <w:spacing w:after="0" w:line="240" w:lineRule="auto"/>
        <w:ind w:left="720" w:firstLine="0"/>
        <w:contextualSpacing/>
        <w:rPr>
          <w:rFonts w:asciiTheme="minorHAnsi" w:hAnsiTheme="minorHAnsi" w:cstheme="minorHAnsi"/>
        </w:rPr>
      </w:pPr>
    </w:p>
    <w:p w14:paraId="6FF30117" w14:textId="77777777" w:rsidR="007D5DB1" w:rsidRDefault="007D5DB1" w:rsidP="00BB0ED2">
      <w:pPr>
        <w:pStyle w:val="Heading1"/>
        <w:tabs>
          <w:tab w:val="center" w:pos="1440"/>
          <w:tab w:val="right" w:pos="9306"/>
        </w:tabs>
        <w:ind w:left="-13" w:firstLine="0"/>
        <w:rPr>
          <w:rFonts w:asciiTheme="minorHAnsi" w:hAnsiTheme="minorHAnsi" w:cstheme="minorHAnsi"/>
          <w:sz w:val="24"/>
        </w:rPr>
      </w:pPr>
    </w:p>
    <w:p w14:paraId="2D433DB2" w14:textId="389CBC5D"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6</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7FF4C00D" w14:textId="77777777" w:rsidR="00BE2B76" w:rsidRPr="00050D59" w:rsidRDefault="00BE2B76" w:rsidP="00BE2B76">
      <w:pPr>
        <w:spacing w:after="0" w:line="240" w:lineRule="auto"/>
        <w:ind w:left="0" w:firstLine="0"/>
        <w:rPr>
          <w:rFonts w:asciiTheme="minorHAnsi" w:hAnsiTheme="minorHAnsi" w:cstheme="minorHAnsi"/>
          <w:b/>
          <w:bCs/>
          <w:sz w:val="28"/>
          <w:szCs w:val="24"/>
        </w:rPr>
      </w:pPr>
      <w:bookmarkStart w:id="7" w:name="_Hlk124432383"/>
      <w:r>
        <w:rPr>
          <w:rFonts w:asciiTheme="minorHAnsi" w:hAnsiTheme="minorHAnsi" w:cstheme="minorHAnsi"/>
          <w:b/>
          <w:bCs/>
          <w:sz w:val="24"/>
          <w:szCs w:val="24"/>
        </w:rPr>
        <w:t>Discuss why the Declaration of Independence was not signed until 1776</w:t>
      </w:r>
      <w:r w:rsidRPr="006A5C28">
        <w:rPr>
          <w:rFonts w:asciiTheme="minorHAnsi" w:hAnsiTheme="minorHAnsi" w:cstheme="minorHAnsi"/>
          <w:b/>
        </w:rPr>
        <w:t>.</w:t>
      </w:r>
    </w:p>
    <w:bookmarkEnd w:id="7"/>
    <w:p w14:paraId="6B78AC2E" w14:textId="77777777" w:rsidR="00BE2B76" w:rsidRPr="006A5C28" w:rsidRDefault="00BE2B76" w:rsidP="00BE2B76">
      <w:pPr>
        <w:tabs>
          <w:tab w:val="right" w:pos="9360"/>
        </w:tabs>
        <w:ind w:left="0" w:firstLine="0"/>
        <w:jc w:val="both"/>
        <w:rPr>
          <w:rFonts w:asciiTheme="minorHAnsi" w:hAnsiTheme="minorHAnsi" w:cstheme="minorHAnsi"/>
          <w:b/>
        </w:rPr>
      </w:pPr>
      <w:r w:rsidRPr="006A5C28">
        <w:rPr>
          <w:rFonts w:asciiTheme="minorHAnsi" w:hAnsiTheme="minorHAnsi" w:cstheme="minorHAnsi"/>
          <w:b/>
        </w:rPr>
        <w:t>Markers’ Notes</w:t>
      </w:r>
    </w:p>
    <w:p w14:paraId="0F724B7D" w14:textId="4D1AC083" w:rsidR="00BE2B76" w:rsidRPr="00050D59" w:rsidRDefault="00BE2B76" w:rsidP="00BE2B76">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Why not sooner: Strong British ties existed with many Americans still consider</w:t>
      </w:r>
      <w:r w:rsidR="00AB67A4">
        <w:rPr>
          <w:rFonts w:asciiTheme="minorHAnsi" w:hAnsiTheme="minorHAnsi" w:cstheme="minorHAnsi"/>
        </w:rPr>
        <w:t>ing</w:t>
      </w:r>
      <w:r>
        <w:rPr>
          <w:rFonts w:asciiTheme="minorHAnsi" w:hAnsiTheme="minorHAnsi" w:cstheme="minorHAnsi"/>
        </w:rPr>
        <w:t xml:space="preserve"> themselves British and a significant number loyal to Britain, </w:t>
      </w:r>
      <w:r w:rsidR="00AB67A4">
        <w:rPr>
          <w:rFonts w:asciiTheme="minorHAnsi" w:hAnsiTheme="minorHAnsi" w:cstheme="minorHAnsi"/>
        </w:rPr>
        <w:t>preferring</w:t>
      </w:r>
      <w:r>
        <w:rPr>
          <w:rFonts w:asciiTheme="minorHAnsi" w:hAnsiTheme="minorHAnsi" w:cstheme="minorHAnsi"/>
        </w:rPr>
        <w:t xml:space="preserve"> to reach conciliation rather than break for independence. There were still many links between the two countries, through trade, economics, and politics. George III and his government were not ready to relinquish America, hoping an agreement could be made.</w:t>
      </w:r>
    </w:p>
    <w:p w14:paraId="2EC6A7BE" w14:textId="2AA7AA76" w:rsidR="00BE2B76" w:rsidRPr="00665216" w:rsidRDefault="00BE2B76" w:rsidP="00BE2B76">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Why 1776: Paine’s </w:t>
      </w:r>
      <w:r w:rsidRPr="00BE2B76">
        <w:rPr>
          <w:rFonts w:asciiTheme="minorHAnsi" w:hAnsiTheme="minorHAnsi" w:cstheme="minorHAnsi"/>
          <w:i/>
          <w:iCs/>
        </w:rPr>
        <w:t>Common Sense</w:t>
      </w:r>
      <w:r>
        <w:rPr>
          <w:rFonts w:asciiTheme="minorHAnsi" w:hAnsiTheme="minorHAnsi" w:cstheme="minorHAnsi"/>
        </w:rPr>
        <w:t xml:space="preserve">, was gaining in influence and local organisations put pressure upon Congress to declare independence. Economically, America would be more likely to receive support and foreign aid if </w:t>
      </w:r>
      <w:r w:rsidR="00AB67A4">
        <w:rPr>
          <w:rFonts w:asciiTheme="minorHAnsi" w:hAnsiTheme="minorHAnsi" w:cstheme="minorHAnsi"/>
        </w:rPr>
        <w:t xml:space="preserve">they were </w:t>
      </w:r>
      <w:r>
        <w:rPr>
          <w:rFonts w:asciiTheme="minorHAnsi" w:hAnsiTheme="minorHAnsi" w:cstheme="minorHAnsi"/>
        </w:rPr>
        <w:t>no longer linked to Britain. Many individuals work</w:t>
      </w:r>
      <w:r w:rsidR="00AB67A4">
        <w:rPr>
          <w:rFonts w:asciiTheme="minorHAnsi" w:hAnsiTheme="minorHAnsi" w:cstheme="minorHAnsi"/>
        </w:rPr>
        <w:t>ed</w:t>
      </w:r>
      <w:r>
        <w:rPr>
          <w:rFonts w:asciiTheme="minorHAnsi" w:hAnsiTheme="minorHAnsi" w:cstheme="minorHAnsi"/>
        </w:rPr>
        <w:t xml:space="preserve"> hard drafting a declaration and arguing that it would </w:t>
      </w:r>
      <w:r w:rsidR="00AB67A4">
        <w:rPr>
          <w:rFonts w:asciiTheme="minorHAnsi" w:hAnsiTheme="minorHAnsi" w:cstheme="minorHAnsi"/>
        </w:rPr>
        <w:t>justify and validate</w:t>
      </w:r>
      <w:r>
        <w:rPr>
          <w:rFonts w:asciiTheme="minorHAnsi" w:hAnsiTheme="minorHAnsi" w:cstheme="minorHAnsi"/>
        </w:rPr>
        <w:t xml:space="preserve"> the rebellion. Additionally, support in the </w:t>
      </w:r>
      <w:r w:rsidR="00AB67A4">
        <w:rPr>
          <w:rFonts w:asciiTheme="minorHAnsi" w:hAnsiTheme="minorHAnsi" w:cstheme="minorHAnsi"/>
        </w:rPr>
        <w:t>s</w:t>
      </w:r>
      <w:r>
        <w:rPr>
          <w:rFonts w:asciiTheme="minorHAnsi" w:hAnsiTheme="minorHAnsi" w:cstheme="minorHAnsi"/>
        </w:rPr>
        <w:t xml:space="preserve">outh </w:t>
      </w:r>
      <w:r w:rsidR="00AB67A4">
        <w:rPr>
          <w:rFonts w:asciiTheme="minorHAnsi" w:hAnsiTheme="minorHAnsi" w:cstheme="minorHAnsi"/>
        </w:rPr>
        <w:t xml:space="preserve">increased with the prospect of independence bringing </w:t>
      </w:r>
      <w:r>
        <w:rPr>
          <w:rFonts w:asciiTheme="minorHAnsi" w:hAnsiTheme="minorHAnsi" w:cstheme="minorHAnsi"/>
        </w:rPr>
        <w:t>freedom for slaves</w:t>
      </w:r>
      <w:r w:rsidR="00AB67A4">
        <w:rPr>
          <w:rFonts w:asciiTheme="minorHAnsi" w:hAnsiTheme="minorHAnsi" w:cstheme="minorHAnsi"/>
        </w:rPr>
        <w:t>.</w:t>
      </w:r>
    </w:p>
    <w:p w14:paraId="3ABEBC06" w14:textId="46859FDB" w:rsidR="00BB0ED2" w:rsidRDefault="00BB0ED2" w:rsidP="001B43FB">
      <w:pPr>
        <w:tabs>
          <w:tab w:val="right" w:pos="9360"/>
        </w:tabs>
        <w:spacing w:after="0" w:line="240" w:lineRule="auto"/>
        <w:ind w:left="0" w:firstLine="0"/>
        <w:jc w:val="both"/>
        <w:rPr>
          <w:rFonts w:asciiTheme="minorHAnsi" w:hAnsiTheme="minorHAnsi" w:cstheme="minorHAnsi"/>
        </w:rPr>
      </w:pPr>
    </w:p>
    <w:p w14:paraId="0F527119" w14:textId="77777777" w:rsidR="007D5DB1" w:rsidRPr="00E8355D" w:rsidRDefault="007D5DB1" w:rsidP="001B43FB">
      <w:pPr>
        <w:tabs>
          <w:tab w:val="right" w:pos="9360"/>
        </w:tabs>
        <w:spacing w:after="0" w:line="240" w:lineRule="auto"/>
        <w:ind w:left="0" w:firstLine="0"/>
        <w:jc w:val="both"/>
        <w:rPr>
          <w:rFonts w:asciiTheme="minorHAnsi" w:hAnsiTheme="minorHAnsi" w:cstheme="minorHAnsi"/>
        </w:rPr>
      </w:pPr>
    </w:p>
    <w:p w14:paraId="4240025A"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7</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2CA71E2C" w14:textId="7B75D6F6" w:rsidR="00B10EFC" w:rsidRPr="001B77BB" w:rsidRDefault="001B77BB" w:rsidP="001B77BB">
      <w:pPr>
        <w:pStyle w:val="xl25"/>
        <w:spacing w:before="0" w:after="0"/>
        <w:jc w:val="left"/>
        <w:rPr>
          <w:rFonts w:asciiTheme="minorHAnsi" w:hAnsiTheme="minorHAnsi" w:cstheme="minorHAnsi"/>
          <w:sz w:val="24"/>
          <w:szCs w:val="24"/>
        </w:rPr>
      </w:pPr>
      <w:bookmarkStart w:id="8" w:name="_Hlk124429701"/>
      <w:r w:rsidRPr="001B77BB">
        <w:rPr>
          <w:rFonts w:asciiTheme="minorHAnsi" w:hAnsiTheme="minorHAnsi" w:cstheme="minorHAnsi"/>
          <w:sz w:val="24"/>
          <w:szCs w:val="24"/>
        </w:rPr>
        <w:t xml:space="preserve">Evaluate the role and impact of at least one of the following individuals in the American Revolution: </w:t>
      </w:r>
      <w:r>
        <w:rPr>
          <w:rFonts w:asciiTheme="minorHAnsi" w:hAnsiTheme="minorHAnsi" w:cstheme="minorHAnsi"/>
          <w:sz w:val="24"/>
          <w:szCs w:val="24"/>
        </w:rPr>
        <w:t xml:space="preserve">Benjamin </w:t>
      </w:r>
      <w:r w:rsidRPr="001B77BB">
        <w:rPr>
          <w:rFonts w:asciiTheme="minorHAnsi" w:hAnsiTheme="minorHAnsi" w:cstheme="minorHAnsi"/>
          <w:sz w:val="24"/>
          <w:szCs w:val="24"/>
        </w:rPr>
        <w:t xml:space="preserve">Franklin, </w:t>
      </w:r>
      <w:r>
        <w:rPr>
          <w:rFonts w:asciiTheme="minorHAnsi" w:hAnsiTheme="minorHAnsi" w:cstheme="minorHAnsi"/>
          <w:sz w:val="24"/>
          <w:szCs w:val="24"/>
        </w:rPr>
        <w:t xml:space="preserve">Thomas </w:t>
      </w:r>
      <w:r w:rsidRPr="001B77BB">
        <w:rPr>
          <w:rFonts w:asciiTheme="minorHAnsi" w:hAnsiTheme="minorHAnsi" w:cstheme="minorHAnsi"/>
          <w:sz w:val="24"/>
          <w:szCs w:val="24"/>
        </w:rPr>
        <w:t xml:space="preserve">Jefferson and/or </w:t>
      </w:r>
      <w:r>
        <w:rPr>
          <w:rFonts w:asciiTheme="minorHAnsi" w:hAnsiTheme="minorHAnsi" w:cstheme="minorHAnsi"/>
          <w:sz w:val="24"/>
          <w:szCs w:val="24"/>
        </w:rPr>
        <w:t xml:space="preserve">George </w:t>
      </w:r>
      <w:r w:rsidRPr="001B77BB">
        <w:rPr>
          <w:rFonts w:asciiTheme="minorHAnsi" w:hAnsiTheme="minorHAnsi" w:cstheme="minorHAnsi"/>
          <w:sz w:val="24"/>
          <w:szCs w:val="24"/>
        </w:rPr>
        <w:t>Washington</w:t>
      </w:r>
      <w:r w:rsidR="00B10EFC" w:rsidRPr="001B77BB">
        <w:rPr>
          <w:rFonts w:asciiTheme="minorHAnsi" w:hAnsiTheme="minorHAnsi" w:cstheme="minorHAnsi"/>
          <w:sz w:val="24"/>
          <w:szCs w:val="24"/>
        </w:rPr>
        <w:t xml:space="preserve">. </w:t>
      </w:r>
    </w:p>
    <w:bookmarkEnd w:id="8"/>
    <w:p w14:paraId="223D51E8" w14:textId="77777777" w:rsidR="00BB0ED2" w:rsidRPr="00E8355D" w:rsidRDefault="00BB0ED2" w:rsidP="00BB0ED2">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14F15D7D" w14:textId="7750A82F" w:rsidR="001B77BB" w:rsidRDefault="001B77BB" w:rsidP="001B77BB">
      <w:pPr>
        <w:tabs>
          <w:tab w:val="right" w:pos="9360"/>
        </w:tabs>
        <w:spacing w:after="0" w:line="240" w:lineRule="auto"/>
        <w:ind w:left="0" w:firstLine="0"/>
        <w:rPr>
          <w:rFonts w:asciiTheme="minorHAnsi" w:hAnsiTheme="minorHAnsi" w:cstheme="minorHAnsi"/>
        </w:rPr>
      </w:pPr>
      <w:r>
        <w:rPr>
          <w:rFonts w:asciiTheme="minorHAnsi" w:hAnsiTheme="minorHAnsi" w:cstheme="minorHAnsi"/>
        </w:rPr>
        <w:t>Marks should be awarded for depth of response rather than breath; therefore, students can achieve high</w:t>
      </w:r>
      <w:r w:rsidR="00AB67A4">
        <w:rPr>
          <w:rFonts w:asciiTheme="minorHAnsi" w:hAnsiTheme="minorHAnsi" w:cstheme="minorHAnsi"/>
        </w:rPr>
        <w:t>er</w:t>
      </w:r>
      <w:r>
        <w:rPr>
          <w:rFonts w:asciiTheme="minorHAnsi" w:hAnsiTheme="minorHAnsi" w:cstheme="minorHAnsi"/>
        </w:rPr>
        <w:t xml:space="preserve"> marks by referring to only one individual. </w:t>
      </w:r>
    </w:p>
    <w:p w14:paraId="0A9C453A" w14:textId="02C8E4B6" w:rsidR="001B77BB" w:rsidRDefault="001B77BB" w:rsidP="001B77BB">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 xml:space="preserve">Franklin: </w:t>
      </w:r>
      <w:r w:rsidR="00C85C2D">
        <w:rPr>
          <w:rFonts w:asciiTheme="minorHAnsi" w:hAnsiTheme="minorHAnsi" w:cstheme="minorHAnsi"/>
        </w:rPr>
        <w:t>He strongly advocated the strength of the colonies working together, as illustrated in his ‘Join or Die’ cartoon. He appealed to the British Parliament against the Stamp Act, which was eventually repealed in 1766. Franklin w</w:t>
      </w:r>
      <w:r>
        <w:rPr>
          <w:rFonts w:asciiTheme="minorHAnsi" w:hAnsiTheme="minorHAnsi" w:cstheme="minorHAnsi"/>
        </w:rPr>
        <w:t>as a member of the Second Continental Congress</w:t>
      </w:r>
      <w:r w:rsidR="00C85C2D">
        <w:rPr>
          <w:rFonts w:asciiTheme="minorHAnsi" w:hAnsiTheme="minorHAnsi" w:cstheme="minorHAnsi"/>
        </w:rPr>
        <w:t>, helping to write the Olive Branch Petition, and later</w:t>
      </w:r>
      <w:r>
        <w:rPr>
          <w:rFonts w:asciiTheme="minorHAnsi" w:hAnsiTheme="minorHAnsi" w:cstheme="minorHAnsi"/>
        </w:rPr>
        <w:t xml:space="preserve"> worked collaboratively to draft the Declaration of Independence, 1776. His diplomacy secured support from Louis XVI of France in the form of a military alliance and loans</w:t>
      </w:r>
      <w:r w:rsidR="00C85C2D">
        <w:rPr>
          <w:rFonts w:asciiTheme="minorHAnsi" w:hAnsiTheme="minorHAnsi" w:cstheme="minorHAnsi"/>
        </w:rPr>
        <w:t>.</w:t>
      </w:r>
    </w:p>
    <w:p w14:paraId="28187A1E" w14:textId="3B7121C7" w:rsidR="001B77BB" w:rsidRDefault="001B77BB" w:rsidP="001B77BB">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 xml:space="preserve">Jefferson: </w:t>
      </w:r>
      <w:r w:rsidR="00C85C2D">
        <w:rPr>
          <w:rFonts w:asciiTheme="minorHAnsi" w:hAnsiTheme="minorHAnsi" w:cstheme="minorHAnsi"/>
        </w:rPr>
        <w:t>Elected to the Second Continental Congress and help</w:t>
      </w:r>
      <w:r w:rsidR="00AB67A4">
        <w:rPr>
          <w:rFonts w:asciiTheme="minorHAnsi" w:hAnsiTheme="minorHAnsi" w:cstheme="minorHAnsi"/>
        </w:rPr>
        <w:t>ed</w:t>
      </w:r>
      <w:r w:rsidR="00C85C2D">
        <w:rPr>
          <w:rFonts w:asciiTheme="minorHAnsi" w:hAnsiTheme="minorHAnsi" w:cstheme="minorHAnsi"/>
        </w:rPr>
        <w:t xml:space="preserve"> draft the Declaration of Independence</w:t>
      </w:r>
      <w:r w:rsidR="00AB67A4">
        <w:rPr>
          <w:rFonts w:asciiTheme="minorHAnsi" w:hAnsiTheme="minorHAnsi" w:cstheme="minorHAnsi"/>
        </w:rPr>
        <w:t xml:space="preserve">, playing an active role in </w:t>
      </w:r>
      <w:r w:rsidR="00C85C2D">
        <w:rPr>
          <w:rFonts w:asciiTheme="minorHAnsi" w:hAnsiTheme="minorHAnsi" w:cstheme="minorHAnsi"/>
        </w:rPr>
        <w:t>the Revolutionary War</w:t>
      </w:r>
      <w:r w:rsidR="00AB67A4">
        <w:rPr>
          <w:rFonts w:asciiTheme="minorHAnsi" w:hAnsiTheme="minorHAnsi" w:cstheme="minorHAnsi"/>
        </w:rPr>
        <w:t xml:space="preserve"> as a Colonel</w:t>
      </w:r>
      <w:r w:rsidR="008C57F5">
        <w:rPr>
          <w:rFonts w:asciiTheme="minorHAnsi" w:hAnsiTheme="minorHAnsi" w:cstheme="minorHAnsi"/>
        </w:rPr>
        <w:t>. Having spent time in France as the ambassador</w:t>
      </w:r>
      <w:r w:rsidR="00AB67A4">
        <w:rPr>
          <w:rFonts w:asciiTheme="minorHAnsi" w:hAnsiTheme="minorHAnsi" w:cstheme="minorHAnsi"/>
        </w:rPr>
        <w:t>, Jefferson</w:t>
      </w:r>
      <w:r w:rsidR="008C57F5">
        <w:rPr>
          <w:rFonts w:asciiTheme="minorHAnsi" w:hAnsiTheme="minorHAnsi" w:cstheme="minorHAnsi"/>
        </w:rPr>
        <w:t xml:space="preserve"> became more committed to republicanism and democracy. He ran for President in 1796 but lost to John Adams, becoming Vice President. </w:t>
      </w:r>
    </w:p>
    <w:p w14:paraId="4E11A5A4" w14:textId="4FB3D133" w:rsidR="001B77BB" w:rsidRPr="0025246E" w:rsidRDefault="001B77BB" w:rsidP="001B77BB">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 xml:space="preserve">Washington: </w:t>
      </w:r>
      <w:r w:rsidR="00050D59">
        <w:rPr>
          <w:rFonts w:asciiTheme="minorHAnsi" w:hAnsiTheme="minorHAnsi" w:cstheme="minorHAnsi"/>
        </w:rPr>
        <w:t>Considered the ‘Father of His Country’ played a significant role both militarily being a</w:t>
      </w:r>
      <w:r w:rsidR="008C57F5">
        <w:rPr>
          <w:rFonts w:asciiTheme="minorHAnsi" w:hAnsiTheme="minorHAnsi" w:cstheme="minorHAnsi"/>
        </w:rPr>
        <w:t>ppointed Commander of the Continental Army, 1775,</w:t>
      </w:r>
      <w:r w:rsidR="00050D59">
        <w:rPr>
          <w:rFonts w:asciiTheme="minorHAnsi" w:hAnsiTheme="minorHAnsi" w:cstheme="minorHAnsi"/>
        </w:rPr>
        <w:t xml:space="preserve"> </w:t>
      </w:r>
      <w:r w:rsidR="008C57F5">
        <w:rPr>
          <w:rFonts w:asciiTheme="minorHAnsi" w:hAnsiTheme="minorHAnsi" w:cstheme="minorHAnsi"/>
        </w:rPr>
        <w:t xml:space="preserve">securing </w:t>
      </w:r>
      <w:r w:rsidR="00050D59">
        <w:rPr>
          <w:rFonts w:asciiTheme="minorHAnsi" w:hAnsiTheme="minorHAnsi" w:cstheme="minorHAnsi"/>
        </w:rPr>
        <w:t>a famous victory</w:t>
      </w:r>
      <w:r w:rsidR="008C57F5">
        <w:rPr>
          <w:rFonts w:asciiTheme="minorHAnsi" w:hAnsiTheme="minorHAnsi" w:cstheme="minorHAnsi"/>
        </w:rPr>
        <w:t xml:space="preserve"> at Yorktown</w:t>
      </w:r>
      <w:r w:rsidR="00050D59">
        <w:rPr>
          <w:rFonts w:asciiTheme="minorHAnsi" w:hAnsiTheme="minorHAnsi" w:cstheme="minorHAnsi"/>
        </w:rPr>
        <w:t>, and politically presiding over the Convention that drafted the Constitution and becoming the first President of the United States, with John Adams as his Vice President in 1789.</w:t>
      </w:r>
    </w:p>
    <w:p w14:paraId="039921E6" w14:textId="77777777" w:rsidR="00380CF1" w:rsidRPr="00BB0ED2" w:rsidRDefault="00380CF1" w:rsidP="001F6456">
      <w:pPr>
        <w:keepNext/>
        <w:keepLines/>
        <w:pageBreakBefore/>
        <w:spacing w:after="1" w:line="259" w:lineRule="auto"/>
        <w:ind w:left="0" w:firstLine="0"/>
        <w:outlineLvl w:val="0"/>
        <w:rPr>
          <w:rFonts w:asciiTheme="minorHAnsi" w:hAnsiTheme="minorHAnsi" w:cstheme="minorHAnsi"/>
          <w:b/>
          <w:sz w:val="24"/>
        </w:rPr>
      </w:pPr>
      <w:r w:rsidRPr="00BB0ED2">
        <w:rPr>
          <w:rFonts w:asciiTheme="minorHAnsi" w:hAnsiTheme="minorHAnsi" w:cstheme="minorHAnsi"/>
          <w:b/>
          <w:sz w:val="24"/>
        </w:rPr>
        <w:t>Elective 3: The French Revolution (1774–1799)</w:t>
      </w:r>
    </w:p>
    <w:p w14:paraId="24B625C9" w14:textId="77777777" w:rsidR="00BB0ED2" w:rsidRPr="004B7FE0" w:rsidRDefault="00BB0ED2" w:rsidP="00BB0ED2">
      <w:pPr>
        <w:pStyle w:val="Heading1"/>
        <w:tabs>
          <w:tab w:val="center" w:pos="1440"/>
        </w:tabs>
        <w:ind w:left="-13" w:firstLine="0"/>
        <w:rPr>
          <w:rFonts w:asciiTheme="minorHAnsi" w:hAnsiTheme="minorHAnsi" w:cstheme="minorHAnsi"/>
        </w:rPr>
      </w:pPr>
      <w:r>
        <w:rPr>
          <w:rFonts w:asciiTheme="minorHAnsi" w:hAnsiTheme="minorHAnsi" w:cstheme="minorHAnsi"/>
          <w:sz w:val="24"/>
        </w:rPr>
        <w:t>Question 8</w:t>
      </w:r>
      <w:r w:rsidRPr="0047027A">
        <w:rPr>
          <w:rFonts w:asciiTheme="minorHAnsi" w:hAnsiTheme="minorHAnsi" w:cstheme="minorHAnsi"/>
        </w:rPr>
        <w:tab/>
      </w:r>
      <w:r w:rsidR="004B7FE0" w:rsidRPr="004B7FE0">
        <w:rPr>
          <w:rFonts w:asciiTheme="minorHAnsi" w:hAnsiTheme="minorHAnsi" w:cstheme="minorHAnsi"/>
        </w:rPr>
        <w:t xml:space="preserve">                                                                                                                                            (25 marks)</w:t>
      </w:r>
    </w:p>
    <w:p w14:paraId="7AD45074" w14:textId="2BDE8AAF" w:rsidR="006A5C28" w:rsidRPr="006A5C28" w:rsidRDefault="00BD08A7" w:rsidP="006A5C28">
      <w:pPr>
        <w:spacing w:after="0" w:line="240" w:lineRule="auto"/>
        <w:ind w:left="0" w:firstLine="0"/>
        <w:rPr>
          <w:rFonts w:asciiTheme="minorHAnsi" w:hAnsiTheme="minorHAnsi" w:cstheme="minorHAnsi"/>
          <w:b/>
          <w:sz w:val="24"/>
        </w:rPr>
      </w:pPr>
      <w:bookmarkStart w:id="9" w:name="_Hlk124419959"/>
      <w:r>
        <w:rPr>
          <w:rFonts w:asciiTheme="minorHAnsi" w:hAnsiTheme="minorHAnsi" w:cstheme="minorHAnsi"/>
          <w:b/>
          <w:sz w:val="24"/>
        </w:rPr>
        <w:t xml:space="preserve">Assess the significance of financial instability </w:t>
      </w:r>
      <w:r w:rsidR="001A357E">
        <w:rPr>
          <w:rFonts w:asciiTheme="minorHAnsi" w:hAnsiTheme="minorHAnsi" w:cstheme="minorHAnsi"/>
          <w:b/>
          <w:sz w:val="24"/>
        </w:rPr>
        <w:t>as a cause of</w:t>
      </w:r>
      <w:r>
        <w:rPr>
          <w:rFonts w:asciiTheme="minorHAnsi" w:hAnsiTheme="minorHAnsi" w:cstheme="minorHAnsi"/>
          <w:b/>
          <w:sz w:val="24"/>
        </w:rPr>
        <w:t xml:space="preserve"> the French Revolution.</w:t>
      </w:r>
      <w:r w:rsidR="002A2B59">
        <w:rPr>
          <w:rFonts w:asciiTheme="minorHAnsi" w:hAnsiTheme="minorHAnsi" w:cstheme="minorHAnsi"/>
          <w:b/>
          <w:sz w:val="24"/>
        </w:rPr>
        <w:t xml:space="preserve"> </w:t>
      </w:r>
    </w:p>
    <w:bookmarkEnd w:id="9"/>
    <w:p w14:paraId="3E1F7A70" w14:textId="77777777" w:rsidR="00BB0ED2" w:rsidRPr="00E8355D" w:rsidRDefault="00BB0ED2" w:rsidP="00BB0ED2">
      <w:pPr>
        <w:tabs>
          <w:tab w:val="right" w:pos="9360"/>
        </w:tabs>
        <w:ind w:left="0" w:firstLine="0"/>
        <w:jc w:val="both"/>
        <w:rPr>
          <w:rFonts w:asciiTheme="minorHAnsi" w:hAnsiTheme="minorHAnsi" w:cstheme="minorHAnsi"/>
          <w:b/>
        </w:rPr>
      </w:pPr>
      <w:r w:rsidRPr="00E8355D">
        <w:rPr>
          <w:rFonts w:asciiTheme="minorHAnsi" w:hAnsiTheme="minorHAnsi" w:cstheme="minorHAnsi"/>
          <w:b/>
        </w:rPr>
        <w:t>Markers’ Notes</w:t>
      </w:r>
    </w:p>
    <w:p w14:paraId="58A8DDBF" w14:textId="112FB11B" w:rsidR="00BB0ED2" w:rsidRPr="00E8355D" w:rsidRDefault="00BB0ED2" w:rsidP="00C271AF">
      <w:pPr>
        <w:tabs>
          <w:tab w:val="right" w:pos="9360"/>
        </w:tabs>
        <w:spacing w:after="0" w:line="240" w:lineRule="auto"/>
        <w:ind w:left="0" w:firstLine="0"/>
        <w:rPr>
          <w:rFonts w:asciiTheme="minorHAnsi" w:hAnsiTheme="minorHAnsi" w:cstheme="minorHAnsi"/>
        </w:rPr>
      </w:pPr>
      <w:r w:rsidRPr="00E8355D">
        <w:rPr>
          <w:rFonts w:asciiTheme="minorHAnsi" w:hAnsiTheme="minorHAnsi" w:cstheme="minorHAnsi"/>
        </w:rPr>
        <w:t>Higher marks to be</w:t>
      </w:r>
      <w:r>
        <w:rPr>
          <w:rFonts w:asciiTheme="minorHAnsi" w:hAnsiTheme="minorHAnsi" w:cstheme="minorHAnsi"/>
        </w:rPr>
        <w:t xml:space="preserve"> awarded to </w:t>
      </w:r>
      <w:r w:rsidR="00BD08A7">
        <w:rPr>
          <w:rFonts w:asciiTheme="minorHAnsi" w:hAnsiTheme="minorHAnsi" w:cstheme="minorHAnsi"/>
        </w:rPr>
        <w:t xml:space="preserve">students who consider the significance of France’s financial issues, rather than a narrative of events. </w:t>
      </w:r>
    </w:p>
    <w:p w14:paraId="614FD807" w14:textId="125455E2" w:rsidR="00BB0ED2" w:rsidRDefault="00BD08A7" w:rsidP="00C271AF">
      <w:pPr>
        <w:tabs>
          <w:tab w:val="right" w:pos="9360"/>
        </w:tabs>
        <w:spacing w:after="0" w:line="240" w:lineRule="auto"/>
        <w:ind w:left="0" w:firstLine="0"/>
        <w:rPr>
          <w:rFonts w:asciiTheme="minorHAnsi" w:hAnsiTheme="minorHAnsi" w:cstheme="minorHAnsi"/>
        </w:rPr>
      </w:pPr>
      <w:r>
        <w:rPr>
          <w:rFonts w:asciiTheme="minorHAnsi" w:hAnsiTheme="minorHAnsi" w:cstheme="minorHAnsi"/>
        </w:rPr>
        <w:t xml:space="preserve">Financial instability </w:t>
      </w:r>
    </w:p>
    <w:p w14:paraId="07BF87B1" w14:textId="0A34060C" w:rsidR="00BD08A7" w:rsidRDefault="00BD08A7" w:rsidP="00BD08A7">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 xml:space="preserve">Bad harvests and food shortages led to increased bread prices culminating in food </w:t>
      </w:r>
      <w:r w:rsidR="001E45E7">
        <w:rPr>
          <w:rFonts w:asciiTheme="minorHAnsi" w:hAnsiTheme="minorHAnsi" w:cstheme="minorHAnsi"/>
        </w:rPr>
        <w:t>riots.</w:t>
      </w:r>
    </w:p>
    <w:p w14:paraId="796B8265" w14:textId="5394E93E" w:rsidR="00BD08A7" w:rsidRPr="00BD08A7" w:rsidRDefault="00BD08A7" w:rsidP="00BD08A7">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Rising unemployment, for example production in the textile industry fell by 50%</w:t>
      </w:r>
    </w:p>
    <w:p w14:paraId="25114811" w14:textId="3180171E" w:rsidR="00BD08A7" w:rsidRDefault="00C271AF" w:rsidP="00C271AF">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 xml:space="preserve">Cost of </w:t>
      </w:r>
      <w:r w:rsidR="009041D1">
        <w:rPr>
          <w:rFonts w:asciiTheme="minorHAnsi" w:hAnsiTheme="minorHAnsi" w:cstheme="minorHAnsi"/>
        </w:rPr>
        <w:t xml:space="preserve">wars with Prussia and Austria </w:t>
      </w:r>
    </w:p>
    <w:p w14:paraId="05293C9A" w14:textId="0A669545" w:rsidR="00BB0ED2" w:rsidRDefault="00BD08A7" w:rsidP="00C271AF">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 xml:space="preserve">The </w:t>
      </w:r>
      <w:r w:rsidR="006C4A0B">
        <w:rPr>
          <w:rFonts w:asciiTheme="minorHAnsi" w:hAnsiTheme="minorHAnsi" w:cstheme="minorHAnsi"/>
        </w:rPr>
        <w:t>provi</w:t>
      </w:r>
      <w:r w:rsidR="00C271AF">
        <w:rPr>
          <w:rFonts w:asciiTheme="minorHAnsi" w:hAnsiTheme="minorHAnsi" w:cstheme="minorHAnsi"/>
        </w:rPr>
        <w:t xml:space="preserve">sion of </w:t>
      </w:r>
      <w:r w:rsidR="006C4A0B">
        <w:rPr>
          <w:rFonts w:asciiTheme="minorHAnsi" w:hAnsiTheme="minorHAnsi" w:cstheme="minorHAnsi"/>
        </w:rPr>
        <w:t xml:space="preserve">funds for the </w:t>
      </w:r>
      <w:r>
        <w:rPr>
          <w:rFonts w:asciiTheme="minorHAnsi" w:hAnsiTheme="minorHAnsi" w:cstheme="minorHAnsi"/>
        </w:rPr>
        <w:t>America</w:t>
      </w:r>
      <w:r w:rsidR="0070706F">
        <w:rPr>
          <w:rFonts w:asciiTheme="minorHAnsi" w:hAnsiTheme="minorHAnsi" w:cstheme="minorHAnsi"/>
        </w:rPr>
        <w:t xml:space="preserve"> </w:t>
      </w:r>
      <w:r>
        <w:rPr>
          <w:rFonts w:asciiTheme="minorHAnsi" w:hAnsiTheme="minorHAnsi" w:cstheme="minorHAnsi"/>
        </w:rPr>
        <w:t xml:space="preserve">almost </w:t>
      </w:r>
      <w:r w:rsidR="006C4A0B">
        <w:rPr>
          <w:rFonts w:asciiTheme="minorHAnsi" w:hAnsiTheme="minorHAnsi" w:cstheme="minorHAnsi"/>
        </w:rPr>
        <w:t>bankrupt</w:t>
      </w:r>
      <w:r>
        <w:rPr>
          <w:rFonts w:asciiTheme="minorHAnsi" w:hAnsiTheme="minorHAnsi" w:cstheme="minorHAnsi"/>
        </w:rPr>
        <w:t>ed the government along with increasing awareness of the American Revolution</w:t>
      </w:r>
      <w:r w:rsidR="001A357E">
        <w:rPr>
          <w:rFonts w:asciiTheme="minorHAnsi" w:hAnsiTheme="minorHAnsi" w:cstheme="minorHAnsi"/>
        </w:rPr>
        <w:t xml:space="preserve"> increased the</w:t>
      </w:r>
      <w:r>
        <w:rPr>
          <w:rFonts w:asciiTheme="minorHAnsi" w:hAnsiTheme="minorHAnsi" w:cstheme="minorHAnsi"/>
        </w:rPr>
        <w:t xml:space="preserve"> desire for political </w:t>
      </w:r>
      <w:r w:rsidR="001E45E7">
        <w:rPr>
          <w:rFonts w:asciiTheme="minorHAnsi" w:hAnsiTheme="minorHAnsi" w:cstheme="minorHAnsi"/>
        </w:rPr>
        <w:t>liberty</w:t>
      </w:r>
      <w:r w:rsidR="001A357E">
        <w:rPr>
          <w:rFonts w:asciiTheme="minorHAnsi" w:hAnsiTheme="minorHAnsi" w:cstheme="minorHAnsi"/>
        </w:rPr>
        <w:t xml:space="preserve"> within France</w:t>
      </w:r>
      <w:r w:rsidR="001E45E7">
        <w:rPr>
          <w:rFonts w:asciiTheme="minorHAnsi" w:hAnsiTheme="minorHAnsi" w:cstheme="minorHAnsi"/>
        </w:rPr>
        <w:t>.</w:t>
      </w:r>
      <w:r>
        <w:rPr>
          <w:rFonts w:asciiTheme="minorHAnsi" w:hAnsiTheme="minorHAnsi" w:cstheme="minorHAnsi"/>
        </w:rPr>
        <w:t xml:space="preserve"> </w:t>
      </w:r>
    </w:p>
    <w:p w14:paraId="2265E8B0" w14:textId="12D992C5" w:rsidR="00695E62" w:rsidRPr="0087404E" w:rsidRDefault="00695E62" w:rsidP="00C271AF">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 xml:space="preserve">Failure to find new ways of sourcing money </w:t>
      </w:r>
      <w:r w:rsidR="001A357E">
        <w:rPr>
          <w:rFonts w:asciiTheme="minorHAnsi" w:hAnsiTheme="minorHAnsi" w:cstheme="minorHAnsi"/>
        </w:rPr>
        <w:t>by</w:t>
      </w:r>
      <w:r>
        <w:rPr>
          <w:rFonts w:asciiTheme="minorHAnsi" w:hAnsiTheme="minorHAnsi" w:cstheme="minorHAnsi"/>
        </w:rPr>
        <w:t xml:space="preserve"> the </w:t>
      </w:r>
      <w:r w:rsidR="001E45E7">
        <w:rPr>
          <w:rFonts w:asciiTheme="minorHAnsi" w:hAnsiTheme="minorHAnsi" w:cstheme="minorHAnsi"/>
        </w:rPr>
        <w:t>government.</w:t>
      </w:r>
      <w:r>
        <w:rPr>
          <w:rFonts w:asciiTheme="minorHAnsi" w:hAnsiTheme="minorHAnsi" w:cstheme="minorHAnsi"/>
        </w:rPr>
        <w:t xml:space="preserve"> </w:t>
      </w:r>
    </w:p>
    <w:p w14:paraId="3E3A2058" w14:textId="12B434D5" w:rsidR="00C271AF" w:rsidRDefault="00BD08A7" w:rsidP="006957DC">
      <w:pPr>
        <w:ind w:left="0" w:firstLine="0"/>
        <w:rPr>
          <w:rFonts w:asciiTheme="minorHAnsi" w:hAnsiTheme="minorHAnsi" w:cstheme="minorHAnsi"/>
        </w:rPr>
      </w:pPr>
      <w:r>
        <w:rPr>
          <w:rFonts w:asciiTheme="minorHAnsi" w:hAnsiTheme="minorHAnsi" w:cstheme="minorHAnsi"/>
        </w:rPr>
        <w:t xml:space="preserve">Students may also discuss causes not linked with the economy, such as the political crisis of 1787-9 and the King’s failure to implement Brienne’s </w:t>
      </w:r>
      <w:r w:rsidR="001E45E7">
        <w:rPr>
          <w:rFonts w:asciiTheme="minorHAnsi" w:hAnsiTheme="minorHAnsi" w:cstheme="minorHAnsi"/>
        </w:rPr>
        <w:t>reforms.</w:t>
      </w:r>
      <w:r>
        <w:rPr>
          <w:rFonts w:asciiTheme="minorHAnsi" w:hAnsiTheme="minorHAnsi" w:cstheme="minorHAnsi"/>
        </w:rPr>
        <w:t xml:space="preserve"> </w:t>
      </w:r>
    </w:p>
    <w:p w14:paraId="56F7A7B5" w14:textId="75B27789" w:rsidR="006957DC" w:rsidRDefault="006957DC" w:rsidP="006957DC">
      <w:pPr>
        <w:ind w:left="0" w:firstLine="0"/>
      </w:pPr>
    </w:p>
    <w:p w14:paraId="5AA0B9D4" w14:textId="77777777" w:rsidR="00AD28DE" w:rsidRDefault="00AD28DE" w:rsidP="006957DC">
      <w:pPr>
        <w:ind w:left="0" w:firstLine="0"/>
      </w:pPr>
    </w:p>
    <w:p w14:paraId="75E9BF7D" w14:textId="77777777" w:rsidR="00EE1FD7" w:rsidRPr="00C271AF" w:rsidRDefault="00EE1FD7" w:rsidP="006957DC">
      <w:pPr>
        <w:ind w:left="0" w:firstLine="0"/>
      </w:pPr>
    </w:p>
    <w:p w14:paraId="23641E77"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9</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52F17F0A" w14:textId="396310EC" w:rsidR="001F6456" w:rsidRPr="00695E62" w:rsidRDefault="00695E62" w:rsidP="001F6456">
      <w:pPr>
        <w:spacing w:after="0" w:line="240" w:lineRule="auto"/>
        <w:ind w:left="0" w:firstLine="0"/>
        <w:rPr>
          <w:rFonts w:asciiTheme="minorHAnsi" w:hAnsiTheme="minorHAnsi" w:cstheme="minorHAnsi"/>
          <w:b/>
          <w:sz w:val="24"/>
          <w:szCs w:val="24"/>
        </w:rPr>
      </w:pPr>
      <w:bookmarkStart w:id="10" w:name="_Hlk124419905"/>
      <w:r>
        <w:rPr>
          <w:rFonts w:asciiTheme="minorHAnsi" w:hAnsiTheme="minorHAnsi" w:cstheme="minorHAnsi"/>
          <w:b/>
          <w:bCs/>
          <w:sz w:val="24"/>
          <w:szCs w:val="24"/>
        </w:rPr>
        <w:t>Discuss why the attempt to establish a constitutional monarchy</w:t>
      </w:r>
      <w:r>
        <w:rPr>
          <w:rFonts w:asciiTheme="minorHAnsi" w:hAnsiTheme="minorHAnsi" w:cstheme="minorHAnsi"/>
          <w:b/>
          <w:bCs/>
          <w:sz w:val="28"/>
          <w:szCs w:val="24"/>
        </w:rPr>
        <w:t xml:space="preserve"> </w:t>
      </w:r>
      <w:r w:rsidRPr="00695E62">
        <w:rPr>
          <w:rFonts w:asciiTheme="minorHAnsi" w:hAnsiTheme="minorHAnsi" w:cstheme="minorHAnsi"/>
          <w:b/>
          <w:bCs/>
          <w:sz w:val="24"/>
          <w:szCs w:val="24"/>
        </w:rPr>
        <w:t>in France had failed by 1792.</w:t>
      </w:r>
    </w:p>
    <w:bookmarkEnd w:id="10"/>
    <w:p w14:paraId="15A38B3C" w14:textId="77777777" w:rsidR="00BB0ED2" w:rsidRPr="00E8355D" w:rsidRDefault="00BB0ED2" w:rsidP="00BB0ED2">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1D8D1957" w14:textId="4A22B1AB" w:rsidR="001F6456" w:rsidRPr="00B10EFC" w:rsidRDefault="001F6456" w:rsidP="001F6456">
      <w:pPr>
        <w:tabs>
          <w:tab w:val="right" w:pos="9360"/>
        </w:tabs>
        <w:spacing w:after="0" w:line="240" w:lineRule="auto"/>
        <w:ind w:left="0" w:firstLine="0"/>
        <w:rPr>
          <w:rFonts w:asciiTheme="minorHAnsi" w:hAnsiTheme="minorHAnsi" w:cstheme="minorHAnsi"/>
        </w:rPr>
      </w:pPr>
      <w:r>
        <w:rPr>
          <w:rFonts w:asciiTheme="minorHAnsi" w:hAnsiTheme="minorHAnsi" w:cstheme="minorHAnsi"/>
        </w:rPr>
        <w:t xml:space="preserve">Reasons for </w:t>
      </w:r>
      <w:r w:rsidR="00695E62">
        <w:rPr>
          <w:rFonts w:asciiTheme="minorHAnsi" w:hAnsiTheme="minorHAnsi" w:cstheme="minorHAnsi"/>
        </w:rPr>
        <w:t xml:space="preserve">the failure to establish a constitutional </w:t>
      </w:r>
      <w:r w:rsidR="001E45E7">
        <w:rPr>
          <w:rFonts w:asciiTheme="minorHAnsi" w:hAnsiTheme="minorHAnsi" w:cstheme="minorHAnsi"/>
        </w:rPr>
        <w:t>monarchy.</w:t>
      </w:r>
      <w:r w:rsidR="006C4A0B">
        <w:rPr>
          <w:rFonts w:asciiTheme="minorHAnsi" w:hAnsiTheme="minorHAnsi" w:cstheme="minorHAnsi"/>
        </w:rPr>
        <w:t xml:space="preserve"> </w:t>
      </w:r>
    </w:p>
    <w:p w14:paraId="4911E9E8" w14:textId="7E17FED6" w:rsidR="00695E62" w:rsidRDefault="00695E62" w:rsidP="00695E62">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Louis XVI’s actions were significant, he was deemed untrustworthy after the flight to Varennes, vetoing</w:t>
      </w:r>
      <w:r w:rsidR="001A357E">
        <w:rPr>
          <w:rFonts w:asciiTheme="minorHAnsi" w:hAnsiTheme="minorHAnsi" w:cstheme="minorHAnsi"/>
        </w:rPr>
        <w:t xml:space="preserve"> </w:t>
      </w:r>
      <w:r w:rsidR="00AD28DE">
        <w:rPr>
          <w:rFonts w:asciiTheme="minorHAnsi" w:hAnsiTheme="minorHAnsi" w:cstheme="minorHAnsi"/>
        </w:rPr>
        <w:t xml:space="preserve">the security measures passed by the Assembly and </w:t>
      </w:r>
      <w:r w:rsidR="001A357E">
        <w:rPr>
          <w:rFonts w:asciiTheme="minorHAnsi" w:hAnsiTheme="minorHAnsi" w:cstheme="minorHAnsi"/>
        </w:rPr>
        <w:t xml:space="preserve">his </w:t>
      </w:r>
      <w:r w:rsidR="00AD28DE">
        <w:rPr>
          <w:rFonts w:asciiTheme="minorHAnsi" w:hAnsiTheme="minorHAnsi" w:cstheme="minorHAnsi"/>
        </w:rPr>
        <w:t xml:space="preserve">lack of understanding of what was popular with the masses. The intervention of foreign powers, concerned with the safety of the monarch was deemed as </w:t>
      </w:r>
      <w:r w:rsidR="001A357E">
        <w:rPr>
          <w:rFonts w:asciiTheme="minorHAnsi" w:hAnsiTheme="minorHAnsi" w:cstheme="minorHAnsi"/>
        </w:rPr>
        <w:t xml:space="preserve">external </w:t>
      </w:r>
      <w:r w:rsidR="00AD28DE">
        <w:rPr>
          <w:rFonts w:asciiTheme="minorHAnsi" w:hAnsiTheme="minorHAnsi" w:cstheme="minorHAnsi"/>
        </w:rPr>
        <w:t>interference.</w:t>
      </w:r>
    </w:p>
    <w:p w14:paraId="4A48BF5C" w14:textId="5223CF66" w:rsidR="00AD28DE" w:rsidRPr="00AD28DE" w:rsidRDefault="00AD28DE" w:rsidP="00AD28DE">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Economic: Continued economic difficulties fuelled discontent and unrest and made it difficult </w:t>
      </w:r>
      <w:r w:rsidR="001A357E">
        <w:rPr>
          <w:rFonts w:asciiTheme="minorHAnsi" w:hAnsiTheme="minorHAnsi" w:cstheme="minorHAnsi"/>
        </w:rPr>
        <w:t>for Louis XVI to</w:t>
      </w:r>
      <w:r>
        <w:rPr>
          <w:rFonts w:asciiTheme="minorHAnsi" w:hAnsiTheme="minorHAnsi" w:cstheme="minorHAnsi"/>
        </w:rPr>
        <w:t xml:space="preserve"> pay his soldiers</w:t>
      </w:r>
    </w:p>
    <w:p w14:paraId="59F70D92" w14:textId="71EDEC88" w:rsidR="00BB0ED2" w:rsidRPr="00AD28DE" w:rsidRDefault="00AD28DE" w:rsidP="00AD28DE">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Political: political unrest continued, w</w:t>
      </w:r>
      <w:r w:rsidR="001A357E">
        <w:rPr>
          <w:rFonts w:asciiTheme="minorHAnsi" w:hAnsiTheme="minorHAnsi" w:cstheme="minorHAnsi"/>
        </w:rPr>
        <w:t>ith</w:t>
      </w:r>
      <w:r>
        <w:rPr>
          <w:rFonts w:asciiTheme="minorHAnsi" w:hAnsiTheme="minorHAnsi" w:cstheme="minorHAnsi"/>
        </w:rPr>
        <w:t xml:space="preserve"> the Republican movement gr</w:t>
      </w:r>
      <w:r w:rsidR="001A357E">
        <w:rPr>
          <w:rFonts w:asciiTheme="minorHAnsi" w:hAnsiTheme="minorHAnsi" w:cstheme="minorHAnsi"/>
        </w:rPr>
        <w:t>owing</w:t>
      </w:r>
      <w:r>
        <w:rPr>
          <w:rFonts w:asciiTheme="minorHAnsi" w:hAnsiTheme="minorHAnsi" w:cstheme="minorHAnsi"/>
        </w:rPr>
        <w:t xml:space="preserve"> in popularity and support</w:t>
      </w:r>
      <w:r w:rsidR="001A357E">
        <w:rPr>
          <w:rFonts w:asciiTheme="minorHAnsi" w:hAnsiTheme="minorHAnsi" w:cstheme="minorHAnsi"/>
        </w:rPr>
        <w:t>, therefore the proposed of a constitutional monarchy would not be deemed ‘enough’.</w:t>
      </w:r>
    </w:p>
    <w:p w14:paraId="75D06EDB" w14:textId="77777777" w:rsidR="006957DC" w:rsidRDefault="006957DC" w:rsidP="00BB0ED2">
      <w:pPr>
        <w:tabs>
          <w:tab w:val="right" w:pos="9360"/>
        </w:tabs>
        <w:spacing w:after="0" w:line="240" w:lineRule="auto"/>
        <w:jc w:val="both"/>
        <w:rPr>
          <w:rFonts w:asciiTheme="minorHAnsi" w:hAnsiTheme="minorHAnsi" w:cstheme="minorHAnsi"/>
        </w:rPr>
      </w:pPr>
    </w:p>
    <w:p w14:paraId="5839B913" w14:textId="74425D1D" w:rsidR="00EE1FD7" w:rsidRDefault="00EE1FD7" w:rsidP="00BB0ED2">
      <w:pPr>
        <w:tabs>
          <w:tab w:val="right" w:pos="9360"/>
        </w:tabs>
        <w:spacing w:after="0" w:line="240" w:lineRule="auto"/>
        <w:jc w:val="both"/>
        <w:rPr>
          <w:rFonts w:asciiTheme="minorHAnsi" w:hAnsiTheme="minorHAnsi" w:cstheme="minorHAnsi"/>
        </w:rPr>
      </w:pPr>
    </w:p>
    <w:p w14:paraId="30FB18AC" w14:textId="2BEE5122" w:rsidR="00AD28DE" w:rsidRDefault="00AD28DE" w:rsidP="00BB0ED2">
      <w:pPr>
        <w:tabs>
          <w:tab w:val="right" w:pos="9360"/>
        </w:tabs>
        <w:spacing w:after="0" w:line="240" w:lineRule="auto"/>
        <w:jc w:val="both"/>
        <w:rPr>
          <w:rFonts w:asciiTheme="minorHAnsi" w:hAnsiTheme="minorHAnsi" w:cstheme="minorHAnsi"/>
        </w:rPr>
      </w:pPr>
    </w:p>
    <w:p w14:paraId="70AB463D" w14:textId="77777777" w:rsidR="00AD28DE" w:rsidRPr="00E8355D" w:rsidRDefault="00AD28DE" w:rsidP="00BB0ED2">
      <w:pPr>
        <w:tabs>
          <w:tab w:val="right" w:pos="9360"/>
        </w:tabs>
        <w:spacing w:after="0" w:line="240" w:lineRule="auto"/>
        <w:jc w:val="both"/>
        <w:rPr>
          <w:rFonts w:asciiTheme="minorHAnsi" w:hAnsiTheme="minorHAnsi" w:cstheme="minorHAnsi"/>
        </w:rPr>
      </w:pPr>
    </w:p>
    <w:p w14:paraId="397DEEEF"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10</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1E96A59C" w14:textId="0F140158" w:rsidR="0025246E" w:rsidRPr="0025246E" w:rsidRDefault="0025246E" w:rsidP="0025246E">
      <w:pPr>
        <w:pStyle w:val="xl25"/>
        <w:spacing w:before="0" w:after="0"/>
        <w:jc w:val="left"/>
        <w:rPr>
          <w:rFonts w:asciiTheme="minorHAnsi" w:hAnsiTheme="minorHAnsi" w:cstheme="minorHAnsi"/>
        </w:rPr>
      </w:pPr>
      <w:bookmarkStart w:id="11" w:name="_Hlk125305386"/>
      <w:r w:rsidRPr="0025246E">
        <w:rPr>
          <w:rFonts w:asciiTheme="minorHAnsi" w:hAnsiTheme="minorHAnsi" w:cstheme="minorHAnsi"/>
          <w:sz w:val="24"/>
          <w:szCs w:val="24"/>
        </w:rPr>
        <w:t>Evaluate the role and impact of at least one of the following individuals upon the French Revolution: Danton</w:t>
      </w:r>
      <w:r>
        <w:rPr>
          <w:rFonts w:asciiTheme="minorHAnsi" w:hAnsiTheme="minorHAnsi" w:cstheme="minorHAnsi"/>
          <w:sz w:val="24"/>
          <w:szCs w:val="24"/>
        </w:rPr>
        <w:t xml:space="preserve">, </w:t>
      </w:r>
      <w:r w:rsidRPr="0025246E">
        <w:rPr>
          <w:rFonts w:asciiTheme="minorHAnsi" w:hAnsiTheme="minorHAnsi" w:cstheme="minorHAnsi"/>
          <w:sz w:val="24"/>
          <w:szCs w:val="24"/>
        </w:rPr>
        <w:t>Marat and/or Robespierre</w:t>
      </w:r>
      <w:r w:rsidR="00405D99">
        <w:rPr>
          <w:rFonts w:asciiTheme="minorHAnsi" w:hAnsiTheme="minorHAnsi" w:cstheme="minorHAnsi"/>
          <w:sz w:val="24"/>
          <w:szCs w:val="24"/>
        </w:rPr>
        <w:t>.</w:t>
      </w:r>
    </w:p>
    <w:bookmarkEnd w:id="11"/>
    <w:p w14:paraId="64F07C8E" w14:textId="77777777" w:rsidR="00BB0ED2" w:rsidRPr="00E8355D" w:rsidRDefault="00BB0ED2" w:rsidP="00BB0ED2">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6A92DD38" w14:textId="312AA6FC" w:rsidR="0025246E" w:rsidRDefault="0025246E" w:rsidP="0025246E">
      <w:pPr>
        <w:tabs>
          <w:tab w:val="right" w:pos="9360"/>
        </w:tabs>
        <w:spacing w:after="0" w:line="240" w:lineRule="auto"/>
        <w:ind w:left="0" w:firstLine="0"/>
        <w:rPr>
          <w:rFonts w:asciiTheme="minorHAnsi" w:hAnsiTheme="minorHAnsi" w:cstheme="minorHAnsi"/>
        </w:rPr>
      </w:pPr>
      <w:r>
        <w:rPr>
          <w:rFonts w:asciiTheme="minorHAnsi" w:hAnsiTheme="minorHAnsi" w:cstheme="minorHAnsi"/>
        </w:rPr>
        <w:t>Marks should be awarded for depth of response rather than breath; therefore, students can achieve high</w:t>
      </w:r>
      <w:r w:rsidR="001A357E">
        <w:rPr>
          <w:rFonts w:asciiTheme="minorHAnsi" w:hAnsiTheme="minorHAnsi" w:cstheme="minorHAnsi"/>
        </w:rPr>
        <w:t>er</w:t>
      </w:r>
      <w:r>
        <w:rPr>
          <w:rFonts w:asciiTheme="minorHAnsi" w:hAnsiTheme="minorHAnsi" w:cstheme="minorHAnsi"/>
        </w:rPr>
        <w:t xml:space="preserve"> marks by referring to one individual</w:t>
      </w:r>
      <w:r w:rsidR="00DB6EE2">
        <w:rPr>
          <w:rFonts w:asciiTheme="minorHAnsi" w:hAnsiTheme="minorHAnsi" w:cstheme="minorHAnsi"/>
        </w:rPr>
        <w:t xml:space="preserve"> only</w:t>
      </w:r>
      <w:r>
        <w:rPr>
          <w:rFonts w:asciiTheme="minorHAnsi" w:hAnsiTheme="minorHAnsi" w:cstheme="minorHAnsi"/>
        </w:rPr>
        <w:t xml:space="preserve">. </w:t>
      </w:r>
    </w:p>
    <w:p w14:paraId="6150F5AB" w14:textId="55798465" w:rsidR="00390290" w:rsidRDefault="0025246E" w:rsidP="0025246E">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 xml:space="preserve">Danton: </w:t>
      </w:r>
      <w:r w:rsidR="002A2B59">
        <w:rPr>
          <w:rFonts w:asciiTheme="minorHAnsi" w:hAnsiTheme="minorHAnsi" w:cstheme="minorHAnsi"/>
        </w:rPr>
        <w:t xml:space="preserve">A great orator, his speeches would rouse support from the population. </w:t>
      </w:r>
      <w:r w:rsidR="00DB6EE2">
        <w:rPr>
          <w:rFonts w:asciiTheme="minorHAnsi" w:hAnsiTheme="minorHAnsi" w:cstheme="minorHAnsi"/>
        </w:rPr>
        <w:t>He w</w:t>
      </w:r>
      <w:r w:rsidR="002A2B59">
        <w:rPr>
          <w:rFonts w:asciiTheme="minorHAnsi" w:hAnsiTheme="minorHAnsi" w:cstheme="minorHAnsi"/>
        </w:rPr>
        <w:t xml:space="preserve">as appointed the Minister for Justice, 1792, later advocating an easing of the Terror. Danton was arrested, 1794, suspected of plotting against the Republic. </w:t>
      </w:r>
    </w:p>
    <w:p w14:paraId="77B7AFC9" w14:textId="592F3928" w:rsidR="0025246E" w:rsidRDefault="0025246E" w:rsidP="0025246E">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Marat:</w:t>
      </w:r>
      <w:r w:rsidR="00580E08">
        <w:rPr>
          <w:rFonts w:asciiTheme="minorHAnsi" w:hAnsiTheme="minorHAnsi" w:cstheme="minorHAnsi"/>
        </w:rPr>
        <w:t xml:space="preserve"> His extreme views contributed to the increased loss of life during the </w:t>
      </w:r>
      <w:r w:rsidR="00D53733">
        <w:rPr>
          <w:rFonts w:asciiTheme="minorHAnsi" w:hAnsiTheme="minorHAnsi" w:cstheme="minorHAnsi"/>
        </w:rPr>
        <w:t>Revolution</w:t>
      </w:r>
      <w:r w:rsidR="00580E08">
        <w:rPr>
          <w:rFonts w:asciiTheme="minorHAnsi" w:hAnsiTheme="minorHAnsi" w:cstheme="minorHAnsi"/>
        </w:rPr>
        <w:t xml:space="preserve">. Once the monarchy had been overthrown, and he had returned from exile, Marat encouraged the massacre of prisoners, 1792. His insistence that the Girondins be expelled from the Convention, ultimately lead to his own death at the hands of Corday, a Girondin sympathiser.  </w:t>
      </w:r>
    </w:p>
    <w:p w14:paraId="508AAA9F" w14:textId="5A2F2F6B" w:rsidR="0025246E" w:rsidRPr="0025246E" w:rsidRDefault="0025246E" w:rsidP="0025246E">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Robespierre</w:t>
      </w:r>
      <w:r w:rsidR="00D53733">
        <w:rPr>
          <w:rFonts w:asciiTheme="minorHAnsi" w:hAnsiTheme="minorHAnsi" w:cstheme="minorHAnsi"/>
        </w:rPr>
        <w:t xml:space="preserve">: A member of the Convention and Jacobin Club, he supported the </w:t>
      </w:r>
      <w:r w:rsidR="002A2B59">
        <w:rPr>
          <w:rFonts w:asciiTheme="minorHAnsi" w:hAnsiTheme="minorHAnsi" w:cstheme="minorHAnsi"/>
        </w:rPr>
        <w:t>execution</w:t>
      </w:r>
      <w:r w:rsidR="00D53733">
        <w:rPr>
          <w:rFonts w:asciiTheme="minorHAnsi" w:hAnsiTheme="minorHAnsi" w:cstheme="minorHAnsi"/>
        </w:rPr>
        <w:t xml:space="preserve"> of the King, in order to minimise the eventuality of </w:t>
      </w:r>
      <w:r w:rsidR="00DB6EE2">
        <w:rPr>
          <w:rFonts w:asciiTheme="minorHAnsi" w:hAnsiTheme="minorHAnsi" w:cstheme="minorHAnsi"/>
        </w:rPr>
        <w:t xml:space="preserve">the </w:t>
      </w:r>
      <w:r w:rsidR="00D53733">
        <w:rPr>
          <w:rFonts w:asciiTheme="minorHAnsi" w:hAnsiTheme="minorHAnsi" w:cstheme="minorHAnsi"/>
        </w:rPr>
        <w:t>restoration of the monarchy. A dominant member of the C</w:t>
      </w:r>
      <w:r w:rsidR="002A2B59">
        <w:rPr>
          <w:rFonts w:asciiTheme="minorHAnsi" w:hAnsiTheme="minorHAnsi" w:cstheme="minorHAnsi"/>
        </w:rPr>
        <w:t>ommittee of Public Safety</w:t>
      </w:r>
      <w:r w:rsidR="00D53733">
        <w:rPr>
          <w:rFonts w:asciiTheme="minorHAnsi" w:hAnsiTheme="minorHAnsi" w:cstheme="minorHAnsi"/>
        </w:rPr>
        <w:t xml:space="preserve"> during the Regin of Terror. </w:t>
      </w:r>
      <w:r w:rsidR="00DB6EE2">
        <w:rPr>
          <w:rFonts w:asciiTheme="minorHAnsi" w:hAnsiTheme="minorHAnsi" w:cstheme="minorHAnsi"/>
        </w:rPr>
        <w:t>Robespierre was w</w:t>
      </w:r>
      <w:r w:rsidR="00D53733">
        <w:rPr>
          <w:rFonts w:asciiTheme="minorHAnsi" w:hAnsiTheme="minorHAnsi" w:cstheme="minorHAnsi"/>
        </w:rPr>
        <w:t xml:space="preserve">illing to make alliances if it benefitted his cause, for example the sans-culottes. His continuance with the Terror, ultimately led to </w:t>
      </w:r>
      <w:r w:rsidR="00DB6EE2">
        <w:rPr>
          <w:rFonts w:asciiTheme="minorHAnsi" w:hAnsiTheme="minorHAnsi" w:cstheme="minorHAnsi"/>
        </w:rPr>
        <w:t>his</w:t>
      </w:r>
      <w:r w:rsidR="00D53733">
        <w:rPr>
          <w:rFonts w:asciiTheme="minorHAnsi" w:hAnsiTheme="minorHAnsi" w:cstheme="minorHAnsi"/>
        </w:rPr>
        <w:t xml:space="preserve"> own death, when overthrown by the Coup of Thermidor. </w:t>
      </w:r>
    </w:p>
    <w:p w14:paraId="79ED7929" w14:textId="77777777" w:rsidR="00380CF1" w:rsidRPr="00BB0ED2" w:rsidRDefault="00380CF1" w:rsidP="001F6456">
      <w:pPr>
        <w:keepNext/>
        <w:keepLines/>
        <w:pageBreakBefore/>
        <w:spacing w:after="1" w:line="259" w:lineRule="auto"/>
        <w:ind w:left="0" w:firstLine="0"/>
        <w:outlineLvl w:val="0"/>
        <w:rPr>
          <w:rFonts w:asciiTheme="minorHAnsi" w:hAnsiTheme="minorHAnsi" w:cstheme="minorHAnsi"/>
          <w:b/>
          <w:sz w:val="24"/>
        </w:rPr>
      </w:pPr>
      <w:r w:rsidRPr="00BB0ED2">
        <w:rPr>
          <w:rFonts w:asciiTheme="minorHAnsi" w:hAnsiTheme="minorHAnsi" w:cstheme="minorHAnsi"/>
          <w:b/>
          <w:sz w:val="24"/>
        </w:rPr>
        <w:t>Elective 4: The Industrial Revolutions (1750–1890s)</w:t>
      </w:r>
    </w:p>
    <w:p w14:paraId="264E0425" w14:textId="77777777" w:rsidR="00BB0ED2" w:rsidRPr="004B7FE0" w:rsidRDefault="00BB0ED2" w:rsidP="00DC286C">
      <w:pPr>
        <w:pStyle w:val="Heading1"/>
        <w:tabs>
          <w:tab w:val="center" w:pos="1440"/>
        </w:tabs>
        <w:ind w:left="0" w:firstLine="0"/>
        <w:rPr>
          <w:rFonts w:asciiTheme="minorHAnsi" w:hAnsiTheme="minorHAnsi" w:cstheme="minorHAnsi"/>
        </w:rPr>
      </w:pPr>
      <w:r>
        <w:rPr>
          <w:rFonts w:asciiTheme="minorHAnsi" w:hAnsiTheme="minorHAnsi" w:cstheme="minorHAnsi"/>
          <w:sz w:val="24"/>
        </w:rPr>
        <w:t>Question 11</w:t>
      </w:r>
      <w:r w:rsidRPr="0047027A">
        <w:rPr>
          <w:rFonts w:asciiTheme="minorHAnsi" w:hAnsiTheme="minorHAnsi" w:cstheme="minorHAnsi"/>
        </w:rPr>
        <w:tab/>
      </w:r>
      <w:r w:rsidR="004B7FE0" w:rsidRPr="004B7FE0">
        <w:rPr>
          <w:rFonts w:asciiTheme="minorHAnsi" w:hAnsiTheme="minorHAnsi" w:cstheme="minorHAnsi"/>
        </w:rPr>
        <w:t xml:space="preserve">                                                                                                                                   (25 marks)</w:t>
      </w:r>
    </w:p>
    <w:p w14:paraId="1A01C8CD" w14:textId="09BB415A" w:rsidR="00BB0ED2" w:rsidRDefault="00390290" w:rsidP="00BB0ED2">
      <w:pPr>
        <w:pStyle w:val="Heading1"/>
        <w:tabs>
          <w:tab w:val="center" w:pos="1440"/>
        </w:tabs>
        <w:ind w:left="-13" w:firstLine="0"/>
        <w:rPr>
          <w:rFonts w:asciiTheme="minorHAnsi" w:hAnsiTheme="minorHAnsi" w:cstheme="minorHAnsi"/>
        </w:rPr>
      </w:pPr>
      <w:bookmarkStart w:id="12" w:name="_Hlk124423520"/>
      <w:r w:rsidRPr="00390290">
        <w:rPr>
          <w:rFonts w:asciiTheme="minorHAnsi" w:eastAsia="Times New Roman" w:hAnsiTheme="minorHAnsi" w:cstheme="minorHAnsi"/>
          <w:bCs/>
          <w:color w:val="auto"/>
          <w:sz w:val="24"/>
          <w:szCs w:val="24"/>
          <w:lang w:eastAsia="en-US"/>
        </w:rPr>
        <w:t>Identify and assess the</w:t>
      </w:r>
      <w:r w:rsidR="00B16BE3">
        <w:rPr>
          <w:rFonts w:asciiTheme="minorHAnsi" w:eastAsia="Times New Roman" w:hAnsiTheme="minorHAnsi" w:cstheme="minorHAnsi"/>
          <w:bCs/>
          <w:color w:val="auto"/>
          <w:sz w:val="24"/>
          <w:szCs w:val="24"/>
          <w:lang w:eastAsia="en-US"/>
        </w:rPr>
        <w:t xml:space="preserve"> </w:t>
      </w:r>
      <w:r w:rsidR="00813ABE">
        <w:rPr>
          <w:rFonts w:asciiTheme="minorHAnsi" w:eastAsia="Times New Roman" w:hAnsiTheme="minorHAnsi" w:cstheme="minorHAnsi"/>
          <w:bCs/>
          <w:color w:val="auto"/>
          <w:sz w:val="24"/>
          <w:szCs w:val="24"/>
          <w:lang w:eastAsia="en-US"/>
        </w:rPr>
        <w:t>impact of the Industrial Revolution upon women and children</w:t>
      </w:r>
      <w:r w:rsidR="00BB0ED2" w:rsidRPr="005878EF">
        <w:rPr>
          <w:rFonts w:asciiTheme="minorHAnsi" w:hAnsiTheme="minorHAnsi" w:cstheme="minorHAnsi"/>
          <w:bCs/>
          <w:sz w:val="24"/>
          <w:szCs w:val="24"/>
        </w:rPr>
        <w:t>.</w:t>
      </w:r>
      <w:r w:rsidR="00BB0ED2" w:rsidRPr="005878EF">
        <w:rPr>
          <w:rFonts w:asciiTheme="minorHAnsi" w:hAnsiTheme="minorHAnsi" w:cstheme="minorHAnsi"/>
          <w:sz w:val="24"/>
          <w:szCs w:val="24"/>
        </w:rPr>
        <w:t xml:space="preserve">   </w:t>
      </w:r>
    </w:p>
    <w:bookmarkEnd w:id="12"/>
    <w:p w14:paraId="51810D47" w14:textId="77777777" w:rsidR="00BB0ED2" w:rsidRPr="00E8355D" w:rsidRDefault="00BB0ED2" w:rsidP="00BB0ED2">
      <w:pPr>
        <w:tabs>
          <w:tab w:val="right" w:pos="9360"/>
        </w:tabs>
        <w:ind w:left="0" w:firstLine="0"/>
        <w:jc w:val="both"/>
        <w:rPr>
          <w:rFonts w:asciiTheme="minorHAnsi" w:hAnsiTheme="minorHAnsi" w:cstheme="minorHAnsi"/>
          <w:b/>
        </w:rPr>
      </w:pPr>
      <w:r w:rsidRPr="00E8355D">
        <w:rPr>
          <w:rFonts w:asciiTheme="minorHAnsi" w:hAnsiTheme="minorHAnsi" w:cstheme="minorHAnsi"/>
          <w:b/>
        </w:rPr>
        <w:t>Markers’ Notes</w:t>
      </w:r>
    </w:p>
    <w:p w14:paraId="5EE74E75" w14:textId="60632C47" w:rsidR="00B16BE3" w:rsidRDefault="00B16BE3" w:rsidP="00B16BE3">
      <w:pPr>
        <w:tabs>
          <w:tab w:val="right" w:pos="9360"/>
        </w:tabs>
        <w:spacing w:after="0" w:line="240" w:lineRule="auto"/>
        <w:ind w:left="0" w:firstLine="0"/>
        <w:rPr>
          <w:rFonts w:asciiTheme="minorHAnsi" w:hAnsiTheme="minorHAnsi" w:cstheme="minorHAnsi"/>
        </w:rPr>
      </w:pPr>
      <w:r w:rsidRPr="00E8355D">
        <w:rPr>
          <w:rFonts w:asciiTheme="minorHAnsi" w:hAnsiTheme="minorHAnsi" w:cstheme="minorHAnsi"/>
        </w:rPr>
        <w:t>Students</w:t>
      </w:r>
      <w:r w:rsidR="00425E41">
        <w:rPr>
          <w:rFonts w:asciiTheme="minorHAnsi" w:hAnsiTheme="minorHAnsi" w:cstheme="minorHAnsi"/>
        </w:rPr>
        <w:t xml:space="preserve"> need to review the impact on both groups to receive a higher mark</w:t>
      </w:r>
      <w:r w:rsidR="00AD28DE">
        <w:rPr>
          <w:rFonts w:asciiTheme="minorHAnsi" w:hAnsiTheme="minorHAnsi" w:cstheme="minorHAnsi"/>
        </w:rPr>
        <w:t>;</w:t>
      </w:r>
      <w:r w:rsidR="00142685">
        <w:rPr>
          <w:rFonts w:asciiTheme="minorHAnsi" w:hAnsiTheme="minorHAnsi" w:cstheme="minorHAnsi"/>
        </w:rPr>
        <w:t xml:space="preserve"> </w:t>
      </w:r>
      <w:r w:rsidR="00425E41">
        <w:rPr>
          <w:rFonts w:asciiTheme="minorHAnsi" w:hAnsiTheme="minorHAnsi" w:cstheme="minorHAnsi"/>
        </w:rPr>
        <w:t>however,</w:t>
      </w:r>
      <w:r w:rsidR="00142685">
        <w:rPr>
          <w:rFonts w:asciiTheme="minorHAnsi" w:hAnsiTheme="minorHAnsi" w:cstheme="minorHAnsi"/>
        </w:rPr>
        <w:t xml:space="preserve"> answers do not need to be balanced.</w:t>
      </w:r>
      <w:r w:rsidR="00425E41">
        <w:rPr>
          <w:rFonts w:asciiTheme="minorHAnsi" w:hAnsiTheme="minorHAnsi" w:cstheme="minorHAnsi"/>
        </w:rPr>
        <w:t xml:space="preserve"> Stronger answers will refer</w:t>
      </w:r>
      <w:r w:rsidR="003A5226">
        <w:rPr>
          <w:rFonts w:asciiTheme="minorHAnsi" w:hAnsiTheme="minorHAnsi" w:cstheme="minorHAnsi"/>
        </w:rPr>
        <w:t>ence</w:t>
      </w:r>
      <w:r w:rsidR="00425E41">
        <w:rPr>
          <w:rFonts w:asciiTheme="minorHAnsi" w:hAnsiTheme="minorHAnsi" w:cstheme="minorHAnsi"/>
        </w:rPr>
        <w:t xml:space="preserve"> differences in experience</w:t>
      </w:r>
      <w:r w:rsidR="00DB6EE2">
        <w:rPr>
          <w:rFonts w:asciiTheme="minorHAnsi" w:hAnsiTheme="minorHAnsi" w:cstheme="minorHAnsi"/>
        </w:rPr>
        <w:t>s</w:t>
      </w:r>
      <w:r w:rsidR="00425E41">
        <w:rPr>
          <w:rFonts w:asciiTheme="minorHAnsi" w:hAnsiTheme="minorHAnsi" w:cstheme="minorHAnsi"/>
        </w:rPr>
        <w:t xml:space="preserve"> depend</w:t>
      </w:r>
      <w:r w:rsidR="003A5226">
        <w:rPr>
          <w:rFonts w:asciiTheme="minorHAnsi" w:hAnsiTheme="minorHAnsi" w:cstheme="minorHAnsi"/>
        </w:rPr>
        <w:t>ent</w:t>
      </w:r>
      <w:r w:rsidR="00425E41">
        <w:rPr>
          <w:rFonts w:asciiTheme="minorHAnsi" w:hAnsiTheme="minorHAnsi" w:cstheme="minorHAnsi"/>
        </w:rPr>
        <w:t xml:space="preserve"> upon wealth</w:t>
      </w:r>
      <w:r w:rsidR="00DB6EE2">
        <w:rPr>
          <w:rFonts w:asciiTheme="minorHAnsi" w:hAnsiTheme="minorHAnsi" w:cstheme="minorHAnsi"/>
        </w:rPr>
        <w:t>/</w:t>
      </w:r>
      <w:r w:rsidR="003A5226">
        <w:rPr>
          <w:rFonts w:asciiTheme="minorHAnsi" w:hAnsiTheme="minorHAnsi" w:cstheme="minorHAnsi"/>
        </w:rPr>
        <w:t>class</w:t>
      </w:r>
      <w:r w:rsidR="00425E41">
        <w:rPr>
          <w:rFonts w:asciiTheme="minorHAnsi" w:hAnsiTheme="minorHAnsi" w:cstheme="minorHAnsi"/>
        </w:rPr>
        <w:t xml:space="preserve">. </w:t>
      </w:r>
    </w:p>
    <w:p w14:paraId="6AB9CD65" w14:textId="42E3F543" w:rsidR="00B16BE3" w:rsidRPr="00B16BE3" w:rsidRDefault="00813ABE" w:rsidP="00B16BE3">
      <w:pPr>
        <w:pStyle w:val="ListParagraph"/>
        <w:numPr>
          <w:ilvl w:val="0"/>
          <w:numId w:val="31"/>
        </w:numPr>
        <w:tabs>
          <w:tab w:val="right" w:pos="9360"/>
        </w:tabs>
        <w:spacing w:after="0" w:line="240" w:lineRule="auto"/>
        <w:rPr>
          <w:rFonts w:asciiTheme="minorHAnsi" w:hAnsiTheme="minorHAnsi" w:cstheme="minorHAnsi"/>
        </w:rPr>
      </w:pPr>
      <w:r>
        <w:rPr>
          <w:rFonts w:asciiTheme="minorHAnsi" w:hAnsiTheme="minorHAnsi" w:cstheme="minorHAnsi"/>
        </w:rPr>
        <w:t xml:space="preserve">Women: </w:t>
      </w:r>
      <w:r w:rsidR="00425E41">
        <w:rPr>
          <w:rFonts w:asciiTheme="minorHAnsi" w:hAnsiTheme="minorHAnsi" w:cstheme="minorHAnsi"/>
        </w:rPr>
        <w:t xml:space="preserve">Working class women would have the double burden of being the homemaker and providing an income </w:t>
      </w:r>
      <w:r w:rsidR="00DB6EE2">
        <w:rPr>
          <w:rFonts w:asciiTheme="minorHAnsi" w:hAnsiTheme="minorHAnsi" w:cstheme="minorHAnsi"/>
        </w:rPr>
        <w:t>through work</w:t>
      </w:r>
      <w:r w:rsidR="00425E41">
        <w:rPr>
          <w:rFonts w:asciiTheme="minorHAnsi" w:hAnsiTheme="minorHAnsi" w:cstheme="minorHAnsi"/>
        </w:rPr>
        <w:t xml:space="preserve">. Despite, working long hours and in dangerous conditions, women did not enjoy wage equality and career progress was limited. Although </w:t>
      </w:r>
      <w:r w:rsidR="003A5226">
        <w:rPr>
          <w:rFonts w:asciiTheme="minorHAnsi" w:hAnsiTheme="minorHAnsi" w:cstheme="minorHAnsi"/>
        </w:rPr>
        <w:t>middle- and upper-class</w:t>
      </w:r>
      <w:r w:rsidR="00425E41">
        <w:rPr>
          <w:rFonts w:asciiTheme="minorHAnsi" w:hAnsiTheme="minorHAnsi" w:cstheme="minorHAnsi"/>
        </w:rPr>
        <w:t xml:space="preserve"> </w:t>
      </w:r>
      <w:r w:rsidR="003A5226">
        <w:rPr>
          <w:rFonts w:asciiTheme="minorHAnsi" w:hAnsiTheme="minorHAnsi" w:cstheme="minorHAnsi"/>
        </w:rPr>
        <w:t xml:space="preserve">women </w:t>
      </w:r>
      <w:r w:rsidR="00425E41">
        <w:rPr>
          <w:rFonts w:asciiTheme="minorHAnsi" w:hAnsiTheme="minorHAnsi" w:cstheme="minorHAnsi"/>
        </w:rPr>
        <w:t>experience</w:t>
      </w:r>
      <w:r w:rsidR="003A5226">
        <w:rPr>
          <w:rFonts w:asciiTheme="minorHAnsi" w:hAnsiTheme="minorHAnsi" w:cstheme="minorHAnsi"/>
        </w:rPr>
        <w:t>d</w:t>
      </w:r>
      <w:r w:rsidR="00425E41">
        <w:rPr>
          <w:rFonts w:asciiTheme="minorHAnsi" w:hAnsiTheme="minorHAnsi" w:cstheme="minorHAnsi"/>
        </w:rPr>
        <w:t xml:space="preserve"> a higher quality of living</w:t>
      </w:r>
      <w:r w:rsidR="003A5226">
        <w:rPr>
          <w:rFonts w:asciiTheme="minorHAnsi" w:hAnsiTheme="minorHAnsi" w:cstheme="minorHAnsi"/>
        </w:rPr>
        <w:t>, they were not granted the vote during this period and were deemed their husband’s property, even Chartists deemed universal suffrage too radical</w:t>
      </w:r>
      <w:r w:rsidR="00DB6EE2">
        <w:rPr>
          <w:rFonts w:asciiTheme="minorHAnsi" w:hAnsiTheme="minorHAnsi" w:cstheme="minorHAnsi"/>
        </w:rPr>
        <w:t xml:space="preserve"> to include in their Six Points</w:t>
      </w:r>
      <w:r w:rsidR="003A5226">
        <w:rPr>
          <w:rFonts w:asciiTheme="minorHAnsi" w:hAnsiTheme="minorHAnsi" w:cstheme="minorHAnsi"/>
        </w:rPr>
        <w:t>.</w:t>
      </w:r>
    </w:p>
    <w:p w14:paraId="7509954C" w14:textId="328F612B" w:rsidR="00B16BE3" w:rsidRDefault="00813ABE" w:rsidP="00DC286C">
      <w:pPr>
        <w:pStyle w:val="ListParagraph"/>
        <w:numPr>
          <w:ilvl w:val="0"/>
          <w:numId w:val="30"/>
        </w:numPr>
        <w:tabs>
          <w:tab w:val="right" w:pos="9360"/>
        </w:tabs>
        <w:spacing w:after="0" w:line="240" w:lineRule="auto"/>
        <w:rPr>
          <w:rFonts w:asciiTheme="minorHAnsi" w:hAnsiTheme="minorHAnsi" w:cstheme="minorHAnsi"/>
        </w:rPr>
      </w:pPr>
      <w:r>
        <w:rPr>
          <w:rFonts w:asciiTheme="minorHAnsi" w:hAnsiTheme="minorHAnsi" w:cstheme="minorHAnsi"/>
        </w:rPr>
        <w:t>Children:</w:t>
      </w:r>
      <w:r w:rsidR="00B16BE3">
        <w:rPr>
          <w:rFonts w:asciiTheme="minorHAnsi" w:hAnsiTheme="minorHAnsi" w:cstheme="minorHAnsi"/>
        </w:rPr>
        <w:t xml:space="preserve"> </w:t>
      </w:r>
      <w:r>
        <w:rPr>
          <w:rFonts w:asciiTheme="minorHAnsi" w:hAnsiTheme="minorHAnsi" w:cstheme="minorHAnsi"/>
        </w:rPr>
        <w:t>Extensively used in factories, mines and domestic work</w:t>
      </w:r>
      <w:r w:rsidR="00DB6EE2">
        <w:rPr>
          <w:rFonts w:asciiTheme="minorHAnsi" w:hAnsiTheme="minorHAnsi" w:cstheme="minorHAnsi"/>
        </w:rPr>
        <w:t>,</w:t>
      </w:r>
      <w:r>
        <w:rPr>
          <w:rFonts w:asciiTheme="minorHAnsi" w:hAnsiTheme="minorHAnsi" w:cstheme="minorHAnsi"/>
        </w:rPr>
        <w:t xml:space="preserve"> children were exploited and suffered greatly </w:t>
      </w:r>
      <w:r w:rsidR="00425E41">
        <w:rPr>
          <w:rFonts w:asciiTheme="minorHAnsi" w:hAnsiTheme="minorHAnsi" w:cstheme="minorHAnsi"/>
        </w:rPr>
        <w:t xml:space="preserve">during the Industrial Revolution. Textile factories employed piecers, mines used trappers and the rich would have chimneys swept by youngsters. As the period progressed social reformers began to advocate for the banning of child labour, limiting of </w:t>
      </w:r>
      <w:r w:rsidR="00DB6EE2">
        <w:rPr>
          <w:rFonts w:asciiTheme="minorHAnsi" w:hAnsiTheme="minorHAnsi" w:cstheme="minorHAnsi"/>
        </w:rPr>
        <w:t xml:space="preserve">work </w:t>
      </w:r>
      <w:r w:rsidR="00425E41">
        <w:rPr>
          <w:rFonts w:asciiTheme="minorHAnsi" w:hAnsiTheme="minorHAnsi" w:cstheme="minorHAnsi"/>
        </w:rPr>
        <w:t xml:space="preserve">hours and the provision of </w:t>
      </w:r>
      <w:r w:rsidR="00DB6EE2">
        <w:rPr>
          <w:rFonts w:asciiTheme="minorHAnsi" w:hAnsiTheme="minorHAnsi" w:cstheme="minorHAnsi"/>
        </w:rPr>
        <w:t>education</w:t>
      </w:r>
      <w:r w:rsidR="00425E41">
        <w:rPr>
          <w:rFonts w:asciiTheme="minorHAnsi" w:hAnsiTheme="minorHAnsi" w:cstheme="minorHAnsi"/>
        </w:rPr>
        <w:t xml:space="preserve">, as seen in the Factory Acts.  </w:t>
      </w:r>
    </w:p>
    <w:p w14:paraId="48572714" w14:textId="539EDB20" w:rsidR="00425E41" w:rsidRPr="00DC286C" w:rsidRDefault="00425E41" w:rsidP="00DC286C">
      <w:pPr>
        <w:pStyle w:val="ListParagraph"/>
        <w:numPr>
          <w:ilvl w:val="0"/>
          <w:numId w:val="30"/>
        </w:numPr>
        <w:tabs>
          <w:tab w:val="right" w:pos="9360"/>
        </w:tabs>
        <w:spacing w:after="0" w:line="240" w:lineRule="auto"/>
        <w:rPr>
          <w:rFonts w:asciiTheme="minorHAnsi" w:hAnsiTheme="minorHAnsi" w:cstheme="minorHAnsi"/>
        </w:rPr>
      </w:pPr>
      <w:r>
        <w:rPr>
          <w:rFonts w:asciiTheme="minorHAnsi" w:hAnsiTheme="minorHAnsi" w:cstheme="minorHAnsi"/>
        </w:rPr>
        <w:t xml:space="preserve">Living conditions: </w:t>
      </w:r>
      <w:r w:rsidR="003A5226">
        <w:rPr>
          <w:rFonts w:asciiTheme="minorHAnsi" w:hAnsiTheme="minorHAnsi" w:cstheme="minorHAnsi"/>
        </w:rPr>
        <w:t xml:space="preserve">Working class </w:t>
      </w:r>
      <w:r>
        <w:rPr>
          <w:rFonts w:asciiTheme="minorHAnsi" w:hAnsiTheme="minorHAnsi" w:cstheme="minorHAnsi"/>
        </w:rPr>
        <w:t xml:space="preserve">women and children had to endure overcrowding and often </w:t>
      </w:r>
      <w:r w:rsidR="006F1F09">
        <w:rPr>
          <w:rFonts w:asciiTheme="minorHAnsi" w:hAnsiTheme="minorHAnsi" w:cstheme="minorHAnsi"/>
        </w:rPr>
        <w:t>succumbed to</w:t>
      </w:r>
      <w:r>
        <w:rPr>
          <w:rFonts w:asciiTheme="minorHAnsi" w:hAnsiTheme="minorHAnsi" w:cstheme="minorHAnsi"/>
        </w:rPr>
        <w:t xml:space="preserve"> diseases, linked with poor hygiene or lack of access to clear water, such as cholera. </w:t>
      </w:r>
    </w:p>
    <w:p w14:paraId="0BB17D3F" w14:textId="77777777" w:rsidR="006C3D33" w:rsidRDefault="006C3D33" w:rsidP="00B06476">
      <w:pPr>
        <w:pStyle w:val="Heading1"/>
        <w:tabs>
          <w:tab w:val="center" w:pos="1440"/>
          <w:tab w:val="right" w:pos="9306"/>
        </w:tabs>
        <w:ind w:left="0" w:firstLine="0"/>
        <w:rPr>
          <w:rFonts w:asciiTheme="minorHAnsi" w:hAnsiTheme="minorHAnsi" w:cstheme="minorHAnsi"/>
          <w:sz w:val="24"/>
        </w:rPr>
      </w:pPr>
    </w:p>
    <w:p w14:paraId="331E9E72"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12</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35EBD1F0" w14:textId="77777777" w:rsidR="00083C0B" w:rsidRPr="00B06476" w:rsidRDefault="00083C0B" w:rsidP="00083C0B">
      <w:pPr>
        <w:spacing w:after="0" w:line="240" w:lineRule="auto"/>
        <w:ind w:left="0" w:firstLine="0"/>
      </w:pPr>
      <w:bookmarkStart w:id="13" w:name="_Hlk124420500"/>
      <w:r w:rsidRPr="00B06476">
        <w:rPr>
          <w:rFonts w:asciiTheme="minorHAnsi" w:hAnsiTheme="minorHAnsi" w:cstheme="minorHAnsi"/>
          <w:b/>
          <w:bCs/>
          <w:sz w:val="24"/>
        </w:rPr>
        <w:t>Analyse the reasons for</w:t>
      </w:r>
      <w:r>
        <w:rPr>
          <w:rFonts w:asciiTheme="minorHAnsi" w:hAnsiTheme="minorHAnsi" w:cstheme="minorHAnsi"/>
          <w:b/>
          <w:bCs/>
          <w:sz w:val="24"/>
        </w:rPr>
        <w:t>,</w:t>
      </w:r>
      <w:r w:rsidRPr="00B06476">
        <w:rPr>
          <w:rFonts w:asciiTheme="minorHAnsi" w:hAnsiTheme="minorHAnsi" w:cstheme="minorHAnsi"/>
          <w:b/>
          <w:bCs/>
          <w:sz w:val="24"/>
        </w:rPr>
        <w:t xml:space="preserve"> and </w:t>
      </w:r>
      <w:r>
        <w:rPr>
          <w:rFonts w:asciiTheme="minorHAnsi" w:hAnsiTheme="minorHAnsi" w:cstheme="minorHAnsi"/>
          <w:b/>
          <w:bCs/>
          <w:sz w:val="24"/>
        </w:rPr>
        <w:t>impact of</w:t>
      </w:r>
      <w:r w:rsidRPr="00B06476">
        <w:rPr>
          <w:rFonts w:asciiTheme="minorHAnsi" w:hAnsiTheme="minorHAnsi" w:cstheme="minorHAnsi"/>
          <w:b/>
          <w:bCs/>
          <w:sz w:val="24"/>
        </w:rPr>
        <w:t xml:space="preserve"> the</w:t>
      </w:r>
      <w:r>
        <w:rPr>
          <w:rFonts w:asciiTheme="minorHAnsi" w:hAnsiTheme="minorHAnsi" w:cstheme="minorHAnsi"/>
          <w:b/>
          <w:bCs/>
          <w:sz w:val="24"/>
        </w:rPr>
        <w:t xml:space="preserve"> Chartist movement.</w:t>
      </w:r>
    </w:p>
    <w:bookmarkEnd w:id="13"/>
    <w:p w14:paraId="32E1B543" w14:textId="77777777" w:rsidR="00083C0B" w:rsidRPr="00E8355D" w:rsidRDefault="00083C0B" w:rsidP="00083C0B">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17F39359" w14:textId="77777777" w:rsidR="00083C0B" w:rsidRPr="00B06476" w:rsidRDefault="00083C0B" w:rsidP="00083C0B">
      <w:pPr>
        <w:tabs>
          <w:tab w:val="right" w:pos="9360"/>
        </w:tabs>
        <w:spacing w:after="0" w:line="240" w:lineRule="auto"/>
        <w:ind w:left="0" w:firstLine="0"/>
        <w:rPr>
          <w:rFonts w:asciiTheme="minorHAnsi" w:hAnsiTheme="minorHAnsi" w:cstheme="minorHAnsi"/>
        </w:rPr>
      </w:pPr>
      <w:r w:rsidRPr="00B06476">
        <w:rPr>
          <w:rFonts w:asciiTheme="minorHAnsi" w:hAnsiTheme="minorHAnsi" w:cstheme="minorHAnsi"/>
        </w:rPr>
        <w:t>Higher marks should be awarded for answers that address both</w:t>
      </w:r>
      <w:r>
        <w:rPr>
          <w:rFonts w:asciiTheme="minorHAnsi" w:hAnsiTheme="minorHAnsi" w:cstheme="minorHAnsi"/>
        </w:rPr>
        <w:t xml:space="preserve"> reasons for and impact of</w:t>
      </w:r>
      <w:r w:rsidRPr="00B06476">
        <w:rPr>
          <w:rFonts w:asciiTheme="minorHAnsi" w:hAnsiTheme="minorHAnsi" w:cstheme="minorHAnsi"/>
        </w:rPr>
        <w:t xml:space="preserve">, however evidence does not need to be balanced. </w:t>
      </w:r>
    </w:p>
    <w:p w14:paraId="76688629" w14:textId="77777777" w:rsidR="00083C0B" w:rsidRPr="00B06476" w:rsidRDefault="00083C0B" w:rsidP="00083C0B">
      <w:pPr>
        <w:tabs>
          <w:tab w:val="right" w:pos="9360"/>
        </w:tabs>
        <w:spacing w:after="0" w:line="240" w:lineRule="auto"/>
        <w:ind w:left="0" w:firstLine="0"/>
        <w:rPr>
          <w:rFonts w:asciiTheme="minorHAnsi" w:hAnsiTheme="minorHAnsi" w:cstheme="minorHAnsi"/>
        </w:rPr>
      </w:pPr>
      <w:r w:rsidRPr="00B06476">
        <w:rPr>
          <w:rFonts w:asciiTheme="minorHAnsi" w:hAnsiTheme="minorHAnsi" w:cstheme="minorHAnsi"/>
        </w:rPr>
        <w:t xml:space="preserve">Reasons for the </w:t>
      </w:r>
      <w:r>
        <w:rPr>
          <w:rFonts w:asciiTheme="minorHAnsi" w:hAnsiTheme="minorHAnsi" w:cstheme="minorHAnsi"/>
        </w:rPr>
        <w:t>Chartist Movement</w:t>
      </w:r>
      <w:r w:rsidRPr="00B06476">
        <w:rPr>
          <w:rFonts w:asciiTheme="minorHAnsi" w:hAnsiTheme="minorHAnsi" w:cstheme="minorHAnsi"/>
        </w:rPr>
        <w:t xml:space="preserve"> </w:t>
      </w:r>
    </w:p>
    <w:p w14:paraId="1CAB6197" w14:textId="288467CF" w:rsidR="00083C0B" w:rsidRPr="003A5226" w:rsidRDefault="00083C0B" w:rsidP="003A5226">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Growing discontent with working and living conditions were heightened with the expansion of industrialisation and rapid growth of cities</w:t>
      </w:r>
      <w:r w:rsidR="003A5226">
        <w:rPr>
          <w:rFonts w:asciiTheme="minorHAnsi" w:hAnsiTheme="minorHAnsi" w:cstheme="minorHAnsi"/>
        </w:rPr>
        <w:t>. Anger with legislation that favoured the ruling classes and impacted the poor, such as the Corn Laws and the Poor Law Amendment Act</w:t>
      </w:r>
      <w:r w:rsidR="006F1F09">
        <w:rPr>
          <w:rFonts w:asciiTheme="minorHAnsi" w:hAnsiTheme="minorHAnsi" w:cstheme="minorHAnsi"/>
        </w:rPr>
        <w:t>, 1834.</w:t>
      </w:r>
    </w:p>
    <w:p w14:paraId="22EFC204" w14:textId="48E340DE" w:rsidR="00083C0B" w:rsidRPr="00B06476" w:rsidRDefault="00083C0B" w:rsidP="00083C0B">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Desire for political representation</w:t>
      </w:r>
      <w:r w:rsidR="003A5226">
        <w:rPr>
          <w:rFonts w:asciiTheme="minorHAnsi" w:hAnsiTheme="minorHAnsi" w:cstheme="minorHAnsi"/>
        </w:rPr>
        <w:t xml:space="preserve">, especially </w:t>
      </w:r>
      <w:r w:rsidR="006F1F09">
        <w:rPr>
          <w:rFonts w:asciiTheme="minorHAnsi" w:hAnsiTheme="minorHAnsi" w:cstheme="minorHAnsi"/>
        </w:rPr>
        <w:t>after</w:t>
      </w:r>
      <w:r w:rsidR="003A5226">
        <w:rPr>
          <w:rFonts w:asciiTheme="minorHAnsi" w:hAnsiTheme="minorHAnsi" w:cstheme="minorHAnsi"/>
        </w:rPr>
        <w:t xml:space="preserve"> the </w:t>
      </w:r>
      <w:r w:rsidR="00405D99">
        <w:rPr>
          <w:rFonts w:asciiTheme="minorHAnsi" w:hAnsiTheme="minorHAnsi" w:cstheme="minorHAnsi"/>
        </w:rPr>
        <w:t>disappointment in the 1</w:t>
      </w:r>
      <w:r w:rsidR="006F1F09">
        <w:rPr>
          <w:rFonts w:asciiTheme="minorHAnsi" w:hAnsiTheme="minorHAnsi" w:cstheme="minorHAnsi"/>
        </w:rPr>
        <w:t>8</w:t>
      </w:r>
      <w:r w:rsidR="00405D99">
        <w:rPr>
          <w:rFonts w:asciiTheme="minorHAnsi" w:hAnsiTheme="minorHAnsi" w:cstheme="minorHAnsi"/>
        </w:rPr>
        <w:t>32 Reform Act</w:t>
      </w:r>
    </w:p>
    <w:p w14:paraId="72FEFCBA" w14:textId="483D7720" w:rsidR="00405D99" w:rsidRPr="00B06476" w:rsidRDefault="00405D99" w:rsidP="00083C0B">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Economic causes </w:t>
      </w:r>
      <w:r w:rsidR="003A5226">
        <w:rPr>
          <w:rFonts w:asciiTheme="minorHAnsi" w:hAnsiTheme="minorHAnsi" w:cstheme="minorHAnsi"/>
        </w:rPr>
        <w:t xml:space="preserve">– </w:t>
      </w:r>
      <w:r w:rsidR="006F1F09">
        <w:rPr>
          <w:rFonts w:asciiTheme="minorHAnsi" w:hAnsiTheme="minorHAnsi" w:cstheme="minorHAnsi"/>
        </w:rPr>
        <w:t>Chartism experienced p</w:t>
      </w:r>
      <w:r w:rsidR="003A5226">
        <w:rPr>
          <w:rFonts w:asciiTheme="minorHAnsi" w:hAnsiTheme="minorHAnsi" w:cstheme="minorHAnsi"/>
        </w:rPr>
        <w:t>eaks</w:t>
      </w:r>
      <w:r>
        <w:rPr>
          <w:rFonts w:asciiTheme="minorHAnsi" w:hAnsiTheme="minorHAnsi" w:cstheme="minorHAnsi"/>
        </w:rPr>
        <w:t xml:space="preserve"> in membership and </w:t>
      </w:r>
      <w:r w:rsidR="006F1F09">
        <w:rPr>
          <w:rFonts w:asciiTheme="minorHAnsi" w:hAnsiTheme="minorHAnsi" w:cstheme="minorHAnsi"/>
        </w:rPr>
        <w:t xml:space="preserve">increased periods of </w:t>
      </w:r>
      <w:r>
        <w:rPr>
          <w:rFonts w:asciiTheme="minorHAnsi" w:hAnsiTheme="minorHAnsi" w:cstheme="minorHAnsi"/>
        </w:rPr>
        <w:t xml:space="preserve">action </w:t>
      </w:r>
      <w:r w:rsidR="006F1F09">
        <w:rPr>
          <w:rFonts w:asciiTheme="minorHAnsi" w:hAnsiTheme="minorHAnsi" w:cstheme="minorHAnsi"/>
        </w:rPr>
        <w:t>during</w:t>
      </w:r>
      <w:r>
        <w:rPr>
          <w:rFonts w:asciiTheme="minorHAnsi" w:hAnsiTheme="minorHAnsi" w:cstheme="minorHAnsi"/>
        </w:rPr>
        <w:t xml:space="preserve"> periods of </w:t>
      </w:r>
      <w:r w:rsidR="006F1F09">
        <w:rPr>
          <w:rFonts w:asciiTheme="minorHAnsi" w:hAnsiTheme="minorHAnsi" w:cstheme="minorHAnsi"/>
        </w:rPr>
        <w:t xml:space="preserve">profound </w:t>
      </w:r>
      <w:r>
        <w:rPr>
          <w:rFonts w:asciiTheme="minorHAnsi" w:hAnsiTheme="minorHAnsi" w:cstheme="minorHAnsi"/>
        </w:rPr>
        <w:t xml:space="preserve">economic </w:t>
      </w:r>
      <w:r w:rsidR="006F1F09">
        <w:rPr>
          <w:rFonts w:asciiTheme="minorHAnsi" w:hAnsiTheme="minorHAnsi" w:cstheme="minorHAnsi"/>
        </w:rPr>
        <w:t>hardship.</w:t>
      </w:r>
    </w:p>
    <w:p w14:paraId="18EE514E" w14:textId="70654F6F" w:rsidR="00083C0B" w:rsidRPr="00B06476" w:rsidRDefault="00083C0B" w:rsidP="00083C0B">
      <w:pPr>
        <w:tabs>
          <w:tab w:val="right" w:pos="9360"/>
        </w:tabs>
        <w:spacing w:after="0" w:line="240" w:lineRule="auto"/>
        <w:contextualSpacing/>
        <w:rPr>
          <w:rFonts w:asciiTheme="minorHAnsi" w:hAnsiTheme="minorHAnsi" w:cstheme="minorHAnsi"/>
        </w:rPr>
      </w:pPr>
      <w:r>
        <w:rPr>
          <w:rFonts w:asciiTheme="minorHAnsi" w:hAnsiTheme="minorHAnsi" w:cstheme="minorHAnsi"/>
        </w:rPr>
        <w:t>Impact of</w:t>
      </w:r>
      <w:r w:rsidRPr="00B06476">
        <w:rPr>
          <w:rFonts w:asciiTheme="minorHAnsi" w:hAnsiTheme="minorHAnsi" w:cstheme="minorHAnsi"/>
        </w:rPr>
        <w:t xml:space="preserve"> </w:t>
      </w:r>
      <w:r>
        <w:rPr>
          <w:rFonts w:asciiTheme="minorHAnsi" w:hAnsiTheme="minorHAnsi" w:cstheme="minorHAnsi"/>
        </w:rPr>
        <w:t xml:space="preserve">Chartism </w:t>
      </w:r>
    </w:p>
    <w:p w14:paraId="09B1DEC1" w14:textId="3050E608" w:rsidR="00083C0B" w:rsidRPr="00B06476" w:rsidRDefault="00405D99" w:rsidP="00083C0B">
      <w:pPr>
        <w:numPr>
          <w:ilvl w:val="0"/>
          <w:numId w:val="20"/>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Three petitions presented to the British Parliament, 1839, 1842 and 1848; were crucial in promoting working class rights, the 1842 petition </w:t>
      </w:r>
      <w:r w:rsidR="006F1F09">
        <w:rPr>
          <w:rFonts w:asciiTheme="minorHAnsi" w:hAnsiTheme="minorHAnsi" w:cstheme="minorHAnsi"/>
        </w:rPr>
        <w:t xml:space="preserve">included </w:t>
      </w:r>
      <w:r>
        <w:rPr>
          <w:rFonts w:asciiTheme="minorHAnsi" w:hAnsiTheme="minorHAnsi" w:cstheme="minorHAnsi"/>
        </w:rPr>
        <w:t xml:space="preserve">over 3.3 million </w:t>
      </w:r>
      <w:r w:rsidR="006F1F09">
        <w:rPr>
          <w:rFonts w:asciiTheme="minorHAnsi" w:hAnsiTheme="minorHAnsi" w:cstheme="minorHAnsi"/>
        </w:rPr>
        <w:t>signatures.</w:t>
      </w:r>
      <w:r>
        <w:rPr>
          <w:rFonts w:asciiTheme="minorHAnsi" w:hAnsiTheme="minorHAnsi" w:cstheme="minorHAnsi"/>
        </w:rPr>
        <w:t xml:space="preserve"> </w:t>
      </w:r>
    </w:p>
    <w:p w14:paraId="07BB352F" w14:textId="113C5F9B" w:rsidR="00083C0B" w:rsidRDefault="006F1F09" w:rsidP="00083C0B">
      <w:pPr>
        <w:numPr>
          <w:ilvl w:val="0"/>
          <w:numId w:val="20"/>
        </w:numPr>
        <w:tabs>
          <w:tab w:val="right" w:pos="9360"/>
        </w:tabs>
        <w:spacing w:after="0" w:line="240" w:lineRule="auto"/>
        <w:contextualSpacing/>
        <w:rPr>
          <w:rFonts w:asciiTheme="minorHAnsi" w:hAnsiTheme="minorHAnsi" w:cstheme="minorHAnsi"/>
        </w:rPr>
      </w:pPr>
      <w:r>
        <w:rPr>
          <w:rFonts w:asciiTheme="minorHAnsi" w:hAnsiTheme="minorHAnsi" w:cstheme="minorHAnsi"/>
        </w:rPr>
        <w:t>Success</w:t>
      </w:r>
      <w:r w:rsidR="00083C0B">
        <w:rPr>
          <w:rFonts w:asciiTheme="minorHAnsi" w:hAnsiTheme="minorHAnsi" w:cstheme="minorHAnsi"/>
        </w:rPr>
        <w:t xml:space="preserve"> was limited due to the internal differences o</w:t>
      </w:r>
      <w:r>
        <w:rPr>
          <w:rFonts w:asciiTheme="minorHAnsi" w:hAnsiTheme="minorHAnsi" w:cstheme="minorHAnsi"/>
        </w:rPr>
        <w:t xml:space="preserve">ver </w:t>
      </w:r>
      <w:r w:rsidR="00083C0B">
        <w:rPr>
          <w:rFonts w:asciiTheme="minorHAnsi" w:hAnsiTheme="minorHAnsi" w:cstheme="minorHAnsi"/>
        </w:rPr>
        <w:t>methodology</w:t>
      </w:r>
      <w:r>
        <w:rPr>
          <w:rFonts w:asciiTheme="minorHAnsi" w:hAnsiTheme="minorHAnsi" w:cstheme="minorHAnsi"/>
        </w:rPr>
        <w:t>, forming two factions of</w:t>
      </w:r>
      <w:r w:rsidR="00083C0B">
        <w:rPr>
          <w:rFonts w:asciiTheme="minorHAnsi" w:hAnsiTheme="minorHAnsi" w:cstheme="minorHAnsi"/>
        </w:rPr>
        <w:t xml:space="preserve"> moral and physical force </w:t>
      </w:r>
      <w:r w:rsidR="001E45E7">
        <w:rPr>
          <w:rFonts w:asciiTheme="minorHAnsi" w:hAnsiTheme="minorHAnsi" w:cstheme="minorHAnsi"/>
        </w:rPr>
        <w:t>Chartists.</w:t>
      </w:r>
    </w:p>
    <w:p w14:paraId="33F3FFDA" w14:textId="48054711" w:rsidR="00083C0B" w:rsidRPr="00B06476" w:rsidRDefault="00405D99" w:rsidP="00083C0B">
      <w:pPr>
        <w:numPr>
          <w:ilvl w:val="0"/>
          <w:numId w:val="20"/>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5 out of 6 demands became law, although not immediately, highlighting the impact of the movement. </w:t>
      </w:r>
      <w:r w:rsidR="006F1F09">
        <w:rPr>
          <w:rFonts w:asciiTheme="minorHAnsi" w:hAnsiTheme="minorHAnsi" w:cstheme="minorHAnsi"/>
        </w:rPr>
        <w:t>The s</w:t>
      </w:r>
      <w:r>
        <w:rPr>
          <w:rFonts w:asciiTheme="minorHAnsi" w:hAnsiTheme="minorHAnsi" w:cstheme="minorHAnsi"/>
        </w:rPr>
        <w:t xml:space="preserve">uccess and failures of </w:t>
      </w:r>
      <w:r w:rsidR="006F1F09">
        <w:rPr>
          <w:rFonts w:asciiTheme="minorHAnsi" w:hAnsiTheme="minorHAnsi" w:cstheme="minorHAnsi"/>
        </w:rPr>
        <w:t>Chartism</w:t>
      </w:r>
      <w:r>
        <w:rPr>
          <w:rFonts w:asciiTheme="minorHAnsi" w:hAnsiTheme="minorHAnsi" w:cstheme="minorHAnsi"/>
        </w:rPr>
        <w:t xml:space="preserve"> would be instrumental in </w:t>
      </w:r>
      <w:r w:rsidR="006F1F09">
        <w:rPr>
          <w:rFonts w:asciiTheme="minorHAnsi" w:hAnsiTheme="minorHAnsi" w:cstheme="minorHAnsi"/>
        </w:rPr>
        <w:t xml:space="preserve">informing </w:t>
      </w:r>
      <w:r>
        <w:rPr>
          <w:rFonts w:asciiTheme="minorHAnsi" w:hAnsiTheme="minorHAnsi" w:cstheme="minorHAnsi"/>
        </w:rPr>
        <w:t>future popular movement</w:t>
      </w:r>
      <w:r w:rsidR="006F1F09">
        <w:rPr>
          <w:rFonts w:asciiTheme="minorHAnsi" w:hAnsiTheme="minorHAnsi" w:cstheme="minorHAnsi"/>
        </w:rPr>
        <w:t>s</w:t>
      </w:r>
      <w:r>
        <w:rPr>
          <w:rFonts w:asciiTheme="minorHAnsi" w:hAnsiTheme="minorHAnsi" w:cstheme="minorHAnsi"/>
        </w:rPr>
        <w:t xml:space="preserve">. </w:t>
      </w:r>
    </w:p>
    <w:p w14:paraId="2C003435" w14:textId="77777777" w:rsidR="00693944" w:rsidRDefault="00693944" w:rsidP="00B06476">
      <w:pPr>
        <w:pStyle w:val="Heading1"/>
        <w:tabs>
          <w:tab w:val="center" w:pos="1440"/>
          <w:tab w:val="right" w:pos="9306"/>
        </w:tabs>
        <w:ind w:left="0" w:firstLine="0"/>
        <w:rPr>
          <w:rFonts w:asciiTheme="minorHAnsi" w:hAnsiTheme="minorHAnsi" w:cstheme="minorHAnsi"/>
          <w:sz w:val="24"/>
        </w:rPr>
      </w:pPr>
    </w:p>
    <w:p w14:paraId="1EDF9CE3" w14:textId="77777777" w:rsidR="00BB0ED2" w:rsidRPr="0047027A" w:rsidRDefault="00BB0ED2" w:rsidP="00B06476">
      <w:pPr>
        <w:pStyle w:val="Heading1"/>
        <w:tabs>
          <w:tab w:val="center" w:pos="1440"/>
          <w:tab w:val="right" w:pos="9306"/>
        </w:tabs>
        <w:ind w:left="0" w:firstLine="0"/>
        <w:rPr>
          <w:rFonts w:asciiTheme="minorHAnsi" w:hAnsiTheme="minorHAnsi" w:cstheme="minorHAnsi"/>
        </w:rPr>
      </w:pPr>
      <w:r>
        <w:rPr>
          <w:rFonts w:asciiTheme="minorHAnsi" w:hAnsiTheme="minorHAnsi" w:cstheme="minorHAnsi"/>
          <w:sz w:val="24"/>
        </w:rPr>
        <w:t>Question 13</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0D84398E" w14:textId="5DFD6234" w:rsidR="00405D99" w:rsidRPr="0025246E" w:rsidRDefault="00405D99" w:rsidP="00405D99">
      <w:pPr>
        <w:pStyle w:val="xl25"/>
        <w:spacing w:before="0" w:after="0"/>
        <w:jc w:val="left"/>
        <w:rPr>
          <w:rFonts w:asciiTheme="minorHAnsi" w:hAnsiTheme="minorHAnsi" w:cstheme="minorHAnsi"/>
        </w:rPr>
      </w:pPr>
      <w:bookmarkStart w:id="14" w:name="_Hlk124422324"/>
      <w:r w:rsidRPr="0025246E">
        <w:rPr>
          <w:rFonts w:asciiTheme="minorHAnsi" w:hAnsiTheme="minorHAnsi" w:cstheme="minorHAnsi"/>
          <w:sz w:val="24"/>
          <w:szCs w:val="24"/>
        </w:rPr>
        <w:t xml:space="preserve">Evaluate the role and impact of at least one of the following individuals upon the </w:t>
      </w:r>
      <w:r>
        <w:rPr>
          <w:rFonts w:asciiTheme="minorHAnsi" w:hAnsiTheme="minorHAnsi" w:cstheme="minorHAnsi"/>
          <w:sz w:val="24"/>
          <w:szCs w:val="24"/>
        </w:rPr>
        <w:t xml:space="preserve">Industrial </w:t>
      </w:r>
      <w:r w:rsidRPr="0025246E">
        <w:rPr>
          <w:rFonts w:asciiTheme="minorHAnsi" w:hAnsiTheme="minorHAnsi" w:cstheme="minorHAnsi"/>
          <w:sz w:val="24"/>
          <w:szCs w:val="24"/>
        </w:rPr>
        <w:t xml:space="preserve">Revolution: </w:t>
      </w:r>
      <w:r w:rsidR="000A01C5">
        <w:rPr>
          <w:rFonts w:asciiTheme="minorHAnsi" w:hAnsiTheme="minorHAnsi" w:cstheme="minorHAnsi"/>
          <w:sz w:val="24"/>
          <w:szCs w:val="24"/>
        </w:rPr>
        <w:t>Watt</w:t>
      </w:r>
      <w:r>
        <w:rPr>
          <w:rFonts w:asciiTheme="minorHAnsi" w:hAnsiTheme="minorHAnsi" w:cstheme="minorHAnsi"/>
          <w:sz w:val="24"/>
          <w:szCs w:val="24"/>
        </w:rPr>
        <w:t xml:space="preserve">, </w:t>
      </w:r>
      <w:r w:rsidR="000A01C5">
        <w:rPr>
          <w:rFonts w:asciiTheme="minorHAnsi" w:hAnsiTheme="minorHAnsi" w:cstheme="minorHAnsi"/>
          <w:sz w:val="24"/>
          <w:szCs w:val="24"/>
        </w:rPr>
        <w:t>Darby</w:t>
      </w:r>
      <w:r w:rsidRPr="0025246E">
        <w:rPr>
          <w:rFonts w:asciiTheme="minorHAnsi" w:hAnsiTheme="minorHAnsi" w:cstheme="minorHAnsi"/>
          <w:sz w:val="24"/>
          <w:szCs w:val="24"/>
        </w:rPr>
        <w:t xml:space="preserve"> and/or </w:t>
      </w:r>
      <w:r w:rsidR="00813ABE">
        <w:rPr>
          <w:rFonts w:asciiTheme="minorHAnsi" w:hAnsiTheme="minorHAnsi" w:cstheme="minorHAnsi"/>
          <w:sz w:val="24"/>
          <w:szCs w:val="24"/>
        </w:rPr>
        <w:t>Robert Stephenson</w:t>
      </w:r>
      <w:r w:rsidR="000A01C5">
        <w:rPr>
          <w:rFonts w:asciiTheme="minorHAnsi" w:hAnsiTheme="minorHAnsi" w:cstheme="minorHAnsi"/>
          <w:sz w:val="24"/>
          <w:szCs w:val="24"/>
        </w:rPr>
        <w:t>.</w:t>
      </w:r>
    </w:p>
    <w:bookmarkEnd w:id="14"/>
    <w:p w14:paraId="25CB3B4A" w14:textId="77777777" w:rsidR="00BB0ED2" w:rsidRPr="00E8355D" w:rsidRDefault="00BB0ED2" w:rsidP="00BB0ED2">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6F31D5AF" w14:textId="10159E49" w:rsidR="000A01C5" w:rsidRDefault="000A01C5" w:rsidP="000A01C5">
      <w:pPr>
        <w:tabs>
          <w:tab w:val="right" w:pos="9360"/>
        </w:tabs>
        <w:spacing w:after="0" w:line="240" w:lineRule="auto"/>
        <w:ind w:left="0" w:firstLine="0"/>
        <w:rPr>
          <w:rFonts w:asciiTheme="minorHAnsi" w:hAnsiTheme="minorHAnsi" w:cstheme="minorHAnsi"/>
        </w:rPr>
      </w:pPr>
      <w:r>
        <w:rPr>
          <w:rFonts w:asciiTheme="minorHAnsi" w:hAnsiTheme="minorHAnsi" w:cstheme="minorHAnsi"/>
        </w:rPr>
        <w:t xml:space="preserve">Marks should be awarded for depth of response rather than breath; therefore, students can achieve high marks by referring to only one individual. </w:t>
      </w:r>
    </w:p>
    <w:p w14:paraId="65DF87BE" w14:textId="28661DC7" w:rsidR="000A01C5" w:rsidRDefault="000A01C5" w:rsidP="000A01C5">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Watt: His transformation of the steam engine had a huge impact upon the Industrial Revolution in many areas, industrially enabling mills to locate away from water and coal mines to pump out unwanted water, also in transportation</w:t>
      </w:r>
      <w:r w:rsidR="006F1F09">
        <w:rPr>
          <w:rFonts w:asciiTheme="minorHAnsi" w:hAnsiTheme="minorHAnsi" w:cstheme="minorHAnsi"/>
        </w:rPr>
        <w:t>,</w:t>
      </w:r>
      <w:r>
        <w:rPr>
          <w:rFonts w:asciiTheme="minorHAnsi" w:hAnsiTheme="minorHAnsi" w:cstheme="minorHAnsi"/>
        </w:rPr>
        <w:t xml:space="preserve"> powering locomotives across the land and steamships around the globe. </w:t>
      </w:r>
    </w:p>
    <w:p w14:paraId="4B6776E3" w14:textId="6CAFDB64" w:rsidR="000A01C5" w:rsidRDefault="000A01C5" w:rsidP="000A01C5">
      <w:pPr>
        <w:pStyle w:val="ListParagraph"/>
        <w:numPr>
          <w:ilvl w:val="0"/>
          <w:numId w:val="27"/>
        </w:numPr>
        <w:tabs>
          <w:tab w:val="right" w:pos="9360"/>
        </w:tabs>
        <w:spacing w:after="0" w:line="240" w:lineRule="auto"/>
        <w:rPr>
          <w:rFonts w:asciiTheme="minorHAnsi" w:hAnsiTheme="minorHAnsi" w:cstheme="minorHAnsi"/>
        </w:rPr>
      </w:pPr>
      <w:r>
        <w:rPr>
          <w:rFonts w:asciiTheme="minorHAnsi" w:hAnsiTheme="minorHAnsi" w:cstheme="minorHAnsi"/>
        </w:rPr>
        <w:t>Darby: Abraham Darby III built on the ideas and legacy of his family to produce commercial grade iron that could be used in giant structures, such as Ironbridge and was used in all industries from transport, coal mining, textiles</w:t>
      </w:r>
      <w:r w:rsidR="006F1F09">
        <w:rPr>
          <w:rFonts w:asciiTheme="minorHAnsi" w:hAnsiTheme="minorHAnsi" w:cstheme="minorHAnsi"/>
        </w:rPr>
        <w:t xml:space="preserve"> to</w:t>
      </w:r>
      <w:r>
        <w:rPr>
          <w:rFonts w:asciiTheme="minorHAnsi" w:hAnsiTheme="minorHAnsi" w:cstheme="minorHAnsi"/>
        </w:rPr>
        <w:t xml:space="preserve"> construction. </w:t>
      </w:r>
    </w:p>
    <w:p w14:paraId="23B34AEB" w14:textId="0603DCF0" w:rsidR="001F6456" w:rsidRPr="006C3D33" w:rsidRDefault="00813ABE" w:rsidP="000A01C5">
      <w:pPr>
        <w:pStyle w:val="ListParagraph"/>
        <w:numPr>
          <w:ilvl w:val="0"/>
          <w:numId w:val="21"/>
        </w:numPr>
        <w:spacing w:after="0" w:line="240" w:lineRule="auto"/>
        <w:ind w:left="714" w:hanging="357"/>
        <w:rPr>
          <w:rFonts w:asciiTheme="minorHAnsi" w:hAnsiTheme="minorHAnsi" w:cstheme="minorHAnsi"/>
        </w:rPr>
      </w:pPr>
      <w:r>
        <w:rPr>
          <w:rFonts w:asciiTheme="minorHAnsi" w:hAnsiTheme="minorHAnsi" w:cstheme="minorHAnsi"/>
        </w:rPr>
        <w:t>Stephenson</w:t>
      </w:r>
      <w:r w:rsidR="000A01C5">
        <w:rPr>
          <w:rFonts w:asciiTheme="minorHAnsi" w:hAnsiTheme="minorHAnsi" w:cstheme="minorHAnsi"/>
        </w:rPr>
        <w:t xml:space="preserve">: </w:t>
      </w:r>
      <w:r>
        <w:rPr>
          <w:rFonts w:asciiTheme="minorHAnsi" w:hAnsiTheme="minorHAnsi" w:cstheme="minorHAnsi"/>
        </w:rPr>
        <w:t>Building upon his father</w:t>
      </w:r>
      <w:r w:rsidR="006F1F09">
        <w:rPr>
          <w:rFonts w:asciiTheme="minorHAnsi" w:hAnsiTheme="minorHAnsi" w:cstheme="minorHAnsi"/>
        </w:rPr>
        <w:t xml:space="preserve"> work</w:t>
      </w:r>
      <w:r>
        <w:rPr>
          <w:rFonts w:asciiTheme="minorHAnsi" w:hAnsiTheme="minorHAnsi" w:cstheme="minorHAnsi"/>
        </w:rPr>
        <w:t>, he was paramount in bring railways to the masses. His locomotive, The Rocket, won the Rainhill Trials</w:t>
      </w:r>
      <w:r w:rsidR="006F1F09">
        <w:rPr>
          <w:rFonts w:asciiTheme="minorHAnsi" w:hAnsiTheme="minorHAnsi" w:cstheme="minorHAnsi"/>
        </w:rPr>
        <w:t xml:space="preserve">, therefore being </w:t>
      </w:r>
      <w:r>
        <w:rPr>
          <w:rFonts w:asciiTheme="minorHAnsi" w:hAnsiTheme="minorHAnsi" w:cstheme="minorHAnsi"/>
        </w:rPr>
        <w:t xml:space="preserve">used on the Liverpool to Manchester Railway, 1829. The Robert Stephenson &amp; Company was the first locomotive builder in the world, with his </w:t>
      </w:r>
      <w:r w:rsidR="006F1F09">
        <w:rPr>
          <w:rFonts w:asciiTheme="minorHAnsi" w:hAnsiTheme="minorHAnsi" w:cstheme="minorHAnsi"/>
        </w:rPr>
        <w:t xml:space="preserve">preferred </w:t>
      </w:r>
      <w:r w:rsidR="003A5226">
        <w:rPr>
          <w:rFonts w:asciiTheme="minorHAnsi" w:hAnsiTheme="minorHAnsi" w:cstheme="minorHAnsi"/>
        </w:rPr>
        <w:t>railway gauge</w:t>
      </w:r>
      <w:r>
        <w:rPr>
          <w:rFonts w:asciiTheme="minorHAnsi" w:hAnsiTheme="minorHAnsi" w:cstheme="minorHAnsi"/>
        </w:rPr>
        <w:t xml:space="preserve"> </w:t>
      </w:r>
      <w:r w:rsidR="003A5226">
        <w:rPr>
          <w:rFonts w:asciiTheme="minorHAnsi" w:hAnsiTheme="minorHAnsi" w:cstheme="minorHAnsi"/>
        </w:rPr>
        <w:t>becoming standard</w:t>
      </w:r>
      <w:r>
        <w:rPr>
          <w:rFonts w:asciiTheme="minorHAnsi" w:hAnsiTheme="minorHAnsi" w:cstheme="minorHAnsi"/>
        </w:rPr>
        <w:t xml:space="preserve"> across Britain. </w:t>
      </w:r>
    </w:p>
    <w:p w14:paraId="304DEAE5" w14:textId="77777777" w:rsidR="00380CF1" w:rsidRPr="00BB0ED2" w:rsidRDefault="00380CF1" w:rsidP="001F6456">
      <w:pPr>
        <w:keepNext/>
        <w:keepLines/>
        <w:pageBreakBefore/>
        <w:spacing w:after="1" w:line="259" w:lineRule="auto"/>
        <w:ind w:left="0" w:firstLine="0"/>
        <w:outlineLvl w:val="0"/>
        <w:rPr>
          <w:rFonts w:asciiTheme="minorHAnsi" w:hAnsiTheme="minorHAnsi" w:cstheme="minorHAnsi"/>
          <w:b/>
          <w:sz w:val="24"/>
        </w:rPr>
      </w:pPr>
      <w:r w:rsidRPr="00BB0ED2">
        <w:rPr>
          <w:rFonts w:asciiTheme="minorHAnsi" w:hAnsiTheme="minorHAnsi" w:cstheme="minorHAnsi"/>
          <w:b/>
          <w:sz w:val="24"/>
        </w:rPr>
        <w:t>Elective 5: The Age of Imperialism (1848–1914)</w:t>
      </w:r>
    </w:p>
    <w:p w14:paraId="38391EA5" w14:textId="77777777" w:rsidR="00BB0ED2" w:rsidRPr="004B7FE0" w:rsidRDefault="00BB0ED2" w:rsidP="00BB0ED2">
      <w:pPr>
        <w:pStyle w:val="Heading1"/>
        <w:tabs>
          <w:tab w:val="center" w:pos="1440"/>
        </w:tabs>
        <w:ind w:left="-13" w:firstLine="0"/>
        <w:rPr>
          <w:rFonts w:asciiTheme="minorHAnsi" w:hAnsiTheme="minorHAnsi" w:cstheme="minorHAnsi"/>
        </w:rPr>
      </w:pPr>
      <w:r>
        <w:rPr>
          <w:rFonts w:asciiTheme="minorHAnsi" w:hAnsiTheme="minorHAnsi" w:cstheme="minorHAnsi"/>
          <w:sz w:val="24"/>
        </w:rPr>
        <w:t>Question 14</w:t>
      </w:r>
      <w:r w:rsidRPr="0047027A">
        <w:rPr>
          <w:rFonts w:asciiTheme="minorHAnsi" w:hAnsiTheme="minorHAnsi" w:cstheme="minorHAnsi"/>
        </w:rPr>
        <w:tab/>
      </w:r>
      <w:r w:rsidR="004B7FE0" w:rsidRPr="004B7FE0">
        <w:rPr>
          <w:rFonts w:asciiTheme="minorHAnsi" w:hAnsiTheme="minorHAnsi" w:cstheme="minorHAnsi"/>
        </w:rPr>
        <w:t xml:space="preserve">                                                                                                                                                  (25 marks)</w:t>
      </w:r>
    </w:p>
    <w:p w14:paraId="0259766A" w14:textId="1DBF43F8" w:rsidR="006A5C28" w:rsidRPr="00940A44" w:rsidRDefault="00940A44" w:rsidP="00BB0ED2">
      <w:pPr>
        <w:tabs>
          <w:tab w:val="right" w:pos="9360"/>
        </w:tabs>
        <w:ind w:left="0" w:firstLine="0"/>
        <w:jc w:val="both"/>
        <w:rPr>
          <w:rFonts w:asciiTheme="minorHAnsi" w:hAnsiTheme="minorHAnsi" w:cstheme="minorHAnsi"/>
          <w:b/>
          <w:bCs/>
          <w:sz w:val="24"/>
          <w:szCs w:val="24"/>
        </w:rPr>
      </w:pPr>
      <w:bookmarkStart w:id="15" w:name="_Hlk130745807"/>
      <w:bookmarkStart w:id="16" w:name="_Hlk125304136"/>
      <w:r w:rsidRPr="00940A44">
        <w:rPr>
          <w:rFonts w:asciiTheme="minorHAnsi" w:hAnsiTheme="minorHAnsi" w:cstheme="minorHAnsi"/>
          <w:b/>
          <w:bCs/>
          <w:sz w:val="24"/>
          <w:szCs w:val="24"/>
        </w:rPr>
        <w:t xml:space="preserve">Evaluate the extent to which </w:t>
      </w:r>
      <w:bookmarkEnd w:id="15"/>
      <w:r w:rsidRPr="00940A44">
        <w:rPr>
          <w:rFonts w:asciiTheme="minorHAnsi" w:hAnsiTheme="minorHAnsi" w:cstheme="minorHAnsi"/>
          <w:b/>
          <w:bCs/>
          <w:sz w:val="24"/>
          <w:szCs w:val="24"/>
        </w:rPr>
        <w:t>imperial expansion was due to a desire to attain prestige and status</w:t>
      </w:r>
      <w:r w:rsidR="00AD7EFD" w:rsidRPr="00940A44">
        <w:rPr>
          <w:rFonts w:asciiTheme="minorHAnsi" w:hAnsiTheme="minorHAnsi" w:cstheme="minorHAnsi"/>
          <w:b/>
          <w:bCs/>
          <w:sz w:val="24"/>
          <w:szCs w:val="24"/>
        </w:rPr>
        <w:t xml:space="preserve">. </w:t>
      </w:r>
    </w:p>
    <w:bookmarkEnd w:id="16"/>
    <w:p w14:paraId="3D206526" w14:textId="77777777" w:rsidR="00BB0ED2" w:rsidRPr="00E8355D" w:rsidRDefault="00BB0ED2" w:rsidP="00BB0ED2">
      <w:pPr>
        <w:tabs>
          <w:tab w:val="right" w:pos="9360"/>
        </w:tabs>
        <w:ind w:left="0" w:firstLine="0"/>
        <w:jc w:val="both"/>
        <w:rPr>
          <w:rFonts w:asciiTheme="minorHAnsi" w:hAnsiTheme="minorHAnsi" w:cstheme="minorHAnsi"/>
          <w:b/>
        </w:rPr>
      </w:pPr>
      <w:r w:rsidRPr="00E8355D">
        <w:rPr>
          <w:rFonts w:asciiTheme="minorHAnsi" w:hAnsiTheme="minorHAnsi" w:cstheme="minorHAnsi"/>
          <w:b/>
        </w:rPr>
        <w:t>Markers’ Notes</w:t>
      </w:r>
    </w:p>
    <w:p w14:paraId="1ED535D4" w14:textId="5882FC5E" w:rsidR="00B06476" w:rsidRPr="00B06476" w:rsidRDefault="00B06476" w:rsidP="00693944">
      <w:pPr>
        <w:tabs>
          <w:tab w:val="right" w:pos="9360"/>
        </w:tabs>
        <w:spacing w:after="0" w:line="240" w:lineRule="auto"/>
        <w:ind w:left="0" w:firstLine="0"/>
        <w:rPr>
          <w:rFonts w:asciiTheme="minorHAnsi" w:hAnsiTheme="minorHAnsi" w:cstheme="minorHAnsi"/>
        </w:rPr>
      </w:pPr>
      <w:r w:rsidRPr="00B06476">
        <w:rPr>
          <w:rFonts w:asciiTheme="minorHAnsi" w:hAnsiTheme="minorHAnsi" w:cstheme="minorHAnsi"/>
        </w:rPr>
        <w:t xml:space="preserve">Higher marks should be awarded to those who consider the relative importance of </w:t>
      </w:r>
      <w:r w:rsidR="00AD7EFD">
        <w:rPr>
          <w:rFonts w:asciiTheme="minorHAnsi" w:hAnsiTheme="minorHAnsi" w:cstheme="minorHAnsi"/>
        </w:rPr>
        <w:t xml:space="preserve">prestige and status </w:t>
      </w:r>
      <w:r>
        <w:rPr>
          <w:rFonts w:asciiTheme="minorHAnsi" w:hAnsiTheme="minorHAnsi" w:cstheme="minorHAnsi"/>
        </w:rPr>
        <w:t xml:space="preserve">along with other causes. </w:t>
      </w:r>
    </w:p>
    <w:p w14:paraId="747EDA62" w14:textId="23088E0C" w:rsidR="00B06476" w:rsidRPr="00B06476" w:rsidRDefault="00AD7EFD" w:rsidP="00693944">
      <w:pPr>
        <w:tabs>
          <w:tab w:val="right" w:pos="9360"/>
        </w:tabs>
        <w:spacing w:after="0" w:line="240" w:lineRule="auto"/>
        <w:ind w:left="0" w:firstLine="0"/>
        <w:rPr>
          <w:rFonts w:asciiTheme="minorHAnsi" w:hAnsiTheme="minorHAnsi" w:cstheme="minorHAnsi"/>
        </w:rPr>
      </w:pPr>
      <w:r>
        <w:rPr>
          <w:rFonts w:asciiTheme="minorHAnsi" w:hAnsiTheme="minorHAnsi" w:cstheme="minorHAnsi"/>
        </w:rPr>
        <w:t>Prestige and status</w:t>
      </w:r>
    </w:p>
    <w:p w14:paraId="75861C52" w14:textId="611F1DE2" w:rsidR="00AD7EFD" w:rsidRPr="008B0420" w:rsidRDefault="00AD7EFD" w:rsidP="008B0420">
      <w:pPr>
        <w:pStyle w:val="ListParagraph"/>
        <w:numPr>
          <w:ilvl w:val="0"/>
          <w:numId w:val="36"/>
        </w:numPr>
        <w:tabs>
          <w:tab w:val="right" w:pos="9360"/>
        </w:tabs>
        <w:spacing w:after="0" w:line="240" w:lineRule="auto"/>
        <w:rPr>
          <w:rFonts w:asciiTheme="minorHAnsi" w:hAnsiTheme="minorHAnsi" w:cstheme="minorHAnsi"/>
        </w:rPr>
      </w:pPr>
      <w:r>
        <w:rPr>
          <w:rFonts w:asciiTheme="minorHAnsi" w:hAnsiTheme="minorHAnsi" w:cstheme="minorHAnsi"/>
        </w:rPr>
        <w:t xml:space="preserve">The expansion in the British Empire was directly related to attaining status globally, ‘the sun </w:t>
      </w:r>
      <w:r w:rsidR="00106F2E">
        <w:rPr>
          <w:rFonts w:asciiTheme="minorHAnsi" w:hAnsiTheme="minorHAnsi" w:cstheme="minorHAnsi"/>
        </w:rPr>
        <w:t xml:space="preserve">did not </w:t>
      </w:r>
      <w:r>
        <w:rPr>
          <w:rFonts w:asciiTheme="minorHAnsi" w:hAnsiTheme="minorHAnsi" w:cstheme="minorHAnsi"/>
        </w:rPr>
        <w:t>set</w:t>
      </w:r>
      <w:r w:rsidR="00106F2E">
        <w:rPr>
          <w:rFonts w:asciiTheme="minorHAnsi" w:hAnsiTheme="minorHAnsi" w:cstheme="minorHAnsi"/>
        </w:rPr>
        <w:t xml:space="preserve"> </w:t>
      </w:r>
      <w:r>
        <w:rPr>
          <w:rFonts w:asciiTheme="minorHAnsi" w:hAnsiTheme="minorHAnsi" w:cstheme="minorHAnsi"/>
        </w:rPr>
        <w:t>on the</w:t>
      </w:r>
      <w:r w:rsidR="00106F2E">
        <w:rPr>
          <w:rFonts w:asciiTheme="minorHAnsi" w:hAnsiTheme="minorHAnsi" w:cstheme="minorHAnsi"/>
        </w:rPr>
        <w:t>ir</w:t>
      </w:r>
      <w:r>
        <w:rPr>
          <w:rFonts w:asciiTheme="minorHAnsi" w:hAnsiTheme="minorHAnsi" w:cstheme="minorHAnsi"/>
        </w:rPr>
        <w:t xml:space="preserve"> Empire’</w:t>
      </w:r>
      <w:r w:rsidR="00364CF9">
        <w:rPr>
          <w:rFonts w:asciiTheme="minorHAnsi" w:hAnsiTheme="minorHAnsi" w:cstheme="minorHAnsi"/>
        </w:rPr>
        <w:t>. The i</w:t>
      </w:r>
      <w:r w:rsidR="008B0420">
        <w:rPr>
          <w:rFonts w:asciiTheme="minorHAnsi" w:hAnsiTheme="minorHAnsi" w:cstheme="minorHAnsi"/>
        </w:rPr>
        <w:t>ncreased</w:t>
      </w:r>
      <w:r w:rsidR="008B0420" w:rsidRPr="00693944">
        <w:rPr>
          <w:rFonts w:asciiTheme="minorHAnsi" w:hAnsiTheme="minorHAnsi" w:cstheme="minorHAnsi"/>
        </w:rPr>
        <w:t xml:space="preserve"> naval power of Britain, Germany and France </w:t>
      </w:r>
      <w:r w:rsidR="00364CF9">
        <w:rPr>
          <w:rFonts w:asciiTheme="minorHAnsi" w:hAnsiTheme="minorHAnsi" w:cstheme="minorHAnsi"/>
        </w:rPr>
        <w:t>enabled them to</w:t>
      </w:r>
      <w:r w:rsidR="008B0420" w:rsidRPr="00693944">
        <w:rPr>
          <w:rFonts w:asciiTheme="minorHAnsi" w:hAnsiTheme="minorHAnsi" w:cstheme="minorHAnsi"/>
        </w:rPr>
        <w:t xml:space="preserve"> secure colonies that provided strategic advantages</w:t>
      </w:r>
      <w:r w:rsidR="00364CF9">
        <w:rPr>
          <w:rFonts w:asciiTheme="minorHAnsi" w:hAnsiTheme="minorHAnsi" w:cstheme="minorHAnsi"/>
        </w:rPr>
        <w:t xml:space="preserve"> a</w:t>
      </w:r>
      <w:r w:rsidR="00106F2E">
        <w:rPr>
          <w:rFonts w:asciiTheme="minorHAnsi" w:hAnsiTheme="minorHAnsi" w:cstheme="minorHAnsi"/>
        </w:rPr>
        <w:t>long with</w:t>
      </w:r>
      <w:r w:rsidR="00364CF9">
        <w:rPr>
          <w:rFonts w:asciiTheme="minorHAnsi" w:hAnsiTheme="minorHAnsi" w:cstheme="minorHAnsi"/>
        </w:rPr>
        <w:t xml:space="preserve"> status.</w:t>
      </w:r>
    </w:p>
    <w:p w14:paraId="652CBA5A" w14:textId="658A3DF8" w:rsidR="00364CF9" w:rsidRDefault="00AD7EFD" w:rsidP="00693944">
      <w:pPr>
        <w:numPr>
          <w:ilvl w:val="0"/>
          <w:numId w:val="20"/>
        </w:numPr>
        <w:tabs>
          <w:tab w:val="right" w:pos="9360"/>
        </w:tabs>
        <w:spacing w:after="0" w:line="240" w:lineRule="auto"/>
        <w:contextualSpacing/>
        <w:rPr>
          <w:rFonts w:asciiTheme="minorHAnsi" w:hAnsiTheme="minorHAnsi" w:cstheme="minorHAnsi"/>
        </w:rPr>
      </w:pPr>
      <w:r w:rsidRPr="00364CF9">
        <w:rPr>
          <w:rFonts w:asciiTheme="minorHAnsi" w:hAnsiTheme="minorHAnsi" w:cstheme="minorHAnsi"/>
        </w:rPr>
        <w:t>Individuals s</w:t>
      </w:r>
      <w:r w:rsidR="008B0420" w:rsidRPr="00364CF9">
        <w:rPr>
          <w:rFonts w:asciiTheme="minorHAnsi" w:hAnsiTheme="minorHAnsi" w:cstheme="minorHAnsi"/>
        </w:rPr>
        <w:t xml:space="preserve">ought </w:t>
      </w:r>
      <w:r w:rsidRPr="00364CF9">
        <w:rPr>
          <w:rFonts w:asciiTheme="minorHAnsi" w:hAnsiTheme="minorHAnsi" w:cstheme="minorHAnsi"/>
        </w:rPr>
        <w:t xml:space="preserve">prestige, such as King Leopold II’s </w:t>
      </w:r>
      <w:r w:rsidR="00364CF9" w:rsidRPr="00364CF9">
        <w:rPr>
          <w:rFonts w:asciiTheme="minorHAnsi" w:hAnsiTheme="minorHAnsi" w:cstheme="minorHAnsi"/>
        </w:rPr>
        <w:t>desire to gain global influence</w:t>
      </w:r>
      <w:r w:rsidR="00106F2E">
        <w:rPr>
          <w:rFonts w:asciiTheme="minorHAnsi" w:hAnsiTheme="minorHAnsi" w:cstheme="minorHAnsi"/>
        </w:rPr>
        <w:t xml:space="preserve"> by securing an empire for Belgium</w:t>
      </w:r>
      <w:r w:rsidR="00364CF9" w:rsidRPr="00364CF9">
        <w:rPr>
          <w:rFonts w:asciiTheme="minorHAnsi" w:hAnsiTheme="minorHAnsi" w:cstheme="minorHAnsi"/>
        </w:rPr>
        <w:t xml:space="preserve"> and </w:t>
      </w:r>
      <w:r w:rsidRPr="00364CF9">
        <w:rPr>
          <w:rFonts w:asciiTheme="minorHAnsi" w:hAnsiTheme="minorHAnsi" w:cstheme="minorHAnsi"/>
        </w:rPr>
        <w:t>political advantage domestically e.g., Disraeli and India</w:t>
      </w:r>
    </w:p>
    <w:p w14:paraId="104BB3F3" w14:textId="69DD2DA3" w:rsidR="00693944" w:rsidRPr="00364CF9" w:rsidRDefault="00693944" w:rsidP="00364CF9">
      <w:pPr>
        <w:tabs>
          <w:tab w:val="right" w:pos="9360"/>
        </w:tabs>
        <w:spacing w:after="0" w:line="240" w:lineRule="auto"/>
        <w:contextualSpacing/>
        <w:rPr>
          <w:rFonts w:asciiTheme="minorHAnsi" w:hAnsiTheme="minorHAnsi" w:cstheme="minorHAnsi"/>
        </w:rPr>
      </w:pPr>
      <w:r w:rsidRPr="00364CF9">
        <w:rPr>
          <w:rFonts w:asciiTheme="minorHAnsi" w:hAnsiTheme="minorHAnsi" w:cstheme="minorHAnsi"/>
        </w:rPr>
        <w:t>Other causes</w:t>
      </w:r>
    </w:p>
    <w:p w14:paraId="783FE290" w14:textId="02BE7A70" w:rsidR="00AD7EFD" w:rsidRPr="00364CF9" w:rsidRDefault="00AD7EFD" w:rsidP="00364CF9">
      <w:pPr>
        <w:numPr>
          <w:ilvl w:val="0"/>
          <w:numId w:val="36"/>
        </w:numPr>
        <w:tabs>
          <w:tab w:val="right" w:pos="9360"/>
        </w:tabs>
        <w:spacing w:after="0" w:line="240" w:lineRule="auto"/>
        <w:contextualSpacing/>
        <w:rPr>
          <w:rFonts w:asciiTheme="minorHAnsi" w:hAnsiTheme="minorHAnsi" w:cstheme="minorHAnsi"/>
        </w:rPr>
      </w:pPr>
      <w:r>
        <w:rPr>
          <w:rFonts w:asciiTheme="minorHAnsi" w:hAnsiTheme="minorHAnsi" w:cstheme="minorHAnsi"/>
        </w:rPr>
        <w:t>Extending empires was an effective way of amassing wealth through the securement of raw materials (such as rubber in the Congo), especially in African and Asian where the climates produced different foods and spices than Europe.</w:t>
      </w:r>
      <w:r w:rsidR="00364CF9">
        <w:rPr>
          <w:rFonts w:asciiTheme="minorHAnsi" w:hAnsiTheme="minorHAnsi" w:cstheme="minorHAnsi"/>
        </w:rPr>
        <w:t xml:space="preserve"> </w:t>
      </w:r>
      <w:r w:rsidRPr="00364CF9">
        <w:rPr>
          <w:rFonts w:asciiTheme="minorHAnsi" w:hAnsiTheme="minorHAnsi" w:cstheme="minorHAnsi"/>
        </w:rPr>
        <w:t>New dominions brought new consumers, market opportunities and in many cases cheap or free labour due the repressive rule of the imperialistic count</w:t>
      </w:r>
      <w:r w:rsidR="00106F2E">
        <w:rPr>
          <w:rFonts w:asciiTheme="minorHAnsi" w:hAnsiTheme="minorHAnsi" w:cstheme="minorHAnsi"/>
        </w:rPr>
        <w:t>ries</w:t>
      </w:r>
      <w:r w:rsidRPr="00364CF9">
        <w:rPr>
          <w:rFonts w:asciiTheme="minorHAnsi" w:hAnsiTheme="minorHAnsi" w:cstheme="minorHAnsi"/>
        </w:rPr>
        <w:t xml:space="preserve">. </w:t>
      </w:r>
    </w:p>
    <w:p w14:paraId="6095E0B9" w14:textId="4876FA75" w:rsidR="00B06476" w:rsidRPr="00B06476" w:rsidRDefault="00106F2E" w:rsidP="00693944">
      <w:pPr>
        <w:numPr>
          <w:ilvl w:val="0"/>
          <w:numId w:val="20"/>
        </w:numPr>
        <w:tabs>
          <w:tab w:val="right" w:pos="9360"/>
        </w:tabs>
        <w:spacing w:after="0" w:line="240" w:lineRule="auto"/>
        <w:contextualSpacing/>
        <w:rPr>
          <w:rFonts w:asciiTheme="minorHAnsi" w:hAnsiTheme="minorHAnsi" w:cstheme="minorHAnsi"/>
        </w:rPr>
      </w:pPr>
      <w:r>
        <w:rPr>
          <w:rFonts w:asciiTheme="minorHAnsi" w:hAnsiTheme="minorHAnsi" w:cstheme="minorHAnsi"/>
        </w:rPr>
        <w:t>A d</w:t>
      </w:r>
      <w:r w:rsidR="00B06476">
        <w:rPr>
          <w:rFonts w:asciiTheme="minorHAnsi" w:hAnsiTheme="minorHAnsi" w:cstheme="minorHAnsi"/>
        </w:rPr>
        <w:t xml:space="preserve">esire to spread Christianity for example missionaries in </w:t>
      </w:r>
      <w:r w:rsidR="00CE2F1D">
        <w:rPr>
          <w:rFonts w:asciiTheme="minorHAnsi" w:hAnsiTheme="minorHAnsi" w:cstheme="minorHAnsi"/>
        </w:rPr>
        <w:t>Africa.</w:t>
      </w:r>
    </w:p>
    <w:p w14:paraId="1F70A513" w14:textId="77777777" w:rsidR="00B06476" w:rsidRPr="00380CF1" w:rsidRDefault="00B06476" w:rsidP="00BB0ED2">
      <w:pPr>
        <w:spacing w:after="0" w:line="259" w:lineRule="auto"/>
        <w:ind w:left="0" w:firstLine="0"/>
        <w:rPr>
          <w:rFonts w:asciiTheme="minorHAnsi" w:hAnsiTheme="minorHAnsi" w:cstheme="minorHAnsi"/>
        </w:rPr>
      </w:pPr>
    </w:p>
    <w:p w14:paraId="3F798146"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15</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6BBF5822" w14:textId="07D9B89A" w:rsidR="0072079F" w:rsidRPr="0072079F" w:rsidRDefault="0072079F" w:rsidP="0072079F">
      <w:pPr>
        <w:spacing w:after="0" w:line="240" w:lineRule="auto"/>
        <w:ind w:left="0" w:firstLine="0"/>
        <w:rPr>
          <w:rFonts w:asciiTheme="minorHAnsi" w:hAnsiTheme="minorHAnsi" w:cstheme="minorHAnsi"/>
          <w:b/>
          <w:sz w:val="24"/>
          <w:szCs w:val="24"/>
        </w:rPr>
      </w:pPr>
      <w:bookmarkStart w:id="17" w:name="_Hlk125305482"/>
      <w:r w:rsidRPr="0072079F">
        <w:rPr>
          <w:rFonts w:asciiTheme="minorHAnsi" w:hAnsiTheme="minorHAnsi" w:cstheme="minorHAnsi"/>
          <w:b/>
          <w:sz w:val="24"/>
          <w:szCs w:val="24"/>
        </w:rPr>
        <w:t>Analyse the reasons for, and consequences of, the competition between the naval powers of Britain, Germany, and Russia during the Age of Imperialism.</w:t>
      </w:r>
    </w:p>
    <w:bookmarkEnd w:id="17"/>
    <w:p w14:paraId="34751D59" w14:textId="77777777" w:rsidR="00BB0ED2" w:rsidRPr="00E8355D" w:rsidRDefault="00BB0ED2" w:rsidP="00BB0ED2">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0BF3C10B" w14:textId="7AFCD998" w:rsidR="00B06476" w:rsidRPr="00B06476" w:rsidRDefault="00B06476" w:rsidP="00B06476">
      <w:pPr>
        <w:tabs>
          <w:tab w:val="right" w:pos="9360"/>
        </w:tabs>
        <w:spacing w:after="0" w:line="240" w:lineRule="auto"/>
        <w:ind w:left="0" w:firstLine="0"/>
        <w:rPr>
          <w:rFonts w:asciiTheme="minorHAnsi" w:hAnsiTheme="minorHAnsi" w:cstheme="minorHAnsi"/>
        </w:rPr>
      </w:pPr>
      <w:r w:rsidRPr="00B06476">
        <w:rPr>
          <w:rFonts w:asciiTheme="minorHAnsi" w:hAnsiTheme="minorHAnsi" w:cstheme="minorHAnsi"/>
        </w:rPr>
        <w:t>Higher marks should be awarded for answers that address both</w:t>
      </w:r>
      <w:r w:rsidR="00693944">
        <w:rPr>
          <w:rFonts w:asciiTheme="minorHAnsi" w:hAnsiTheme="minorHAnsi" w:cstheme="minorHAnsi"/>
        </w:rPr>
        <w:t xml:space="preserve"> reasons for and </w:t>
      </w:r>
      <w:r w:rsidR="001D6A89">
        <w:rPr>
          <w:rFonts w:asciiTheme="minorHAnsi" w:hAnsiTheme="minorHAnsi" w:cstheme="minorHAnsi"/>
        </w:rPr>
        <w:t>consequences</w:t>
      </w:r>
      <w:r w:rsidR="00083C0B">
        <w:rPr>
          <w:rFonts w:asciiTheme="minorHAnsi" w:hAnsiTheme="minorHAnsi" w:cstheme="minorHAnsi"/>
        </w:rPr>
        <w:t xml:space="preserve"> </w:t>
      </w:r>
      <w:r w:rsidR="00693944">
        <w:rPr>
          <w:rFonts w:asciiTheme="minorHAnsi" w:hAnsiTheme="minorHAnsi" w:cstheme="minorHAnsi"/>
        </w:rPr>
        <w:t>of</w:t>
      </w:r>
      <w:r w:rsidRPr="00B06476">
        <w:rPr>
          <w:rFonts w:asciiTheme="minorHAnsi" w:hAnsiTheme="minorHAnsi" w:cstheme="minorHAnsi"/>
        </w:rPr>
        <w:t xml:space="preserve">, however evidence does not need to be balanced. </w:t>
      </w:r>
    </w:p>
    <w:p w14:paraId="21417114" w14:textId="0FBEB1AD" w:rsidR="00B06476" w:rsidRPr="00B06476" w:rsidRDefault="001D6A89" w:rsidP="00B06476">
      <w:pPr>
        <w:tabs>
          <w:tab w:val="right" w:pos="9360"/>
        </w:tabs>
        <w:spacing w:after="0" w:line="240" w:lineRule="auto"/>
        <w:ind w:left="0" w:firstLine="0"/>
        <w:rPr>
          <w:rFonts w:asciiTheme="minorHAnsi" w:hAnsiTheme="minorHAnsi" w:cstheme="minorHAnsi"/>
        </w:rPr>
      </w:pPr>
      <w:r>
        <w:rPr>
          <w:rFonts w:asciiTheme="minorHAnsi" w:hAnsiTheme="minorHAnsi" w:cstheme="minorHAnsi"/>
        </w:rPr>
        <w:t>Reasons for</w:t>
      </w:r>
    </w:p>
    <w:p w14:paraId="0547855E" w14:textId="6ECAC76C" w:rsidR="00B06476" w:rsidRPr="00B06476" w:rsidRDefault="007B59E0" w:rsidP="0072744F">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Kaiser Wilhelm II was motivated </w:t>
      </w:r>
      <w:r w:rsidR="008B0420">
        <w:rPr>
          <w:rFonts w:asciiTheme="minorHAnsi" w:hAnsiTheme="minorHAnsi" w:cstheme="minorHAnsi"/>
        </w:rPr>
        <w:t xml:space="preserve">by the policy of Weltpolitik, </w:t>
      </w:r>
      <w:r w:rsidR="00364CF9">
        <w:rPr>
          <w:rFonts w:asciiTheme="minorHAnsi" w:hAnsiTheme="minorHAnsi" w:cstheme="minorHAnsi"/>
        </w:rPr>
        <w:t>w</w:t>
      </w:r>
      <w:r w:rsidR="008B0420">
        <w:rPr>
          <w:rFonts w:asciiTheme="minorHAnsi" w:hAnsiTheme="minorHAnsi" w:cstheme="minorHAnsi"/>
        </w:rPr>
        <w:t xml:space="preserve">orld </w:t>
      </w:r>
      <w:r w:rsidR="00364CF9">
        <w:rPr>
          <w:rFonts w:asciiTheme="minorHAnsi" w:hAnsiTheme="minorHAnsi" w:cstheme="minorHAnsi"/>
        </w:rPr>
        <w:t>p</w:t>
      </w:r>
      <w:r w:rsidR="008B0420">
        <w:rPr>
          <w:rFonts w:asciiTheme="minorHAnsi" w:hAnsiTheme="minorHAnsi" w:cstheme="minorHAnsi"/>
        </w:rPr>
        <w:t xml:space="preserve">olitics, </w:t>
      </w:r>
      <w:r>
        <w:rPr>
          <w:rFonts w:asciiTheme="minorHAnsi" w:hAnsiTheme="minorHAnsi" w:cstheme="minorHAnsi"/>
        </w:rPr>
        <w:t>increas</w:t>
      </w:r>
      <w:r w:rsidR="00364CF9">
        <w:rPr>
          <w:rFonts w:asciiTheme="minorHAnsi" w:hAnsiTheme="minorHAnsi" w:cstheme="minorHAnsi"/>
        </w:rPr>
        <w:t>ing</w:t>
      </w:r>
      <w:r>
        <w:rPr>
          <w:rFonts w:asciiTheme="minorHAnsi" w:hAnsiTheme="minorHAnsi" w:cstheme="minorHAnsi"/>
        </w:rPr>
        <w:t xml:space="preserve"> </w:t>
      </w:r>
      <w:r w:rsidR="00106F2E">
        <w:rPr>
          <w:rFonts w:asciiTheme="minorHAnsi" w:hAnsiTheme="minorHAnsi" w:cstheme="minorHAnsi"/>
        </w:rPr>
        <w:t xml:space="preserve">the </w:t>
      </w:r>
      <w:r>
        <w:rPr>
          <w:rFonts w:asciiTheme="minorHAnsi" w:hAnsiTheme="minorHAnsi" w:cstheme="minorHAnsi"/>
        </w:rPr>
        <w:t xml:space="preserve">German navy, passing </w:t>
      </w:r>
      <w:r w:rsidR="008B0420">
        <w:rPr>
          <w:rFonts w:asciiTheme="minorHAnsi" w:hAnsiTheme="minorHAnsi" w:cstheme="minorHAnsi"/>
        </w:rPr>
        <w:t>five</w:t>
      </w:r>
      <w:r>
        <w:rPr>
          <w:rFonts w:asciiTheme="minorHAnsi" w:hAnsiTheme="minorHAnsi" w:cstheme="minorHAnsi"/>
        </w:rPr>
        <w:t xml:space="preserve"> </w:t>
      </w:r>
      <w:r w:rsidR="008B0420">
        <w:rPr>
          <w:rFonts w:asciiTheme="minorHAnsi" w:hAnsiTheme="minorHAnsi" w:cstheme="minorHAnsi"/>
        </w:rPr>
        <w:t>Navy Laws</w:t>
      </w:r>
      <w:r>
        <w:rPr>
          <w:rFonts w:asciiTheme="minorHAnsi" w:hAnsiTheme="minorHAnsi" w:cstheme="minorHAnsi"/>
        </w:rPr>
        <w:t xml:space="preserve"> between </w:t>
      </w:r>
      <w:r w:rsidR="001D6A89">
        <w:rPr>
          <w:rFonts w:asciiTheme="minorHAnsi" w:hAnsiTheme="minorHAnsi" w:cstheme="minorHAnsi"/>
        </w:rPr>
        <w:t>1898 and 19</w:t>
      </w:r>
      <w:r>
        <w:rPr>
          <w:rFonts w:asciiTheme="minorHAnsi" w:hAnsiTheme="minorHAnsi" w:cstheme="minorHAnsi"/>
        </w:rPr>
        <w:t>12</w:t>
      </w:r>
      <w:r w:rsidR="00106F2E">
        <w:rPr>
          <w:rFonts w:asciiTheme="minorHAnsi" w:hAnsiTheme="minorHAnsi" w:cstheme="minorHAnsi"/>
        </w:rPr>
        <w:t xml:space="preserve">. </w:t>
      </w:r>
      <w:r>
        <w:rPr>
          <w:rFonts w:asciiTheme="minorHAnsi" w:hAnsiTheme="minorHAnsi" w:cstheme="minorHAnsi"/>
        </w:rPr>
        <w:t>Britain felt threatened by th</w:t>
      </w:r>
      <w:r w:rsidR="00364CF9">
        <w:rPr>
          <w:rFonts w:asciiTheme="minorHAnsi" w:hAnsiTheme="minorHAnsi" w:cstheme="minorHAnsi"/>
        </w:rPr>
        <w:t xml:space="preserve">is </w:t>
      </w:r>
      <w:r w:rsidR="00106F2E">
        <w:rPr>
          <w:rFonts w:asciiTheme="minorHAnsi" w:hAnsiTheme="minorHAnsi" w:cstheme="minorHAnsi"/>
        </w:rPr>
        <w:t xml:space="preserve">and </w:t>
      </w:r>
      <w:r w:rsidR="00364CF9">
        <w:rPr>
          <w:rFonts w:asciiTheme="minorHAnsi" w:hAnsiTheme="minorHAnsi" w:cstheme="minorHAnsi"/>
        </w:rPr>
        <w:t xml:space="preserve">bemused </w:t>
      </w:r>
      <w:r w:rsidR="00106F2E">
        <w:rPr>
          <w:rFonts w:asciiTheme="minorHAnsi" w:hAnsiTheme="minorHAnsi" w:cstheme="minorHAnsi"/>
        </w:rPr>
        <w:t xml:space="preserve">of the need for so many ships, </w:t>
      </w:r>
      <w:r w:rsidR="00364CF9">
        <w:rPr>
          <w:rFonts w:asciiTheme="minorHAnsi" w:hAnsiTheme="minorHAnsi" w:cstheme="minorHAnsi"/>
        </w:rPr>
        <w:t xml:space="preserve">as Germany’s </w:t>
      </w:r>
      <w:r>
        <w:rPr>
          <w:rFonts w:asciiTheme="minorHAnsi" w:hAnsiTheme="minorHAnsi" w:cstheme="minorHAnsi"/>
        </w:rPr>
        <w:t>coastline was so small.</w:t>
      </w:r>
    </w:p>
    <w:p w14:paraId="7680DEF0" w14:textId="34B1CF02" w:rsidR="00B06476" w:rsidRPr="00364CF9" w:rsidRDefault="007B59E0" w:rsidP="00364CF9">
      <w:pPr>
        <w:numPr>
          <w:ilvl w:val="0"/>
          <w:numId w:val="20"/>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The development of the dreadnought </w:t>
      </w:r>
      <w:r w:rsidR="008B0420">
        <w:rPr>
          <w:rFonts w:asciiTheme="minorHAnsi" w:hAnsiTheme="minorHAnsi" w:cstheme="minorHAnsi"/>
        </w:rPr>
        <w:t>from</w:t>
      </w:r>
      <w:r>
        <w:rPr>
          <w:rFonts w:asciiTheme="minorHAnsi" w:hAnsiTheme="minorHAnsi" w:cstheme="minorHAnsi"/>
        </w:rPr>
        <w:t xml:space="preserve"> 1906 heightened the </w:t>
      </w:r>
      <w:r w:rsidR="00106F2E">
        <w:rPr>
          <w:rFonts w:asciiTheme="minorHAnsi" w:hAnsiTheme="minorHAnsi" w:cstheme="minorHAnsi"/>
        </w:rPr>
        <w:t>‘</w:t>
      </w:r>
      <w:r>
        <w:rPr>
          <w:rFonts w:asciiTheme="minorHAnsi" w:hAnsiTheme="minorHAnsi" w:cstheme="minorHAnsi"/>
        </w:rPr>
        <w:t>arms race</w:t>
      </w:r>
      <w:r w:rsidR="00106F2E">
        <w:rPr>
          <w:rFonts w:asciiTheme="minorHAnsi" w:hAnsiTheme="minorHAnsi" w:cstheme="minorHAnsi"/>
        </w:rPr>
        <w:t>’</w:t>
      </w:r>
      <w:r>
        <w:rPr>
          <w:rFonts w:asciiTheme="minorHAnsi" w:hAnsiTheme="minorHAnsi" w:cstheme="minorHAnsi"/>
        </w:rPr>
        <w:t xml:space="preserve">, with its heavy guns, making previous battleships </w:t>
      </w:r>
      <w:r w:rsidR="008B0420">
        <w:rPr>
          <w:rFonts w:asciiTheme="minorHAnsi" w:hAnsiTheme="minorHAnsi" w:cstheme="minorHAnsi"/>
        </w:rPr>
        <w:t>obsolete.</w:t>
      </w:r>
      <w:r w:rsidR="00364CF9">
        <w:rPr>
          <w:rFonts w:asciiTheme="minorHAnsi" w:hAnsiTheme="minorHAnsi" w:cstheme="minorHAnsi"/>
        </w:rPr>
        <w:t xml:space="preserve"> </w:t>
      </w:r>
      <w:r w:rsidR="008B0420" w:rsidRPr="00364CF9">
        <w:rPr>
          <w:rFonts w:asciiTheme="minorHAnsi" w:hAnsiTheme="minorHAnsi" w:cstheme="minorHAnsi"/>
        </w:rPr>
        <w:t xml:space="preserve">Although Russia had much smaller numbers of battleships compared to Germany and Britain, they were </w:t>
      </w:r>
      <w:r w:rsidR="00364CF9">
        <w:rPr>
          <w:rFonts w:asciiTheme="minorHAnsi" w:hAnsiTheme="minorHAnsi" w:cstheme="minorHAnsi"/>
        </w:rPr>
        <w:t xml:space="preserve">also </w:t>
      </w:r>
      <w:r w:rsidR="008B0420" w:rsidRPr="00364CF9">
        <w:rPr>
          <w:rFonts w:asciiTheme="minorHAnsi" w:hAnsiTheme="minorHAnsi" w:cstheme="minorHAnsi"/>
        </w:rPr>
        <w:t>involved in the naval competition, with 4 dreadnoughts.</w:t>
      </w:r>
    </w:p>
    <w:p w14:paraId="111CBD15" w14:textId="40B30F14" w:rsidR="00BB0ED2" w:rsidRDefault="001D6A89" w:rsidP="00BB0ED2">
      <w:pPr>
        <w:tabs>
          <w:tab w:val="right" w:pos="9360"/>
        </w:tabs>
        <w:spacing w:after="0" w:line="240" w:lineRule="auto"/>
        <w:jc w:val="both"/>
        <w:rPr>
          <w:rFonts w:asciiTheme="minorHAnsi" w:hAnsiTheme="minorHAnsi" w:cstheme="minorHAnsi"/>
        </w:rPr>
      </w:pPr>
      <w:r>
        <w:rPr>
          <w:rFonts w:asciiTheme="minorHAnsi" w:hAnsiTheme="minorHAnsi" w:cstheme="minorHAnsi"/>
        </w:rPr>
        <w:t>Consequences of</w:t>
      </w:r>
    </w:p>
    <w:p w14:paraId="2E895B49" w14:textId="224F066C" w:rsidR="00364CF9" w:rsidRDefault="00364CF9" w:rsidP="001D6A89">
      <w:pPr>
        <w:numPr>
          <w:ilvl w:val="0"/>
          <w:numId w:val="20"/>
        </w:numPr>
        <w:tabs>
          <w:tab w:val="right" w:pos="9360"/>
        </w:tabs>
        <w:spacing w:after="0" w:line="240" w:lineRule="auto"/>
        <w:contextualSpacing/>
        <w:rPr>
          <w:rFonts w:asciiTheme="minorHAnsi" w:hAnsiTheme="minorHAnsi" w:cstheme="minorHAnsi"/>
        </w:rPr>
      </w:pPr>
      <w:r w:rsidRPr="00364CF9">
        <w:rPr>
          <w:rFonts w:asciiTheme="minorHAnsi" w:hAnsiTheme="minorHAnsi" w:cstheme="minorHAnsi"/>
        </w:rPr>
        <w:t xml:space="preserve">The </w:t>
      </w:r>
      <w:r w:rsidR="007B59E0" w:rsidRPr="00364CF9">
        <w:rPr>
          <w:rFonts w:asciiTheme="minorHAnsi" w:hAnsiTheme="minorHAnsi" w:cstheme="minorHAnsi"/>
        </w:rPr>
        <w:t xml:space="preserve">British public </w:t>
      </w:r>
      <w:r w:rsidRPr="00364CF9">
        <w:rPr>
          <w:rFonts w:asciiTheme="minorHAnsi" w:hAnsiTheme="minorHAnsi" w:cstheme="minorHAnsi"/>
        </w:rPr>
        <w:t xml:space="preserve">were swept up in the </w:t>
      </w:r>
      <w:r w:rsidR="00106F2E">
        <w:rPr>
          <w:rFonts w:asciiTheme="minorHAnsi" w:hAnsiTheme="minorHAnsi" w:cstheme="minorHAnsi"/>
        </w:rPr>
        <w:t xml:space="preserve">‘arms </w:t>
      </w:r>
      <w:r w:rsidRPr="00364CF9">
        <w:rPr>
          <w:rFonts w:asciiTheme="minorHAnsi" w:hAnsiTheme="minorHAnsi" w:cstheme="minorHAnsi"/>
        </w:rPr>
        <w:t>race</w:t>
      </w:r>
      <w:r w:rsidR="00106F2E">
        <w:rPr>
          <w:rFonts w:asciiTheme="minorHAnsi" w:hAnsiTheme="minorHAnsi" w:cstheme="minorHAnsi"/>
        </w:rPr>
        <w:t>’</w:t>
      </w:r>
      <w:r w:rsidRPr="00364CF9">
        <w:rPr>
          <w:rFonts w:asciiTheme="minorHAnsi" w:hAnsiTheme="minorHAnsi" w:cstheme="minorHAnsi"/>
        </w:rPr>
        <w:t>,</w:t>
      </w:r>
      <w:r w:rsidR="007B59E0" w:rsidRPr="00364CF9">
        <w:rPr>
          <w:rFonts w:asciiTheme="minorHAnsi" w:hAnsiTheme="minorHAnsi" w:cstheme="minorHAnsi"/>
        </w:rPr>
        <w:t xml:space="preserve"> the popular slogan of ‘We want eight</w:t>
      </w:r>
      <w:r w:rsidR="008B0420" w:rsidRPr="00364CF9">
        <w:rPr>
          <w:rFonts w:asciiTheme="minorHAnsi" w:hAnsiTheme="minorHAnsi" w:cstheme="minorHAnsi"/>
        </w:rPr>
        <w:t xml:space="preserve"> and we won’t wait!</w:t>
      </w:r>
      <w:r w:rsidR="007B59E0" w:rsidRPr="00364CF9">
        <w:rPr>
          <w:rFonts w:asciiTheme="minorHAnsi" w:hAnsiTheme="minorHAnsi" w:cstheme="minorHAnsi"/>
        </w:rPr>
        <w:t xml:space="preserve">’, referring to the amassing more </w:t>
      </w:r>
      <w:r w:rsidR="00106F2E">
        <w:rPr>
          <w:rFonts w:asciiTheme="minorHAnsi" w:hAnsiTheme="minorHAnsi" w:cstheme="minorHAnsi"/>
        </w:rPr>
        <w:t>d</w:t>
      </w:r>
      <w:r w:rsidR="007B59E0" w:rsidRPr="00364CF9">
        <w:rPr>
          <w:rFonts w:asciiTheme="minorHAnsi" w:hAnsiTheme="minorHAnsi" w:cstheme="minorHAnsi"/>
        </w:rPr>
        <w:t>readnoughts than Germany</w:t>
      </w:r>
      <w:r w:rsidR="008B0420" w:rsidRPr="00364CF9">
        <w:rPr>
          <w:rFonts w:asciiTheme="minorHAnsi" w:hAnsiTheme="minorHAnsi" w:cstheme="minorHAnsi"/>
        </w:rPr>
        <w:t xml:space="preserve"> in 1909</w:t>
      </w:r>
      <w:r w:rsidRPr="00364CF9">
        <w:rPr>
          <w:rFonts w:asciiTheme="minorHAnsi" w:hAnsiTheme="minorHAnsi" w:cstheme="minorHAnsi"/>
        </w:rPr>
        <w:t xml:space="preserve">. </w:t>
      </w:r>
      <w:r w:rsidR="007B59E0" w:rsidRPr="00364CF9">
        <w:rPr>
          <w:rFonts w:asciiTheme="minorHAnsi" w:hAnsiTheme="minorHAnsi" w:cstheme="minorHAnsi"/>
        </w:rPr>
        <w:t xml:space="preserve">The Arms Race </w:t>
      </w:r>
      <w:r w:rsidR="00106F2E">
        <w:rPr>
          <w:rFonts w:asciiTheme="minorHAnsi" w:hAnsiTheme="minorHAnsi" w:cstheme="minorHAnsi"/>
        </w:rPr>
        <w:t>is considered by many historians as one of the</w:t>
      </w:r>
      <w:r w:rsidR="007B59E0" w:rsidRPr="00364CF9">
        <w:rPr>
          <w:rFonts w:asciiTheme="minorHAnsi" w:hAnsiTheme="minorHAnsi" w:cstheme="minorHAnsi"/>
        </w:rPr>
        <w:t xml:space="preserve"> major cause</w:t>
      </w:r>
      <w:r w:rsidR="00106F2E">
        <w:rPr>
          <w:rFonts w:asciiTheme="minorHAnsi" w:hAnsiTheme="minorHAnsi" w:cstheme="minorHAnsi"/>
        </w:rPr>
        <w:t xml:space="preserve">s </w:t>
      </w:r>
      <w:r w:rsidR="007B59E0" w:rsidRPr="00364CF9">
        <w:rPr>
          <w:rFonts w:asciiTheme="minorHAnsi" w:hAnsiTheme="minorHAnsi" w:cstheme="minorHAnsi"/>
        </w:rPr>
        <w:t>of WWI</w:t>
      </w:r>
      <w:r>
        <w:rPr>
          <w:rFonts w:asciiTheme="minorHAnsi" w:hAnsiTheme="minorHAnsi" w:cstheme="minorHAnsi"/>
        </w:rPr>
        <w:t xml:space="preserve">. </w:t>
      </w:r>
    </w:p>
    <w:p w14:paraId="76761D15" w14:textId="436FC0F8" w:rsidR="001D6A89" w:rsidRPr="00364CF9" w:rsidRDefault="008B0420" w:rsidP="001D6A89">
      <w:pPr>
        <w:numPr>
          <w:ilvl w:val="0"/>
          <w:numId w:val="20"/>
        </w:numPr>
        <w:tabs>
          <w:tab w:val="right" w:pos="9360"/>
        </w:tabs>
        <w:spacing w:after="0" w:line="240" w:lineRule="auto"/>
        <w:contextualSpacing/>
        <w:rPr>
          <w:rFonts w:asciiTheme="minorHAnsi" w:hAnsiTheme="minorHAnsi" w:cstheme="minorHAnsi"/>
        </w:rPr>
      </w:pPr>
      <w:r w:rsidRPr="00364CF9">
        <w:rPr>
          <w:rFonts w:asciiTheme="minorHAnsi" w:hAnsiTheme="minorHAnsi" w:cstheme="minorHAnsi"/>
        </w:rPr>
        <w:t>Germany’s expansion of military encouraged their ally Austria-Hungary to be</w:t>
      </w:r>
      <w:r w:rsidR="001B26E5">
        <w:rPr>
          <w:rFonts w:asciiTheme="minorHAnsi" w:hAnsiTheme="minorHAnsi" w:cstheme="minorHAnsi"/>
        </w:rPr>
        <w:t xml:space="preserve">come </w:t>
      </w:r>
      <w:r w:rsidRPr="00364CF9">
        <w:rPr>
          <w:rFonts w:asciiTheme="minorHAnsi" w:hAnsiTheme="minorHAnsi" w:cstheme="minorHAnsi"/>
        </w:rPr>
        <w:t>more confident within the region, annexing Bosnia, and Herzegovina in 1908</w:t>
      </w:r>
      <w:r w:rsidR="00364CF9">
        <w:rPr>
          <w:rFonts w:asciiTheme="minorHAnsi" w:hAnsiTheme="minorHAnsi" w:cstheme="minorHAnsi"/>
        </w:rPr>
        <w:t xml:space="preserve"> and </w:t>
      </w:r>
      <w:r w:rsidR="001B26E5">
        <w:rPr>
          <w:rFonts w:asciiTheme="minorHAnsi" w:hAnsiTheme="minorHAnsi" w:cstheme="minorHAnsi"/>
        </w:rPr>
        <w:t xml:space="preserve">also </w:t>
      </w:r>
      <w:r w:rsidR="00364CF9">
        <w:rPr>
          <w:rFonts w:asciiTheme="minorHAnsi" w:hAnsiTheme="minorHAnsi" w:cstheme="minorHAnsi"/>
        </w:rPr>
        <w:t>Germany</w:t>
      </w:r>
      <w:r w:rsidR="001B26E5">
        <w:rPr>
          <w:rFonts w:asciiTheme="minorHAnsi" w:hAnsiTheme="minorHAnsi" w:cstheme="minorHAnsi"/>
        </w:rPr>
        <w:t xml:space="preserve"> displayed during</w:t>
      </w:r>
      <w:r w:rsidR="00364CF9">
        <w:rPr>
          <w:rFonts w:asciiTheme="minorHAnsi" w:hAnsiTheme="minorHAnsi" w:cstheme="minorHAnsi"/>
        </w:rPr>
        <w:t xml:space="preserve"> </w:t>
      </w:r>
      <w:r w:rsidRPr="00364CF9">
        <w:rPr>
          <w:rFonts w:asciiTheme="minorHAnsi" w:hAnsiTheme="minorHAnsi" w:cstheme="minorHAnsi"/>
        </w:rPr>
        <w:t>The Moroccan</w:t>
      </w:r>
      <w:r w:rsidR="00364CF9">
        <w:rPr>
          <w:rFonts w:asciiTheme="minorHAnsi" w:hAnsiTheme="minorHAnsi" w:cstheme="minorHAnsi"/>
        </w:rPr>
        <w:t xml:space="preserve"> Crisis</w:t>
      </w:r>
      <w:r w:rsidRPr="00364CF9">
        <w:rPr>
          <w:rFonts w:asciiTheme="minorHAnsi" w:hAnsiTheme="minorHAnsi" w:cstheme="minorHAnsi"/>
        </w:rPr>
        <w:t xml:space="preserve">. </w:t>
      </w:r>
    </w:p>
    <w:p w14:paraId="168E8388" w14:textId="77777777" w:rsidR="00B06476" w:rsidRPr="00E8355D" w:rsidRDefault="00B06476" w:rsidP="00BB0ED2">
      <w:pPr>
        <w:tabs>
          <w:tab w:val="right" w:pos="9360"/>
        </w:tabs>
        <w:spacing w:after="0" w:line="240" w:lineRule="auto"/>
        <w:jc w:val="both"/>
        <w:rPr>
          <w:rFonts w:asciiTheme="minorHAnsi" w:hAnsiTheme="minorHAnsi" w:cstheme="minorHAnsi"/>
        </w:rPr>
      </w:pPr>
    </w:p>
    <w:p w14:paraId="7458B505"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16</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0A257F00" w14:textId="1D8D6B04" w:rsidR="006A5C28" w:rsidRPr="009C0455" w:rsidRDefault="009C0455" w:rsidP="006A5C28">
      <w:pPr>
        <w:tabs>
          <w:tab w:val="right" w:pos="9360"/>
        </w:tabs>
        <w:jc w:val="both"/>
        <w:rPr>
          <w:rFonts w:asciiTheme="minorHAnsi" w:eastAsia="Times New Roman" w:hAnsiTheme="minorHAnsi" w:cstheme="minorHAnsi"/>
          <w:b/>
          <w:bCs/>
          <w:color w:val="auto"/>
          <w:sz w:val="24"/>
          <w:szCs w:val="24"/>
          <w:lang w:eastAsia="en-US"/>
        </w:rPr>
      </w:pPr>
      <w:bookmarkStart w:id="18" w:name="_Hlk125304166"/>
      <w:r w:rsidRPr="009C0455">
        <w:rPr>
          <w:rFonts w:asciiTheme="minorHAnsi" w:hAnsiTheme="minorHAnsi" w:cstheme="minorHAnsi"/>
          <w:b/>
          <w:bCs/>
          <w:sz w:val="24"/>
          <w:szCs w:val="24"/>
        </w:rPr>
        <w:t xml:space="preserve">Evaluate the impact of King Leopold II’s imperial </w:t>
      </w:r>
      <w:r>
        <w:rPr>
          <w:rFonts w:asciiTheme="minorHAnsi" w:hAnsiTheme="minorHAnsi" w:cstheme="minorHAnsi"/>
          <w:b/>
          <w:bCs/>
          <w:sz w:val="24"/>
          <w:szCs w:val="24"/>
        </w:rPr>
        <w:t xml:space="preserve">activities. </w:t>
      </w:r>
      <w:r w:rsidRPr="009C0455">
        <w:rPr>
          <w:rFonts w:asciiTheme="minorHAnsi" w:hAnsiTheme="minorHAnsi" w:cstheme="minorHAnsi"/>
          <w:b/>
          <w:bCs/>
          <w:sz w:val="24"/>
          <w:szCs w:val="24"/>
        </w:rPr>
        <w:t xml:space="preserve"> </w:t>
      </w:r>
    </w:p>
    <w:bookmarkEnd w:id="18"/>
    <w:p w14:paraId="5B85D1FB" w14:textId="77777777" w:rsidR="00BB0ED2" w:rsidRPr="00E8355D" w:rsidRDefault="00BB0ED2" w:rsidP="00BB0ED2">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0FC7333A" w14:textId="6541029E" w:rsidR="00B06476" w:rsidRDefault="00CE2F1D" w:rsidP="00B06476">
      <w:pPr>
        <w:keepNext/>
        <w:keepLines/>
        <w:spacing w:after="1" w:line="259" w:lineRule="auto"/>
        <w:ind w:left="-3" w:hanging="10"/>
        <w:outlineLvl w:val="0"/>
        <w:rPr>
          <w:rFonts w:asciiTheme="minorHAnsi" w:hAnsiTheme="minorHAnsi" w:cstheme="minorHAnsi"/>
        </w:rPr>
      </w:pPr>
      <w:r>
        <w:rPr>
          <w:rFonts w:asciiTheme="minorHAnsi" w:hAnsiTheme="minorHAnsi" w:cstheme="minorHAnsi"/>
        </w:rPr>
        <w:t xml:space="preserve">Impacts of King Leopold II’s </w:t>
      </w:r>
      <w:r w:rsidR="00B06476">
        <w:rPr>
          <w:rFonts w:asciiTheme="minorHAnsi" w:hAnsiTheme="minorHAnsi" w:cstheme="minorHAnsi"/>
        </w:rPr>
        <w:t>imperial</w:t>
      </w:r>
      <w:r>
        <w:rPr>
          <w:rFonts w:asciiTheme="minorHAnsi" w:hAnsiTheme="minorHAnsi" w:cstheme="minorHAnsi"/>
        </w:rPr>
        <w:t xml:space="preserve"> activities</w:t>
      </w:r>
    </w:p>
    <w:p w14:paraId="6804EFD1" w14:textId="4BF3430C" w:rsidR="00380CF1" w:rsidRDefault="0072079F" w:rsidP="00B06476">
      <w:pPr>
        <w:pStyle w:val="ListParagraph"/>
        <w:keepNext/>
        <w:keepLines/>
        <w:numPr>
          <w:ilvl w:val="0"/>
          <w:numId w:val="34"/>
        </w:numPr>
        <w:spacing w:after="1" w:line="259" w:lineRule="auto"/>
        <w:outlineLvl w:val="0"/>
        <w:rPr>
          <w:rFonts w:asciiTheme="minorHAnsi" w:hAnsiTheme="minorHAnsi" w:cstheme="minorHAnsi"/>
        </w:rPr>
      </w:pPr>
      <w:r>
        <w:rPr>
          <w:rFonts w:asciiTheme="minorHAnsi" w:hAnsiTheme="minorHAnsi" w:cstheme="minorHAnsi"/>
        </w:rPr>
        <w:t>Students</w:t>
      </w:r>
      <w:r w:rsidR="00CE2F1D">
        <w:rPr>
          <w:rFonts w:asciiTheme="minorHAnsi" w:hAnsiTheme="minorHAnsi" w:cstheme="minorHAnsi"/>
        </w:rPr>
        <w:t xml:space="preserve"> will probably focus upon the Congo. King Leopold II was </w:t>
      </w:r>
      <w:r>
        <w:rPr>
          <w:rFonts w:asciiTheme="minorHAnsi" w:hAnsiTheme="minorHAnsi" w:cstheme="minorHAnsi"/>
        </w:rPr>
        <w:t>attracted</w:t>
      </w:r>
      <w:r w:rsidR="00CE2F1D">
        <w:rPr>
          <w:rFonts w:asciiTheme="minorHAnsi" w:hAnsiTheme="minorHAnsi" w:cstheme="minorHAnsi"/>
        </w:rPr>
        <w:t xml:space="preserve"> to the Congo </w:t>
      </w:r>
      <w:r w:rsidR="00B06476">
        <w:rPr>
          <w:rFonts w:asciiTheme="minorHAnsi" w:hAnsiTheme="minorHAnsi" w:cstheme="minorHAnsi"/>
        </w:rPr>
        <w:t>by</w:t>
      </w:r>
      <w:r w:rsidR="00B06476" w:rsidRPr="00B06476">
        <w:rPr>
          <w:rFonts w:asciiTheme="minorHAnsi" w:hAnsiTheme="minorHAnsi" w:cstheme="minorHAnsi"/>
        </w:rPr>
        <w:t xml:space="preserve"> the </w:t>
      </w:r>
      <w:r w:rsidR="00B06476">
        <w:rPr>
          <w:rFonts w:asciiTheme="minorHAnsi" w:hAnsiTheme="minorHAnsi" w:cstheme="minorHAnsi"/>
        </w:rPr>
        <w:t xml:space="preserve">abundance of </w:t>
      </w:r>
      <w:r w:rsidR="00B06476" w:rsidRPr="00B06476">
        <w:rPr>
          <w:rFonts w:asciiTheme="minorHAnsi" w:hAnsiTheme="minorHAnsi" w:cstheme="minorHAnsi"/>
        </w:rPr>
        <w:t xml:space="preserve">raw materials, such as rubber, </w:t>
      </w:r>
      <w:r w:rsidR="002A7B03" w:rsidRPr="00B06476">
        <w:rPr>
          <w:rFonts w:asciiTheme="minorHAnsi" w:hAnsiTheme="minorHAnsi" w:cstheme="minorHAnsi"/>
        </w:rPr>
        <w:t>diamon</w:t>
      </w:r>
      <w:r w:rsidR="002A7B03">
        <w:rPr>
          <w:rFonts w:asciiTheme="minorHAnsi" w:hAnsiTheme="minorHAnsi" w:cstheme="minorHAnsi"/>
        </w:rPr>
        <w:t>ds,</w:t>
      </w:r>
      <w:r w:rsidR="00B06476">
        <w:rPr>
          <w:rFonts w:asciiTheme="minorHAnsi" w:hAnsiTheme="minorHAnsi" w:cstheme="minorHAnsi"/>
        </w:rPr>
        <w:t xml:space="preserve"> and gold. </w:t>
      </w:r>
      <w:r w:rsidR="00CE2F1D">
        <w:rPr>
          <w:rFonts w:asciiTheme="minorHAnsi" w:hAnsiTheme="minorHAnsi" w:cstheme="minorHAnsi"/>
        </w:rPr>
        <w:t>However, the impacts upon the Congo went far beyond the</w:t>
      </w:r>
      <w:r w:rsidR="001B26E5">
        <w:rPr>
          <w:rFonts w:asciiTheme="minorHAnsi" w:hAnsiTheme="minorHAnsi" w:cstheme="minorHAnsi"/>
        </w:rPr>
        <w:t>ir</w:t>
      </w:r>
      <w:r w:rsidR="00CE2F1D">
        <w:rPr>
          <w:rFonts w:asciiTheme="minorHAnsi" w:hAnsiTheme="minorHAnsi" w:cstheme="minorHAnsi"/>
        </w:rPr>
        <w:t xml:space="preserve"> loss of economic resources. </w:t>
      </w:r>
      <w:r w:rsidR="00B06476">
        <w:rPr>
          <w:rFonts w:asciiTheme="minorHAnsi" w:hAnsiTheme="minorHAnsi" w:cstheme="minorHAnsi"/>
        </w:rPr>
        <w:t xml:space="preserve"> </w:t>
      </w:r>
      <w:r w:rsidR="00CE2F1D">
        <w:rPr>
          <w:rFonts w:asciiTheme="minorHAnsi" w:hAnsiTheme="minorHAnsi" w:cstheme="minorHAnsi"/>
        </w:rPr>
        <w:t>M</w:t>
      </w:r>
      <w:r w:rsidR="00B06476">
        <w:rPr>
          <w:rFonts w:asciiTheme="minorHAnsi" w:hAnsiTheme="minorHAnsi" w:cstheme="minorHAnsi"/>
        </w:rPr>
        <w:t xml:space="preserve">ethods </w:t>
      </w:r>
      <w:r w:rsidR="00CE2F1D">
        <w:rPr>
          <w:rFonts w:asciiTheme="minorHAnsi" w:hAnsiTheme="minorHAnsi" w:cstheme="minorHAnsi"/>
        </w:rPr>
        <w:t>used to</w:t>
      </w:r>
      <w:r w:rsidR="00B06476" w:rsidRPr="00B06476">
        <w:rPr>
          <w:rFonts w:asciiTheme="minorHAnsi" w:hAnsiTheme="minorHAnsi" w:cstheme="minorHAnsi"/>
        </w:rPr>
        <w:t xml:space="preserve"> maintain control and exploit the </w:t>
      </w:r>
      <w:r w:rsidR="001B26E5">
        <w:rPr>
          <w:rFonts w:asciiTheme="minorHAnsi" w:hAnsiTheme="minorHAnsi" w:cstheme="minorHAnsi"/>
        </w:rPr>
        <w:t>population</w:t>
      </w:r>
      <w:r w:rsidR="00B06476" w:rsidRPr="00B06476">
        <w:rPr>
          <w:rFonts w:asciiTheme="minorHAnsi" w:hAnsiTheme="minorHAnsi" w:cstheme="minorHAnsi"/>
        </w:rPr>
        <w:t xml:space="preserve"> were brutal. T</w:t>
      </w:r>
      <w:r w:rsidR="00693944">
        <w:rPr>
          <w:rFonts w:asciiTheme="minorHAnsi" w:hAnsiTheme="minorHAnsi" w:cstheme="minorHAnsi"/>
        </w:rPr>
        <w:t xml:space="preserve">he abundant use of slave labour, </w:t>
      </w:r>
      <w:r w:rsidR="00B06476" w:rsidRPr="00B06476">
        <w:rPr>
          <w:rFonts w:asciiTheme="minorHAnsi" w:hAnsiTheme="minorHAnsi" w:cstheme="minorHAnsi"/>
        </w:rPr>
        <w:t xml:space="preserve">forced to meet unobtainable quotas in the plantations and mines was </w:t>
      </w:r>
      <w:r w:rsidR="001B26E5">
        <w:rPr>
          <w:rFonts w:asciiTheme="minorHAnsi" w:hAnsiTheme="minorHAnsi" w:cstheme="minorHAnsi"/>
        </w:rPr>
        <w:t xml:space="preserve">economically </w:t>
      </w:r>
      <w:r w:rsidR="00B06476" w:rsidRPr="00B06476">
        <w:rPr>
          <w:rFonts w:asciiTheme="minorHAnsi" w:hAnsiTheme="minorHAnsi" w:cstheme="minorHAnsi"/>
        </w:rPr>
        <w:t xml:space="preserve">effective </w:t>
      </w:r>
      <w:r w:rsidR="001B26E5">
        <w:rPr>
          <w:rFonts w:asciiTheme="minorHAnsi" w:hAnsiTheme="minorHAnsi" w:cstheme="minorHAnsi"/>
        </w:rPr>
        <w:t xml:space="preserve">but inhumane with the </w:t>
      </w:r>
      <w:r w:rsidR="00693944">
        <w:rPr>
          <w:rFonts w:asciiTheme="minorHAnsi" w:hAnsiTheme="minorHAnsi" w:cstheme="minorHAnsi"/>
        </w:rPr>
        <w:t xml:space="preserve">use of </w:t>
      </w:r>
      <w:r w:rsidR="00B06476" w:rsidRPr="00B06476">
        <w:rPr>
          <w:rFonts w:asciiTheme="minorHAnsi" w:hAnsiTheme="minorHAnsi" w:cstheme="minorHAnsi"/>
        </w:rPr>
        <w:t xml:space="preserve">severe penalties such as hand mutilations. </w:t>
      </w:r>
    </w:p>
    <w:p w14:paraId="7955EE6C" w14:textId="052D02FF" w:rsidR="0072079F" w:rsidRDefault="0072079F" w:rsidP="00B06476">
      <w:pPr>
        <w:pStyle w:val="ListParagraph"/>
        <w:keepNext/>
        <w:keepLines/>
        <w:numPr>
          <w:ilvl w:val="0"/>
          <w:numId w:val="34"/>
        </w:numPr>
        <w:spacing w:after="1" w:line="259" w:lineRule="auto"/>
        <w:outlineLvl w:val="0"/>
        <w:rPr>
          <w:rFonts w:asciiTheme="minorHAnsi" w:hAnsiTheme="minorHAnsi" w:cstheme="minorHAnsi"/>
        </w:rPr>
      </w:pPr>
      <w:r>
        <w:rPr>
          <w:rFonts w:asciiTheme="minorHAnsi" w:hAnsiTheme="minorHAnsi" w:cstheme="minorHAnsi"/>
        </w:rPr>
        <w:t>Students may also reference the impact Leopold II had upon other European imperialists, influencing other rulers to use slave labour and the</w:t>
      </w:r>
      <w:r w:rsidR="001B26E5">
        <w:rPr>
          <w:rFonts w:asciiTheme="minorHAnsi" w:hAnsiTheme="minorHAnsi" w:cstheme="minorHAnsi"/>
        </w:rPr>
        <w:t>ir</w:t>
      </w:r>
      <w:r>
        <w:rPr>
          <w:rFonts w:asciiTheme="minorHAnsi" w:hAnsiTheme="minorHAnsi" w:cstheme="minorHAnsi"/>
        </w:rPr>
        <w:t xml:space="preserve"> eventual condemnation when the true atrocities occurring in the Congo became known throughout Europe. </w:t>
      </w:r>
    </w:p>
    <w:p w14:paraId="2AB96D91" w14:textId="77777777" w:rsidR="00380CF1" w:rsidRPr="00380CF1" w:rsidRDefault="00380CF1" w:rsidP="00380CF1">
      <w:pPr>
        <w:ind w:left="0" w:firstLine="0"/>
        <w:rPr>
          <w:rFonts w:asciiTheme="minorHAnsi" w:hAnsiTheme="minorHAnsi" w:cstheme="minorHAnsi"/>
        </w:rPr>
      </w:pPr>
    </w:p>
    <w:p w14:paraId="26AD10E5" w14:textId="77777777" w:rsidR="006C2180" w:rsidRDefault="006C2180" w:rsidP="00380CF1">
      <w:pPr>
        <w:keepNext/>
        <w:keepLines/>
        <w:spacing w:after="1" w:line="259" w:lineRule="auto"/>
        <w:ind w:left="0" w:firstLine="0"/>
        <w:outlineLvl w:val="0"/>
        <w:rPr>
          <w:rFonts w:asciiTheme="minorHAnsi" w:hAnsiTheme="minorHAnsi" w:cstheme="minorHAnsi"/>
          <w:b/>
          <w:sz w:val="24"/>
        </w:rPr>
      </w:pPr>
    </w:p>
    <w:p w14:paraId="586DE407" w14:textId="77777777" w:rsidR="00380CF1" w:rsidRPr="00BB0ED2" w:rsidRDefault="00380CF1" w:rsidP="001F6456">
      <w:pPr>
        <w:keepNext/>
        <w:keepLines/>
        <w:pageBreakBefore/>
        <w:spacing w:after="1" w:line="259" w:lineRule="auto"/>
        <w:ind w:left="0" w:firstLine="0"/>
        <w:outlineLvl w:val="0"/>
        <w:rPr>
          <w:rFonts w:asciiTheme="minorHAnsi" w:hAnsiTheme="minorHAnsi" w:cstheme="minorHAnsi"/>
          <w:b/>
          <w:sz w:val="24"/>
        </w:rPr>
      </w:pPr>
      <w:r w:rsidRPr="00BB0ED2">
        <w:rPr>
          <w:rFonts w:asciiTheme="minorHAnsi" w:hAnsiTheme="minorHAnsi" w:cstheme="minorHAnsi"/>
          <w:b/>
          <w:sz w:val="24"/>
        </w:rPr>
        <w:t>Elective 6: The Meiji Restoration – Japan (1853–1911)</w:t>
      </w:r>
    </w:p>
    <w:p w14:paraId="0AD1BB49" w14:textId="77777777" w:rsidR="00BB0ED2" w:rsidRPr="0047027A" w:rsidRDefault="00BB0ED2" w:rsidP="00BB0ED2">
      <w:pPr>
        <w:pStyle w:val="Heading1"/>
        <w:tabs>
          <w:tab w:val="center" w:pos="1440"/>
        </w:tabs>
        <w:ind w:left="-13" w:firstLine="0"/>
        <w:rPr>
          <w:rFonts w:asciiTheme="minorHAnsi" w:hAnsiTheme="minorHAnsi" w:cstheme="minorHAnsi"/>
        </w:rPr>
      </w:pPr>
      <w:r>
        <w:rPr>
          <w:rFonts w:asciiTheme="minorHAnsi" w:hAnsiTheme="minorHAnsi" w:cstheme="minorHAnsi"/>
          <w:sz w:val="24"/>
        </w:rPr>
        <w:t>Question 17</w:t>
      </w:r>
      <w:r w:rsidRPr="0047027A">
        <w:rPr>
          <w:rFonts w:asciiTheme="minorHAnsi" w:hAnsiTheme="minorHAnsi" w:cstheme="minorHAnsi"/>
        </w:rPr>
        <w:tab/>
      </w:r>
      <w:r w:rsidR="004B7FE0">
        <w:rPr>
          <w:rFonts w:asciiTheme="minorHAnsi" w:hAnsiTheme="minorHAnsi" w:cstheme="minorHAnsi"/>
        </w:rPr>
        <w:t xml:space="preserve">                                                                                                                                               </w:t>
      </w:r>
      <w:r w:rsidR="004B7FE0" w:rsidRPr="004B7FE0">
        <w:rPr>
          <w:rFonts w:asciiTheme="minorHAnsi" w:hAnsiTheme="minorHAnsi" w:cstheme="minorHAnsi"/>
        </w:rPr>
        <w:t>(25 marks)</w:t>
      </w:r>
      <w:r w:rsidR="004B7FE0" w:rsidRPr="00B06476">
        <w:rPr>
          <w:rFonts w:asciiTheme="minorHAnsi" w:hAnsiTheme="minorHAnsi" w:cstheme="minorHAnsi"/>
          <w:b w:val="0"/>
        </w:rPr>
        <w:t xml:space="preserve"> </w:t>
      </w:r>
      <w:r w:rsidR="004B7FE0" w:rsidRPr="00B06476">
        <w:rPr>
          <w:rFonts w:asciiTheme="minorHAnsi" w:hAnsiTheme="minorHAnsi" w:cstheme="minorHAnsi"/>
          <w:b w:val="0"/>
          <w:sz w:val="24"/>
          <w:szCs w:val="24"/>
        </w:rPr>
        <w:t xml:space="preserve">  </w:t>
      </w:r>
      <w:r w:rsidR="004B7FE0" w:rsidRPr="00B06476">
        <w:rPr>
          <w:rFonts w:asciiTheme="minorHAnsi" w:hAnsiTheme="minorHAnsi" w:cstheme="minorHAnsi"/>
          <w:b w:val="0"/>
        </w:rPr>
        <w:t xml:space="preserve">   </w:t>
      </w:r>
      <w:r w:rsidR="004B7FE0">
        <w:rPr>
          <w:rFonts w:asciiTheme="minorHAnsi" w:hAnsiTheme="minorHAnsi" w:cstheme="minorHAnsi"/>
        </w:rPr>
        <w:t xml:space="preserve"> </w:t>
      </w:r>
    </w:p>
    <w:p w14:paraId="2034898D" w14:textId="623E7871" w:rsidR="001D7752" w:rsidRPr="00940A44" w:rsidRDefault="00940A44" w:rsidP="001D7752">
      <w:pPr>
        <w:spacing w:after="0" w:line="240" w:lineRule="auto"/>
        <w:ind w:left="0" w:firstLine="0"/>
        <w:rPr>
          <w:rFonts w:asciiTheme="minorHAnsi" w:hAnsiTheme="minorHAnsi" w:cstheme="minorHAnsi"/>
          <w:b/>
          <w:bCs/>
          <w:sz w:val="24"/>
          <w:szCs w:val="24"/>
        </w:rPr>
      </w:pPr>
      <w:bookmarkStart w:id="19" w:name="_Hlk124439372"/>
      <w:r w:rsidRPr="00940A44">
        <w:rPr>
          <w:rFonts w:asciiTheme="minorHAnsi" w:hAnsiTheme="minorHAnsi" w:cstheme="minorHAnsi"/>
          <w:b/>
          <w:bCs/>
          <w:sz w:val="24"/>
          <w:szCs w:val="24"/>
        </w:rPr>
        <w:t>Evaluate the extent to which Japan was reinvented during the Meiji Restoration</w:t>
      </w:r>
      <w:r w:rsidR="001D7752" w:rsidRPr="00940A44">
        <w:rPr>
          <w:rFonts w:asciiTheme="minorHAnsi" w:hAnsiTheme="minorHAnsi" w:cstheme="minorHAnsi"/>
          <w:b/>
          <w:bCs/>
          <w:sz w:val="24"/>
          <w:szCs w:val="28"/>
        </w:rPr>
        <w:t>.</w:t>
      </w:r>
    </w:p>
    <w:bookmarkEnd w:id="19"/>
    <w:p w14:paraId="1A8DAB62" w14:textId="77777777" w:rsidR="001D7752" w:rsidRPr="00E8355D" w:rsidRDefault="001D7752" w:rsidP="001D7752">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47F49B2E" w14:textId="77777777" w:rsidR="001D7752" w:rsidRPr="00665216" w:rsidRDefault="001D7752" w:rsidP="001D7752">
      <w:pPr>
        <w:tabs>
          <w:tab w:val="right" w:pos="9360"/>
        </w:tabs>
        <w:spacing w:after="0" w:line="240" w:lineRule="auto"/>
        <w:ind w:left="0" w:firstLine="0"/>
        <w:rPr>
          <w:rFonts w:asciiTheme="minorHAnsi" w:hAnsiTheme="minorHAnsi" w:cstheme="minorHAnsi"/>
        </w:rPr>
      </w:pPr>
      <w:r w:rsidRPr="00665216">
        <w:rPr>
          <w:rFonts w:asciiTheme="minorHAnsi" w:hAnsiTheme="minorHAnsi" w:cstheme="minorHAnsi"/>
        </w:rPr>
        <w:t xml:space="preserve">Students need to focus on </w:t>
      </w:r>
      <w:r>
        <w:rPr>
          <w:rFonts w:asciiTheme="minorHAnsi" w:hAnsiTheme="minorHAnsi" w:cstheme="minorHAnsi"/>
        </w:rPr>
        <w:t>how Japan was reinvented, with h</w:t>
      </w:r>
      <w:r w:rsidRPr="00665216">
        <w:rPr>
          <w:rFonts w:asciiTheme="minorHAnsi" w:hAnsiTheme="minorHAnsi" w:cstheme="minorHAnsi"/>
        </w:rPr>
        <w:t xml:space="preserve">igher marks awarded to those who consider </w:t>
      </w:r>
      <w:r>
        <w:rPr>
          <w:rFonts w:asciiTheme="minorHAnsi" w:hAnsiTheme="minorHAnsi" w:cstheme="minorHAnsi"/>
        </w:rPr>
        <w:t xml:space="preserve">the </w:t>
      </w:r>
      <w:r w:rsidRPr="00665216">
        <w:rPr>
          <w:rFonts w:asciiTheme="minorHAnsi" w:hAnsiTheme="minorHAnsi" w:cstheme="minorHAnsi"/>
        </w:rPr>
        <w:t>counter argument</w:t>
      </w:r>
      <w:r>
        <w:rPr>
          <w:rFonts w:asciiTheme="minorHAnsi" w:hAnsiTheme="minorHAnsi" w:cstheme="minorHAnsi"/>
        </w:rPr>
        <w:t xml:space="preserve"> and also make a judgement on the extent to which the country changed. </w:t>
      </w:r>
    </w:p>
    <w:p w14:paraId="0DF1FF9E" w14:textId="77777777" w:rsidR="001D7752" w:rsidRPr="00B06476" w:rsidRDefault="001D7752" w:rsidP="001D7752">
      <w:pPr>
        <w:tabs>
          <w:tab w:val="right" w:pos="9360"/>
        </w:tabs>
        <w:spacing w:after="0" w:line="240" w:lineRule="auto"/>
        <w:contextualSpacing/>
        <w:rPr>
          <w:rFonts w:asciiTheme="minorHAnsi" w:hAnsiTheme="minorHAnsi" w:cstheme="minorHAnsi"/>
        </w:rPr>
      </w:pPr>
      <w:r>
        <w:rPr>
          <w:rFonts w:asciiTheme="minorHAnsi" w:hAnsiTheme="minorHAnsi" w:cstheme="minorHAnsi"/>
        </w:rPr>
        <w:t>Reinvention of Japan</w:t>
      </w:r>
    </w:p>
    <w:p w14:paraId="17E803F4" w14:textId="2D8D2060" w:rsidR="001D7752" w:rsidRPr="00B06476" w:rsidRDefault="001D7752" w:rsidP="001D7752">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Japan saw large scale industrialisation and the growth of capitalism resulting in large economic growth. Transport and communication changes were immense, along with the electrification of Japan. Political changes </w:t>
      </w:r>
      <w:r w:rsidR="00DF423D">
        <w:rPr>
          <w:rFonts w:asciiTheme="minorHAnsi" w:hAnsiTheme="minorHAnsi" w:cstheme="minorHAnsi"/>
        </w:rPr>
        <w:t>were implemented in</w:t>
      </w:r>
      <w:r>
        <w:rPr>
          <w:rFonts w:asciiTheme="minorHAnsi" w:hAnsiTheme="minorHAnsi" w:cstheme="minorHAnsi"/>
        </w:rPr>
        <w:t xml:space="preserve"> the Meiji Constitution, 1889, introducing a Prime Minister and Cabinet. Reforms changed society such as the introduction of the ‘blood tax’, the abolishment of the feudal system and the development of a universal education system. The Meiji Six Society advocated introducing Western influences in order to modernise Japan.</w:t>
      </w:r>
    </w:p>
    <w:p w14:paraId="3AEC59EB" w14:textId="77777777" w:rsidR="001D7752" w:rsidRPr="0093638D" w:rsidRDefault="001D7752" w:rsidP="001D7752">
      <w:p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Counter argument </w:t>
      </w:r>
    </w:p>
    <w:p w14:paraId="58DF3CBE" w14:textId="26B33807" w:rsidR="00BB0ED2" w:rsidRPr="00147C5E" w:rsidRDefault="001D7752" w:rsidP="00147C5E">
      <w:pPr>
        <w:numPr>
          <w:ilvl w:val="0"/>
          <w:numId w:val="20"/>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There are a number of debates regarding whether a reinvention occurred, some historians argue that it was a renovation not a reinvention, others that Japan was already modernising prior the Meiji leaders and </w:t>
      </w:r>
      <w:r w:rsidR="00DF423D">
        <w:rPr>
          <w:rFonts w:asciiTheme="minorHAnsi" w:hAnsiTheme="minorHAnsi" w:cstheme="minorHAnsi"/>
        </w:rPr>
        <w:t xml:space="preserve">also </w:t>
      </w:r>
      <w:r>
        <w:rPr>
          <w:rFonts w:asciiTheme="minorHAnsi" w:hAnsiTheme="minorHAnsi" w:cstheme="minorHAnsi"/>
        </w:rPr>
        <w:t xml:space="preserve">those that state that although changes </w:t>
      </w:r>
      <w:r w:rsidR="00DF423D">
        <w:rPr>
          <w:rFonts w:asciiTheme="minorHAnsi" w:hAnsiTheme="minorHAnsi" w:cstheme="minorHAnsi"/>
        </w:rPr>
        <w:t xml:space="preserve">occurred, </w:t>
      </w:r>
      <w:r>
        <w:rPr>
          <w:rFonts w:asciiTheme="minorHAnsi" w:hAnsiTheme="minorHAnsi" w:cstheme="minorHAnsi"/>
        </w:rPr>
        <w:t xml:space="preserve"> traditional Japanese values were still very much intact. </w:t>
      </w:r>
    </w:p>
    <w:p w14:paraId="072A2E60" w14:textId="77777777" w:rsidR="004B7FE0" w:rsidRPr="00380CF1" w:rsidRDefault="004B7FE0" w:rsidP="00BB0ED2">
      <w:pPr>
        <w:spacing w:after="0" w:line="259" w:lineRule="auto"/>
        <w:ind w:left="0" w:firstLine="0"/>
        <w:rPr>
          <w:rFonts w:asciiTheme="minorHAnsi" w:hAnsiTheme="minorHAnsi" w:cstheme="minorHAnsi"/>
        </w:rPr>
      </w:pPr>
    </w:p>
    <w:p w14:paraId="7841DB2F"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18</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6455E021" w14:textId="06893B4B" w:rsidR="006078C9" w:rsidRPr="00B06476" w:rsidRDefault="006078C9" w:rsidP="006078C9">
      <w:pPr>
        <w:spacing w:after="0" w:line="240" w:lineRule="auto"/>
        <w:ind w:left="0" w:firstLine="0"/>
        <w:rPr>
          <w:rFonts w:asciiTheme="minorHAnsi" w:hAnsiTheme="minorHAnsi" w:cstheme="minorHAnsi"/>
          <w:b/>
        </w:rPr>
      </w:pPr>
      <w:bookmarkStart w:id="20" w:name="_Hlk124439409"/>
      <w:r w:rsidRPr="00B06476">
        <w:rPr>
          <w:rFonts w:asciiTheme="minorHAnsi" w:hAnsiTheme="minorHAnsi" w:cstheme="minorHAnsi"/>
          <w:b/>
          <w:bCs/>
          <w:sz w:val="24"/>
          <w:szCs w:val="24"/>
        </w:rPr>
        <w:t>Debate</w:t>
      </w:r>
      <w:r w:rsidRPr="00B06476">
        <w:rPr>
          <w:rFonts w:asciiTheme="minorHAnsi" w:hAnsiTheme="minorHAnsi" w:cstheme="minorHAnsi"/>
          <w:b/>
          <w:bCs/>
          <w:sz w:val="24"/>
        </w:rPr>
        <w:t xml:space="preserve"> the proposition that </w:t>
      </w:r>
      <w:r w:rsidRPr="00B06476">
        <w:rPr>
          <w:rFonts w:asciiTheme="minorHAnsi" w:eastAsia="Times New Roman" w:hAnsiTheme="minorHAnsi" w:cstheme="minorHAnsi"/>
          <w:b/>
          <w:bCs/>
          <w:color w:val="auto"/>
          <w:sz w:val="24"/>
          <w:lang w:eastAsia="en-US"/>
        </w:rPr>
        <w:t xml:space="preserve">Japan’s imperial expansion was </w:t>
      </w:r>
      <w:r>
        <w:rPr>
          <w:rFonts w:asciiTheme="minorHAnsi" w:eastAsia="Times New Roman" w:hAnsiTheme="minorHAnsi" w:cstheme="minorHAnsi"/>
          <w:b/>
          <w:bCs/>
          <w:color w:val="auto"/>
          <w:sz w:val="24"/>
          <w:lang w:eastAsia="en-US"/>
        </w:rPr>
        <w:t>focused solely upon controlling Korea</w:t>
      </w:r>
      <w:r>
        <w:rPr>
          <w:rFonts w:asciiTheme="minorHAnsi" w:hAnsiTheme="minorHAnsi" w:cstheme="minorHAnsi"/>
          <w:b/>
        </w:rPr>
        <w:t>.</w:t>
      </w:r>
      <w:r w:rsidRPr="00B06476">
        <w:rPr>
          <w:rFonts w:asciiTheme="minorHAnsi" w:hAnsiTheme="minorHAnsi" w:cstheme="minorHAnsi"/>
          <w:b/>
        </w:rPr>
        <w:t xml:space="preserve"> </w:t>
      </w:r>
    </w:p>
    <w:bookmarkEnd w:id="20"/>
    <w:p w14:paraId="4D8448F9" w14:textId="77777777" w:rsidR="006078C9" w:rsidRPr="00E8355D" w:rsidRDefault="006078C9" w:rsidP="006078C9">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66F06361" w14:textId="77777777" w:rsidR="006078C9" w:rsidRPr="00BB7DF8" w:rsidRDefault="006078C9" w:rsidP="006078C9">
      <w:pPr>
        <w:tabs>
          <w:tab w:val="right" w:pos="9360"/>
        </w:tabs>
        <w:spacing w:after="0" w:line="240" w:lineRule="auto"/>
        <w:ind w:left="0" w:firstLine="0"/>
        <w:rPr>
          <w:rFonts w:asciiTheme="minorHAnsi" w:hAnsiTheme="minorHAnsi" w:cstheme="minorHAnsi"/>
        </w:rPr>
      </w:pPr>
      <w:r w:rsidRPr="00BB7DF8">
        <w:rPr>
          <w:rFonts w:asciiTheme="minorHAnsi" w:hAnsiTheme="minorHAnsi" w:cstheme="minorHAnsi"/>
        </w:rPr>
        <w:t xml:space="preserve">Higher marks should be awarded to those who consider the importance of controlling Korea along with other imperial desires.  </w:t>
      </w:r>
    </w:p>
    <w:p w14:paraId="2F2161CC" w14:textId="2AA7D99D" w:rsidR="006078C9" w:rsidRPr="005537AA" w:rsidRDefault="006078C9" w:rsidP="006078C9">
      <w:pPr>
        <w:pStyle w:val="ListParagraph"/>
        <w:numPr>
          <w:ilvl w:val="0"/>
          <w:numId w:val="35"/>
        </w:numPr>
        <w:tabs>
          <w:tab w:val="right" w:pos="9360"/>
        </w:tabs>
        <w:spacing w:after="0" w:line="240" w:lineRule="auto"/>
        <w:rPr>
          <w:rFonts w:asciiTheme="minorHAnsi" w:hAnsiTheme="minorHAnsi" w:cstheme="minorHAnsi"/>
        </w:rPr>
      </w:pPr>
      <w:r>
        <w:rPr>
          <w:rFonts w:asciiTheme="minorHAnsi" w:hAnsiTheme="minorHAnsi" w:cstheme="minorHAnsi"/>
        </w:rPr>
        <w:t>Control of Korea</w:t>
      </w:r>
      <w:r w:rsidRPr="005537AA">
        <w:rPr>
          <w:rFonts w:asciiTheme="minorHAnsi" w:hAnsiTheme="minorHAnsi" w:cstheme="minorHAnsi"/>
        </w:rPr>
        <w:t xml:space="preserve"> –</w:t>
      </w:r>
      <w:r>
        <w:rPr>
          <w:rFonts w:asciiTheme="minorHAnsi" w:hAnsiTheme="minorHAnsi" w:cstheme="minorHAnsi"/>
        </w:rPr>
        <w:t xml:space="preserve"> Japanese policy of ‘colonise or be colonised’ along with fears that China or Russia would extend their influence </w:t>
      </w:r>
      <w:r w:rsidR="00A22448">
        <w:rPr>
          <w:rFonts w:asciiTheme="minorHAnsi" w:hAnsiTheme="minorHAnsi" w:cstheme="minorHAnsi"/>
        </w:rPr>
        <w:t>on</w:t>
      </w:r>
      <w:r>
        <w:rPr>
          <w:rFonts w:asciiTheme="minorHAnsi" w:hAnsiTheme="minorHAnsi" w:cstheme="minorHAnsi"/>
        </w:rPr>
        <w:t xml:space="preserve"> Korea drove Japanese interest</w:t>
      </w:r>
      <w:r w:rsidR="00DF423D">
        <w:rPr>
          <w:rFonts w:asciiTheme="minorHAnsi" w:hAnsiTheme="minorHAnsi" w:cstheme="minorHAnsi"/>
        </w:rPr>
        <w:t>s</w:t>
      </w:r>
      <w:r>
        <w:rPr>
          <w:rFonts w:asciiTheme="minorHAnsi" w:hAnsiTheme="minorHAnsi" w:cstheme="minorHAnsi"/>
        </w:rPr>
        <w:t xml:space="preserve"> in Korea. Although the cause is </w:t>
      </w:r>
      <w:r w:rsidR="00FC00F9">
        <w:rPr>
          <w:rFonts w:asciiTheme="minorHAnsi" w:hAnsiTheme="minorHAnsi" w:cstheme="minorHAnsi"/>
        </w:rPr>
        <w:t>debated,</w:t>
      </w:r>
      <w:r>
        <w:rPr>
          <w:rFonts w:asciiTheme="minorHAnsi" w:hAnsiTheme="minorHAnsi" w:cstheme="minorHAnsi"/>
        </w:rPr>
        <w:t xml:space="preserve"> the Un’yo Incident, 1875 resulted in the Japa</w:t>
      </w:r>
      <w:r w:rsidR="00DF423D">
        <w:rPr>
          <w:rFonts w:asciiTheme="minorHAnsi" w:hAnsiTheme="minorHAnsi" w:cstheme="minorHAnsi"/>
        </w:rPr>
        <w:t>n</w:t>
      </w:r>
      <w:r>
        <w:rPr>
          <w:rFonts w:asciiTheme="minorHAnsi" w:hAnsiTheme="minorHAnsi" w:cstheme="minorHAnsi"/>
        </w:rPr>
        <w:t xml:space="preserve"> </w:t>
      </w:r>
      <w:r w:rsidR="00FC00F9">
        <w:rPr>
          <w:rFonts w:asciiTheme="minorHAnsi" w:hAnsiTheme="minorHAnsi" w:cstheme="minorHAnsi"/>
        </w:rPr>
        <w:t>feeling</w:t>
      </w:r>
      <w:r>
        <w:rPr>
          <w:rFonts w:asciiTheme="minorHAnsi" w:hAnsiTheme="minorHAnsi" w:cstheme="minorHAnsi"/>
        </w:rPr>
        <w:t xml:space="preserve"> ‘justified’ in attacking Korea. The Ganghwa Treat</w:t>
      </w:r>
      <w:r w:rsidR="00FC00F9">
        <w:rPr>
          <w:rFonts w:asciiTheme="minorHAnsi" w:hAnsiTheme="minorHAnsi" w:cstheme="minorHAnsi"/>
        </w:rPr>
        <w:t>y</w:t>
      </w:r>
      <w:r>
        <w:rPr>
          <w:rFonts w:asciiTheme="minorHAnsi" w:hAnsiTheme="minorHAnsi" w:cstheme="minorHAnsi"/>
        </w:rPr>
        <w:t>,</w:t>
      </w:r>
      <w:r w:rsidR="00FC00F9">
        <w:rPr>
          <w:rFonts w:asciiTheme="minorHAnsi" w:hAnsiTheme="minorHAnsi" w:cstheme="minorHAnsi"/>
        </w:rPr>
        <w:t xml:space="preserve"> 1876 </w:t>
      </w:r>
      <w:r>
        <w:rPr>
          <w:rFonts w:asciiTheme="minorHAnsi" w:hAnsiTheme="minorHAnsi" w:cstheme="minorHAnsi"/>
        </w:rPr>
        <w:t>established rules and tariffs regarding trade between the two countries</w:t>
      </w:r>
      <w:r w:rsidR="00FC00F9">
        <w:rPr>
          <w:rFonts w:asciiTheme="minorHAnsi" w:hAnsiTheme="minorHAnsi" w:cstheme="minorHAnsi"/>
        </w:rPr>
        <w:t xml:space="preserve">, very much in Japanese favour. </w:t>
      </w:r>
      <w:r w:rsidR="00DF423D">
        <w:rPr>
          <w:rFonts w:asciiTheme="minorHAnsi" w:hAnsiTheme="minorHAnsi" w:cstheme="minorHAnsi"/>
        </w:rPr>
        <w:t>A</w:t>
      </w:r>
      <w:r w:rsidR="00FC00F9">
        <w:rPr>
          <w:rFonts w:asciiTheme="minorHAnsi" w:hAnsiTheme="minorHAnsi" w:cstheme="minorHAnsi"/>
        </w:rPr>
        <w:t>f</w:t>
      </w:r>
      <w:r>
        <w:rPr>
          <w:rFonts w:asciiTheme="minorHAnsi" w:hAnsiTheme="minorHAnsi" w:cstheme="minorHAnsi"/>
        </w:rPr>
        <w:t xml:space="preserve">ter the Meiji Restoration imperial rule over Korea was established through a number of diplomatic visits. </w:t>
      </w:r>
    </w:p>
    <w:p w14:paraId="2EB1959E" w14:textId="512AD60C" w:rsidR="006078C9" w:rsidRPr="005537AA" w:rsidRDefault="006078C9" w:rsidP="006078C9">
      <w:pPr>
        <w:pStyle w:val="ListParagraph"/>
        <w:numPr>
          <w:ilvl w:val="0"/>
          <w:numId w:val="35"/>
        </w:numPr>
        <w:ind w:right="58"/>
        <w:rPr>
          <w:rFonts w:asciiTheme="minorHAnsi" w:hAnsiTheme="minorHAnsi" w:cstheme="minorHAnsi"/>
        </w:rPr>
      </w:pPr>
      <w:r>
        <w:rPr>
          <w:rFonts w:asciiTheme="minorHAnsi" w:hAnsiTheme="minorHAnsi" w:cstheme="minorHAnsi"/>
        </w:rPr>
        <w:t>Other imperial desires</w:t>
      </w:r>
      <w:r w:rsidRPr="005537AA">
        <w:rPr>
          <w:rFonts w:asciiTheme="minorHAnsi" w:hAnsiTheme="minorHAnsi" w:cstheme="minorHAnsi"/>
        </w:rPr>
        <w:t xml:space="preserve"> – </w:t>
      </w:r>
      <w:r w:rsidR="00FC00F9">
        <w:rPr>
          <w:rFonts w:asciiTheme="minorHAnsi" w:hAnsiTheme="minorHAnsi" w:cstheme="minorHAnsi"/>
        </w:rPr>
        <w:t xml:space="preserve">the Sino-Japanese War and Russo-Japanese War both illustrate imperial desires beyond Korea. </w:t>
      </w:r>
      <w:r w:rsidR="00DF423D">
        <w:rPr>
          <w:rFonts w:asciiTheme="minorHAnsi" w:hAnsiTheme="minorHAnsi" w:cstheme="minorHAnsi"/>
        </w:rPr>
        <w:t>A</w:t>
      </w:r>
      <w:r w:rsidR="00FC00F9">
        <w:rPr>
          <w:rFonts w:asciiTheme="minorHAnsi" w:hAnsiTheme="minorHAnsi" w:cstheme="minorHAnsi"/>
        </w:rPr>
        <w:t xml:space="preserve"> focus upon East Asia, </w:t>
      </w:r>
      <w:r w:rsidR="00A22448">
        <w:rPr>
          <w:rFonts w:asciiTheme="minorHAnsi" w:hAnsiTheme="minorHAnsi" w:cstheme="minorHAnsi"/>
        </w:rPr>
        <w:t>with the ‘Twenty-One</w:t>
      </w:r>
      <w:r w:rsidR="00FC00F9">
        <w:rPr>
          <w:rFonts w:asciiTheme="minorHAnsi" w:hAnsiTheme="minorHAnsi" w:cstheme="minorHAnsi"/>
        </w:rPr>
        <w:t xml:space="preserve"> Demands’</w:t>
      </w:r>
      <w:r w:rsidR="00A22448">
        <w:rPr>
          <w:rFonts w:asciiTheme="minorHAnsi" w:hAnsiTheme="minorHAnsi" w:cstheme="minorHAnsi"/>
        </w:rPr>
        <w:t xml:space="preserve"> issued to</w:t>
      </w:r>
      <w:r w:rsidR="00FC00F9">
        <w:rPr>
          <w:rFonts w:asciiTheme="minorHAnsi" w:hAnsiTheme="minorHAnsi" w:cstheme="minorHAnsi"/>
        </w:rPr>
        <w:t xml:space="preserve"> China, 1915</w:t>
      </w:r>
      <w:r w:rsidR="00A22448">
        <w:rPr>
          <w:rFonts w:asciiTheme="minorHAnsi" w:hAnsiTheme="minorHAnsi" w:cstheme="minorHAnsi"/>
        </w:rPr>
        <w:t xml:space="preserve"> ensuring that Japan would have control of the region</w:t>
      </w:r>
      <w:r w:rsidR="00DF423D">
        <w:rPr>
          <w:rFonts w:asciiTheme="minorHAnsi" w:hAnsiTheme="minorHAnsi" w:cstheme="minorHAnsi"/>
        </w:rPr>
        <w:t xml:space="preserve">, gaining </w:t>
      </w:r>
      <w:r w:rsidR="00A22448">
        <w:rPr>
          <w:rFonts w:asciiTheme="minorHAnsi" w:hAnsiTheme="minorHAnsi" w:cstheme="minorHAnsi"/>
        </w:rPr>
        <w:t>control of Manchuria and Shandong</w:t>
      </w:r>
      <w:r w:rsidR="00FC00F9">
        <w:rPr>
          <w:rFonts w:asciiTheme="minorHAnsi" w:hAnsiTheme="minorHAnsi" w:cstheme="minorHAnsi"/>
        </w:rPr>
        <w:t xml:space="preserve">. Japan </w:t>
      </w:r>
      <w:r w:rsidR="00A22448">
        <w:rPr>
          <w:rFonts w:asciiTheme="minorHAnsi" w:hAnsiTheme="minorHAnsi" w:cstheme="minorHAnsi"/>
        </w:rPr>
        <w:t>was</w:t>
      </w:r>
      <w:r w:rsidR="00FC00F9">
        <w:rPr>
          <w:rFonts w:asciiTheme="minorHAnsi" w:hAnsiTheme="minorHAnsi" w:cstheme="minorHAnsi"/>
        </w:rPr>
        <w:t xml:space="preserve"> involved in negotiations during the Treaty of Versailles, </w:t>
      </w:r>
      <w:r w:rsidR="00A22448">
        <w:rPr>
          <w:rFonts w:asciiTheme="minorHAnsi" w:hAnsiTheme="minorHAnsi" w:cstheme="minorHAnsi"/>
        </w:rPr>
        <w:t>the Conference</w:t>
      </w:r>
      <w:r w:rsidR="00FC00F9">
        <w:rPr>
          <w:rFonts w:asciiTheme="minorHAnsi" w:hAnsiTheme="minorHAnsi" w:cstheme="minorHAnsi"/>
        </w:rPr>
        <w:t xml:space="preserve"> responsible for a number of </w:t>
      </w:r>
      <w:r w:rsidR="00A22448">
        <w:rPr>
          <w:rFonts w:asciiTheme="minorHAnsi" w:hAnsiTheme="minorHAnsi" w:cstheme="minorHAnsi"/>
        </w:rPr>
        <w:t>re</w:t>
      </w:r>
      <w:r w:rsidR="00FC00F9">
        <w:rPr>
          <w:rFonts w:asciiTheme="minorHAnsi" w:hAnsiTheme="minorHAnsi" w:cstheme="minorHAnsi"/>
        </w:rPr>
        <w:t xml:space="preserve">allocations of territory post WWI. </w:t>
      </w:r>
      <w:r w:rsidRPr="005537AA">
        <w:rPr>
          <w:rFonts w:asciiTheme="minorHAnsi" w:hAnsiTheme="minorHAnsi" w:cstheme="minorHAnsi"/>
        </w:rPr>
        <w:t xml:space="preserve"> </w:t>
      </w:r>
    </w:p>
    <w:p w14:paraId="2A857591" w14:textId="77777777" w:rsidR="00197256" w:rsidRDefault="00197256" w:rsidP="002A1086">
      <w:pPr>
        <w:tabs>
          <w:tab w:val="right" w:pos="9360"/>
        </w:tabs>
        <w:spacing w:after="0" w:line="240" w:lineRule="auto"/>
        <w:ind w:left="720" w:firstLine="0"/>
        <w:contextualSpacing/>
        <w:rPr>
          <w:rFonts w:asciiTheme="minorHAnsi" w:hAnsiTheme="minorHAnsi" w:cstheme="minorHAnsi"/>
        </w:rPr>
      </w:pPr>
    </w:p>
    <w:p w14:paraId="5CFBF525" w14:textId="77777777" w:rsidR="004B7FE0" w:rsidRPr="002A1086" w:rsidRDefault="004B7FE0" w:rsidP="00693944">
      <w:pPr>
        <w:tabs>
          <w:tab w:val="right" w:pos="9360"/>
        </w:tabs>
        <w:spacing w:after="0" w:line="240" w:lineRule="auto"/>
        <w:ind w:left="0" w:firstLine="0"/>
        <w:contextualSpacing/>
        <w:rPr>
          <w:rFonts w:asciiTheme="minorHAnsi" w:hAnsiTheme="minorHAnsi" w:cstheme="minorHAnsi"/>
        </w:rPr>
      </w:pPr>
    </w:p>
    <w:p w14:paraId="48F8727E" w14:textId="77777777"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19</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7E4D34BF" w14:textId="293C5206" w:rsidR="0093638D" w:rsidRPr="0072744F" w:rsidRDefault="00147C5E" w:rsidP="0072744F">
      <w:pPr>
        <w:pStyle w:val="xl25"/>
        <w:spacing w:before="0" w:after="0"/>
        <w:jc w:val="left"/>
        <w:rPr>
          <w:rFonts w:asciiTheme="minorHAnsi" w:hAnsiTheme="minorHAnsi" w:cstheme="minorHAnsi"/>
        </w:rPr>
      </w:pPr>
      <w:bookmarkStart w:id="21" w:name="_Hlk124439442"/>
      <w:r w:rsidRPr="0025246E">
        <w:rPr>
          <w:rFonts w:asciiTheme="minorHAnsi" w:hAnsiTheme="minorHAnsi" w:cstheme="minorHAnsi"/>
          <w:sz w:val="24"/>
          <w:szCs w:val="24"/>
        </w:rPr>
        <w:t xml:space="preserve">Evaluate the role and impact of at least one of the following individuals upon </w:t>
      </w:r>
      <w:r>
        <w:rPr>
          <w:rFonts w:asciiTheme="minorHAnsi" w:hAnsiTheme="minorHAnsi" w:cstheme="minorHAnsi"/>
          <w:sz w:val="24"/>
          <w:szCs w:val="24"/>
        </w:rPr>
        <w:t xml:space="preserve">Japan between 1853 </w:t>
      </w:r>
      <w:r w:rsidR="00940A44">
        <w:rPr>
          <w:rFonts w:asciiTheme="minorHAnsi" w:hAnsiTheme="minorHAnsi" w:cstheme="minorHAnsi"/>
          <w:sz w:val="24"/>
          <w:szCs w:val="24"/>
        </w:rPr>
        <w:t>and</w:t>
      </w:r>
      <w:r>
        <w:rPr>
          <w:rFonts w:asciiTheme="minorHAnsi" w:hAnsiTheme="minorHAnsi" w:cstheme="minorHAnsi"/>
          <w:sz w:val="24"/>
          <w:szCs w:val="24"/>
        </w:rPr>
        <w:t xml:space="preserve"> 1911</w:t>
      </w:r>
      <w:r w:rsidRPr="0025246E">
        <w:rPr>
          <w:rFonts w:asciiTheme="minorHAnsi" w:hAnsiTheme="minorHAnsi" w:cstheme="minorHAnsi"/>
          <w:sz w:val="24"/>
          <w:szCs w:val="24"/>
        </w:rPr>
        <w:t xml:space="preserve">: </w:t>
      </w:r>
      <w:r>
        <w:rPr>
          <w:rFonts w:asciiTheme="minorHAnsi" w:hAnsiTheme="minorHAnsi" w:cstheme="minorHAnsi"/>
          <w:sz w:val="24"/>
          <w:szCs w:val="24"/>
        </w:rPr>
        <w:t xml:space="preserve">Commodore Perry, </w:t>
      </w:r>
      <w:r w:rsidR="0072744F" w:rsidRPr="0072744F">
        <w:rPr>
          <w:rFonts w:asciiTheme="minorHAnsi" w:hAnsiTheme="minorHAnsi" w:cstheme="minorHAnsi"/>
          <w:sz w:val="24"/>
          <w:szCs w:val="24"/>
        </w:rPr>
        <w:t>Okubo Toshimichi and</w:t>
      </w:r>
      <w:r w:rsidR="0072744F">
        <w:rPr>
          <w:rFonts w:asciiTheme="minorHAnsi" w:hAnsiTheme="minorHAnsi" w:cstheme="minorHAnsi"/>
          <w:sz w:val="24"/>
          <w:szCs w:val="24"/>
        </w:rPr>
        <w:t xml:space="preserve">/or </w:t>
      </w:r>
      <w:r>
        <w:rPr>
          <w:rFonts w:asciiTheme="minorHAnsi" w:hAnsiTheme="minorHAnsi" w:cstheme="minorHAnsi"/>
          <w:sz w:val="24"/>
          <w:szCs w:val="24"/>
        </w:rPr>
        <w:t>Ito Hirobumi.</w:t>
      </w:r>
    </w:p>
    <w:bookmarkEnd w:id="21"/>
    <w:p w14:paraId="72ED6F95" w14:textId="77777777" w:rsidR="0093638D" w:rsidRPr="00E8355D" w:rsidRDefault="0093638D" w:rsidP="0093638D">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09AFE8B4" w14:textId="218DDFFC" w:rsidR="0093638D" w:rsidRPr="00B06476" w:rsidRDefault="00147C5E" w:rsidP="00147C5E">
      <w:pPr>
        <w:tabs>
          <w:tab w:val="right" w:pos="9360"/>
        </w:tabs>
        <w:spacing w:after="0" w:line="240" w:lineRule="auto"/>
        <w:ind w:left="0" w:firstLine="0"/>
        <w:rPr>
          <w:rFonts w:asciiTheme="minorHAnsi" w:hAnsiTheme="minorHAnsi" w:cstheme="minorHAnsi"/>
        </w:rPr>
      </w:pPr>
      <w:r>
        <w:rPr>
          <w:rFonts w:asciiTheme="minorHAnsi" w:hAnsiTheme="minorHAnsi" w:cstheme="minorHAnsi"/>
        </w:rPr>
        <w:t>Marks should be awarded for depth of response rather than breath; therefore, students can achieve high marks by referring one individual.</w:t>
      </w:r>
    </w:p>
    <w:p w14:paraId="3C7EFF48" w14:textId="546E2236" w:rsidR="0093638D" w:rsidRDefault="00147C5E" w:rsidP="0093638D">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Commodore Perry: Leader of the expedition to Japan on the </w:t>
      </w:r>
      <w:r w:rsidR="00DF423D">
        <w:rPr>
          <w:rFonts w:asciiTheme="minorHAnsi" w:hAnsiTheme="minorHAnsi" w:cstheme="minorHAnsi"/>
        </w:rPr>
        <w:t>‘</w:t>
      </w:r>
      <w:r>
        <w:rPr>
          <w:rFonts w:asciiTheme="minorHAnsi" w:hAnsiTheme="minorHAnsi" w:cstheme="minorHAnsi"/>
        </w:rPr>
        <w:t>Black Ships</w:t>
      </w:r>
      <w:r w:rsidR="00DF423D">
        <w:rPr>
          <w:rFonts w:asciiTheme="minorHAnsi" w:hAnsiTheme="minorHAnsi" w:cstheme="minorHAnsi"/>
        </w:rPr>
        <w:t>’</w:t>
      </w:r>
      <w:r>
        <w:rPr>
          <w:rFonts w:asciiTheme="minorHAnsi" w:hAnsiTheme="minorHAnsi" w:cstheme="minorHAnsi"/>
        </w:rPr>
        <w:t xml:space="preserve">, on behalf of the US government to seek trade with Japan. </w:t>
      </w:r>
      <w:r w:rsidR="00173816">
        <w:rPr>
          <w:rFonts w:asciiTheme="minorHAnsi" w:hAnsiTheme="minorHAnsi" w:cstheme="minorHAnsi"/>
        </w:rPr>
        <w:t xml:space="preserve">A number of trade treaties were signed, </w:t>
      </w:r>
      <w:r w:rsidR="00DF423D">
        <w:rPr>
          <w:rFonts w:asciiTheme="minorHAnsi" w:hAnsiTheme="minorHAnsi" w:cstheme="minorHAnsi"/>
        </w:rPr>
        <w:t>a catalyst to the</w:t>
      </w:r>
      <w:r w:rsidR="00173816">
        <w:rPr>
          <w:rFonts w:asciiTheme="minorHAnsi" w:hAnsiTheme="minorHAnsi" w:cstheme="minorHAnsi"/>
        </w:rPr>
        <w:t xml:space="preserve"> modernis</w:t>
      </w:r>
      <w:r w:rsidR="00DF423D">
        <w:rPr>
          <w:rFonts w:asciiTheme="minorHAnsi" w:hAnsiTheme="minorHAnsi" w:cstheme="minorHAnsi"/>
        </w:rPr>
        <w:t>ation of</w:t>
      </w:r>
      <w:r w:rsidR="00173816">
        <w:rPr>
          <w:rFonts w:asciiTheme="minorHAnsi" w:hAnsiTheme="minorHAnsi" w:cstheme="minorHAnsi"/>
        </w:rPr>
        <w:t xml:space="preserve"> the Japanese economy. </w:t>
      </w:r>
    </w:p>
    <w:p w14:paraId="4AEC0C93" w14:textId="0688485E" w:rsidR="00147C5E" w:rsidRDefault="00173816" w:rsidP="00147C5E">
      <w:pPr>
        <w:numPr>
          <w:ilvl w:val="0"/>
          <w:numId w:val="28"/>
        </w:numPr>
        <w:tabs>
          <w:tab w:val="right" w:pos="9360"/>
        </w:tabs>
        <w:spacing w:after="0" w:line="240" w:lineRule="auto"/>
        <w:contextualSpacing/>
        <w:rPr>
          <w:rFonts w:asciiTheme="minorHAnsi" w:hAnsiTheme="minorHAnsi" w:cstheme="minorHAnsi"/>
        </w:rPr>
      </w:pPr>
      <w:r w:rsidRPr="001549AC">
        <w:rPr>
          <w:rFonts w:asciiTheme="minorHAnsi" w:hAnsiTheme="minorHAnsi" w:cstheme="minorHAnsi"/>
        </w:rPr>
        <w:t>Okubo Toshimichi</w:t>
      </w:r>
      <w:r w:rsidR="00147C5E">
        <w:rPr>
          <w:rFonts w:asciiTheme="minorHAnsi" w:hAnsiTheme="minorHAnsi" w:cstheme="minorHAnsi"/>
        </w:rPr>
        <w:t>:</w:t>
      </w:r>
      <w:r>
        <w:rPr>
          <w:rFonts w:asciiTheme="minorHAnsi" w:hAnsiTheme="minorHAnsi" w:cstheme="minorHAnsi"/>
        </w:rPr>
        <w:t xml:space="preserve"> A politician and one of the samurai leaders who overthrew the Tokugawa family</w:t>
      </w:r>
      <w:r w:rsidR="001549AC">
        <w:rPr>
          <w:rFonts w:asciiTheme="minorHAnsi" w:hAnsiTheme="minorHAnsi" w:cstheme="minorHAnsi"/>
        </w:rPr>
        <w:t xml:space="preserve">, becoming a member of the new imperial government. During the Meiji Restoration he worked at developing </w:t>
      </w:r>
      <w:r w:rsidR="0072744F">
        <w:rPr>
          <w:rFonts w:asciiTheme="minorHAnsi" w:hAnsiTheme="minorHAnsi" w:cstheme="minorHAnsi"/>
        </w:rPr>
        <w:t>Japan</w:t>
      </w:r>
      <w:r w:rsidR="001549AC">
        <w:rPr>
          <w:rFonts w:asciiTheme="minorHAnsi" w:hAnsiTheme="minorHAnsi" w:cstheme="minorHAnsi"/>
        </w:rPr>
        <w:t xml:space="preserve"> into a progressive country, incorporating ideas he had seen when visiting the </w:t>
      </w:r>
      <w:r w:rsidR="00DF423D">
        <w:rPr>
          <w:rFonts w:asciiTheme="minorHAnsi" w:hAnsiTheme="minorHAnsi" w:cstheme="minorHAnsi"/>
        </w:rPr>
        <w:t>w</w:t>
      </w:r>
      <w:r w:rsidR="001549AC">
        <w:rPr>
          <w:rFonts w:asciiTheme="minorHAnsi" w:hAnsiTheme="minorHAnsi" w:cstheme="minorHAnsi"/>
        </w:rPr>
        <w:t xml:space="preserve">est. Toshimichi supported the establishment of technical schools, government </w:t>
      </w:r>
      <w:r w:rsidR="0072744F">
        <w:rPr>
          <w:rFonts w:asciiTheme="minorHAnsi" w:hAnsiTheme="minorHAnsi" w:cstheme="minorHAnsi"/>
        </w:rPr>
        <w:t>loans</w:t>
      </w:r>
      <w:r w:rsidR="001549AC">
        <w:rPr>
          <w:rFonts w:asciiTheme="minorHAnsi" w:hAnsiTheme="minorHAnsi" w:cstheme="minorHAnsi"/>
        </w:rPr>
        <w:t xml:space="preserve"> to </w:t>
      </w:r>
      <w:r w:rsidR="0072744F">
        <w:rPr>
          <w:rFonts w:asciiTheme="minorHAnsi" w:hAnsiTheme="minorHAnsi" w:cstheme="minorHAnsi"/>
        </w:rPr>
        <w:t>businesses</w:t>
      </w:r>
      <w:r w:rsidR="001549AC">
        <w:rPr>
          <w:rFonts w:asciiTheme="minorHAnsi" w:hAnsiTheme="minorHAnsi" w:cstheme="minorHAnsi"/>
        </w:rPr>
        <w:t xml:space="preserve"> and the expansion of </w:t>
      </w:r>
      <w:r w:rsidR="0072744F">
        <w:rPr>
          <w:rFonts w:asciiTheme="minorHAnsi" w:hAnsiTheme="minorHAnsi" w:cstheme="minorHAnsi"/>
        </w:rPr>
        <w:t>factories</w:t>
      </w:r>
      <w:r w:rsidR="001549AC">
        <w:rPr>
          <w:rFonts w:asciiTheme="minorHAnsi" w:hAnsiTheme="minorHAnsi" w:cstheme="minorHAnsi"/>
        </w:rPr>
        <w:t xml:space="preserve"> built and managed by the Japanese government. </w:t>
      </w:r>
    </w:p>
    <w:p w14:paraId="1D0E114A" w14:textId="3AAE6F9E" w:rsidR="006C2180" w:rsidRPr="0072744F" w:rsidRDefault="00147C5E" w:rsidP="0072744F">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Ito Hirobumi:</w:t>
      </w:r>
      <w:r w:rsidR="001549AC">
        <w:rPr>
          <w:rFonts w:asciiTheme="minorHAnsi" w:hAnsiTheme="minorHAnsi" w:cstheme="minorHAnsi"/>
        </w:rPr>
        <w:t xml:space="preserve"> A member of the Iwakura Mission to the </w:t>
      </w:r>
      <w:r w:rsidR="00DF423D">
        <w:rPr>
          <w:rFonts w:asciiTheme="minorHAnsi" w:hAnsiTheme="minorHAnsi" w:cstheme="minorHAnsi"/>
        </w:rPr>
        <w:t>w</w:t>
      </w:r>
      <w:r w:rsidR="0072744F">
        <w:rPr>
          <w:rFonts w:asciiTheme="minorHAnsi" w:hAnsiTheme="minorHAnsi" w:cstheme="minorHAnsi"/>
        </w:rPr>
        <w:t>est and</w:t>
      </w:r>
      <w:r w:rsidR="001549AC">
        <w:rPr>
          <w:rFonts w:asciiTheme="minorHAnsi" w:hAnsiTheme="minorHAnsi" w:cstheme="minorHAnsi"/>
        </w:rPr>
        <w:t xml:space="preserve"> visit</w:t>
      </w:r>
      <w:r w:rsidR="00DF423D">
        <w:rPr>
          <w:rFonts w:asciiTheme="minorHAnsi" w:hAnsiTheme="minorHAnsi" w:cstheme="minorHAnsi"/>
        </w:rPr>
        <w:t>ing</w:t>
      </w:r>
      <w:r w:rsidR="001549AC">
        <w:rPr>
          <w:rFonts w:asciiTheme="minorHAnsi" w:hAnsiTheme="minorHAnsi" w:cstheme="minorHAnsi"/>
        </w:rPr>
        <w:t xml:space="preserve"> Europe once more in 1882 in order to investigate </w:t>
      </w:r>
      <w:r w:rsidR="0072744F">
        <w:rPr>
          <w:rFonts w:asciiTheme="minorHAnsi" w:hAnsiTheme="minorHAnsi" w:cstheme="minorHAnsi"/>
        </w:rPr>
        <w:t>constitutions</w:t>
      </w:r>
      <w:r w:rsidR="001549AC">
        <w:rPr>
          <w:rFonts w:asciiTheme="minorHAnsi" w:hAnsiTheme="minorHAnsi" w:cstheme="minorHAnsi"/>
        </w:rPr>
        <w:t xml:space="preserve"> </w:t>
      </w:r>
      <w:r w:rsidR="00DF423D">
        <w:rPr>
          <w:rFonts w:asciiTheme="minorHAnsi" w:hAnsiTheme="minorHAnsi" w:cstheme="minorHAnsi"/>
        </w:rPr>
        <w:t>i</w:t>
      </w:r>
      <w:r w:rsidR="001549AC">
        <w:rPr>
          <w:rFonts w:asciiTheme="minorHAnsi" w:hAnsiTheme="minorHAnsi" w:cstheme="minorHAnsi"/>
        </w:rPr>
        <w:t xml:space="preserve">n </w:t>
      </w:r>
      <w:r w:rsidR="00DF423D">
        <w:rPr>
          <w:rFonts w:asciiTheme="minorHAnsi" w:hAnsiTheme="minorHAnsi" w:cstheme="minorHAnsi"/>
        </w:rPr>
        <w:t>his</w:t>
      </w:r>
      <w:r w:rsidR="001549AC">
        <w:rPr>
          <w:rFonts w:asciiTheme="minorHAnsi" w:hAnsiTheme="minorHAnsi" w:cstheme="minorHAnsi"/>
        </w:rPr>
        <w:t xml:space="preserve"> role of Home Minister. </w:t>
      </w:r>
      <w:r w:rsidR="0072744F">
        <w:rPr>
          <w:rFonts w:asciiTheme="minorHAnsi" w:hAnsiTheme="minorHAnsi" w:cstheme="minorHAnsi"/>
        </w:rPr>
        <w:t>Returning</w:t>
      </w:r>
      <w:r w:rsidR="001549AC">
        <w:rPr>
          <w:rFonts w:asciiTheme="minorHAnsi" w:hAnsiTheme="minorHAnsi" w:cstheme="minorHAnsi"/>
        </w:rPr>
        <w:t xml:space="preserve">, he established a Cabinet system and became the first Japanese Prime Minster and led the development of the </w:t>
      </w:r>
      <w:r w:rsidR="0072744F">
        <w:rPr>
          <w:rFonts w:asciiTheme="minorHAnsi" w:hAnsiTheme="minorHAnsi" w:cstheme="minorHAnsi"/>
        </w:rPr>
        <w:t>Constitution</w:t>
      </w:r>
      <w:r w:rsidR="001549AC">
        <w:rPr>
          <w:rFonts w:asciiTheme="minorHAnsi" w:hAnsiTheme="minorHAnsi" w:cstheme="minorHAnsi"/>
        </w:rPr>
        <w:t xml:space="preserve"> in Japan. Hirobumi would be PM a further three times. He was </w:t>
      </w:r>
      <w:r w:rsidR="0072744F">
        <w:rPr>
          <w:rFonts w:asciiTheme="minorHAnsi" w:hAnsiTheme="minorHAnsi" w:cstheme="minorHAnsi"/>
        </w:rPr>
        <w:t>assassinated</w:t>
      </w:r>
      <w:r w:rsidR="001549AC">
        <w:rPr>
          <w:rFonts w:asciiTheme="minorHAnsi" w:hAnsiTheme="minorHAnsi" w:cstheme="minorHAnsi"/>
        </w:rPr>
        <w:t xml:space="preserve"> by a Korean </w:t>
      </w:r>
      <w:r w:rsidR="0072744F">
        <w:rPr>
          <w:rFonts w:asciiTheme="minorHAnsi" w:hAnsiTheme="minorHAnsi" w:cstheme="minorHAnsi"/>
        </w:rPr>
        <w:t>independence</w:t>
      </w:r>
      <w:r w:rsidR="001549AC">
        <w:rPr>
          <w:rFonts w:asciiTheme="minorHAnsi" w:hAnsiTheme="minorHAnsi" w:cstheme="minorHAnsi"/>
        </w:rPr>
        <w:t xml:space="preserve"> </w:t>
      </w:r>
      <w:r w:rsidR="0072744F">
        <w:rPr>
          <w:rFonts w:asciiTheme="minorHAnsi" w:hAnsiTheme="minorHAnsi" w:cstheme="minorHAnsi"/>
        </w:rPr>
        <w:t>activist</w:t>
      </w:r>
      <w:r w:rsidR="001549AC">
        <w:rPr>
          <w:rFonts w:asciiTheme="minorHAnsi" w:hAnsiTheme="minorHAnsi" w:cstheme="minorHAnsi"/>
        </w:rPr>
        <w:t>, in 1909.</w:t>
      </w:r>
    </w:p>
    <w:p w14:paraId="3FB9FA22" w14:textId="77777777" w:rsidR="00380CF1" w:rsidRPr="00BB0ED2" w:rsidRDefault="00380CF1" w:rsidP="001F6456">
      <w:pPr>
        <w:keepNext/>
        <w:keepLines/>
        <w:pageBreakBefore/>
        <w:spacing w:after="1" w:line="259" w:lineRule="auto"/>
        <w:ind w:left="0" w:firstLine="0"/>
        <w:outlineLvl w:val="0"/>
        <w:rPr>
          <w:rFonts w:asciiTheme="minorHAnsi" w:hAnsiTheme="minorHAnsi" w:cstheme="minorHAnsi"/>
          <w:b/>
          <w:sz w:val="24"/>
        </w:rPr>
      </w:pPr>
      <w:r w:rsidRPr="00BB0ED2">
        <w:rPr>
          <w:rFonts w:asciiTheme="minorHAnsi" w:hAnsiTheme="minorHAnsi" w:cstheme="minorHAnsi"/>
          <w:b/>
          <w:sz w:val="24"/>
        </w:rPr>
        <w:t>Elective 7: Capitalism – the American experience (1907–1941)</w:t>
      </w:r>
    </w:p>
    <w:p w14:paraId="5CBDB14F" w14:textId="77777777" w:rsidR="00BB0ED2" w:rsidRPr="0047027A" w:rsidRDefault="00BB0ED2" w:rsidP="00BB0ED2">
      <w:pPr>
        <w:pStyle w:val="Heading1"/>
        <w:tabs>
          <w:tab w:val="center" w:pos="1440"/>
        </w:tabs>
        <w:ind w:left="-13" w:firstLine="0"/>
        <w:rPr>
          <w:rFonts w:asciiTheme="minorHAnsi" w:hAnsiTheme="minorHAnsi" w:cstheme="minorHAnsi"/>
        </w:rPr>
      </w:pPr>
      <w:r w:rsidRPr="005D0B2C">
        <w:rPr>
          <w:rFonts w:asciiTheme="minorHAnsi" w:hAnsiTheme="minorHAnsi" w:cstheme="minorHAnsi"/>
          <w:sz w:val="24"/>
        </w:rPr>
        <w:t>Question 2</w:t>
      </w:r>
      <w:r>
        <w:rPr>
          <w:rFonts w:asciiTheme="minorHAnsi" w:hAnsiTheme="minorHAnsi" w:cstheme="minorHAnsi"/>
          <w:sz w:val="24"/>
        </w:rPr>
        <w:t>0</w:t>
      </w:r>
      <w:r w:rsidRPr="0047027A">
        <w:rPr>
          <w:rFonts w:asciiTheme="minorHAnsi" w:hAnsiTheme="minorHAnsi" w:cstheme="minorHAnsi"/>
        </w:rPr>
        <w:tab/>
      </w:r>
      <w:r w:rsidR="004B7FE0">
        <w:rPr>
          <w:rFonts w:asciiTheme="minorHAnsi" w:hAnsiTheme="minorHAnsi" w:cstheme="minorHAnsi"/>
        </w:rPr>
        <w:t xml:space="preserve">                                                                                                                                                             </w:t>
      </w:r>
      <w:r w:rsidR="004B7FE0" w:rsidRPr="004B7FE0">
        <w:rPr>
          <w:rFonts w:asciiTheme="minorHAnsi" w:hAnsiTheme="minorHAnsi" w:cstheme="minorHAnsi"/>
          <w:sz w:val="24"/>
        </w:rPr>
        <w:t>(25 marks)</w:t>
      </w:r>
      <w:r w:rsidR="004B7FE0" w:rsidRPr="004B7FE0">
        <w:rPr>
          <w:rFonts w:asciiTheme="minorHAnsi" w:hAnsiTheme="minorHAnsi" w:cstheme="minorHAnsi"/>
          <w:b w:val="0"/>
          <w:sz w:val="24"/>
        </w:rPr>
        <w:t xml:space="preserve"> </w:t>
      </w:r>
      <w:r w:rsidR="004B7FE0" w:rsidRPr="004B7FE0">
        <w:rPr>
          <w:rFonts w:asciiTheme="minorHAnsi" w:hAnsiTheme="minorHAnsi" w:cstheme="minorHAnsi"/>
          <w:b w:val="0"/>
          <w:sz w:val="28"/>
          <w:szCs w:val="24"/>
        </w:rPr>
        <w:t xml:space="preserve">          </w:t>
      </w:r>
      <w:r w:rsidR="004B7FE0" w:rsidRPr="004B7FE0">
        <w:rPr>
          <w:rFonts w:asciiTheme="minorHAnsi" w:hAnsiTheme="minorHAnsi" w:cstheme="minorHAnsi"/>
          <w:b w:val="0"/>
          <w:sz w:val="24"/>
        </w:rPr>
        <w:t xml:space="preserve">   </w:t>
      </w:r>
    </w:p>
    <w:p w14:paraId="03C55BDB" w14:textId="77777777" w:rsidR="00DA5463" w:rsidRPr="004B7FE0" w:rsidRDefault="00DA5463" w:rsidP="00DA5463">
      <w:pPr>
        <w:tabs>
          <w:tab w:val="right" w:pos="9360"/>
        </w:tabs>
        <w:jc w:val="both"/>
        <w:rPr>
          <w:rFonts w:asciiTheme="minorHAnsi" w:eastAsia="Times New Roman" w:hAnsiTheme="minorHAnsi" w:cstheme="minorHAnsi"/>
          <w:b/>
          <w:bCs/>
          <w:color w:val="auto"/>
          <w:sz w:val="24"/>
          <w:szCs w:val="24"/>
          <w:lang w:eastAsia="en-US"/>
        </w:rPr>
      </w:pPr>
      <w:r w:rsidRPr="004B7FE0">
        <w:rPr>
          <w:rFonts w:asciiTheme="minorHAnsi" w:eastAsia="Times New Roman" w:hAnsiTheme="minorHAnsi" w:cstheme="minorHAnsi"/>
          <w:b/>
          <w:bCs/>
          <w:color w:val="auto"/>
          <w:sz w:val="24"/>
          <w:szCs w:val="24"/>
          <w:lang w:eastAsia="en-US"/>
        </w:rPr>
        <w:t>Identify and discuss the impact</w:t>
      </w:r>
      <w:r>
        <w:rPr>
          <w:rFonts w:asciiTheme="minorHAnsi" w:eastAsia="Times New Roman" w:hAnsiTheme="minorHAnsi" w:cstheme="minorHAnsi"/>
          <w:b/>
          <w:bCs/>
          <w:color w:val="auto"/>
          <w:sz w:val="24"/>
          <w:szCs w:val="24"/>
          <w:lang w:eastAsia="en-US"/>
        </w:rPr>
        <w:t>s</w:t>
      </w:r>
      <w:r w:rsidRPr="004B7FE0">
        <w:rPr>
          <w:rFonts w:asciiTheme="minorHAnsi" w:eastAsia="Times New Roman" w:hAnsiTheme="minorHAnsi" w:cstheme="minorHAnsi"/>
          <w:b/>
          <w:bCs/>
          <w:color w:val="auto"/>
          <w:sz w:val="24"/>
          <w:szCs w:val="24"/>
          <w:lang w:eastAsia="en-US"/>
        </w:rPr>
        <w:t xml:space="preserve"> of </w:t>
      </w:r>
      <w:r>
        <w:rPr>
          <w:rFonts w:asciiTheme="minorHAnsi" w:eastAsia="Times New Roman" w:hAnsiTheme="minorHAnsi" w:cstheme="minorHAnsi"/>
          <w:b/>
          <w:bCs/>
          <w:color w:val="auto"/>
          <w:sz w:val="24"/>
          <w:szCs w:val="24"/>
          <w:lang w:eastAsia="en-US"/>
        </w:rPr>
        <w:t xml:space="preserve">capitalism upon African Americans during the period of study. </w:t>
      </w:r>
      <w:r w:rsidRPr="004B7FE0">
        <w:rPr>
          <w:rFonts w:asciiTheme="minorHAnsi" w:eastAsia="Times New Roman" w:hAnsiTheme="minorHAnsi" w:cstheme="minorHAnsi"/>
          <w:b/>
          <w:bCs/>
          <w:color w:val="auto"/>
          <w:sz w:val="24"/>
          <w:szCs w:val="24"/>
          <w:lang w:eastAsia="en-US"/>
        </w:rPr>
        <w:t xml:space="preserve"> </w:t>
      </w:r>
    </w:p>
    <w:p w14:paraId="08EA87E7" w14:textId="77777777" w:rsidR="00BB0ED2" w:rsidRPr="00E8355D" w:rsidRDefault="00BB0ED2" w:rsidP="00BB0ED2">
      <w:pPr>
        <w:tabs>
          <w:tab w:val="right" w:pos="9360"/>
        </w:tabs>
        <w:ind w:left="0" w:firstLine="0"/>
        <w:jc w:val="both"/>
        <w:rPr>
          <w:rFonts w:asciiTheme="minorHAnsi" w:hAnsiTheme="minorHAnsi" w:cstheme="minorHAnsi"/>
          <w:b/>
        </w:rPr>
      </w:pPr>
      <w:r w:rsidRPr="00E8355D">
        <w:rPr>
          <w:rFonts w:asciiTheme="minorHAnsi" w:hAnsiTheme="minorHAnsi" w:cstheme="minorHAnsi"/>
          <w:b/>
        </w:rPr>
        <w:t>Markers’ Notes</w:t>
      </w:r>
    </w:p>
    <w:p w14:paraId="5DD97325" w14:textId="5762EDFA" w:rsidR="00EA55AC" w:rsidRPr="00B06476" w:rsidRDefault="00EA55AC" w:rsidP="00EA55AC">
      <w:pPr>
        <w:tabs>
          <w:tab w:val="right" w:pos="9360"/>
        </w:tabs>
        <w:spacing w:after="0" w:line="240" w:lineRule="auto"/>
        <w:ind w:left="0" w:firstLine="0"/>
        <w:rPr>
          <w:rFonts w:asciiTheme="minorHAnsi" w:hAnsiTheme="minorHAnsi" w:cstheme="minorHAnsi"/>
        </w:rPr>
      </w:pPr>
      <w:r w:rsidRPr="00B06476">
        <w:rPr>
          <w:rFonts w:asciiTheme="minorHAnsi" w:hAnsiTheme="minorHAnsi" w:cstheme="minorHAnsi"/>
        </w:rPr>
        <w:t xml:space="preserve">Higher marks should be awarded for answers that </w:t>
      </w:r>
      <w:r w:rsidR="00AB2968">
        <w:rPr>
          <w:rFonts w:asciiTheme="minorHAnsi" w:hAnsiTheme="minorHAnsi" w:cstheme="minorHAnsi"/>
        </w:rPr>
        <w:t xml:space="preserve">span the whole period of study and </w:t>
      </w:r>
      <w:r w:rsidR="00C62C39">
        <w:rPr>
          <w:rFonts w:asciiTheme="minorHAnsi" w:hAnsiTheme="minorHAnsi" w:cstheme="minorHAnsi"/>
        </w:rPr>
        <w:t>discuss both positive and negative impacts of capitalism</w:t>
      </w:r>
      <w:r w:rsidRPr="00B06476">
        <w:rPr>
          <w:rFonts w:asciiTheme="minorHAnsi" w:hAnsiTheme="minorHAnsi" w:cstheme="minorHAnsi"/>
        </w:rPr>
        <w:t>, however evidence does not need to be balanced</w:t>
      </w:r>
      <w:r w:rsidR="001E45E7">
        <w:rPr>
          <w:rFonts w:asciiTheme="minorHAnsi" w:hAnsiTheme="minorHAnsi" w:cstheme="minorHAnsi"/>
        </w:rPr>
        <w:t xml:space="preserve">. </w:t>
      </w:r>
    </w:p>
    <w:p w14:paraId="7A2334F8" w14:textId="0F1E9683" w:rsidR="00EA55AC" w:rsidRPr="00B06476" w:rsidRDefault="00C62C39" w:rsidP="00EA55AC">
      <w:pPr>
        <w:tabs>
          <w:tab w:val="right" w:pos="9360"/>
        </w:tabs>
        <w:spacing w:after="0" w:line="240" w:lineRule="auto"/>
        <w:ind w:left="0" w:firstLine="0"/>
        <w:rPr>
          <w:rFonts w:asciiTheme="minorHAnsi" w:hAnsiTheme="minorHAnsi" w:cstheme="minorHAnsi"/>
        </w:rPr>
      </w:pPr>
      <w:r>
        <w:rPr>
          <w:rFonts w:asciiTheme="minorHAnsi" w:hAnsiTheme="minorHAnsi" w:cstheme="minorHAnsi"/>
        </w:rPr>
        <w:t>Positive impacts</w:t>
      </w:r>
    </w:p>
    <w:p w14:paraId="1CC374E0" w14:textId="5611C241" w:rsidR="00EA55AC" w:rsidRPr="00116DAA" w:rsidRDefault="00116DAA" w:rsidP="00116DAA">
      <w:pPr>
        <w:numPr>
          <w:ilvl w:val="0"/>
          <w:numId w:val="20"/>
        </w:numPr>
        <w:tabs>
          <w:tab w:val="right" w:pos="9360"/>
        </w:tabs>
        <w:spacing w:after="0" w:line="240" w:lineRule="auto"/>
        <w:ind w:left="714" w:hanging="357"/>
        <w:contextualSpacing/>
        <w:rPr>
          <w:rFonts w:asciiTheme="minorHAnsi" w:hAnsiTheme="minorHAnsi" w:cstheme="minorHAnsi"/>
        </w:rPr>
      </w:pPr>
      <w:bookmarkStart w:id="22" w:name="_Hlk125360894"/>
      <w:r>
        <w:rPr>
          <w:rFonts w:asciiTheme="minorHAnsi" w:hAnsiTheme="minorHAnsi" w:cstheme="minorHAnsi"/>
        </w:rPr>
        <w:t>Very few African Americans experienced the ‘American Dream’, but there were limited</w:t>
      </w:r>
      <w:r w:rsidR="00C62C39">
        <w:rPr>
          <w:rFonts w:asciiTheme="minorHAnsi" w:hAnsiTheme="minorHAnsi" w:cstheme="minorHAnsi"/>
        </w:rPr>
        <w:t xml:space="preserve"> </w:t>
      </w:r>
      <w:r>
        <w:rPr>
          <w:rFonts w:asciiTheme="minorHAnsi" w:hAnsiTheme="minorHAnsi" w:cstheme="minorHAnsi"/>
        </w:rPr>
        <w:t xml:space="preserve">improvements in lifestyle, with the development </w:t>
      </w:r>
      <w:r w:rsidR="00AB2968">
        <w:rPr>
          <w:rFonts w:asciiTheme="minorHAnsi" w:hAnsiTheme="minorHAnsi" w:cstheme="minorHAnsi"/>
        </w:rPr>
        <w:t xml:space="preserve">consumerism and access to </w:t>
      </w:r>
      <w:r>
        <w:rPr>
          <w:rFonts w:asciiTheme="minorHAnsi" w:hAnsiTheme="minorHAnsi" w:cstheme="minorHAnsi"/>
        </w:rPr>
        <w:t xml:space="preserve">appliances and goods. </w:t>
      </w:r>
      <w:r w:rsidR="00C62C39">
        <w:rPr>
          <w:rFonts w:asciiTheme="minorHAnsi" w:hAnsiTheme="minorHAnsi" w:cstheme="minorHAnsi"/>
        </w:rPr>
        <w:t xml:space="preserve">Students </w:t>
      </w:r>
      <w:r>
        <w:rPr>
          <w:rFonts w:asciiTheme="minorHAnsi" w:hAnsiTheme="minorHAnsi" w:cstheme="minorHAnsi"/>
        </w:rPr>
        <w:t>could</w:t>
      </w:r>
      <w:r w:rsidR="00C62C39">
        <w:rPr>
          <w:rFonts w:asciiTheme="minorHAnsi" w:hAnsiTheme="minorHAnsi" w:cstheme="minorHAnsi"/>
        </w:rPr>
        <w:t xml:space="preserve"> refer to </w:t>
      </w:r>
      <w:bookmarkEnd w:id="22"/>
      <w:r w:rsidR="00C62C39">
        <w:rPr>
          <w:rFonts w:asciiTheme="minorHAnsi" w:hAnsiTheme="minorHAnsi" w:cstheme="minorHAnsi"/>
        </w:rPr>
        <w:t>the Harlem Renaissance,</w:t>
      </w:r>
      <w:r>
        <w:rPr>
          <w:rFonts w:asciiTheme="minorHAnsi" w:hAnsiTheme="minorHAnsi" w:cstheme="minorHAnsi"/>
        </w:rPr>
        <w:t xml:space="preserve"> although these positive impacts were experienced by a few.</w:t>
      </w:r>
    </w:p>
    <w:p w14:paraId="072735BC" w14:textId="77777777" w:rsidR="00116DAA" w:rsidRDefault="00C62C39" w:rsidP="00116DAA">
      <w:pPr>
        <w:tabs>
          <w:tab w:val="right" w:pos="9360"/>
        </w:tabs>
        <w:spacing w:after="0" w:line="240" w:lineRule="auto"/>
        <w:ind w:left="0" w:firstLine="0"/>
        <w:rPr>
          <w:rFonts w:asciiTheme="minorHAnsi" w:hAnsiTheme="minorHAnsi" w:cstheme="minorHAnsi"/>
        </w:rPr>
      </w:pPr>
      <w:r>
        <w:rPr>
          <w:rFonts w:asciiTheme="minorHAnsi" w:hAnsiTheme="minorHAnsi" w:cstheme="minorHAnsi"/>
        </w:rPr>
        <w:t>Negative impacts</w:t>
      </w:r>
    </w:p>
    <w:p w14:paraId="19B9DBFF" w14:textId="0D3AEC90" w:rsidR="004E70AA" w:rsidRPr="00116DAA" w:rsidRDefault="00C62C39" w:rsidP="00116DAA">
      <w:pPr>
        <w:numPr>
          <w:ilvl w:val="0"/>
          <w:numId w:val="28"/>
        </w:numPr>
        <w:tabs>
          <w:tab w:val="right" w:pos="9360"/>
        </w:tabs>
        <w:spacing w:after="0" w:line="240" w:lineRule="auto"/>
        <w:contextualSpacing/>
        <w:jc w:val="both"/>
        <w:rPr>
          <w:rFonts w:asciiTheme="minorHAnsi" w:hAnsiTheme="minorHAnsi" w:cstheme="minorHAnsi"/>
        </w:rPr>
      </w:pPr>
      <w:r w:rsidRPr="00116DAA">
        <w:rPr>
          <w:rFonts w:asciiTheme="minorHAnsi" w:hAnsiTheme="minorHAnsi" w:cstheme="minorHAnsi"/>
        </w:rPr>
        <w:t xml:space="preserve">The development of capitalism across America unfortunately saw the exploitation of labourers both in industry and domestic housework, </w:t>
      </w:r>
      <w:r w:rsidR="00AB2968">
        <w:rPr>
          <w:rFonts w:asciiTheme="minorHAnsi" w:hAnsiTheme="minorHAnsi" w:cstheme="minorHAnsi"/>
        </w:rPr>
        <w:t xml:space="preserve">with </w:t>
      </w:r>
      <w:r w:rsidRPr="00116DAA">
        <w:rPr>
          <w:rFonts w:asciiTheme="minorHAnsi" w:hAnsiTheme="minorHAnsi" w:cstheme="minorHAnsi"/>
        </w:rPr>
        <w:t>African American workers recei</w:t>
      </w:r>
      <w:r w:rsidR="00116DAA" w:rsidRPr="00116DAA">
        <w:rPr>
          <w:rFonts w:asciiTheme="minorHAnsi" w:hAnsiTheme="minorHAnsi" w:cstheme="minorHAnsi"/>
        </w:rPr>
        <w:t>ving</w:t>
      </w:r>
      <w:r w:rsidRPr="00116DAA">
        <w:rPr>
          <w:rFonts w:asciiTheme="minorHAnsi" w:hAnsiTheme="minorHAnsi" w:cstheme="minorHAnsi"/>
        </w:rPr>
        <w:t xml:space="preserve"> even </w:t>
      </w:r>
      <w:r w:rsidR="00116DAA" w:rsidRPr="00116DAA">
        <w:rPr>
          <w:rFonts w:asciiTheme="minorHAnsi" w:hAnsiTheme="minorHAnsi" w:cstheme="minorHAnsi"/>
        </w:rPr>
        <w:t xml:space="preserve">lower wages for these jobs. When the Great Depression hit African Americans were particularly impacted, with </w:t>
      </w:r>
      <w:r w:rsidR="00AB2968" w:rsidRPr="00116DAA">
        <w:rPr>
          <w:rFonts w:asciiTheme="minorHAnsi" w:hAnsiTheme="minorHAnsi" w:cstheme="minorHAnsi"/>
        </w:rPr>
        <w:t>t</w:t>
      </w:r>
      <w:r w:rsidR="00AB2968">
        <w:rPr>
          <w:rFonts w:asciiTheme="minorHAnsi" w:hAnsiTheme="minorHAnsi" w:cstheme="minorHAnsi"/>
        </w:rPr>
        <w:t>heir u</w:t>
      </w:r>
      <w:r w:rsidR="00116DAA" w:rsidRPr="00116DAA">
        <w:rPr>
          <w:rFonts w:asciiTheme="minorHAnsi" w:hAnsiTheme="minorHAnsi" w:cstheme="minorHAnsi"/>
        </w:rPr>
        <w:t xml:space="preserve">nemployment rates higher than other groups and limited support given by New Deal programs. </w:t>
      </w:r>
    </w:p>
    <w:p w14:paraId="0233A9AA" w14:textId="77777777" w:rsidR="00116DAA" w:rsidRDefault="00116DAA" w:rsidP="00BB0ED2">
      <w:pPr>
        <w:pStyle w:val="Heading1"/>
        <w:tabs>
          <w:tab w:val="center" w:pos="1440"/>
          <w:tab w:val="right" w:pos="9306"/>
        </w:tabs>
        <w:ind w:left="-13" w:firstLine="0"/>
        <w:rPr>
          <w:rFonts w:asciiTheme="minorHAnsi" w:hAnsiTheme="minorHAnsi" w:cstheme="minorHAnsi"/>
          <w:sz w:val="24"/>
        </w:rPr>
      </w:pPr>
    </w:p>
    <w:p w14:paraId="0A397A04" w14:textId="4E2BD267" w:rsidR="00BB0ED2" w:rsidRPr="0047027A" w:rsidRDefault="00BB0ED2" w:rsidP="00BB0ED2">
      <w:pPr>
        <w:pStyle w:val="Heading1"/>
        <w:tabs>
          <w:tab w:val="center" w:pos="1440"/>
          <w:tab w:val="right" w:pos="9306"/>
        </w:tabs>
        <w:ind w:left="-13" w:firstLine="0"/>
        <w:rPr>
          <w:rFonts w:asciiTheme="minorHAnsi" w:hAnsiTheme="minorHAnsi" w:cstheme="minorHAnsi"/>
        </w:rPr>
      </w:pPr>
      <w:r>
        <w:rPr>
          <w:rFonts w:asciiTheme="minorHAnsi" w:hAnsiTheme="minorHAnsi" w:cstheme="minorHAnsi"/>
          <w:sz w:val="24"/>
        </w:rPr>
        <w:t>Question 21</w:t>
      </w:r>
      <w:r w:rsidRPr="005D0B2C">
        <w:rPr>
          <w:rFonts w:asciiTheme="minorHAnsi" w:hAnsiTheme="minorHAnsi" w:cstheme="minorHAnsi"/>
          <w:sz w:val="24"/>
        </w:rPr>
        <w:tab/>
        <w:t xml:space="preserve"> </w:t>
      </w:r>
      <w:r w:rsidRPr="0047027A">
        <w:rPr>
          <w:rFonts w:asciiTheme="minorHAnsi" w:hAnsiTheme="minorHAnsi" w:cstheme="minorHAnsi"/>
        </w:rPr>
        <w:tab/>
        <w:t xml:space="preserve">(25 marks) </w:t>
      </w:r>
    </w:p>
    <w:p w14:paraId="4C9E21C0" w14:textId="77777777" w:rsidR="00DA5463" w:rsidRPr="0072079F" w:rsidRDefault="00DA5463" w:rsidP="00DA5463">
      <w:pPr>
        <w:spacing w:after="0" w:line="240" w:lineRule="auto"/>
        <w:ind w:left="0" w:firstLine="0"/>
        <w:rPr>
          <w:rFonts w:asciiTheme="minorHAnsi" w:hAnsiTheme="minorHAnsi" w:cstheme="minorHAnsi"/>
          <w:b/>
          <w:sz w:val="24"/>
          <w:szCs w:val="24"/>
        </w:rPr>
      </w:pPr>
      <w:bookmarkStart w:id="23" w:name="_Hlk125308443"/>
      <w:r w:rsidRPr="0072079F">
        <w:rPr>
          <w:rFonts w:asciiTheme="minorHAnsi" w:hAnsiTheme="minorHAnsi" w:cstheme="minorHAnsi"/>
          <w:b/>
          <w:sz w:val="24"/>
          <w:szCs w:val="24"/>
        </w:rPr>
        <w:t xml:space="preserve">Analyse the reasons for, and consequences of, </w:t>
      </w:r>
      <w:r>
        <w:rPr>
          <w:rFonts w:asciiTheme="minorHAnsi" w:hAnsiTheme="minorHAnsi" w:cstheme="minorHAnsi"/>
          <w:b/>
          <w:sz w:val="24"/>
          <w:szCs w:val="24"/>
        </w:rPr>
        <w:t>F. D. Roosevelt’s New Deals</w:t>
      </w:r>
      <w:r w:rsidRPr="0072079F">
        <w:rPr>
          <w:rFonts w:asciiTheme="minorHAnsi" w:hAnsiTheme="minorHAnsi" w:cstheme="minorHAnsi"/>
          <w:b/>
          <w:sz w:val="24"/>
          <w:szCs w:val="24"/>
        </w:rPr>
        <w:t>.</w:t>
      </w:r>
    </w:p>
    <w:bookmarkEnd w:id="23"/>
    <w:p w14:paraId="644F0454" w14:textId="77777777" w:rsidR="00BB0ED2" w:rsidRPr="00E8355D" w:rsidRDefault="00BB0ED2" w:rsidP="00BB0ED2">
      <w:pPr>
        <w:tabs>
          <w:tab w:val="right" w:pos="9360"/>
        </w:tabs>
        <w:jc w:val="both"/>
        <w:rPr>
          <w:rFonts w:asciiTheme="minorHAnsi" w:hAnsiTheme="minorHAnsi" w:cstheme="minorHAnsi"/>
          <w:b/>
        </w:rPr>
      </w:pPr>
      <w:r w:rsidRPr="00E8355D">
        <w:rPr>
          <w:rFonts w:asciiTheme="minorHAnsi" w:hAnsiTheme="minorHAnsi" w:cstheme="minorHAnsi"/>
          <w:b/>
        </w:rPr>
        <w:t>Markers’ Notes</w:t>
      </w:r>
    </w:p>
    <w:p w14:paraId="7081A7FF" w14:textId="77777777" w:rsidR="00DA5463" w:rsidRPr="00B06476" w:rsidRDefault="00DA5463" w:rsidP="00DA5463">
      <w:pPr>
        <w:tabs>
          <w:tab w:val="right" w:pos="9360"/>
        </w:tabs>
        <w:spacing w:after="0" w:line="240" w:lineRule="auto"/>
        <w:ind w:left="0" w:firstLine="0"/>
        <w:rPr>
          <w:rFonts w:asciiTheme="minorHAnsi" w:hAnsiTheme="minorHAnsi" w:cstheme="minorHAnsi"/>
        </w:rPr>
      </w:pPr>
      <w:r w:rsidRPr="00B06476">
        <w:rPr>
          <w:rFonts w:asciiTheme="minorHAnsi" w:hAnsiTheme="minorHAnsi" w:cstheme="minorHAnsi"/>
        </w:rPr>
        <w:t>Higher marks should be awarded for answers that address both</w:t>
      </w:r>
      <w:r>
        <w:rPr>
          <w:rFonts w:asciiTheme="minorHAnsi" w:hAnsiTheme="minorHAnsi" w:cstheme="minorHAnsi"/>
        </w:rPr>
        <w:t xml:space="preserve"> reasons for and consequences of</w:t>
      </w:r>
      <w:r w:rsidRPr="00B06476">
        <w:rPr>
          <w:rFonts w:asciiTheme="minorHAnsi" w:hAnsiTheme="minorHAnsi" w:cstheme="minorHAnsi"/>
        </w:rPr>
        <w:t xml:space="preserve">, however evidence does not need to be balanced. </w:t>
      </w:r>
    </w:p>
    <w:p w14:paraId="23D5CB15" w14:textId="77777777" w:rsidR="00DA5463" w:rsidRPr="00B06476" w:rsidRDefault="00DA5463" w:rsidP="00DA5463">
      <w:pPr>
        <w:tabs>
          <w:tab w:val="right" w:pos="9360"/>
        </w:tabs>
        <w:spacing w:after="0" w:line="240" w:lineRule="auto"/>
        <w:ind w:left="0" w:firstLine="0"/>
        <w:rPr>
          <w:rFonts w:asciiTheme="minorHAnsi" w:hAnsiTheme="minorHAnsi" w:cstheme="minorHAnsi"/>
        </w:rPr>
      </w:pPr>
      <w:r>
        <w:rPr>
          <w:rFonts w:asciiTheme="minorHAnsi" w:hAnsiTheme="minorHAnsi" w:cstheme="minorHAnsi"/>
        </w:rPr>
        <w:t>Reasons for</w:t>
      </w:r>
    </w:p>
    <w:p w14:paraId="7CFBC348" w14:textId="77777777" w:rsidR="00AB2968" w:rsidRDefault="00C765F2" w:rsidP="00DA5463">
      <w:pPr>
        <w:numPr>
          <w:ilvl w:val="0"/>
          <w:numId w:val="20"/>
        </w:numPr>
        <w:tabs>
          <w:tab w:val="right" w:pos="9360"/>
        </w:tabs>
        <w:spacing w:after="0" w:line="240" w:lineRule="auto"/>
        <w:contextualSpacing/>
        <w:jc w:val="both"/>
        <w:rPr>
          <w:rFonts w:asciiTheme="minorHAnsi" w:hAnsiTheme="minorHAnsi" w:cstheme="minorHAnsi"/>
        </w:rPr>
      </w:pPr>
      <w:r w:rsidRPr="00AB2968">
        <w:rPr>
          <w:rFonts w:asciiTheme="minorHAnsi" w:hAnsiTheme="minorHAnsi" w:cstheme="minorHAnsi"/>
        </w:rPr>
        <w:t xml:space="preserve">Roosevelt was swept to victory on promises </w:t>
      </w:r>
      <w:r w:rsidR="00506436" w:rsidRPr="00AB2968">
        <w:rPr>
          <w:rFonts w:asciiTheme="minorHAnsi" w:hAnsiTheme="minorHAnsi" w:cstheme="minorHAnsi"/>
        </w:rPr>
        <w:t xml:space="preserve">of </w:t>
      </w:r>
      <w:r w:rsidRPr="00AB2968">
        <w:rPr>
          <w:rFonts w:asciiTheme="minorHAnsi" w:hAnsiTheme="minorHAnsi" w:cstheme="minorHAnsi"/>
        </w:rPr>
        <w:t>provid</w:t>
      </w:r>
      <w:r w:rsidR="00506436" w:rsidRPr="00AB2968">
        <w:rPr>
          <w:rFonts w:asciiTheme="minorHAnsi" w:hAnsiTheme="minorHAnsi" w:cstheme="minorHAnsi"/>
        </w:rPr>
        <w:t>ing</w:t>
      </w:r>
      <w:r w:rsidRPr="00AB2968">
        <w:rPr>
          <w:rFonts w:asciiTheme="minorHAnsi" w:hAnsiTheme="minorHAnsi" w:cstheme="minorHAnsi"/>
        </w:rPr>
        <w:t xml:space="preserve"> relief for the poor and jobs for the unemployed through government schemes</w:t>
      </w:r>
      <w:r w:rsidR="00AB2968" w:rsidRPr="00AB2968">
        <w:rPr>
          <w:rFonts w:asciiTheme="minorHAnsi" w:hAnsiTheme="minorHAnsi" w:cstheme="minorHAnsi"/>
        </w:rPr>
        <w:t xml:space="preserve">, inheriting a banking system still in disarray. </w:t>
      </w:r>
    </w:p>
    <w:p w14:paraId="3BC952B1" w14:textId="65AEC656" w:rsidR="00DA5463" w:rsidRPr="00AB2968" w:rsidRDefault="00DA5463" w:rsidP="00AB2968">
      <w:pPr>
        <w:tabs>
          <w:tab w:val="right" w:pos="9360"/>
        </w:tabs>
        <w:spacing w:after="0" w:line="240" w:lineRule="auto"/>
        <w:contextualSpacing/>
        <w:jc w:val="both"/>
        <w:rPr>
          <w:rFonts w:asciiTheme="minorHAnsi" w:hAnsiTheme="minorHAnsi" w:cstheme="minorHAnsi"/>
        </w:rPr>
      </w:pPr>
      <w:r w:rsidRPr="00AB2968">
        <w:rPr>
          <w:rFonts w:asciiTheme="minorHAnsi" w:hAnsiTheme="minorHAnsi" w:cstheme="minorHAnsi"/>
        </w:rPr>
        <w:t>Consequences of</w:t>
      </w:r>
    </w:p>
    <w:p w14:paraId="68B1E65D" w14:textId="4FF08555" w:rsidR="00506436" w:rsidRPr="00364CF9" w:rsidRDefault="00506436" w:rsidP="00506436">
      <w:pPr>
        <w:numPr>
          <w:ilvl w:val="0"/>
          <w:numId w:val="20"/>
        </w:numPr>
        <w:tabs>
          <w:tab w:val="right" w:pos="9360"/>
        </w:tabs>
        <w:spacing w:after="0" w:line="240" w:lineRule="auto"/>
        <w:contextualSpacing/>
        <w:rPr>
          <w:rFonts w:asciiTheme="minorHAnsi" w:hAnsiTheme="minorHAnsi" w:cstheme="minorHAnsi"/>
        </w:rPr>
      </w:pPr>
      <w:r>
        <w:rPr>
          <w:rFonts w:asciiTheme="minorHAnsi" w:hAnsiTheme="minorHAnsi" w:cstheme="minorHAnsi"/>
        </w:rPr>
        <w:t>In order to provide relief Roosevelt introduced a number of ‘</w:t>
      </w:r>
      <w:r w:rsidR="00770917">
        <w:rPr>
          <w:rFonts w:asciiTheme="minorHAnsi" w:hAnsiTheme="minorHAnsi" w:cstheme="minorHAnsi"/>
        </w:rPr>
        <w:t>Alphabet</w:t>
      </w:r>
      <w:r>
        <w:rPr>
          <w:rFonts w:asciiTheme="minorHAnsi" w:hAnsiTheme="minorHAnsi" w:cstheme="minorHAnsi"/>
        </w:rPr>
        <w:t xml:space="preserve"> Agencies’ such as the Federal Emergency Relief Administration</w:t>
      </w:r>
      <w:r w:rsidR="00770917">
        <w:rPr>
          <w:rFonts w:asciiTheme="minorHAnsi" w:hAnsiTheme="minorHAnsi" w:cstheme="minorHAnsi"/>
        </w:rPr>
        <w:t xml:space="preserve"> and public works programs</w:t>
      </w:r>
      <w:r w:rsidR="00AB2968">
        <w:rPr>
          <w:rFonts w:asciiTheme="minorHAnsi" w:hAnsiTheme="minorHAnsi" w:cstheme="minorHAnsi"/>
        </w:rPr>
        <w:t xml:space="preserve">, </w:t>
      </w:r>
      <w:r w:rsidR="00770917">
        <w:rPr>
          <w:rFonts w:asciiTheme="minorHAnsi" w:hAnsiTheme="minorHAnsi" w:cstheme="minorHAnsi"/>
        </w:rPr>
        <w:t xml:space="preserve">the CCC and PWA </w:t>
      </w:r>
      <w:r w:rsidR="00AB2968">
        <w:rPr>
          <w:rFonts w:asciiTheme="minorHAnsi" w:hAnsiTheme="minorHAnsi" w:cstheme="minorHAnsi"/>
        </w:rPr>
        <w:t>launched to</w:t>
      </w:r>
      <w:r w:rsidR="00770917">
        <w:rPr>
          <w:rFonts w:asciiTheme="minorHAnsi" w:hAnsiTheme="minorHAnsi" w:cstheme="minorHAnsi"/>
        </w:rPr>
        <w:t xml:space="preserve"> provide employment. </w:t>
      </w:r>
      <w:r>
        <w:rPr>
          <w:rFonts w:asciiTheme="minorHAnsi" w:hAnsiTheme="minorHAnsi" w:cstheme="minorHAnsi"/>
        </w:rPr>
        <w:t xml:space="preserve"> </w:t>
      </w:r>
      <w:r w:rsidR="00770917">
        <w:rPr>
          <w:rFonts w:asciiTheme="minorHAnsi" w:hAnsiTheme="minorHAnsi" w:cstheme="minorHAnsi"/>
        </w:rPr>
        <w:t>The Emergency Banking Act closed all banks for four days, with only ‘trustworthy’ banks reopening, negating publics fears</w:t>
      </w:r>
      <w:r w:rsidR="00AB2968">
        <w:rPr>
          <w:rFonts w:asciiTheme="minorHAnsi" w:hAnsiTheme="minorHAnsi" w:cstheme="minorHAnsi"/>
        </w:rPr>
        <w:t xml:space="preserve"> in the system</w:t>
      </w:r>
      <w:r w:rsidR="00770917">
        <w:rPr>
          <w:rFonts w:asciiTheme="minorHAnsi" w:hAnsiTheme="minorHAnsi" w:cstheme="minorHAnsi"/>
        </w:rPr>
        <w:t xml:space="preserve">. Many were critical of the New Deals for not going far enough, with African Americans and migrants </w:t>
      </w:r>
      <w:r w:rsidR="00AB2968">
        <w:rPr>
          <w:rFonts w:asciiTheme="minorHAnsi" w:hAnsiTheme="minorHAnsi" w:cstheme="minorHAnsi"/>
        </w:rPr>
        <w:t>in</w:t>
      </w:r>
      <w:r w:rsidR="00770917">
        <w:rPr>
          <w:rFonts w:asciiTheme="minorHAnsi" w:hAnsiTheme="minorHAnsi" w:cstheme="minorHAnsi"/>
        </w:rPr>
        <w:t>sufficiently supported</w:t>
      </w:r>
      <w:r w:rsidR="00AB2968">
        <w:rPr>
          <w:rFonts w:asciiTheme="minorHAnsi" w:hAnsiTheme="minorHAnsi" w:cstheme="minorHAnsi"/>
        </w:rPr>
        <w:t>. Whilst others deemed the Deals</w:t>
      </w:r>
      <w:r w:rsidR="00770917">
        <w:rPr>
          <w:rFonts w:asciiTheme="minorHAnsi" w:hAnsiTheme="minorHAnsi" w:cstheme="minorHAnsi"/>
        </w:rPr>
        <w:t xml:space="preserve"> </w:t>
      </w:r>
      <w:r w:rsidR="00AB2968">
        <w:rPr>
          <w:rFonts w:asciiTheme="minorHAnsi" w:hAnsiTheme="minorHAnsi" w:cstheme="minorHAnsi"/>
        </w:rPr>
        <w:t>as</w:t>
      </w:r>
      <w:r w:rsidR="00770917">
        <w:rPr>
          <w:rFonts w:asciiTheme="minorHAnsi" w:hAnsiTheme="minorHAnsi" w:cstheme="minorHAnsi"/>
        </w:rPr>
        <w:t xml:space="preserve"> going too far by </w:t>
      </w:r>
      <w:r>
        <w:rPr>
          <w:rFonts w:asciiTheme="minorHAnsi" w:hAnsiTheme="minorHAnsi" w:cstheme="minorHAnsi"/>
        </w:rPr>
        <w:t>extend</w:t>
      </w:r>
      <w:r w:rsidR="00770917">
        <w:rPr>
          <w:rFonts w:asciiTheme="minorHAnsi" w:hAnsiTheme="minorHAnsi" w:cstheme="minorHAnsi"/>
        </w:rPr>
        <w:t>ing</w:t>
      </w:r>
      <w:r>
        <w:rPr>
          <w:rFonts w:asciiTheme="minorHAnsi" w:hAnsiTheme="minorHAnsi" w:cstheme="minorHAnsi"/>
        </w:rPr>
        <w:t xml:space="preserve"> government involvement in</w:t>
      </w:r>
      <w:r w:rsidR="00770917">
        <w:rPr>
          <w:rFonts w:asciiTheme="minorHAnsi" w:hAnsiTheme="minorHAnsi" w:cstheme="minorHAnsi"/>
        </w:rPr>
        <w:t xml:space="preserve">to </w:t>
      </w:r>
      <w:r>
        <w:rPr>
          <w:rFonts w:asciiTheme="minorHAnsi" w:hAnsiTheme="minorHAnsi" w:cstheme="minorHAnsi"/>
        </w:rPr>
        <w:t xml:space="preserve">Americans </w:t>
      </w:r>
      <w:r w:rsidR="00770917">
        <w:rPr>
          <w:rFonts w:asciiTheme="minorHAnsi" w:hAnsiTheme="minorHAnsi" w:cstheme="minorHAnsi"/>
        </w:rPr>
        <w:t xml:space="preserve">lives, </w:t>
      </w:r>
      <w:r>
        <w:rPr>
          <w:rFonts w:asciiTheme="minorHAnsi" w:hAnsiTheme="minorHAnsi" w:cstheme="minorHAnsi"/>
        </w:rPr>
        <w:t>with the Social Security Act, 1935</w:t>
      </w:r>
      <w:r w:rsidR="00770917">
        <w:rPr>
          <w:rFonts w:asciiTheme="minorHAnsi" w:hAnsiTheme="minorHAnsi" w:cstheme="minorHAnsi"/>
        </w:rPr>
        <w:t xml:space="preserve"> and </w:t>
      </w:r>
      <w:r w:rsidR="00AB2968">
        <w:rPr>
          <w:rFonts w:asciiTheme="minorHAnsi" w:hAnsiTheme="minorHAnsi" w:cstheme="minorHAnsi"/>
        </w:rPr>
        <w:t xml:space="preserve">F.D. Roosevelt’s </w:t>
      </w:r>
      <w:r w:rsidR="00770917">
        <w:rPr>
          <w:rFonts w:asciiTheme="minorHAnsi" w:hAnsiTheme="minorHAnsi" w:cstheme="minorHAnsi"/>
        </w:rPr>
        <w:t>alleged ‘Packing of the Supreme Court’</w:t>
      </w:r>
      <w:r w:rsidR="00AB2968">
        <w:rPr>
          <w:rFonts w:asciiTheme="minorHAnsi" w:hAnsiTheme="minorHAnsi" w:cstheme="minorHAnsi"/>
        </w:rPr>
        <w:t xml:space="preserve"> deemed too dictatorial</w:t>
      </w:r>
      <w:r w:rsidR="00770917">
        <w:rPr>
          <w:rFonts w:asciiTheme="minorHAnsi" w:hAnsiTheme="minorHAnsi" w:cstheme="minorHAnsi"/>
        </w:rPr>
        <w:t xml:space="preserve">. </w:t>
      </w:r>
      <w:r>
        <w:rPr>
          <w:rFonts w:asciiTheme="minorHAnsi" w:hAnsiTheme="minorHAnsi" w:cstheme="minorHAnsi"/>
        </w:rPr>
        <w:t xml:space="preserve"> </w:t>
      </w:r>
      <w:r w:rsidR="00770917">
        <w:rPr>
          <w:rFonts w:asciiTheme="minorHAnsi" w:hAnsiTheme="minorHAnsi" w:cstheme="minorHAnsi"/>
        </w:rPr>
        <w:t xml:space="preserve">Levels of unemployment did decrease initially but it wasn’t until preparations for WWII that America truly left the Depression behind.  </w:t>
      </w:r>
    </w:p>
    <w:p w14:paraId="25432ADD" w14:textId="77777777" w:rsidR="00BB0ED2" w:rsidRPr="00E8355D" w:rsidRDefault="00BB0ED2" w:rsidP="00BB0ED2">
      <w:pPr>
        <w:tabs>
          <w:tab w:val="right" w:pos="9360"/>
        </w:tabs>
        <w:spacing w:after="0" w:line="240" w:lineRule="auto"/>
        <w:jc w:val="both"/>
        <w:rPr>
          <w:rFonts w:asciiTheme="minorHAnsi" w:hAnsiTheme="minorHAnsi" w:cstheme="minorHAnsi"/>
        </w:rPr>
      </w:pPr>
    </w:p>
    <w:p w14:paraId="1CD02D3D" w14:textId="77777777" w:rsidR="00BB0ED2" w:rsidRPr="0047027A" w:rsidRDefault="00BB0ED2" w:rsidP="006A5C28">
      <w:pPr>
        <w:pStyle w:val="Heading1"/>
        <w:tabs>
          <w:tab w:val="center" w:pos="1440"/>
          <w:tab w:val="right" w:pos="9306"/>
        </w:tabs>
        <w:spacing w:after="0" w:line="240" w:lineRule="auto"/>
        <w:ind w:left="-13" w:firstLine="0"/>
        <w:rPr>
          <w:rFonts w:asciiTheme="minorHAnsi" w:hAnsiTheme="minorHAnsi" w:cstheme="minorHAnsi"/>
        </w:rPr>
      </w:pPr>
      <w:r>
        <w:rPr>
          <w:rFonts w:asciiTheme="minorHAnsi" w:hAnsiTheme="minorHAnsi" w:cstheme="minorHAnsi"/>
          <w:sz w:val="24"/>
        </w:rPr>
        <w:t>Question 22</w:t>
      </w:r>
      <w:r w:rsidRPr="005D0B2C">
        <w:rPr>
          <w:rFonts w:asciiTheme="minorHAnsi" w:hAnsiTheme="minorHAnsi" w:cstheme="minorHAnsi"/>
          <w:sz w:val="24"/>
        </w:rPr>
        <w:tab/>
        <w:t xml:space="preserve"> </w:t>
      </w:r>
      <w:r w:rsidRPr="0047027A">
        <w:rPr>
          <w:rFonts w:asciiTheme="minorHAnsi" w:hAnsiTheme="minorHAnsi" w:cstheme="minorHAnsi"/>
        </w:rPr>
        <w:tab/>
      </w:r>
      <w:r w:rsidR="004B7FE0">
        <w:rPr>
          <w:rFonts w:asciiTheme="minorHAnsi" w:hAnsiTheme="minorHAnsi" w:cstheme="minorHAnsi"/>
        </w:rPr>
        <w:t xml:space="preserve">        </w:t>
      </w:r>
      <w:r w:rsidRPr="0047027A">
        <w:rPr>
          <w:rFonts w:asciiTheme="minorHAnsi" w:hAnsiTheme="minorHAnsi" w:cstheme="minorHAnsi"/>
        </w:rPr>
        <w:t xml:space="preserve">(25 marks) </w:t>
      </w:r>
    </w:p>
    <w:p w14:paraId="7964458A" w14:textId="6CB6FCB3" w:rsidR="006A5C28" w:rsidRPr="001D6A89" w:rsidRDefault="00070B32" w:rsidP="00070B32">
      <w:pPr>
        <w:pStyle w:val="xl25"/>
        <w:spacing w:before="0" w:after="0"/>
        <w:jc w:val="left"/>
        <w:rPr>
          <w:rFonts w:asciiTheme="minorHAnsi" w:hAnsiTheme="minorHAnsi" w:cstheme="minorHAnsi"/>
        </w:rPr>
      </w:pPr>
      <w:bookmarkStart w:id="24" w:name="_Hlk125305716"/>
      <w:r w:rsidRPr="001D6A89">
        <w:rPr>
          <w:rFonts w:asciiTheme="minorHAnsi" w:hAnsiTheme="minorHAnsi" w:cstheme="minorHAnsi"/>
          <w:sz w:val="24"/>
          <w:szCs w:val="24"/>
        </w:rPr>
        <w:t xml:space="preserve">Evaluate the role and impact of at least one of the following individuals upon the American Experience of capitalism between 1907 to 1941: Theodore Roosevelt, J D Rockefeller and/or Henry Ford. </w:t>
      </w:r>
    </w:p>
    <w:bookmarkEnd w:id="24"/>
    <w:p w14:paraId="16CCAACF" w14:textId="77777777" w:rsidR="00BB0ED2" w:rsidRPr="004B7FE0" w:rsidRDefault="00BB0ED2" w:rsidP="006A5C28">
      <w:pPr>
        <w:spacing w:after="0" w:line="240" w:lineRule="auto"/>
        <w:ind w:left="0" w:firstLine="0"/>
        <w:rPr>
          <w:rFonts w:asciiTheme="minorHAnsi" w:hAnsiTheme="minorHAnsi" w:cstheme="minorHAnsi"/>
          <w:b/>
          <w:sz w:val="24"/>
        </w:rPr>
      </w:pPr>
      <w:r w:rsidRPr="00E8355D">
        <w:rPr>
          <w:rFonts w:asciiTheme="minorHAnsi" w:hAnsiTheme="minorHAnsi" w:cstheme="minorHAnsi"/>
          <w:b/>
        </w:rPr>
        <w:t>Markers’ Notes</w:t>
      </w:r>
    </w:p>
    <w:p w14:paraId="0EEBCF61" w14:textId="33872620" w:rsidR="00070B32" w:rsidRDefault="00070B32" w:rsidP="00070B32">
      <w:pPr>
        <w:tabs>
          <w:tab w:val="right" w:pos="9360"/>
        </w:tabs>
        <w:spacing w:after="0" w:line="240" w:lineRule="auto"/>
        <w:ind w:left="0" w:firstLine="0"/>
        <w:rPr>
          <w:rFonts w:asciiTheme="minorHAnsi" w:hAnsiTheme="minorHAnsi" w:cstheme="minorHAnsi"/>
        </w:rPr>
      </w:pPr>
      <w:r>
        <w:rPr>
          <w:rFonts w:asciiTheme="minorHAnsi" w:hAnsiTheme="minorHAnsi" w:cstheme="minorHAnsi"/>
        </w:rPr>
        <w:t>Marks should be awarded for depth of response rather than breath; therefore, students can achieve high marks by referring to only one individual.</w:t>
      </w:r>
    </w:p>
    <w:p w14:paraId="5EDE0492" w14:textId="14B53E19" w:rsidR="00070B32" w:rsidRDefault="00070B32" w:rsidP="00A2135B">
      <w:pPr>
        <w:numPr>
          <w:ilvl w:val="0"/>
          <w:numId w:val="28"/>
        </w:numPr>
        <w:tabs>
          <w:tab w:val="right" w:pos="9360"/>
        </w:tabs>
        <w:spacing w:after="0" w:line="240" w:lineRule="auto"/>
        <w:contextualSpacing/>
        <w:rPr>
          <w:rFonts w:asciiTheme="minorHAnsi" w:hAnsiTheme="minorHAnsi" w:cstheme="minorHAnsi"/>
        </w:rPr>
      </w:pPr>
      <w:r w:rsidRPr="00070B32">
        <w:rPr>
          <w:rFonts w:asciiTheme="minorHAnsi" w:hAnsiTheme="minorHAnsi" w:cstheme="minorHAnsi"/>
        </w:rPr>
        <w:t>Theodore Roosevelt</w:t>
      </w:r>
      <w:r>
        <w:rPr>
          <w:rFonts w:asciiTheme="minorHAnsi" w:hAnsiTheme="minorHAnsi" w:cstheme="minorHAnsi"/>
        </w:rPr>
        <w:t xml:space="preserve">: </w:t>
      </w:r>
      <w:r w:rsidR="00116DAA">
        <w:rPr>
          <w:rFonts w:asciiTheme="minorHAnsi" w:hAnsiTheme="minorHAnsi" w:cstheme="minorHAnsi"/>
        </w:rPr>
        <w:t xml:space="preserve">Roosevelt’s main impact was his hard stance on Trusts </w:t>
      </w:r>
      <w:r w:rsidR="00374949">
        <w:rPr>
          <w:rFonts w:asciiTheme="minorHAnsi" w:hAnsiTheme="minorHAnsi" w:cstheme="minorHAnsi"/>
        </w:rPr>
        <w:t>evident from his Square Deal reform program</w:t>
      </w:r>
      <w:r w:rsidR="00A2135B">
        <w:rPr>
          <w:rFonts w:asciiTheme="minorHAnsi" w:hAnsiTheme="minorHAnsi" w:cstheme="minorHAnsi"/>
        </w:rPr>
        <w:t xml:space="preserve">, </w:t>
      </w:r>
      <w:r w:rsidR="00374949">
        <w:rPr>
          <w:rFonts w:asciiTheme="minorHAnsi" w:hAnsiTheme="minorHAnsi" w:cstheme="minorHAnsi"/>
        </w:rPr>
        <w:t>enga</w:t>
      </w:r>
      <w:r w:rsidR="00A2135B">
        <w:rPr>
          <w:rFonts w:asciiTheme="minorHAnsi" w:hAnsiTheme="minorHAnsi" w:cstheme="minorHAnsi"/>
        </w:rPr>
        <w:t>ging</w:t>
      </w:r>
      <w:r w:rsidR="00374949">
        <w:rPr>
          <w:rFonts w:asciiTheme="minorHAnsi" w:hAnsiTheme="minorHAnsi" w:cstheme="minorHAnsi"/>
        </w:rPr>
        <w:t xml:space="preserve"> previous anti-Trust laws. As President he led 44 anti-Trust prosecutions with the trial of</w:t>
      </w:r>
      <w:r w:rsidR="00116DAA">
        <w:rPr>
          <w:rFonts w:asciiTheme="minorHAnsi" w:hAnsiTheme="minorHAnsi" w:cstheme="minorHAnsi"/>
        </w:rPr>
        <w:t xml:space="preserve"> </w:t>
      </w:r>
      <w:r w:rsidR="00A2135B">
        <w:rPr>
          <w:rFonts w:asciiTheme="minorHAnsi" w:hAnsiTheme="minorHAnsi" w:cstheme="minorHAnsi"/>
        </w:rPr>
        <w:t xml:space="preserve">Rockefeller and the disbanding of </w:t>
      </w:r>
      <w:r w:rsidR="00116DAA">
        <w:rPr>
          <w:rFonts w:asciiTheme="minorHAnsi" w:hAnsiTheme="minorHAnsi" w:cstheme="minorHAnsi"/>
        </w:rPr>
        <w:t>Standard Oil</w:t>
      </w:r>
      <w:r w:rsidR="00374949">
        <w:rPr>
          <w:rFonts w:asciiTheme="minorHAnsi" w:hAnsiTheme="minorHAnsi" w:cstheme="minorHAnsi"/>
        </w:rPr>
        <w:t xml:space="preserve"> into</w:t>
      </w:r>
      <w:r w:rsidR="00116DAA">
        <w:rPr>
          <w:rFonts w:asciiTheme="minorHAnsi" w:hAnsiTheme="minorHAnsi" w:cstheme="minorHAnsi"/>
        </w:rPr>
        <w:t xml:space="preserve"> smaller companies</w:t>
      </w:r>
      <w:r w:rsidR="00374949">
        <w:rPr>
          <w:rFonts w:asciiTheme="minorHAnsi" w:hAnsiTheme="minorHAnsi" w:cstheme="minorHAnsi"/>
        </w:rPr>
        <w:t xml:space="preserve"> being the most famous</w:t>
      </w:r>
      <w:r w:rsidR="00116DAA">
        <w:rPr>
          <w:rFonts w:asciiTheme="minorHAnsi" w:hAnsiTheme="minorHAnsi" w:cstheme="minorHAnsi"/>
        </w:rPr>
        <w:t xml:space="preserve">. </w:t>
      </w:r>
    </w:p>
    <w:p w14:paraId="470A8C3E" w14:textId="61951698" w:rsidR="00070B32" w:rsidRDefault="00070B32" w:rsidP="00A2135B">
      <w:pPr>
        <w:numPr>
          <w:ilvl w:val="0"/>
          <w:numId w:val="28"/>
        </w:numPr>
        <w:tabs>
          <w:tab w:val="right" w:pos="9360"/>
        </w:tabs>
        <w:spacing w:after="0" w:line="240" w:lineRule="auto"/>
        <w:contextualSpacing/>
        <w:rPr>
          <w:rFonts w:asciiTheme="minorHAnsi" w:hAnsiTheme="minorHAnsi" w:cstheme="minorHAnsi"/>
        </w:rPr>
      </w:pPr>
      <w:r>
        <w:rPr>
          <w:rFonts w:asciiTheme="minorHAnsi" w:hAnsiTheme="minorHAnsi" w:cstheme="minorHAnsi"/>
        </w:rPr>
        <w:t xml:space="preserve">J D </w:t>
      </w:r>
      <w:r w:rsidR="00374949">
        <w:rPr>
          <w:rFonts w:asciiTheme="minorHAnsi" w:hAnsiTheme="minorHAnsi" w:cstheme="minorHAnsi"/>
        </w:rPr>
        <w:t>Rockefeller</w:t>
      </w:r>
      <w:r>
        <w:rPr>
          <w:rFonts w:asciiTheme="minorHAnsi" w:hAnsiTheme="minorHAnsi" w:cstheme="minorHAnsi"/>
        </w:rPr>
        <w:t>:</w:t>
      </w:r>
      <w:r w:rsidR="00374949">
        <w:rPr>
          <w:rFonts w:asciiTheme="minorHAnsi" w:hAnsiTheme="minorHAnsi" w:cstheme="minorHAnsi"/>
        </w:rPr>
        <w:t xml:space="preserve"> Owner of Standard Oil he first amassed his fortune through kerosene </w:t>
      </w:r>
      <w:r w:rsidR="00A2135B">
        <w:rPr>
          <w:rFonts w:asciiTheme="minorHAnsi" w:hAnsiTheme="minorHAnsi" w:cstheme="minorHAnsi"/>
        </w:rPr>
        <w:t xml:space="preserve">sales </w:t>
      </w:r>
      <w:r w:rsidR="00374949">
        <w:rPr>
          <w:rFonts w:asciiTheme="minorHAnsi" w:hAnsiTheme="minorHAnsi" w:cstheme="minorHAnsi"/>
        </w:rPr>
        <w:t xml:space="preserve">and then </w:t>
      </w:r>
      <w:r w:rsidR="00A2135B">
        <w:rPr>
          <w:rFonts w:asciiTheme="minorHAnsi" w:hAnsiTheme="minorHAnsi" w:cstheme="minorHAnsi"/>
        </w:rPr>
        <w:t xml:space="preserve">by selling its </w:t>
      </w:r>
      <w:r w:rsidR="00374949">
        <w:rPr>
          <w:rFonts w:asciiTheme="minorHAnsi" w:hAnsiTheme="minorHAnsi" w:cstheme="minorHAnsi"/>
        </w:rPr>
        <w:t>by product, petrol</w:t>
      </w:r>
      <w:r w:rsidR="00A2135B">
        <w:rPr>
          <w:rFonts w:asciiTheme="minorHAnsi" w:hAnsiTheme="minorHAnsi" w:cstheme="minorHAnsi"/>
        </w:rPr>
        <w:t>,</w:t>
      </w:r>
      <w:r w:rsidR="00374949">
        <w:rPr>
          <w:rFonts w:asciiTheme="minorHAnsi" w:hAnsiTheme="minorHAnsi" w:cstheme="minorHAnsi"/>
        </w:rPr>
        <w:t xml:space="preserve"> to maintain his wealth and influence. Part of a formidable trio with J.P. Morgan and Carnegie, Rockefeller saw the merit in having political control, sponsoring McKinley’s Presidential Campaign against T. Roosevelt. Rockefeller would become a great philanthropist </w:t>
      </w:r>
      <w:r w:rsidR="001E45E7">
        <w:rPr>
          <w:rFonts w:asciiTheme="minorHAnsi" w:hAnsiTheme="minorHAnsi" w:cstheme="minorHAnsi"/>
        </w:rPr>
        <w:t>in his older years, providing funds to African American educational institutions and medic</w:t>
      </w:r>
      <w:r w:rsidR="00A2135B">
        <w:rPr>
          <w:rFonts w:asciiTheme="minorHAnsi" w:hAnsiTheme="minorHAnsi" w:cstheme="minorHAnsi"/>
        </w:rPr>
        <w:t>ine</w:t>
      </w:r>
      <w:r w:rsidR="001E45E7">
        <w:rPr>
          <w:rFonts w:asciiTheme="minorHAnsi" w:hAnsiTheme="minorHAnsi" w:cstheme="minorHAnsi"/>
        </w:rPr>
        <w:t xml:space="preserve">. </w:t>
      </w:r>
    </w:p>
    <w:p w14:paraId="5C1D765F" w14:textId="23166A17" w:rsidR="0072744F" w:rsidRPr="001E45E7" w:rsidRDefault="00070B32" w:rsidP="00A2135B">
      <w:pPr>
        <w:numPr>
          <w:ilvl w:val="0"/>
          <w:numId w:val="28"/>
        </w:numPr>
        <w:tabs>
          <w:tab w:val="right" w:pos="9360"/>
        </w:tabs>
        <w:spacing w:after="0" w:line="240" w:lineRule="auto"/>
        <w:contextualSpacing/>
        <w:rPr>
          <w:rFonts w:asciiTheme="minorHAnsi" w:hAnsiTheme="minorHAnsi" w:cstheme="minorHAnsi"/>
          <w:b/>
          <w:sz w:val="24"/>
        </w:rPr>
      </w:pPr>
      <w:r>
        <w:rPr>
          <w:rFonts w:asciiTheme="minorHAnsi" w:hAnsiTheme="minorHAnsi" w:cstheme="minorHAnsi"/>
        </w:rPr>
        <w:t xml:space="preserve">Henry Ford: </w:t>
      </w:r>
      <w:r w:rsidRPr="004E70AA">
        <w:rPr>
          <w:rFonts w:asciiTheme="minorHAnsi" w:hAnsiTheme="minorHAnsi" w:cstheme="minorHAnsi"/>
        </w:rPr>
        <w:t xml:space="preserve"> </w:t>
      </w:r>
      <w:r w:rsidR="00A2135B">
        <w:rPr>
          <w:rFonts w:asciiTheme="minorHAnsi" w:hAnsiTheme="minorHAnsi" w:cstheme="minorHAnsi"/>
        </w:rPr>
        <w:t>Revolutionised methods</w:t>
      </w:r>
      <w:r w:rsidR="00374949">
        <w:rPr>
          <w:rFonts w:asciiTheme="minorHAnsi" w:hAnsiTheme="minorHAnsi" w:cstheme="minorHAnsi"/>
        </w:rPr>
        <w:t xml:space="preserve"> of production using a conveyor belt in his factory, a </w:t>
      </w:r>
      <w:r w:rsidR="00A2135B">
        <w:rPr>
          <w:rFonts w:asciiTheme="minorHAnsi" w:hAnsiTheme="minorHAnsi" w:cstheme="minorHAnsi"/>
        </w:rPr>
        <w:t xml:space="preserve">technique </w:t>
      </w:r>
      <w:r w:rsidR="00374949">
        <w:rPr>
          <w:rFonts w:asciiTheme="minorHAnsi" w:hAnsiTheme="minorHAnsi" w:cstheme="minorHAnsi"/>
        </w:rPr>
        <w:t xml:space="preserve">adopted by many other capitalists, such as Wrigley and Max Factor. </w:t>
      </w:r>
      <w:r w:rsidR="00A2135B">
        <w:rPr>
          <w:rFonts w:asciiTheme="minorHAnsi" w:hAnsiTheme="minorHAnsi" w:cstheme="minorHAnsi"/>
        </w:rPr>
        <w:t xml:space="preserve">He </w:t>
      </w:r>
      <w:r w:rsidR="00374949">
        <w:rPr>
          <w:rFonts w:asciiTheme="minorHAnsi" w:hAnsiTheme="minorHAnsi" w:cstheme="minorHAnsi"/>
        </w:rPr>
        <w:t xml:space="preserve">paid up to twice the </w:t>
      </w:r>
      <w:r w:rsidR="00A2135B">
        <w:rPr>
          <w:rFonts w:asciiTheme="minorHAnsi" w:hAnsiTheme="minorHAnsi" w:cstheme="minorHAnsi"/>
        </w:rPr>
        <w:t>p</w:t>
      </w:r>
      <w:r w:rsidR="00374949">
        <w:rPr>
          <w:rFonts w:asciiTheme="minorHAnsi" w:hAnsiTheme="minorHAnsi" w:cstheme="minorHAnsi"/>
        </w:rPr>
        <w:t xml:space="preserve">ay of other companies and </w:t>
      </w:r>
      <w:r w:rsidR="00A2135B">
        <w:rPr>
          <w:rFonts w:asciiTheme="minorHAnsi" w:hAnsiTheme="minorHAnsi" w:cstheme="minorHAnsi"/>
        </w:rPr>
        <w:t>provided p</w:t>
      </w:r>
      <w:r w:rsidR="00374949">
        <w:rPr>
          <w:rFonts w:asciiTheme="minorHAnsi" w:hAnsiTheme="minorHAnsi" w:cstheme="minorHAnsi"/>
        </w:rPr>
        <w:t xml:space="preserve">erks such as company picnics. </w:t>
      </w:r>
      <w:r w:rsidR="00A2135B">
        <w:rPr>
          <w:rFonts w:asciiTheme="minorHAnsi" w:hAnsiTheme="minorHAnsi" w:cstheme="minorHAnsi"/>
        </w:rPr>
        <w:t>Fast</w:t>
      </w:r>
      <w:r w:rsidR="00374949">
        <w:rPr>
          <w:rFonts w:asciiTheme="minorHAnsi" w:hAnsiTheme="minorHAnsi" w:cstheme="minorHAnsi"/>
        </w:rPr>
        <w:t xml:space="preserve"> production reduced the price of Model T’s, providing the opportunity of travel, leisure</w:t>
      </w:r>
      <w:r w:rsidR="00A2135B">
        <w:rPr>
          <w:rFonts w:asciiTheme="minorHAnsi" w:hAnsiTheme="minorHAnsi" w:cstheme="minorHAnsi"/>
        </w:rPr>
        <w:t xml:space="preserve"> to Americas as well as supporting farmers and </w:t>
      </w:r>
      <w:r w:rsidR="00374949">
        <w:rPr>
          <w:rFonts w:asciiTheme="minorHAnsi" w:hAnsiTheme="minorHAnsi" w:cstheme="minorHAnsi"/>
        </w:rPr>
        <w:t xml:space="preserve"> businesses</w:t>
      </w:r>
      <w:r w:rsidR="00A2135B">
        <w:rPr>
          <w:rFonts w:asciiTheme="minorHAnsi" w:hAnsiTheme="minorHAnsi" w:cstheme="minorHAnsi"/>
        </w:rPr>
        <w:t>.</w:t>
      </w:r>
    </w:p>
    <w:p w14:paraId="2CC761D4" w14:textId="724F8A80" w:rsidR="00F95373" w:rsidRPr="00F65D03" w:rsidRDefault="00A377B8" w:rsidP="001E45E7">
      <w:pPr>
        <w:ind w:left="0" w:firstLine="0"/>
        <w:jc w:val="center"/>
        <w:rPr>
          <w:rFonts w:asciiTheme="minorHAnsi" w:hAnsiTheme="minorHAnsi" w:cstheme="minorHAnsi"/>
          <w:b/>
          <w:sz w:val="24"/>
        </w:rPr>
      </w:pPr>
      <w:r w:rsidRPr="00F65D03">
        <w:rPr>
          <w:rFonts w:asciiTheme="minorHAnsi" w:hAnsiTheme="minorHAnsi" w:cstheme="minorHAnsi"/>
          <w:b/>
          <w:sz w:val="24"/>
        </w:rPr>
        <w:t>END OF MARKING GUID</w:t>
      </w:r>
      <w:r w:rsidR="00390E41" w:rsidRPr="00F65D03">
        <w:rPr>
          <w:rFonts w:asciiTheme="minorHAnsi" w:hAnsiTheme="minorHAnsi" w:cstheme="minorHAnsi"/>
          <w:b/>
          <w:sz w:val="24"/>
        </w:rPr>
        <w:t>E</w:t>
      </w:r>
    </w:p>
    <w:sectPr w:rsidR="00F95373" w:rsidRPr="00F65D03" w:rsidSect="002A3FF0">
      <w:headerReference w:type="even" r:id="rId8"/>
      <w:headerReference w:type="default" r:id="rId9"/>
      <w:footerReference w:type="default" r:id="rId10"/>
      <w:headerReference w:type="first" r:id="rId11"/>
      <w:pgSz w:w="11902" w:h="16841"/>
      <w:pgMar w:top="567" w:right="964" w:bottom="510" w:left="794" w:header="397" w:footer="5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0058" w14:textId="77777777" w:rsidR="00FA0692" w:rsidRDefault="00FA0692" w:rsidP="0047027A">
      <w:pPr>
        <w:spacing w:after="0" w:line="240" w:lineRule="auto"/>
      </w:pPr>
      <w:r>
        <w:separator/>
      </w:r>
    </w:p>
  </w:endnote>
  <w:endnote w:type="continuationSeparator" w:id="0">
    <w:p w14:paraId="5A2435E8" w14:textId="77777777" w:rsidR="00FA0692" w:rsidRDefault="00FA0692" w:rsidP="0047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538988"/>
      <w:docPartObj>
        <w:docPartGallery w:val="Page Numbers (Bottom of Page)"/>
        <w:docPartUnique/>
      </w:docPartObj>
    </w:sdtPr>
    <w:sdtEndPr>
      <w:rPr>
        <w:rFonts w:asciiTheme="minorHAnsi" w:hAnsiTheme="minorHAnsi" w:cstheme="minorHAnsi"/>
        <w:noProof/>
      </w:rPr>
    </w:sdtEndPr>
    <w:sdtContent>
      <w:p w14:paraId="0F14BCE6" w14:textId="77777777" w:rsidR="00384952" w:rsidRPr="002A3FF0" w:rsidRDefault="00384952">
        <w:pPr>
          <w:pStyle w:val="Footer"/>
          <w:jc w:val="center"/>
          <w:rPr>
            <w:rFonts w:asciiTheme="minorHAnsi" w:hAnsiTheme="minorHAnsi" w:cstheme="minorHAnsi"/>
          </w:rPr>
        </w:pPr>
        <w:r w:rsidRPr="002A3FF0">
          <w:rPr>
            <w:rFonts w:asciiTheme="minorHAnsi" w:hAnsiTheme="minorHAnsi" w:cstheme="minorHAnsi"/>
          </w:rPr>
          <w:fldChar w:fldCharType="begin"/>
        </w:r>
        <w:r w:rsidRPr="002A3FF0">
          <w:rPr>
            <w:rFonts w:asciiTheme="minorHAnsi" w:hAnsiTheme="minorHAnsi" w:cstheme="minorHAnsi"/>
          </w:rPr>
          <w:instrText xml:space="preserve"> PAGE   \* MERGEFORMAT </w:instrText>
        </w:r>
        <w:r w:rsidRPr="002A3FF0">
          <w:rPr>
            <w:rFonts w:asciiTheme="minorHAnsi" w:hAnsiTheme="minorHAnsi" w:cstheme="minorHAnsi"/>
          </w:rPr>
          <w:fldChar w:fldCharType="separate"/>
        </w:r>
        <w:r w:rsidR="007D58CF">
          <w:rPr>
            <w:rFonts w:asciiTheme="minorHAnsi" w:hAnsiTheme="minorHAnsi" w:cstheme="minorHAnsi"/>
            <w:noProof/>
          </w:rPr>
          <w:t>19</w:t>
        </w:r>
        <w:r w:rsidRPr="002A3FF0">
          <w:rPr>
            <w:rFonts w:asciiTheme="minorHAnsi" w:hAnsiTheme="minorHAnsi" w:cstheme="minorHAnsi"/>
            <w:noProof/>
          </w:rPr>
          <w:fldChar w:fldCharType="end"/>
        </w:r>
      </w:p>
    </w:sdtContent>
  </w:sdt>
  <w:p w14:paraId="299F8318" w14:textId="77777777" w:rsidR="00384952" w:rsidRDefault="00384952" w:rsidP="002A3FF0">
    <w:pPr>
      <w:pStyle w:val="Footer"/>
      <w:tabs>
        <w:tab w:val="clear" w:pos="4513"/>
        <w:tab w:val="clear" w:pos="9026"/>
        <w:tab w:val="left" w:pos="4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C8D3" w14:textId="77777777" w:rsidR="00FA0692" w:rsidRDefault="00FA0692" w:rsidP="0047027A">
      <w:pPr>
        <w:spacing w:after="0" w:line="240" w:lineRule="auto"/>
      </w:pPr>
      <w:r>
        <w:separator/>
      </w:r>
    </w:p>
  </w:footnote>
  <w:footnote w:type="continuationSeparator" w:id="0">
    <w:p w14:paraId="7CA4DC3C" w14:textId="77777777" w:rsidR="00FA0692" w:rsidRDefault="00FA0692" w:rsidP="0047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4591" w14:textId="77777777" w:rsidR="00384952" w:rsidRDefault="0038495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EC50" w14:textId="3B5B577C" w:rsidR="00384952" w:rsidRPr="002A3FF0" w:rsidRDefault="00384952" w:rsidP="002A3FF0">
    <w:pPr>
      <w:tabs>
        <w:tab w:val="center" w:pos="4682"/>
        <w:tab w:val="right" w:pos="9307"/>
      </w:tabs>
      <w:spacing w:after="0" w:line="259" w:lineRule="auto"/>
      <w:ind w:left="0" w:right="-1" w:firstLine="0"/>
      <w:jc w:val="center"/>
      <w:rPr>
        <w:rFonts w:asciiTheme="minorHAnsi" w:hAnsiTheme="minorHAnsi" w:cstheme="minorHAnsi"/>
        <w:b/>
      </w:rPr>
    </w:pPr>
    <w:r w:rsidRPr="002A3FF0">
      <w:rPr>
        <w:rFonts w:asciiTheme="minorHAnsi" w:hAnsiTheme="minorHAnsi" w:cstheme="minorHAnsi"/>
        <w:b/>
      </w:rPr>
      <w:t>Y11 ATAR MODERN HISTORY</w:t>
    </w:r>
    <w:r w:rsidRPr="002A3FF0">
      <w:rPr>
        <w:rFonts w:asciiTheme="minorHAnsi" w:hAnsiTheme="minorHAnsi" w:cstheme="minorHAnsi"/>
      </w:rPr>
      <w:t xml:space="preserve"> </w:t>
    </w:r>
    <w:r w:rsidRPr="002A3FF0">
      <w:rPr>
        <w:rFonts w:asciiTheme="minorHAnsi" w:hAnsiTheme="minorHAnsi" w:cstheme="minorHAnsi"/>
        <w:b/>
      </w:rPr>
      <w:t>MARKING KEY SEM</w:t>
    </w:r>
    <w:r>
      <w:rPr>
        <w:rFonts w:asciiTheme="minorHAnsi" w:hAnsiTheme="minorHAnsi" w:cstheme="minorHAnsi"/>
        <w:b/>
      </w:rPr>
      <w:t>ESTER</w:t>
    </w:r>
    <w:r w:rsidRPr="002A3FF0">
      <w:rPr>
        <w:rFonts w:asciiTheme="minorHAnsi" w:hAnsiTheme="minorHAnsi" w:cstheme="minorHAnsi"/>
        <w:b/>
      </w:rPr>
      <w:t xml:space="preserve"> 1 202</w:t>
    </w:r>
    <w:r w:rsidR="00D738C4">
      <w:rPr>
        <w:rFonts w:asciiTheme="minorHAnsi" w:hAnsiTheme="minorHAnsi" w:cstheme="minorHAnsi"/>
        <w:b/>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A828E" w14:textId="77777777" w:rsidR="00384952" w:rsidRDefault="00384952" w:rsidP="002A3FF0">
    <w:pPr>
      <w:tabs>
        <w:tab w:val="center" w:pos="4682"/>
        <w:tab w:val="right" w:pos="9307"/>
      </w:tabs>
      <w:spacing w:after="0" w:line="259" w:lineRule="auto"/>
      <w:ind w:left="0" w:right="-1"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C46"/>
    <w:multiLevelType w:val="hybridMultilevel"/>
    <w:tmpl w:val="5848594C"/>
    <w:lvl w:ilvl="0" w:tplc="0C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E63A0"/>
    <w:multiLevelType w:val="hybridMultilevel"/>
    <w:tmpl w:val="EBFCAB96"/>
    <w:lvl w:ilvl="0" w:tplc="08090001">
      <w:start w:val="1"/>
      <w:numFmt w:val="bullet"/>
      <w:lvlText w:val=""/>
      <w:lvlJc w:val="left"/>
      <w:pPr>
        <w:ind w:left="1352"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67408"/>
    <w:multiLevelType w:val="hybridMultilevel"/>
    <w:tmpl w:val="3242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179EB"/>
    <w:multiLevelType w:val="hybridMultilevel"/>
    <w:tmpl w:val="D8CA721E"/>
    <w:lvl w:ilvl="0" w:tplc="08090001">
      <w:start w:val="1"/>
      <w:numFmt w:val="bullet"/>
      <w:lvlText w:val=""/>
      <w:lvlJc w:val="left"/>
      <w:pPr>
        <w:ind w:left="707" w:hanging="360"/>
      </w:pPr>
      <w:rPr>
        <w:rFonts w:ascii="Symbol" w:hAnsi="Symbol" w:hint="default"/>
      </w:rPr>
    </w:lvl>
    <w:lvl w:ilvl="1" w:tplc="08090003" w:tentative="1">
      <w:start w:val="1"/>
      <w:numFmt w:val="bullet"/>
      <w:lvlText w:val="o"/>
      <w:lvlJc w:val="left"/>
      <w:pPr>
        <w:ind w:left="1427" w:hanging="360"/>
      </w:pPr>
      <w:rPr>
        <w:rFonts w:ascii="Courier New" w:hAnsi="Courier New" w:cs="Courier New" w:hint="default"/>
      </w:rPr>
    </w:lvl>
    <w:lvl w:ilvl="2" w:tplc="08090005" w:tentative="1">
      <w:start w:val="1"/>
      <w:numFmt w:val="bullet"/>
      <w:lvlText w:val=""/>
      <w:lvlJc w:val="left"/>
      <w:pPr>
        <w:ind w:left="2147" w:hanging="360"/>
      </w:pPr>
      <w:rPr>
        <w:rFonts w:ascii="Wingdings" w:hAnsi="Wingdings" w:hint="default"/>
      </w:rPr>
    </w:lvl>
    <w:lvl w:ilvl="3" w:tplc="08090001" w:tentative="1">
      <w:start w:val="1"/>
      <w:numFmt w:val="bullet"/>
      <w:lvlText w:val=""/>
      <w:lvlJc w:val="left"/>
      <w:pPr>
        <w:ind w:left="2867" w:hanging="360"/>
      </w:pPr>
      <w:rPr>
        <w:rFonts w:ascii="Symbol" w:hAnsi="Symbol" w:hint="default"/>
      </w:rPr>
    </w:lvl>
    <w:lvl w:ilvl="4" w:tplc="08090003" w:tentative="1">
      <w:start w:val="1"/>
      <w:numFmt w:val="bullet"/>
      <w:lvlText w:val="o"/>
      <w:lvlJc w:val="left"/>
      <w:pPr>
        <w:ind w:left="3587" w:hanging="360"/>
      </w:pPr>
      <w:rPr>
        <w:rFonts w:ascii="Courier New" w:hAnsi="Courier New" w:cs="Courier New" w:hint="default"/>
      </w:rPr>
    </w:lvl>
    <w:lvl w:ilvl="5" w:tplc="08090005" w:tentative="1">
      <w:start w:val="1"/>
      <w:numFmt w:val="bullet"/>
      <w:lvlText w:val=""/>
      <w:lvlJc w:val="left"/>
      <w:pPr>
        <w:ind w:left="4307" w:hanging="360"/>
      </w:pPr>
      <w:rPr>
        <w:rFonts w:ascii="Wingdings" w:hAnsi="Wingdings" w:hint="default"/>
      </w:rPr>
    </w:lvl>
    <w:lvl w:ilvl="6" w:tplc="08090001" w:tentative="1">
      <w:start w:val="1"/>
      <w:numFmt w:val="bullet"/>
      <w:lvlText w:val=""/>
      <w:lvlJc w:val="left"/>
      <w:pPr>
        <w:ind w:left="5027" w:hanging="360"/>
      </w:pPr>
      <w:rPr>
        <w:rFonts w:ascii="Symbol" w:hAnsi="Symbol" w:hint="default"/>
      </w:rPr>
    </w:lvl>
    <w:lvl w:ilvl="7" w:tplc="08090003" w:tentative="1">
      <w:start w:val="1"/>
      <w:numFmt w:val="bullet"/>
      <w:lvlText w:val="o"/>
      <w:lvlJc w:val="left"/>
      <w:pPr>
        <w:ind w:left="5747" w:hanging="360"/>
      </w:pPr>
      <w:rPr>
        <w:rFonts w:ascii="Courier New" w:hAnsi="Courier New" w:cs="Courier New" w:hint="default"/>
      </w:rPr>
    </w:lvl>
    <w:lvl w:ilvl="8" w:tplc="08090005" w:tentative="1">
      <w:start w:val="1"/>
      <w:numFmt w:val="bullet"/>
      <w:lvlText w:val=""/>
      <w:lvlJc w:val="left"/>
      <w:pPr>
        <w:ind w:left="6467" w:hanging="360"/>
      </w:pPr>
      <w:rPr>
        <w:rFonts w:ascii="Wingdings" w:hAnsi="Wingdings" w:hint="default"/>
      </w:rPr>
    </w:lvl>
  </w:abstractNum>
  <w:abstractNum w:abstractNumId="4" w15:restartNumberingAfterBreak="0">
    <w:nsid w:val="15E52A09"/>
    <w:multiLevelType w:val="hybridMultilevel"/>
    <w:tmpl w:val="9C46B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83359"/>
    <w:multiLevelType w:val="hybridMultilevel"/>
    <w:tmpl w:val="24DEA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93AF3"/>
    <w:multiLevelType w:val="hybridMultilevel"/>
    <w:tmpl w:val="613A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A80AAE"/>
    <w:multiLevelType w:val="hybridMultilevel"/>
    <w:tmpl w:val="B268B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A15845"/>
    <w:multiLevelType w:val="hybridMultilevel"/>
    <w:tmpl w:val="3540425E"/>
    <w:lvl w:ilvl="0" w:tplc="8BE448FC">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AE2C00">
      <w:start w:val="1"/>
      <w:numFmt w:val="bullet"/>
      <w:lvlText w:val="o"/>
      <w:lvlJc w:val="left"/>
      <w:pPr>
        <w:ind w:left="11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B0A09E4">
      <w:start w:val="1"/>
      <w:numFmt w:val="bullet"/>
      <w:lvlText w:val="▪"/>
      <w:lvlJc w:val="left"/>
      <w:pPr>
        <w:ind w:left="19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014E692">
      <w:start w:val="1"/>
      <w:numFmt w:val="bullet"/>
      <w:lvlText w:val="•"/>
      <w:lvlJc w:val="left"/>
      <w:pPr>
        <w:ind w:left="26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E1C02C0">
      <w:start w:val="1"/>
      <w:numFmt w:val="bullet"/>
      <w:lvlText w:val="o"/>
      <w:lvlJc w:val="left"/>
      <w:pPr>
        <w:ind w:left="33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2323BD4">
      <w:start w:val="1"/>
      <w:numFmt w:val="bullet"/>
      <w:lvlText w:val="▪"/>
      <w:lvlJc w:val="left"/>
      <w:pPr>
        <w:ind w:left="40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F1071EE">
      <w:start w:val="1"/>
      <w:numFmt w:val="bullet"/>
      <w:lvlText w:val="•"/>
      <w:lvlJc w:val="left"/>
      <w:pPr>
        <w:ind w:left="47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95CB166">
      <w:start w:val="1"/>
      <w:numFmt w:val="bullet"/>
      <w:lvlText w:val="o"/>
      <w:lvlJc w:val="left"/>
      <w:pPr>
        <w:ind w:left="55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1D8D8D0">
      <w:start w:val="1"/>
      <w:numFmt w:val="bullet"/>
      <w:lvlText w:val="▪"/>
      <w:lvlJc w:val="left"/>
      <w:pPr>
        <w:ind w:left="62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2091E"/>
    <w:multiLevelType w:val="hybridMultilevel"/>
    <w:tmpl w:val="D4A41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0507B8"/>
    <w:multiLevelType w:val="hybridMultilevel"/>
    <w:tmpl w:val="BFCC7390"/>
    <w:lvl w:ilvl="0" w:tplc="EB522D5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2FCC920">
      <w:start w:val="1"/>
      <w:numFmt w:val="bullet"/>
      <w:lvlText w:val="o"/>
      <w:lvlJc w:val="left"/>
      <w:pPr>
        <w:ind w:left="11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418F402">
      <w:start w:val="1"/>
      <w:numFmt w:val="bullet"/>
      <w:lvlText w:val="▪"/>
      <w:lvlJc w:val="left"/>
      <w:pPr>
        <w:ind w:left="19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9F8F8AE">
      <w:start w:val="1"/>
      <w:numFmt w:val="bullet"/>
      <w:lvlText w:val="•"/>
      <w:lvlJc w:val="left"/>
      <w:pPr>
        <w:ind w:left="26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E026CA">
      <w:start w:val="1"/>
      <w:numFmt w:val="bullet"/>
      <w:lvlText w:val="o"/>
      <w:lvlJc w:val="left"/>
      <w:pPr>
        <w:ind w:left="33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4B259B2">
      <w:start w:val="1"/>
      <w:numFmt w:val="bullet"/>
      <w:lvlText w:val="▪"/>
      <w:lvlJc w:val="left"/>
      <w:pPr>
        <w:ind w:left="40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C58D266">
      <w:start w:val="1"/>
      <w:numFmt w:val="bullet"/>
      <w:lvlText w:val="•"/>
      <w:lvlJc w:val="left"/>
      <w:pPr>
        <w:ind w:left="47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9ECF94">
      <w:start w:val="1"/>
      <w:numFmt w:val="bullet"/>
      <w:lvlText w:val="o"/>
      <w:lvlJc w:val="left"/>
      <w:pPr>
        <w:ind w:left="55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79CA58A">
      <w:start w:val="1"/>
      <w:numFmt w:val="bullet"/>
      <w:lvlText w:val="▪"/>
      <w:lvlJc w:val="left"/>
      <w:pPr>
        <w:ind w:left="62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7D30D1"/>
    <w:multiLevelType w:val="hybridMultilevel"/>
    <w:tmpl w:val="EF82E990"/>
    <w:lvl w:ilvl="0" w:tplc="BD18BE44">
      <w:start w:val="1"/>
      <w:numFmt w:val="bullet"/>
      <w:lvlText w:val=""/>
      <w:lvlJc w:val="left"/>
      <w:pPr>
        <w:ind w:left="1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9266C8">
      <w:start w:val="1"/>
      <w:numFmt w:val="bullet"/>
      <w:lvlText w:val="o"/>
      <w:lvlJc w:val="left"/>
      <w:pPr>
        <w:ind w:left="11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C022D6A">
      <w:start w:val="1"/>
      <w:numFmt w:val="bullet"/>
      <w:lvlText w:val="▪"/>
      <w:lvlJc w:val="left"/>
      <w:pPr>
        <w:ind w:left="19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C4C4DFA">
      <w:start w:val="1"/>
      <w:numFmt w:val="bullet"/>
      <w:lvlText w:val="•"/>
      <w:lvlJc w:val="left"/>
      <w:pPr>
        <w:ind w:left="26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5FA9FF2">
      <w:start w:val="1"/>
      <w:numFmt w:val="bullet"/>
      <w:lvlText w:val="o"/>
      <w:lvlJc w:val="left"/>
      <w:pPr>
        <w:ind w:left="33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8941E98">
      <w:start w:val="1"/>
      <w:numFmt w:val="bullet"/>
      <w:lvlText w:val="▪"/>
      <w:lvlJc w:val="left"/>
      <w:pPr>
        <w:ind w:left="40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1305E7C">
      <w:start w:val="1"/>
      <w:numFmt w:val="bullet"/>
      <w:lvlText w:val="•"/>
      <w:lvlJc w:val="left"/>
      <w:pPr>
        <w:ind w:left="47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B422632">
      <w:start w:val="1"/>
      <w:numFmt w:val="bullet"/>
      <w:lvlText w:val="o"/>
      <w:lvlJc w:val="left"/>
      <w:pPr>
        <w:ind w:left="55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BA8CDAC">
      <w:start w:val="1"/>
      <w:numFmt w:val="bullet"/>
      <w:lvlText w:val="▪"/>
      <w:lvlJc w:val="left"/>
      <w:pPr>
        <w:ind w:left="62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0AC7BA7"/>
    <w:multiLevelType w:val="hybridMultilevel"/>
    <w:tmpl w:val="0E6E1334"/>
    <w:lvl w:ilvl="0" w:tplc="1CBA7F50">
      <w:start w:val="1"/>
      <w:numFmt w:val="bullet"/>
      <w:lvlText w:val=""/>
      <w:lvlJc w:val="left"/>
      <w:pPr>
        <w:ind w:left="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03E83A2">
      <w:start w:val="1"/>
      <w:numFmt w:val="bullet"/>
      <w:lvlText w:val="o"/>
      <w:lvlJc w:val="left"/>
      <w:pPr>
        <w:ind w:left="11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A3ACC94">
      <w:start w:val="1"/>
      <w:numFmt w:val="bullet"/>
      <w:lvlText w:val="▪"/>
      <w:lvlJc w:val="left"/>
      <w:pPr>
        <w:ind w:left="19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006FAE6">
      <w:start w:val="1"/>
      <w:numFmt w:val="bullet"/>
      <w:lvlText w:val="•"/>
      <w:lvlJc w:val="left"/>
      <w:pPr>
        <w:ind w:left="26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3341D2E">
      <w:start w:val="1"/>
      <w:numFmt w:val="bullet"/>
      <w:lvlText w:val="o"/>
      <w:lvlJc w:val="left"/>
      <w:pPr>
        <w:ind w:left="33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834EC68">
      <w:start w:val="1"/>
      <w:numFmt w:val="bullet"/>
      <w:lvlText w:val="▪"/>
      <w:lvlJc w:val="left"/>
      <w:pPr>
        <w:ind w:left="40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9077AC">
      <w:start w:val="1"/>
      <w:numFmt w:val="bullet"/>
      <w:lvlText w:val="•"/>
      <w:lvlJc w:val="left"/>
      <w:pPr>
        <w:ind w:left="47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6EE1C9C">
      <w:start w:val="1"/>
      <w:numFmt w:val="bullet"/>
      <w:lvlText w:val="o"/>
      <w:lvlJc w:val="left"/>
      <w:pPr>
        <w:ind w:left="55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96ED0D6">
      <w:start w:val="1"/>
      <w:numFmt w:val="bullet"/>
      <w:lvlText w:val="▪"/>
      <w:lvlJc w:val="left"/>
      <w:pPr>
        <w:ind w:left="62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0C125E3"/>
    <w:multiLevelType w:val="hybridMultilevel"/>
    <w:tmpl w:val="2DCA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C1038E"/>
    <w:multiLevelType w:val="hybridMultilevel"/>
    <w:tmpl w:val="0196551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31F65F8"/>
    <w:multiLevelType w:val="hybridMultilevel"/>
    <w:tmpl w:val="125835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7DD4FDC"/>
    <w:multiLevelType w:val="hybridMultilevel"/>
    <w:tmpl w:val="D0201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6357C8"/>
    <w:multiLevelType w:val="hybridMultilevel"/>
    <w:tmpl w:val="A0C2A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CD2C6C"/>
    <w:multiLevelType w:val="hybridMultilevel"/>
    <w:tmpl w:val="EEDAE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4A6429"/>
    <w:multiLevelType w:val="hybridMultilevel"/>
    <w:tmpl w:val="81728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9D6CB3"/>
    <w:multiLevelType w:val="hybridMultilevel"/>
    <w:tmpl w:val="AD7C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B52575"/>
    <w:multiLevelType w:val="hybridMultilevel"/>
    <w:tmpl w:val="71182838"/>
    <w:lvl w:ilvl="0" w:tplc="31AAA428">
      <w:start w:val="1"/>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FCDDE8">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68AE36">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D431B8">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8EF33E">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787C20">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0AB58">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40C6FC">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0C95E2">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01D32B0"/>
    <w:multiLevelType w:val="hybridMultilevel"/>
    <w:tmpl w:val="A0267138"/>
    <w:lvl w:ilvl="0" w:tplc="EBC0B3CA">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AD0ECA2">
      <w:start w:val="1"/>
      <w:numFmt w:val="bullet"/>
      <w:lvlText w:val="o"/>
      <w:lvlJc w:val="left"/>
      <w:pPr>
        <w:ind w:left="10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FC28096">
      <w:start w:val="1"/>
      <w:numFmt w:val="bullet"/>
      <w:lvlText w:val="▪"/>
      <w:lvlJc w:val="left"/>
      <w:pPr>
        <w:ind w:left="18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5A23E92">
      <w:start w:val="1"/>
      <w:numFmt w:val="bullet"/>
      <w:lvlText w:val="•"/>
      <w:lvlJc w:val="left"/>
      <w:pPr>
        <w:ind w:left="25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FF82A2E">
      <w:start w:val="1"/>
      <w:numFmt w:val="bullet"/>
      <w:lvlText w:val="o"/>
      <w:lvlJc w:val="left"/>
      <w:pPr>
        <w:ind w:left="32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15CCB8C">
      <w:start w:val="1"/>
      <w:numFmt w:val="bullet"/>
      <w:lvlText w:val="▪"/>
      <w:lvlJc w:val="left"/>
      <w:pPr>
        <w:ind w:left="39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8E034E4">
      <w:start w:val="1"/>
      <w:numFmt w:val="bullet"/>
      <w:lvlText w:val="•"/>
      <w:lvlJc w:val="left"/>
      <w:pPr>
        <w:ind w:left="46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19860A6">
      <w:start w:val="1"/>
      <w:numFmt w:val="bullet"/>
      <w:lvlText w:val="o"/>
      <w:lvlJc w:val="left"/>
      <w:pPr>
        <w:ind w:left="54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C04EC10">
      <w:start w:val="1"/>
      <w:numFmt w:val="bullet"/>
      <w:lvlText w:val="▪"/>
      <w:lvlJc w:val="left"/>
      <w:pPr>
        <w:ind w:left="61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4D81D7A"/>
    <w:multiLevelType w:val="hybridMultilevel"/>
    <w:tmpl w:val="1190F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2639C9"/>
    <w:multiLevelType w:val="hybridMultilevel"/>
    <w:tmpl w:val="42288EEC"/>
    <w:lvl w:ilvl="0" w:tplc="6D5261F4">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F8CDD5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FDA3DE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8362F8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53064C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7E012A">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BCC658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EB4C7B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6265ED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AE12A13"/>
    <w:multiLevelType w:val="hybridMultilevel"/>
    <w:tmpl w:val="A8400F46"/>
    <w:lvl w:ilvl="0" w:tplc="08090001">
      <w:start w:val="1"/>
      <w:numFmt w:val="bullet"/>
      <w:lvlText w:val=""/>
      <w:lvlJc w:val="left"/>
      <w:pPr>
        <w:ind w:left="707" w:hanging="360"/>
      </w:pPr>
      <w:rPr>
        <w:rFonts w:ascii="Symbol" w:hAnsi="Symbol" w:hint="default"/>
      </w:rPr>
    </w:lvl>
    <w:lvl w:ilvl="1" w:tplc="08090003" w:tentative="1">
      <w:start w:val="1"/>
      <w:numFmt w:val="bullet"/>
      <w:lvlText w:val="o"/>
      <w:lvlJc w:val="left"/>
      <w:pPr>
        <w:ind w:left="1427" w:hanging="360"/>
      </w:pPr>
      <w:rPr>
        <w:rFonts w:ascii="Courier New" w:hAnsi="Courier New" w:cs="Courier New" w:hint="default"/>
      </w:rPr>
    </w:lvl>
    <w:lvl w:ilvl="2" w:tplc="08090005" w:tentative="1">
      <w:start w:val="1"/>
      <w:numFmt w:val="bullet"/>
      <w:lvlText w:val=""/>
      <w:lvlJc w:val="left"/>
      <w:pPr>
        <w:ind w:left="2147" w:hanging="360"/>
      </w:pPr>
      <w:rPr>
        <w:rFonts w:ascii="Wingdings" w:hAnsi="Wingdings" w:hint="default"/>
      </w:rPr>
    </w:lvl>
    <w:lvl w:ilvl="3" w:tplc="08090001" w:tentative="1">
      <w:start w:val="1"/>
      <w:numFmt w:val="bullet"/>
      <w:lvlText w:val=""/>
      <w:lvlJc w:val="left"/>
      <w:pPr>
        <w:ind w:left="2867" w:hanging="360"/>
      </w:pPr>
      <w:rPr>
        <w:rFonts w:ascii="Symbol" w:hAnsi="Symbol" w:hint="default"/>
      </w:rPr>
    </w:lvl>
    <w:lvl w:ilvl="4" w:tplc="08090003" w:tentative="1">
      <w:start w:val="1"/>
      <w:numFmt w:val="bullet"/>
      <w:lvlText w:val="o"/>
      <w:lvlJc w:val="left"/>
      <w:pPr>
        <w:ind w:left="3587" w:hanging="360"/>
      </w:pPr>
      <w:rPr>
        <w:rFonts w:ascii="Courier New" w:hAnsi="Courier New" w:cs="Courier New" w:hint="default"/>
      </w:rPr>
    </w:lvl>
    <w:lvl w:ilvl="5" w:tplc="08090005" w:tentative="1">
      <w:start w:val="1"/>
      <w:numFmt w:val="bullet"/>
      <w:lvlText w:val=""/>
      <w:lvlJc w:val="left"/>
      <w:pPr>
        <w:ind w:left="4307" w:hanging="360"/>
      </w:pPr>
      <w:rPr>
        <w:rFonts w:ascii="Wingdings" w:hAnsi="Wingdings" w:hint="default"/>
      </w:rPr>
    </w:lvl>
    <w:lvl w:ilvl="6" w:tplc="08090001" w:tentative="1">
      <w:start w:val="1"/>
      <w:numFmt w:val="bullet"/>
      <w:lvlText w:val=""/>
      <w:lvlJc w:val="left"/>
      <w:pPr>
        <w:ind w:left="5027" w:hanging="360"/>
      </w:pPr>
      <w:rPr>
        <w:rFonts w:ascii="Symbol" w:hAnsi="Symbol" w:hint="default"/>
      </w:rPr>
    </w:lvl>
    <w:lvl w:ilvl="7" w:tplc="08090003" w:tentative="1">
      <w:start w:val="1"/>
      <w:numFmt w:val="bullet"/>
      <w:lvlText w:val="o"/>
      <w:lvlJc w:val="left"/>
      <w:pPr>
        <w:ind w:left="5747" w:hanging="360"/>
      </w:pPr>
      <w:rPr>
        <w:rFonts w:ascii="Courier New" w:hAnsi="Courier New" w:cs="Courier New" w:hint="default"/>
      </w:rPr>
    </w:lvl>
    <w:lvl w:ilvl="8" w:tplc="08090005" w:tentative="1">
      <w:start w:val="1"/>
      <w:numFmt w:val="bullet"/>
      <w:lvlText w:val=""/>
      <w:lvlJc w:val="left"/>
      <w:pPr>
        <w:ind w:left="6467" w:hanging="360"/>
      </w:pPr>
      <w:rPr>
        <w:rFonts w:ascii="Wingdings" w:hAnsi="Wingdings" w:hint="default"/>
      </w:rPr>
    </w:lvl>
  </w:abstractNum>
  <w:abstractNum w:abstractNumId="26" w15:restartNumberingAfterBreak="0">
    <w:nsid w:val="5CF30E40"/>
    <w:multiLevelType w:val="hybridMultilevel"/>
    <w:tmpl w:val="A2C04D8A"/>
    <w:lvl w:ilvl="0" w:tplc="38021058">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1C06D94">
      <w:start w:val="1"/>
      <w:numFmt w:val="bullet"/>
      <w:lvlText w:val="o"/>
      <w:lvlJc w:val="left"/>
      <w:pPr>
        <w:ind w:left="11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DBAA040">
      <w:start w:val="1"/>
      <w:numFmt w:val="bullet"/>
      <w:lvlText w:val="▪"/>
      <w:lvlJc w:val="left"/>
      <w:pPr>
        <w:ind w:left="19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37C7922">
      <w:start w:val="1"/>
      <w:numFmt w:val="bullet"/>
      <w:lvlText w:val="•"/>
      <w:lvlJc w:val="left"/>
      <w:pPr>
        <w:ind w:left="26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7C4B354">
      <w:start w:val="1"/>
      <w:numFmt w:val="bullet"/>
      <w:lvlText w:val="o"/>
      <w:lvlJc w:val="left"/>
      <w:pPr>
        <w:ind w:left="33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CCEA0AC">
      <w:start w:val="1"/>
      <w:numFmt w:val="bullet"/>
      <w:lvlText w:val="▪"/>
      <w:lvlJc w:val="left"/>
      <w:pPr>
        <w:ind w:left="40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FE83EE0">
      <w:start w:val="1"/>
      <w:numFmt w:val="bullet"/>
      <w:lvlText w:val="•"/>
      <w:lvlJc w:val="left"/>
      <w:pPr>
        <w:ind w:left="47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94E4554">
      <w:start w:val="1"/>
      <w:numFmt w:val="bullet"/>
      <w:lvlText w:val="o"/>
      <w:lvlJc w:val="left"/>
      <w:pPr>
        <w:ind w:left="55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F56548E">
      <w:start w:val="1"/>
      <w:numFmt w:val="bullet"/>
      <w:lvlText w:val="▪"/>
      <w:lvlJc w:val="left"/>
      <w:pPr>
        <w:ind w:left="62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0920F03"/>
    <w:multiLevelType w:val="hybridMultilevel"/>
    <w:tmpl w:val="509E2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F517DA"/>
    <w:multiLevelType w:val="hybridMultilevel"/>
    <w:tmpl w:val="959C0EBC"/>
    <w:lvl w:ilvl="0" w:tplc="AB988846">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4042050">
      <w:start w:val="1"/>
      <w:numFmt w:val="bullet"/>
      <w:lvlText w:val="o"/>
      <w:lvlJc w:val="left"/>
      <w:pPr>
        <w:ind w:left="11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4E6CD48">
      <w:start w:val="1"/>
      <w:numFmt w:val="bullet"/>
      <w:lvlText w:val="▪"/>
      <w:lvlJc w:val="left"/>
      <w:pPr>
        <w:ind w:left="19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E542CAA">
      <w:start w:val="1"/>
      <w:numFmt w:val="bullet"/>
      <w:lvlText w:val="•"/>
      <w:lvlJc w:val="left"/>
      <w:pPr>
        <w:ind w:left="26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078B6A0">
      <w:start w:val="1"/>
      <w:numFmt w:val="bullet"/>
      <w:lvlText w:val="o"/>
      <w:lvlJc w:val="left"/>
      <w:pPr>
        <w:ind w:left="33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2C8826">
      <w:start w:val="1"/>
      <w:numFmt w:val="bullet"/>
      <w:lvlText w:val="▪"/>
      <w:lvlJc w:val="left"/>
      <w:pPr>
        <w:ind w:left="40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3B40C62">
      <w:start w:val="1"/>
      <w:numFmt w:val="bullet"/>
      <w:lvlText w:val="•"/>
      <w:lvlJc w:val="left"/>
      <w:pPr>
        <w:ind w:left="47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396CBC2">
      <w:start w:val="1"/>
      <w:numFmt w:val="bullet"/>
      <w:lvlText w:val="o"/>
      <w:lvlJc w:val="left"/>
      <w:pPr>
        <w:ind w:left="55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6BC6FE8">
      <w:start w:val="1"/>
      <w:numFmt w:val="bullet"/>
      <w:lvlText w:val="▪"/>
      <w:lvlJc w:val="left"/>
      <w:pPr>
        <w:ind w:left="62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31E428A"/>
    <w:multiLevelType w:val="hybridMultilevel"/>
    <w:tmpl w:val="E258F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452C61"/>
    <w:multiLevelType w:val="hybridMultilevel"/>
    <w:tmpl w:val="A4CED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DB24AB"/>
    <w:multiLevelType w:val="hybridMultilevel"/>
    <w:tmpl w:val="4BFEDD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245062A"/>
    <w:multiLevelType w:val="hybridMultilevel"/>
    <w:tmpl w:val="38F80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0F068A"/>
    <w:multiLevelType w:val="hybridMultilevel"/>
    <w:tmpl w:val="1D8A9F4C"/>
    <w:lvl w:ilvl="0" w:tplc="CA2C8446">
      <w:start w:val="1"/>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F882F8">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F221B0">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A22052">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A48CA">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62F0D0">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428F28">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E5754">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861724">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A7B0BE9"/>
    <w:multiLevelType w:val="hybridMultilevel"/>
    <w:tmpl w:val="2E8AE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B631E8"/>
    <w:multiLevelType w:val="hybridMultilevel"/>
    <w:tmpl w:val="BBA6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22"/>
  </w:num>
  <w:num w:numId="4">
    <w:abstractNumId w:val="33"/>
  </w:num>
  <w:num w:numId="5">
    <w:abstractNumId w:val="12"/>
  </w:num>
  <w:num w:numId="6">
    <w:abstractNumId w:val="10"/>
  </w:num>
  <w:num w:numId="7">
    <w:abstractNumId w:val="8"/>
  </w:num>
  <w:num w:numId="8">
    <w:abstractNumId w:val="11"/>
  </w:num>
  <w:num w:numId="9">
    <w:abstractNumId w:val="28"/>
  </w:num>
  <w:num w:numId="10">
    <w:abstractNumId w:val="26"/>
  </w:num>
  <w:num w:numId="11">
    <w:abstractNumId w:val="14"/>
  </w:num>
  <w:num w:numId="12">
    <w:abstractNumId w:val="15"/>
  </w:num>
  <w:num w:numId="13">
    <w:abstractNumId w:val="31"/>
  </w:num>
  <w:num w:numId="14">
    <w:abstractNumId w:val="34"/>
  </w:num>
  <w:num w:numId="15">
    <w:abstractNumId w:val="19"/>
  </w:num>
  <w:num w:numId="16">
    <w:abstractNumId w:val="7"/>
  </w:num>
  <w:num w:numId="17">
    <w:abstractNumId w:val="0"/>
  </w:num>
  <w:num w:numId="18">
    <w:abstractNumId w:val="5"/>
  </w:num>
  <w:num w:numId="19">
    <w:abstractNumId w:val="2"/>
  </w:num>
  <w:num w:numId="20">
    <w:abstractNumId w:val="29"/>
  </w:num>
  <w:num w:numId="21">
    <w:abstractNumId w:val="1"/>
  </w:num>
  <w:num w:numId="22">
    <w:abstractNumId w:val="6"/>
  </w:num>
  <w:num w:numId="23">
    <w:abstractNumId w:val="4"/>
  </w:num>
  <w:num w:numId="24">
    <w:abstractNumId w:val="16"/>
  </w:num>
  <w:num w:numId="25">
    <w:abstractNumId w:val="27"/>
  </w:num>
  <w:num w:numId="26">
    <w:abstractNumId w:val="17"/>
  </w:num>
  <w:num w:numId="27">
    <w:abstractNumId w:val="32"/>
  </w:num>
  <w:num w:numId="28">
    <w:abstractNumId w:val="35"/>
  </w:num>
  <w:num w:numId="29">
    <w:abstractNumId w:val="18"/>
  </w:num>
  <w:num w:numId="30">
    <w:abstractNumId w:val="30"/>
  </w:num>
  <w:num w:numId="31">
    <w:abstractNumId w:val="23"/>
  </w:num>
  <w:num w:numId="32">
    <w:abstractNumId w:val="20"/>
  </w:num>
  <w:num w:numId="33">
    <w:abstractNumId w:val="3"/>
  </w:num>
  <w:num w:numId="34">
    <w:abstractNumId w:val="25"/>
  </w:num>
  <w:num w:numId="35">
    <w:abstractNumId w:val="13"/>
  </w:num>
  <w:num w:numId="36">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27A"/>
    <w:rsid w:val="00001531"/>
    <w:rsid w:val="000024E1"/>
    <w:rsid w:val="00003F1F"/>
    <w:rsid w:val="00005839"/>
    <w:rsid w:val="00011900"/>
    <w:rsid w:val="00013100"/>
    <w:rsid w:val="00017D98"/>
    <w:rsid w:val="00021860"/>
    <w:rsid w:val="0002677A"/>
    <w:rsid w:val="0003042C"/>
    <w:rsid w:val="00033159"/>
    <w:rsid w:val="0003338C"/>
    <w:rsid w:val="000356F2"/>
    <w:rsid w:val="000441EC"/>
    <w:rsid w:val="00050D59"/>
    <w:rsid w:val="00070B32"/>
    <w:rsid w:val="000725F2"/>
    <w:rsid w:val="00082878"/>
    <w:rsid w:val="00083C0B"/>
    <w:rsid w:val="00090410"/>
    <w:rsid w:val="00092AFB"/>
    <w:rsid w:val="000A01C5"/>
    <w:rsid w:val="000C058B"/>
    <w:rsid w:val="000C1E6B"/>
    <w:rsid w:val="000D654C"/>
    <w:rsid w:val="000E6176"/>
    <w:rsid w:val="000F4E6A"/>
    <w:rsid w:val="000F508F"/>
    <w:rsid w:val="00100069"/>
    <w:rsid w:val="00102780"/>
    <w:rsid w:val="00106F2E"/>
    <w:rsid w:val="00115295"/>
    <w:rsid w:val="00116DAA"/>
    <w:rsid w:val="001224BC"/>
    <w:rsid w:val="00122955"/>
    <w:rsid w:val="001255A4"/>
    <w:rsid w:val="00142685"/>
    <w:rsid w:val="00147C5E"/>
    <w:rsid w:val="0015186D"/>
    <w:rsid w:val="001549AC"/>
    <w:rsid w:val="00154F6B"/>
    <w:rsid w:val="001634D5"/>
    <w:rsid w:val="001641B1"/>
    <w:rsid w:val="00173816"/>
    <w:rsid w:val="001774F0"/>
    <w:rsid w:val="00177CAB"/>
    <w:rsid w:val="00183A9A"/>
    <w:rsid w:val="00197256"/>
    <w:rsid w:val="001A357E"/>
    <w:rsid w:val="001B26E5"/>
    <w:rsid w:val="001B43FB"/>
    <w:rsid w:val="001B54DD"/>
    <w:rsid w:val="001B77BB"/>
    <w:rsid w:val="001D6A89"/>
    <w:rsid w:val="001D7752"/>
    <w:rsid w:val="001D7B69"/>
    <w:rsid w:val="001E1565"/>
    <w:rsid w:val="001E45E7"/>
    <w:rsid w:val="001F3C8B"/>
    <w:rsid w:val="001F6456"/>
    <w:rsid w:val="002135E9"/>
    <w:rsid w:val="0021551C"/>
    <w:rsid w:val="002373D9"/>
    <w:rsid w:val="00244BC6"/>
    <w:rsid w:val="002504ED"/>
    <w:rsid w:val="0025104A"/>
    <w:rsid w:val="0025246E"/>
    <w:rsid w:val="002620D6"/>
    <w:rsid w:val="00264143"/>
    <w:rsid w:val="0026461F"/>
    <w:rsid w:val="00267877"/>
    <w:rsid w:val="00272BD4"/>
    <w:rsid w:val="00281B00"/>
    <w:rsid w:val="00285BE3"/>
    <w:rsid w:val="002906BD"/>
    <w:rsid w:val="00292460"/>
    <w:rsid w:val="002A1086"/>
    <w:rsid w:val="002A2B59"/>
    <w:rsid w:val="002A2C75"/>
    <w:rsid w:val="002A3FF0"/>
    <w:rsid w:val="002A7B03"/>
    <w:rsid w:val="002B27DB"/>
    <w:rsid w:val="002B497F"/>
    <w:rsid w:val="002B6AD9"/>
    <w:rsid w:val="002D32F6"/>
    <w:rsid w:val="002E207B"/>
    <w:rsid w:val="002E220D"/>
    <w:rsid w:val="002E5A4E"/>
    <w:rsid w:val="002E640E"/>
    <w:rsid w:val="002F2F15"/>
    <w:rsid w:val="003061D0"/>
    <w:rsid w:val="0034328A"/>
    <w:rsid w:val="003472AE"/>
    <w:rsid w:val="003552DE"/>
    <w:rsid w:val="00364CF9"/>
    <w:rsid w:val="0037168D"/>
    <w:rsid w:val="00374949"/>
    <w:rsid w:val="00380CF1"/>
    <w:rsid w:val="00384952"/>
    <w:rsid w:val="00387635"/>
    <w:rsid w:val="00390290"/>
    <w:rsid w:val="00390E41"/>
    <w:rsid w:val="003950EA"/>
    <w:rsid w:val="003A4127"/>
    <w:rsid w:val="003A5226"/>
    <w:rsid w:val="003A7407"/>
    <w:rsid w:val="003B74D3"/>
    <w:rsid w:val="003C0244"/>
    <w:rsid w:val="003D33F4"/>
    <w:rsid w:val="003D7275"/>
    <w:rsid w:val="003E16DD"/>
    <w:rsid w:val="003E31F4"/>
    <w:rsid w:val="003F0065"/>
    <w:rsid w:val="003F5682"/>
    <w:rsid w:val="00405D99"/>
    <w:rsid w:val="00410F34"/>
    <w:rsid w:val="00411417"/>
    <w:rsid w:val="00413825"/>
    <w:rsid w:val="004172EC"/>
    <w:rsid w:val="00425E41"/>
    <w:rsid w:val="00427760"/>
    <w:rsid w:val="004431BA"/>
    <w:rsid w:val="00453C0B"/>
    <w:rsid w:val="00462238"/>
    <w:rsid w:val="00462820"/>
    <w:rsid w:val="00466101"/>
    <w:rsid w:val="0047027A"/>
    <w:rsid w:val="00471B44"/>
    <w:rsid w:val="00477240"/>
    <w:rsid w:val="00480C3E"/>
    <w:rsid w:val="00483DA9"/>
    <w:rsid w:val="00493834"/>
    <w:rsid w:val="004A15FE"/>
    <w:rsid w:val="004B32AE"/>
    <w:rsid w:val="004B63C3"/>
    <w:rsid w:val="004B7FE0"/>
    <w:rsid w:val="004C05EA"/>
    <w:rsid w:val="004C4B4D"/>
    <w:rsid w:val="004D55A9"/>
    <w:rsid w:val="004E70AA"/>
    <w:rsid w:val="00506436"/>
    <w:rsid w:val="0051294A"/>
    <w:rsid w:val="00513252"/>
    <w:rsid w:val="005151CD"/>
    <w:rsid w:val="005166E8"/>
    <w:rsid w:val="00526126"/>
    <w:rsid w:val="0053060E"/>
    <w:rsid w:val="0053163E"/>
    <w:rsid w:val="00545B1C"/>
    <w:rsid w:val="005537AA"/>
    <w:rsid w:val="00557A24"/>
    <w:rsid w:val="00562419"/>
    <w:rsid w:val="00562509"/>
    <w:rsid w:val="0057161A"/>
    <w:rsid w:val="0057624D"/>
    <w:rsid w:val="00580E08"/>
    <w:rsid w:val="00586A12"/>
    <w:rsid w:val="005878EF"/>
    <w:rsid w:val="005B3565"/>
    <w:rsid w:val="005C0284"/>
    <w:rsid w:val="005C2068"/>
    <w:rsid w:val="005C6305"/>
    <w:rsid w:val="005C6589"/>
    <w:rsid w:val="005D0B2C"/>
    <w:rsid w:val="005D3C1F"/>
    <w:rsid w:val="005D3E0A"/>
    <w:rsid w:val="005D5722"/>
    <w:rsid w:val="005E01BB"/>
    <w:rsid w:val="005F0CA6"/>
    <w:rsid w:val="00601E80"/>
    <w:rsid w:val="00603F6A"/>
    <w:rsid w:val="00606CB7"/>
    <w:rsid w:val="006078C9"/>
    <w:rsid w:val="0062294F"/>
    <w:rsid w:val="006278FC"/>
    <w:rsid w:val="00632FB5"/>
    <w:rsid w:val="006401BD"/>
    <w:rsid w:val="00640B74"/>
    <w:rsid w:val="0064482C"/>
    <w:rsid w:val="00665216"/>
    <w:rsid w:val="00670CD4"/>
    <w:rsid w:val="006710B5"/>
    <w:rsid w:val="006818E0"/>
    <w:rsid w:val="00693868"/>
    <w:rsid w:val="00693944"/>
    <w:rsid w:val="006957DC"/>
    <w:rsid w:val="006958CD"/>
    <w:rsid w:val="00695E62"/>
    <w:rsid w:val="006A2B6F"/>
    <w:rsid w:val="006A473B"/>
    <w:rsid w:val="006A5C28"/>
    <w:rsid w:val="006C2180"/>
    <w:rsid w:val="006C3D33"/>
    <w:rsid w:val="006C4A0B"/>
    <w:rsid w:val="006C5EF0"/>
    <w:rsid w:val="006D69BB"/>
    <w:rsid w:val="006F1F09"/>
    <w:rsid w:val="00706098"/>
    <w:rsid w:val="0070706F"/>
    <w:rsid w:val="00715C33"/>
    <w:rsid w:val="00717784"/>
    <w:rsid w:val="0072079F"/>
    <w:rsid w:val="00726310"/>
    <w:rsid w:val="0072744F"/>
    <w:rsid w:val="0073702E"/>
    <w:rsid w:val="007415C6"/>
    <w:rsid w:val="007503A2"/>
    <w:rsid w:val="00750BCB"/>
    <w:rsid w:val="00770917"/>
    <w:rsid w:val="00772765"/>
    <w:rsid w:val="007A412F"/>
    <w:rsid w:val="007B59E0"/>
    <w:rsid w:val="007B6AA6"/>
    <w:rsid w:val="007C2255"/>
    <w:rsid w:val="007D58CF"/>
    <w:rsid w:val="007D5DB1"/>
    <w:rsid w:val="007F2C45"/>
    <w:rsid w:val="00813ABE"/>
    <w:rsid w:val="0081588E"/>
    <w:rsid w:val="00816531"/>
    <w:rsid w:val="0087404E"/>
    <w:rsid w:val="00892E3F"/>
    <w:rsid w:val="0089364E"/>
    <w:rsid w:val="0089460E"/>
    <w:rsid w:val="008960B2"/>
    <w:rsid w:val="008A4FD7"/>
    <w:rsid w:val="008A5E2B"/>
    <w:rsid w:val="008B0420"/>
    <w:rsid w:val="008B4267"/>
    <w:rsid w:val="008B5535"/>
    <w:rsid w:val="008C3A2E"/>
    <w:rsid w:val="008C57F5"/>
    <w:rsid w:val="008D5774"/>
    <w:rsid w:val="008E3B55"/>
    <w:rsid w:val="009041D1"/>
    <w:rsid w:val="00905913"/>
    <w:rsid w:val="009356A0"/>
    <w:rsid w:val="0093638D"/>
    <w:rsid w:val="00940A44"/>
    <w:rsid w:val="00942050"/>
    <w:rsid w:val="009551FB"/>
    <w:rsid w:val="009635B8"/>
    <w:rsid w:val="00981CFD"/>
    <w:rsid w:val="00990D1F"/>
    <w:rsid w:val="009949C2"/>
    <w:rsid w:val="00996119"/>
    <w:rsid w:val="009A338A"/>
    <w:rsid w:val="009A4B9B"/>
    <w:rsid w:val="009B3808"/>
    <w:rsid w:val="009C0455"/>
    <w:rsid w:val="009D2A1A"/>
    <w:rsid w:val="009E6EE3"/>
    <w:rsid w:val="009F0009"/>
    <w:rsid w:val="009F067B"/>
    <w:rsid w:val="009F4CA2"/>
    <w:rsid w:val="009F53B9"/>
    <w:rsid w:val="00A11323"/>
    <w:rsid w:val="00A138E5"/>
    <w:rsid w:val="00A13AB5"/>
    <w:rsid w:val="00A1755D"/>
    <w:rsid w:val="00A2135B"/>
    <w:rsid w:val="00A22448"/>
    <w:rsid w:val="00A261CE"/>
    <w:rsid w:val="00A30F8A"/>
    <w:rsid w:val="00A335F1"/>
    <w:rsid w:val="00A377B8"/>
    <w:rsid w:val="00A37C71"/>
    <w:rsid w:val="00A43FA7"/>
    <w:rsid w:val="00A50236"/>
    <w:rsid w:val="00A575D5"/>
    <w:rsid w:val="00A66C74"/>
    <w:rsid w:val="00A81DB8"/>
    <w:rsid w:val="00A8537B"/>
    <w:rsid w:val="00A86288"/>
    <w:rsid w:val="00A868B7"/>
    <w:rsid w:val="00A91690"/>
    <w:rsid w:val="00A93DD5"/>
    <w:rsid w:val="00A96C5F"/>
    <w:rsid w:val="00AB2968"/>
    <w:rsid w:val="00AB67A4"/>
    <w:rsid w:val="00AC2CD8"/>
    <w:rsid w:val="00AC567A"/>
    <w:rsid w:val="00AD081B"/>
    <w:rsid w:val="00AD1D0B"/>
    <w:rsid w:val="00AD28DE"/>
    <w:rsid w:val="00AD7EFD"/>
    <w:rsid w:val="00AE6741"/>
    <w:rsid w:val="00AF21C0"/>
    <w:rsid w:val="00B04F2E"/>
    <w:rsid w:val="00B06476"/>
    <w:rsid w:val="00B10EFC"/>
    <w:rsid w:val="00B11ADD"/>
    <w:rsid w:val="00B12975"/>
    <w:rsid w:val="00B16BE3"/>
    <w:rsid w:val="00B23EE9"/>
    <w:rsid w:val="00B254E2"/>
    <w:rsid w:val="00B26F57"/>
    <w:rsid w:val="00B44FCF"/>
    <w:rsid w:val="00B526C2"/>
    <w:rsid w:val="00B54B68"/>
    <w:rsid w:val="00B5569A"/>
    <w:rsid w:val="00B56011"/>
    <w:rsid w:val="00B65C74"/>
    <w:rsid w:val="00B9482F"/>
    <w:rsid w:val="00BA14C1"/>
    <w:rsid w:val="00BA3CCD"/>
    <w:rsid w:val="00BB0ED2"/>
    <w:rsid w:val="00BB6972"/>
    <w:rsid w:val="00BD08A7"/>
    <w:rsid w:val="00BD1B32"/>
    <w:rsid w:val="00BD46E4"/>
    <w:rsid w:val="00BD6C2C"/>
    <w:rsid w:val="00BE2B76"/>
    <w:rsid w:val="00C02C0A"/>
    <w:rsid w:val="00C11430"/>
    <w:rsid w:val="00C208BD"/>
    <w:rsid w:val="00C271AF"/>
    <w:rsid w:val="00C42E67"/>
    <w:rsid w:val="00C62C39"/>
    <w:rsid w:val="00C63A40"/>
    <w:rsid w:val="00C66F6E"/>
    <w:rsid w:val="00C765F2"/>
    <w:rsid w:val="00C7786B"/>
    <w:rsid w:val="00C808DD"/>
    <w:rsid w:val="00C8122E"/>
    <w:rsid w:val="00C85C2D"/>
    <w:rsid w:val="00CC5B02"/>
    <w:rsid w:val="00CD7300"/>
    <w:rsid w:val="00CE2F1D"/>
    <w:rsid w:val="00CF08AC"/>
    <w:rsid w:val="00CF0917"/>
    <w:rsid w:val="00CF0C0B"/>
    <w:rsid w:val="00CF5773"/>
    <w:rsid w:val="00D011AE"/>
    <w:rsid w:val="00D036F1"/>
    <w:rsid w:val="00D05F1F"/>
    <w:rsid w:val="00D2276C"/>
    <w:rsid w:val="00D34F65"/>
    <w:rsid w:val="00D52F3E"/>
    <w:rsid w:val="00D53733"/>
    <w:rsid w:val="00D654ED"/>
    <w:rsid w:val="00D738C4"/>
    <w:rsid w:val="00D80287"/>
    <w:rsid w:val="00D9044B"/>
    <w:rsid w:val="00D90553"/>
    <w:rsid w:val="00D90D03"/>
    <w:rsid w:val="00D9158B"/>
    <w:rsid w:val="00D932C1"/>
    <w:rsid w:val="00DA1146"/>
    <w:rsid w:val="00DA45F7"/>
    <w:rsid w:val="00DA5463"/>
    <w:rsid w:val="00DB5908"/>
    <w:rsid w:val="00DB664D"/>
    <w:rsid w:val="00DB6EE2"/>
    <w:rsid w:val="00DC286C"/>
    <w:rsid w:val="00DC336E"/>
    <w:rsid w:val="00DC6937"/>
    <w:rsid w:val="00DF3CD4"/>
    <w:rsid w:val="00DF423D"/>
    <w:rsid w:val="00DF435F"/>
    <w:rsid w:val="00E03FBF"/>
    <w:rsid w:val="00E05336"/>
    <w:rsid w:val="00E12AD6"/>
    <w:rsid w:val="00E13D2A"/>
    <w:rsid w:val="00E614F3"/>
    <w:rsid w:val="00E62DA6"/>
    <w:rsid w:val="00E64370"/>
    <w:rsid w:val="00E744B3"/>
    <w:rsid w:val="00E8355D"/>
    <w:rsid w:val="00E92788"/>
    <w:rsid w:val="00EA0DAD"/>
    <w:rsid w:val="00EA55AC"/>
    <w:rsid w:val="00EA6E44"/>
    <w:rsid w:val="00EB0354"/>
    <w:rsid w:val="00EB1FA8"/>
    <w:rsid w:val="00EC1D78"/>
    <w:rsid w:val="00ED109D"/>
    <w:rsid w:val="00ED23FE"/>
    <w:rsid w:val="00ED5065"/>
    <w:rsid w:val="00EE1FD7"/>
    <w:rsid w:val="00EE423C"/>
    <w:rsid w:val="00EE577A"/>
    <w:rsid w:val="00F037FC"/>
    <w:rsid w:val="00F053E2"/>
    <w:rsid w:val="00F1476E"/>
    <w:rsid w:val="00F32C4D"/>
    <w:rsid w:val="00F363C8"/>
    <w:rsid w:val="00F42324"/>
    <w:rsid w:val="00F55B9A"/>
    <w:rsid w:val="00F65D03"/>
    <w:rsid w:val="00F664EB"/>
    <w:rsid w:val="00F70F7B"/>
    <w:rsid w:val="00F75F9D"/>
    <w:rsid w:val="00F95373"/>
    <w:rsid w:val="00FA0692"/>
    <w:rsid w:val="00FA3C05"/>
    <w:rsid w:val="00FB3906"/>
    <w:rsid w:val="00FC00F9"/>
    <w:rsid w:val="00FC5716"/>
    <w:rsid w:val="00FC5D44"/>
    <w:rsid w:val="00FD2E8C"/>
    <w:rsid w:val="00FD2FBD"/>
    <w:rsid w:val="00FD4727"/>
    <w:rsid w:val="00FF286A"/>
    <w:rsid w:val="00FF4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100E4"/>
  <w15:chartTrackingRefBased/>
  <w15:docId w15:val="{C935C0F3-9BAA-4E49-877E-480675C5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A1A"/>
    <w:pPr>
      <w:spacing w:after="4" w:line="249" w:lineRule="auto"/>
      <w:ind w:left="369" w:hanging="369"/>
    </w:pPr>
    <w:rPr>
      <w:rFonts w:ascii="Arial" w:eastAsia="Arial" w:hAnsi="Arial" w:cs="Arial"/>
      <w:color w:val="000000"/>
      <w:lang w:val="en-AU" w:eastAsia="en-AU"/>
    </w:rPr>
  </w:style>
  <w:style w:type="paragraph" w:styleId="Heading1">
    <w:name w:val="heading 1"/>
    <w:next w:val="Normal"/>
    <w:link w:val="Heading1Char"/>
    <w:uiPriority w:val="9"/>
    <w:qFormat/>
    <w:rsid w:val="0047027A"/>
    <w:pPr>
      <w:keepNext/>
      <w:keepLines/>
      <w:spacing w:after="1"/>
      <w:ind w:left="10" w:hanging="10"/>
      <w:outlineLvl w:val="0"/>
    </w:pPr>
    <w:rPr>
      <w:rFonts w:ascii="Arial" w:eastAsia="Arial" w:hAnsi="Arial" w:cs="Arial"/>
      <w:b/>
      <w:color w:val="00000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27A"/>
    <w:rPr>
      <w:rFonts w:ascii="Arial" w:eastAsia="Arial" w:hAnsi="Arial" w:cs="Arial"/>
      <w:b/>
      <w:color w:val="000000"/>
      <w:lang w:val="en-AU" w:eastAsia="en-AU"/>
    </w:rPr>
  </w:style>
  <w:style w:type="table" w:customStyle="1" w:styleId="TableGrid1">
    <w:name w:val="Table Grid1"/>
    <w:rsid w:val="0047027A"/>
    <w:pPr>
      <w:spacing w:after="0" w:line="240" w:lineRule="auto"/>
    </w:pPr>
    <w:rPr>
      <w:rFonts w:eastAsiaTheme="minorEastAsia"/>
      <w:lang w:val="en-AU" w:eastAsia="en-AU"/>
    </w:rPr>
    <w:tblPr>
      <w:tblCellMar>
        <w:top w:w="0" w:type="dxa"/>
        <w:left w:w="0" w:type="dxa"/>
        <w:bottom w:w="0" w:type="dxa"/>
        <w:right w:w="0" w:type="dxa"/>
      </w:tblCellMar>
    </w:tblPr>
  </w:style>
  <w:style w:type="paragraph" w:customStyle="1" w:styleId="paragraph">
    <w:name w:val="paragraph"/>
    <w:basedOn w:val="Normal"/>
    <w:rsid w:val="0047027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47027A"/>
  </w:style>
  <w:style w:type="character" w:customStyle="1" w:styleId="contextualspellingandgrammarerror">
    <w:name w:val="contextualspellingandgrammarerror"/>
    <w:basedOn w:val="DefaultParagraphFont"/>
    <w:rsid w:val="0047027A"/>
  </w:style>
  <w:style w:type="character" w:customStyle="1" w:styleId="advancedproofingissue">
    <w:name w:val="advancedproofingissue"/>
    <w:basedOn w:val="DefaultParagraphFont"/>
    <w:rsid w:val="0047027A"/>
  </w:style>
  <w:style w:type="character" w:customStyle="1" w:styleId="eop">
    <w:name w:val="eop"/>
    <w:basedOn w:val="DefaultParagraphFont"/>
    <w:rsid w:val="0047027A"/>
  </w:style>
  <w:style w:type="paragraph" w:styleId="Footer">
    <w:name w:val="footer"/>
    <w:basedOn w:val="Normal"/>
    <w:link w:val="FooterChar"/>
    <w:uiPriority w:val="99"/>
    <w:unhideWhenUsed/>
    <w:rsid w:val="00470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27A"/>
    <w:rPr>
      <w:rFonts w:ascii="Arial" w:eastAsia="Arial" w:hAnsi="Arial" w:cs="Arial"/>
      <w:color w:val="000000"/>
      <w:lang w:val="en-AU" w:eastAsia="en-AU"/>
    </w:rPr>
  </w:style>
  <w:style w:type="paragraph" w:styleId="ListParagraph">
    <w:name w:val="List Paragraph"/>
    <w:basedOn w:val="Normal"/>
    <w:uiPriority w:val="34"/>
    <w:qFormat/>
    <w:rsid w:val="0047027A"/>
    <w:pPr>
      <w:ind w:left="720"/>
      <w:contextualSpacing/>
    </w:pPr>
  </w:style>
  <w:style w:type="paragraph" w:styleId="Header">
    <w:name w:val="header"/>
    <w:basedOn w:val="Normal"/>
    <w:link w:val="HeaderChar"/>
    <w:unhideWhenUsed/>
    <w:rsid w:val="0047027A"/>
    <w:pPr>
      <w:tabs>
        <w:tab w:val="center" w:pos="4513"/>
        <w:tab w:val="right" w:pos="9026"/>
      </w:tabs>
      <w:spacing w:after="0" w:line="240" w:lineRule="auto"/>
    </w:pPr>
  </w:style>
  <w:style w:type="character" w:customStyle="1" w:styleId="HeaderChar">
    <w:name w:val="Header Char"/>
    <w:basedOn w:val="DefaultParagraphFont"/>
    <w:link w:val="Header"/>
    <w:rsid w:val="0047027A"/>
    <w:rPr>
      <w:rFonts w:ascii="Arial" w:eastAsia="Arial" w:hAnsi="Arial" w:cs="Arial"/>
      <w:color w:val="000000"/>
      <w:lang w:val="en-AU" w:eastAsia="en-AU"/>
    </w:rPr>
  </w:style>
  <w:style w:type="paragraph" w:customStyle="1" w:styleId="question">
    <w:name w:val="question"/>
    <w:basedOn w:val="Normal"/>
    <w:rsid w:val="0047027A"/>
    <w:pPr>
      <w:tabs>
        <w:tab w:val="left" w:pos="360"/>
      </w:tabs>
      <w:spacing w:before="240" w:after="240" w:line="240" w:lineRule="auto"/>
      <w:ind w:left="0" w:firstLine="0"/>
    </w:pPr>
    <w:rPr>
      <w:rFonts w:eastAsia="Times New Roman" w:cs="Times New Roman"/>
      <w:bCs/>
      <w:color w:val="auto"/>
      <w:lang w:eastAsia="en-US"/>
    </w:rPr>
  </w:style>
  <w:style w:type="character" w:styleId="PageNumber">
    <w:name w:val="page number"/>
    <w:basedOn w:val="DefaultParagraphFont"/>
    <w:uiPriority w:val="99"/>
    <w:qFormat/>
    <w:rsid w:val="0064482C"/>
    <w:rPr>
      <w:lang w:val="de-DE"/>
    </w:rPr>
  </w:style>
  <w:style w:type="character" w:styleId="Hyperlink">
    <w:name w:val="Hyperlink"/>
    <w:basedOn w:val="DefaultParagraphFont"/>
    <w:uiPriority w:val="99"/>
    <w:unhideWhenUsed/>
    <w:rsid w:val="00905913"/>
    <w:rPr>
      <w:color w:val="0563C1" w:themeColor="hyperlink"/>
      <w:u w:val="single"/>
    </w:rPr>
  </w:style>
  <w:style w:type="paragraph" w:customStyle="1" w:styleId="xl25">
    <w:name w:val="xl25"/>
    <w:qFormat/>
    <w:rsid w:val="00A575D5"/>
    <w:pPr>
      <w:pBdr>
        <w:top w:val="nil"/>
        <w:left w:val="nil"/>
        <w:bottom w:val="nil"/>
        <w:right w:val="nil"/>
        <w:between w:val="nil"/>
        <w:bar w:val="nil"/>
      </w:pBdr>
      <w:spacing w:before="100" w:after="100" w:line="240" w:lineRule="auto"/>
      <w:jc w:val="center"/>
    </w:pPr>
    <w:rPr>
      <w:rFonts w:ascii="Arial" w:eastAsia="Arial Unicode MS" w:hAnsi="Arial" w:cs="Arial Unicode MS"/>
      <w:b/>
      <w:bCs/>
      <w:color w:val="00000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735F2-C14D-40E1-B0EF-51E70F60F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9738</Words>
  <Characters>55512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Day</dc:creator>
  <cp:keywords/>
  <dc:description/>
  <cp:lastModifiedBy>RINTOUL Brooke [Narrogin Senior High School]</cp:lastModifiedBy>
  <cp:revision>2</cp:revision>
  <dcterms:created xsi:type="dcterms:W3CDTF">2023-06-07T06:19:00Z</dcterms:created>
  <dcterms:modified xsi:type="dcterms:W3CDTF">2023-06-07T06:19:00Z</dcterms:modified>
</cp:coreProperties>
</file>