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339" w:rsidRDefault="00132CDB" w:rsidP="006817B8">
      <w:pPr>
        <w:jc w:val="center"/>
        <w:rPr>
          <w:rFonts w:asciiTheme="majorHAnsi" w:hAnsiTheme="majorHAnsi"/>
          <w:b/>
          <w:sz w:val="40"/>
          <w:szCs w:val="40"/>
        </w:rPr>
      </w:pPr>
      <w:r w:rsidRPr="00E944A8">
        <w:rPr>
          <w:rFonts w:asciiTheme="majorHAnsi" w:hAnsiTheme="majorHAnsi"/>
          <w:noProof/>
          <w:sz w:val="22"/>
          <w:szCs w:val="22"/>
        </w:rPr>
        <w:drawing>
          <wp:inline distT="0" distB="0" distL="0" distR="0" wp14:anchorId="1A315434" wp14:editId="7178146C">
            <wp:extent cx="4413250" cy="3248642"/>
            <wp:effectExtent l="0" t="0" r="6350" b="9525"/>
            <wp:docPr id="3" name="Picture 3" descr="N:\coop\Cooperative Education\Grad Co-op\Co-op Seminar\_2016 Spring Seminar\Syllabus\CCIS Vis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oop\Cooperative Education\Grad Co-op\Co-op Seminar\_2016 Spring Seminar\Syllabus\CCIS Visu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8301" cy="3259721"/>
                    </a:xfrm>
                    <a:prstGeom prst="rect">
                      <a:avLst/>
                    </a:prstGeom>
                    <a:noFill/>
                    <a:ln>
                      <a:noFill/>
                    </a:ln>
                  </pic:spPr>
                </pic:pic>
              </a:graphicData>
            </a:graphic>
          </wp:inline>
        </w:drawing>
      </w:r>
    </w:p>
    <w:p w:rsidR="006817B8" w:rsidRPr="005811E1" w:rsidRDefault="006817B8" w:rsidP="006817B8">
      <w:pPr>
        <w:jc w:val="center"/>
        <w:rPr>
          <w:rFonts w:asciiTheme="majorHAnsi" w:hAnsiTheme="majorHAnsi"/>
          <w:b/>
          <w:sz w:val="30"/>
          <w:szCs w:val="30"/>
        </w:rPr>
      </w:pPr>
      <w:r w:rsidRPr="005811E1">
        <w:rPr>
          <w:rFonts w:asciiTheme="majorHAnsi" w:hAnsiTheme="majorHAnsi"/>
          <w:b/>
          <w:sz w:val="30"/>
          <w:szCs w:val="30"/>
        </w:rPr>
        <w:t>Graduat</w:t>
      </w:r>
      <w:r w:rsidR="00307566" w:rsidRPr="005811E1">
        <w:rPr>
          <w:rFonts w:asciiTheme="majorHAnsi" w:hAnsiTheme="majorHAnsi"/>
          <w:b/>
          <w:sz w:val="30"/>
          <w:szCs w:val="30"/>
        </w:rPr>
        <w:t>e Cooper</w:t>
      </w:r>
      <w:r w:rsidR="00074DAF" w:rsidRPr="005811E1">
        <w:rPr>
          <w:rFonts w:asciiTheme="majorHAnsi" w:hAnsiTheme="majorHAnsi"/>
          <w:b/>
          <w:sz w:val="30"/>
          <w:szCs w:val="30"/>
        </w:rPr>
        <w:t>ative Education Seminar—CS 6949</w:t>
      </w:r>
      <w:r w:rsidR="00566ED8" w:rsidRPr="005811E1">
        <w:rPr>
          <w:rFonts w:asciiTheme="majorHAnsi" w:hAnsiTheme="majorHAnsi"/>
          <w:b/>
          <w:sz w:val="30"/>
          <w:szCs w:val="30"/>
        </w:rPr>
        <w:t>, Section</w:t>
      </w:r>
      <w:r w:rsidR="007F5C5D">
        <w:rPr>
          <w:rFonts w:asciiTheme="majorHAnsi" w:hAnsiTheme="majorHAnsi"/>
          <w:b/>
          <w:sz w:val="30"/>
          <w:szCs w:val="30"/>
        </w:rPr>
        <w:t xml:space="preserve"> 9</w:t>
      </w:r>
      <w:r w:rsidR="00566ED8" w:rsidRPr="005811E1">
        <w:rPr>
          <w:rFonts w:asciiTheme="majorHAnsi" w:hAnsiTheme="majorHAnsi"/>
          <w:b/>
          <w:sz w:val="30"/>
          <w:szCs w:val="30"/>
        </w:rPr>
        <w:t xml:space="preserve"> </w:t>
      </w:r>
      <w:r w:rsidR="00E37852">
        <w:rPr>
          <w:rFonts w:asciiTheme="majorHAnsi" w:hAnsiTheme="majorHAnsi"/>
          <w:b/>
          <w:sz w:val="30"/>
          <w:szCs w:val="30"/>
        </w:rPr>
        <w:t>and 10</w:t>
      </w:r>
    </w:p>
    <w:p w:rsidR="006817B8" w:rsidRPr="005811E1" w:rsidRDefault="006817B8" w:rsidP="006817B8">
      <w:pPr>
        <w:jc w:val="center"/>
        <w:rPr>
          <w:rFonts w:asciiTheme="majorHAnsi" w:hAnsiTheme="majorHAnsi"/>
          <w:b/>
          <w:sz w:val="28"/>
          <w:szCs w:val="28"/>
        </w:rPr>
      </w:pPr>
      <w:r w:rsidRPr="005811E1">
        <w:rPr>
          <w:rFonts w:asciiTheme="majorHAnsi" w:hAnsiTheme="majorHAnsi"/>
          <w:b/>
          <w:sz w:val="28"/>
          <w:szCs w:val="28"/>
        </w:rPr>
        <w:t xml:space="preserve">Syllabus – </w:t>
      </w:r>
      <w:r w:rsidR="007F5C5D">
        <w:rPr>
          <w:rFonts w:asciiTheme="majorHAnsi" w:hAnsiTheme="majorHAnsi"/>
          <w:b/>
          <w:sz w:val="28"/>
          <w:szCs w:val="28"/>
        </w:rPr>
        <w:t>Fall</w:t>
      </w:r>
      <w:r w:rsidR="00532396" w:rsidRPr="005811E1">
        <w:rPr>
          <w:rFonts w:asciiTheme="majorHAnsi" w:hAnsiTheme="majorHAnsi"/>
          <w:b/>
          <w:sz w:val="28"/>
          <w:szCs w:val="28"/>
        </w:rPr>
        <w:t xml:space="preserve"> </w:t>
      </w:r>
      <w:r w:rsidR="00AD5D00" w:rsidRPr="005811E1">
        <w:rPr>
          <w:rFonts w:asciiTheme="majorHAnsi" w:hAnsiTheme="majorHAnsi"/>
          <w:b/>
          <w:sz w:val="28"/>
          <w:szCs w:val="28"/>
        </w:rPr>
        <w:t>201</w:t>
      </w:r>
      <w:r w:rsidR="00566ED8" w:rsidRPr="005811E1">
        <w:rPr>
          <w:rFonts w:asciiTheme="majorHAnsi" w:hAnsiTheme="majorHAnsi"/>
          <w:b/>
          <w:sz w:val="28"/>
          <w:szCs w:val="28"/>
        </w:rPr>
        <w:t>8</w:t>
      </w:r>
    </w:p>
    <w:p w:rsidR="006817B8" w:rsidRPr="005811E1" w:rsidRDefault="00594A52" w:rsidP="00EC73C3">
      <w:pPr>
        <w:jc w:val="center"/>
        <w:rPr>
          <w:rFonts w:asciiTheme="majorHAnsi" w:hAnsiTheme="majorHAnsi"/>
          <w:b/>
        </w:rPr>
      </w:pPr>
      <w:r w:rsidRPr="005811E1">
        <w:rPr>
          <w:rFonts w:asciiTheme="majorHAnsi" w:hAnsiTheme="majorHAnsi"/>
          <w:b/>
        </w:rPr>
        <w:t>Successful completion of this course is required before you are permitted to seek a co-op or internship.</w:t>
      </w:r>
    </w:p>
    <w:p w:rsidR="007C6FFA" w:rsidRPr="005811E1" w:rsidRDefault="007C6FFA" w:rsidP="007C6FFA">
      <w:pPr>
        <w:pStyle w:val="NoSpacing"/>
        <w:jc w:val="center"/>
        <w:rPr>
          <w:rFonts w:asciiTheme="majorHAnsi" w:hAnsiTheme="majorHAnsi" w:cstheme="majorHAnsi"/>
          <w:sz w:val="22"/>
          <w:szCs w:val="22"/>
        </w:rPr>
      </w:pPr>
      <w:r w:rsidRPr="005811E1">
        <w:rPr>
          <w:rFonts w:asciiTheme="majorHAnsi" w:hAnsiTheme="majorHAnsi" w:cstheme="majorHAnsi"/>
          <w:b/>
          <w:sz w:val="22"/>
          <w:szCs w:val="22"/>
        </w:rPr>
        <w:t>Please note: The instructor reserves the right to make adjustments to the syllabus as needed.</w:t>
      </w:r>
    </w:p>
    <w:tbl>
      <w:tblPr>
        <w:tblStyle w:val="TableGrid"/>
        <w:tblW w:w="11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5529"/>
        <w:gridCol w:w="5530"/>
      </w:tblGrid>
      <w:tr w:rsidR="00074DAF" w:rsidRPr="005811E1" w:rsidTr="004B5A1A">
        <w:trPr>
          <w:trHeight w:val="348"/>
        </w:trPr>
        <w:tc>
          <w:tcPr>
            <w:tcW w:w="11059" w:type="dxa"/>
            <w:gridSpan w:val="2"/>
            <w:tcBorders>
              <w:bottom w:val="single" w:sz="4" w:space="0" w:color="auto"/>
            </w:tcBorders>
          </w:tcPr>
          <w:p w:rsidR="00132B41" w:rsidRPr="005811E1" w:rsidRDefault="00132B41" w:rsidP="00DC3977">
            <w:pPr>
              <w:rPr>
                <w:rFonts w:asciiTheme="majorHAnsi" w:hAnsiTheme="majorHAnsi"/>
                <w:b/>
                <w:sz w:val="10"/>
                <w:szCs w:val="10"/>
              </w:rPr>
            </w:pPr>
          </w:p>
          <w:p w:rsidR="00074DAF" w:rsidRPr="005811E1" w:rsidRDefault="00EA47AD" w:rsidP="00DC3977">
            <w:pPr>
              <w:rPr>
                <w:rFonts w:asciiTheme="majorHAnsi" w:hAnsiTheme="majorHAnsi"/>
                <w:b/>
                <w:sz w:val="26"/>
                <w:szCs w:val="26"/>
              </w:rPr>
            </w:pPr>
            <w:r w:rsidRPr="005811E1">
              <w:rPr>
                <w:rFonts w:asciiTheme="majorHAnsi" w:hAnsiTheme="majorHAnsi"/>
                <w:b/>
                <w:sz w:val="26"/>
                <w:szCs w:val="26"/>
              </w:rPr>
              <w:t>Course</w:t>
            </w:r>
            <w:r w:rsidR="00081EA5" w:rsidRPr="005811E1">
              <w:rPr>
                <w:rFonts w:asciiTheme="majorHAnsi" w:hAnsiTheme="majorHAnsi"/>
                <w:b/>
                <w:sz w:val="26"/>
                <w:szCs w:val="26"/>
              </w:rPr>
              <w:t xml:space="preserve"> </w:t>
            </w:r>
            <w:r w:rsidR="00074DAF" w:rsidRPr="005811E1">
              <w:rPr>
                <w:rFonts w:asciiTheme="majorHAnsi" w:hAnsiTheme="majorHAnsi"/>
                <w:b/>
                <w:sz w:val="26"/>
                <w:szCs w:val="26"/>
              </w:rPr>
              <w:t xml:space="preserve">Information </w:t>
            </w:r>
          </w:p>
        </w:tc>
      </w:tr>
      <w:tr w:rsidR="00241470" w:rsidRPr="005811E1" w:rsidTr="00706E83">
        <w:trPr>
          <w:trHeight w:val="348"/>
        </w:trPr>
        <w:tc>
          <w:tcPr>
            <w:tcW w:w="5529" w:type="dxa"/>
            <w:tcBorders>
              <w:bottom w:val="single" w:sz="4" w:space="0" w:color="auto"/>
            </w:tcBorders>
          </w:tcPr>
          <w:p w:rsidR="00241470" w:rsidRDefault="00241470" w:rsidP="00241470">
            <w:pPr>
              <w:jc w:val="center"/>
              <w:rPr>
                <w:rFonts w:asciiTheme="majorHAnsi" w:hAnsiTheme="majorHAnsi"/>
                <w:b/>
                <w:sz w:val="22"/>
                <w:szCs w:val="22"/>
              </w:rPr>
            </w:pPr>
            <w:r>
              <w:rPr>
                <w:rFonts w:asciiTheme="majorHAnsi" w:hAnsiTheme="majorHAnsi"/>
                <w:b/>
                <w:sz w:val="22"/>
                <w:szCs w:val="22"/>
              </w:rPr>
              <w:t>Section 9</w:t>
            </w:r>
            <w:r w:rsidRPr="005811E1">
              <w:rPr>
                <w:rFonts w:asciiTheme="majorHAnsi" w:hAnsiTheme="majorHAnsi"/>
                <w:b/>
                <w:sz w:val="22"/>
                <w:szCs w:val="22"/>
              </w:rPr>
              <w:t xml:space="preserve"> | CRN: </w:t>
            </w:r>
            <w:r>
              <w:rPr>
                <w:rFonts w:asciiTheme="majorHAnsi" w:hAnsiTheme="majorHAnsi"/>
                <w:b/>
                <w:sz w:val="22"/>
                <w:szCs w:val="22"/>
              </w:rPr>
              <w:t>18784</w:t>
            </w:r>
          </w:p>
          <w:p w:rsidR="00241470" w:rsidRDefault="00241470" w:rsidP="00241470">
            <w:pPr>
              <w:jc w:val="center"/>
              <w:rPr>
                <w:rFonts w:asciiTheme="majorHAnsi" w:hAnsiTheme="majorHAnsi"/>
                <w:b/>
                <w:sz w:val="22"/>
                <w:szCs w:val="22"/>
              </w:rPr>
            </w:pPr>
            <w:r>
              <w:rPr>
                <w:rFonts w:asciiTheme="majorHAnsi" w:hAnsiTheme="majorHAnsi"/>
                <w:b/>
                <w:sz w:val="22"/>
                <w:szCs w:val="22"/>
              </w:rPr>
              <w:t>Online</w:t>
            </w:r>
          </w:p>
          <w:p w:rsidR="00241470" w:rsidRPr="00241470" w:rsidRDefault="00241470" w:rsidP="00241470">
            <w:pPr>
              <w:jc w:val="center"/>
              <w:rPr>
                <w:rFonts w:asciiTheme="majorHAnsi" w:hAnsiTheme="majorHAnsi"/>
                <w:b/>
                <w:sz w:val="22"/>
                <w:szCs w:val="22"/>
              </w:rPr>
            </w:pPr>
            <w:r>
              <w:rPr>
                <w:rFonts w:asciiTheme="majorHAnsi" w:hAnsiTheme="majorHAnsi"/>
                <w:b/>
                <w:sz w:val="22"/>
                <w:szCs w:val="22"/>
              </w:rPr>
              <w:t>September11 – December 13</w:t>
            </w:r>
          </w:p>
        </w:tc>
        <w:tc>
          <w:tcPr>
            <w:tcW w:w="5530" w:type="dxa"/>
            <w:tcBorders>
              <w:bottom w:val="single" w:sz="4" w:space="0" w:color="auto"/>
            </w:tcBorders>
          </w:tcPr>
          <w:p w:rsidR="00241470" w:rsidRDefault="00241470" w:rsidP="00241470">
            <w:pPr>
              <w:jc w:val="center"/>
              <w:rPr>
                <w:rFonts w:asciiTheme="majorHAnsi" w:hAnsiTheme="majorHAnsi"/>
                <w:b/>
                <w:sz w:val="22"/>
                <w:szCs w:val="22"/>
              </w:rPr>
            </w:pPr>
            <w:r>
              <w:rPr>
                <w:rFonts w:asciiTheme="majorHAnsi" w:hAnsiTheme="majorHAnsi"/>
                <w:b/>
                <w:sz w:val="22"/>
                <w:szCs w:val="22"/>
              </w:rPr>
              <w:t>Section 10 I CRN: 18785</w:t>
            </w:r>
          </w:p>
          <w:p w:rsidR="00241470" w:rsidRDefault="00241470" w:rsidP="00241470">
            <w:pPr>
              <w:jc w:val="center"/>
              <w:rPr>
                <w:rFonts w:asciiTheme="majorHAnsi" w:hAnsiTheme="majorHAnsi"/>
                <w:b/>
                <w:sz w:val="22"/>
                <w:szCs w:val="22"/>
              </w:rPr>
            </w:pPr>
            <w:r>
              <w:rPr>
                <w:rFonts w:asciiTheme="majorHAnsi" w:hAnsiTheme="majorHAnsi"/>
                <w:b/>
                <w:sz w:val="22"/>
                <w:szCs w:val="22"/>
              </w:rPr>
              <w:t>Online</w:t>
            </w:r>
          </w:p>
          <w:p w:rsidR="00241470" w:rsidRPr="005811E1" w:rsidRDefault="00241470" w:rsidP="00241470">
            <w:pPr>
              <w:jc w:val="center"/>
              <w:rPr>
                <w:rFonts w:asciiTheme="majorHAnsi" w:hAnsiTheme="majorHAnsi"/>
                <w:b/>
                <w:sz w:val="10"/>
                <w:szCs w:val="10"/>
              </w:rPr>
            </w:pPr>
            <w:r>
              <w:rPr>
                <w:rFonts w:asciiTheme="majorHAnsi" w:hAnsiTheme="majorHAnsi"/>
                <w:b/>
                <w:sz w:val="22"/>
                <w:szCs w:val="22"/>
              </w:rPr>
              <w:t>September 11 – December 13</w:t>
            </w:r>
          </w:p>
        </w:tc>
      </w:tr>
      <w:tr w:rsidR="00594A52" w:rsidRPr="005811E1" w:rsidTr="004B5A1A">
        <w:trPr>
          <w:trHeight w:val="348"/>
        </w:trPr>
        <w:tc>
          <w:tcPr>
            <w:tcW w:w="11059" w:type="dxa"/>
            <w:gridSpan w:val="2"/>
            <w:tcBorders>
              <w:bottom w:val="single" w:sz="4" w:space="0" w:color="auto"/>
            </w:tcBorders>
          </w:tcPr>
          <w:p w:rsidR="00594A52" w:rsidRPr="005811E1" w:rsidRDefault="007B0AB3" w:rsidP="00594A52">
            <w:pPr>
              <w:rPr>
                <w:rFonts w:asciiTheme="majorHAnsi" w:hAnsiTheme="majorHAnsi"/>
                <w:b/>
                <w:sz w:val="26"/>
                <w:szCs w:val="26"/>
              </w:rPr>
            </w:pPr>
            <w:r w:rsidRPr="005811E1">
              <w:rPr>
                <w:rFonts w:asciiTheme="majorHAnsi" w:hAnsiTheme="majorHAnsi"/>
                <w:b/>
                <w:sz w:val="26"/>
                <w:szCs w:val="26"/>
              </w:rPr>
              <w:t>Instructor Information</w:t>
            </w:r>
          </w:p>
        </w:tc>
      </w:tr>
      <w:tr w:rsidR="00241470" w:rsidRPr="005811E1" w:rsidTr="004247DC">
        <w:trPr>
          <w:trHeight w:val="348"/>
        </w:trPr>
        <w:tc>
          <w:tcPr>
            <w:tcW w:w="5529" w:type="dxa"/>
            <w:tcBorders>
              <w:bottom w:val="single" w:sz="4" w:space="0" w:color="auto"/>
            </w:tcBorders>
          </w:tcPr>
          <w:p w:rsidR="00241470" w:rsidRDefault="00241470" w:rsidP="00241470">
            <w:pPr>
              <w:jc w:val="center"/>
              <w:rPr>
                <w:rFonts w:asciiTheme="majorHAnsi" w:hAnsiTheme="majorHAnsi"/>
                <w:b/>
                <w:sz w:val="22"/>
                <w:szCs w:val="22"/>
              </w:rPr>
            </w:pPr>
            <w:r w:rsidRPr="00241470">
              <w:rPr>
                <w:rFonts w:asciiTheme="majorHAnsi" w:hAnsiTheme="majorHAnsi"/>
                <w:b/>
                <w:sz w:val="22"/>
                <w:szCs w:val="22"/>
              </w:rPr>
              <w:t>Smajl Cengic</w:t>
            </w:r>
          </w:p>
          <w:p w:rsidR="00241470" w:rsidRDefault="00AE1588" w:rsidP="00241470">
            <w:pPr>
              <w:jc w:val="center"/>
              <w:rPr>
                <w:rFonts w:asciiTheme="majorHAnsi" w:hAnsiTheme="majorHAnsi"/>
                <w:b/>
                <w:sz w:val="22"/>
                <w:szCs w:val="22"/>
              </w:rPr>
            </w:pPr>
            <w:hyperlink r:id="rId9" w:history="1">
              <w:r w:rsidR="00241470" w:rsidRPr="00A66BB1">
                <w:rPr>
                  <w:rStyle w:val="Hyperlink"/>
                  <w:rFonts w:asciiTheme="majorHAnsi" w:hAnsiTheme="majorHAnsi"/>
                  <w:b/>
                  <w:sz w:val="22"/>
                  <w:szCs w:val="22"/>
                </w:rPr>
                <w:t>s.cengic@northeastern.edu</w:t>
              </w:r>
            </w:hyperlink>
          </w:p>
          <w:p w:rsidR="00241470" w:rsidRPr="00241470" w:rsidRDefault="00241470" w:rsidP="00241470">
            <w:pPr>
              <w:jc w:val="center"/>
              <w:rPr>
                <w:rFonts w:asciiTheme="majorHAnsi" w:hAnsiTheme="majorHAnsi"/>
                <w:b/>
                <w:sz w:val="22"/>
                <w:szCs w:val="22"/>
              </w:rPr>
            </w:pPr>
            <w:r>
              <w:rPr>
                <w:rFonts w:asciiTheme="majorHAnsi" w:hAnsiTheme="majorHAnsi"/>
                <w:b/>
                <w:sz w:val="22"/>
                <w:szCs w:val="22"/>
              </w:rPr>
              <w:t>Meserve 315, Boston, MA</w:t>
            </w:r>
          </w:p>
        </w:tc>
        <w:tc>
          <w:tcPr>
            <w:tcW w:w="5530" w:type="dxa"/>
            <w:tcBorders>
              <w:bottom w:val="single" w:sz="4" w:space="0" w:color="auto"/>
            </w:tcBorders>
          </w:tcPr>
          <w:p w:rsidR="00241470" w:rsidRDefault="00241470" w:rsidP="00241470">
            <w:pPr>
              <w:jc w:val="center"/>
              <w:rPr>
                <w:rFonts w:asciiTheme="majorHAnsi" w:hAnsiTheme="majorHAnsi"/>
                <w:b/>
                <w:sz w:val="22"/>
                <w:szCs w:val="22"/>
              </w:rPr>
            </w:pPr>
            <w:r>
              <w:rPr>
                <w:rFonts w:asciiTheme="majorHAnsi" w:hAnsiTheme="majorHAnsi"/>
                <w:b/>
                <w:sz w:val="22"/>
                <w:szCs w:val="22"/>
              </w:rPr>
              <w:t>Ethan Selinger</w:t>
            </w:r>
          </w:p>
          <w:p w:rsidR="00241470" w:rsidRDefault="00AE1588" w:rsidP="00241470">
            <w:pPr>
              <w:jc w:val="center"/>
              <w:rPr>
                <w:rFonts w:asciiTheme="majorHAnsi" w:hAnsiTheme="majorHAnsi"/>
                <w:b/>
                <w:sz w:val="22"/>
                <w:szCs w:val="22"/>
              </w:rPr>
            </w:pPr>
            <w:hyperlink r:id="rId10" w:history="1">
              <w:r w:rsidR="00241470" w:rsidRPr="00A66BB1">
                <w:rPr>
                  <w:rStyle w:val="Hyperlink"/>
                  <w:rFonts w:asciiTheme="majorHAnsi" w:hAnsiTheme="majorHAnsi"/>
                  <w:b/>
                  <w:sz w:val="22"/>
                  <w:szCs w:val="22"/>
                </w:rPr>
                <w:t>e.selinger@northeastern.edu</w:t>
              </w:r>
            </w:hyperlink>
          </w:p>
          <w:p w:rsidR="00241470" w:rsidRPr="00241470" w:rsidRDefault="00241470" w:rsidP="00241470">
            <w:pPr>
              <w:jc w:val="center"/>
              <w:rPr>
                <w:rFonts w:asciiTheme="majorHAnsi" w:hAnsiTheme="majorHAnsi"/>
                <w:b/>
                <w:sz w:val="22"/>
                <w:szCs w:val="22"/>
              </w:rPr>
            </w:pPr>
            <w:r>
              <w:rPr>
                <w:rFonts w:asciiTheme="majorHAnsi" w:hAnsiTheme="majorHAnsi"/>
                <w:b/>
                <w:sz w:val="22"/>
                <w:szCs w:val="22"/>
              </w:rPr>
              <w:t>Meserve 317, Boston, MA</w:t>
            </w:r>
          </w:p>
        </w:tc>
      </w:tr>
      <w:tr w:rsidR="00074DAF" w:rsidRPr="005811E1" w:rsidTr="00216238">
        <w:trPr>
          <w:trHeight w:val="360"/>
        </w:trPr>
        <w:tc>
          <w:tcPr>
            <w:tcW w:w="11059" w:type="dxa"/>
            <w:gridSpan w:val="2"/>
          </w:tcPr>
          <w:p w:rsidR="00074DAF" w:rsidRPr="005811E1" w:rsidRDefault="00074DAF" w:rsidP="00720865">
            <w:pPr>
              <w:jc w:val="center"/>
              <w:rPr>
                <w:rFonts w:asciiTheme="majorHAnsi" w:hAnsiTheme="majorHAnsi"/>
                <w:sz w:val="22"/>
                <w:szCs w:val="22"/>
              </w:rPr>
            </w:pPr>
            <w:r w:rsidRPr="005811E1">
              <w:rPr>
                <w:rFonts w:asciiTheme="majorHAnsi" w:hAnsiTheme="majorHAnsi"/>
                <w:sz w:val="22"/>
                <w:szCs w:val="22"/>
              </w:rPr>
              <w:t xml:space="preserve">Office hours for </w:t>
            </w:r>
            <w:r w:rsidR="00564A36" w:rsidRPr="005811E1">
              <w:rPr>
                <w:rFonts w:asciiTheme="majorHAnsi" w:hAnsiTheme="majorHAnsi"/>
                <w:sz w:val="22"/>
                <w:szCs w:val="22"/>
              </w:rPr>
              <w:t>instructor</w:t>
            </w:r>
            <w:r w:rsidR="00720865">
              <w:rPr>
                <w:rFonts w:asciiTheme="majorHAnsi" w:hAnsiTheme="majorHAnsi"/>
                <w:sz w:val="22"/>
                <w:szCs w:val="22"/>
              </w:rPr>
              <w:t>s</w:t>
            </w:r>
            <w:r w:rsidR="00564A36" w:rsidRPr="005811E1">
              <w:rPr>
                <w:rFonts w:asciiTheme="majorHAnsi" w:hAnsiTheme="majorHAnsi"/>
                <w:sz w:val="22"/>
                <w:szCs w:val="22"/>
              </w:rPr>
              <w:t xml:space="preserve"> var</w:t>
            </w:r>
            <w:r w:rsidR="00EC1A20" w:rsidRPr="005811E1">
              <w:rPr>
                <w:rFonts w:asciiTheme="majorHAnsi" w:hAnsiTheme="majorHAnsi"/>
                <w:sz w:val="22"/>
                <w:szCs w:val="22"/>
              </w:rPr>
              <w:t>y</w:t>
            </w:r>
            <w:r w:rsidRPr="005811E1">
              <w:rPr>
                <w:rFonts w:asciiTheme="majorHAnsi" w:hAnsiTheme="majorHAnsi"/>
                <w:sz w:val="22"/>
                <w:szCs w:val="22"/>
              </w:rPr>
              <w:t xml:space="preserve">: </w:t>
            </w:r>
            <w:r w:rsidR="00D32D83" w:rsidRPr="005811E1">
              <w:rPr>
                <w:rFonts w:asciiTheme="majorHAnsi" w:hAnsiTheme="majorHAnsi"/>
                <w:sz w:val="22"/>
                <w:szCs w:val="22"/>
              </w:rPr>
              <w:t>P</w:t>
            </w:r>
            <w:r w:rsidR="00EC1A20" w:rsidRPr="005811E1">
              <w:rPr>
                <w:rFonts w:asciiTheme="majorHAnsi" w:hAnsiTheme="majorHAnsi"/>
                <w:sz w:val="22"/>
                <w:szCs w:val="22"/>
              </w:rPr>
              <w:t xml:space="preserve">lease </w:t>
            </w:r>
            <w:r w:rsidRPr="005811E1">
              <w:rPr>
                <w:rFonts w:asciiTheme="majorHAnsi" w:hAnsiTheme="majorHAnsi"/>
                <w:sz w:val="22"/>
                <w:szCs w:val="22"/>
              </w:rPr>
              <w:t xml:space="preserve">schedule via </w:t>
            </w:r>
            <w:r w:rsidR="00564A36" w:rsidRPr="005811E1">
              <w:rPr>
                <w:rFonts w:asciiTheme="majorHAnsi" w:hAnsiTheme="majorHAnsi"/>
                <w:sz w:val="22"/>
                <w:szCs w:val="22"/>
              </w:rPr>
              <w:t xml:space="preserve">email </w:t>
            </w:r>
            <w:r w:rsidR="00720865">
              <w:rPr>
                <w:rFonts w:asciiTheme="majorHAnsi" w:hAnsiTheme="majorHAnsi"/>
                <w:sz w:val="22"/>
                <w:szCs w:val="22"/>
              </w:rPr>
              <w:t xml:space="preserve">or via </w:t>
            </w:r>
            <w:r w:rsidR="00E835D7">
              <w:rPr>
                <w:rFonts w:asciiTheme="majorHAnsi" w:hAnsiTheme="majorHAnsi"/>
                <w:noProof/>
                <w:sz w:val="22"/>
                <w:szCs w:val="22"/>
              </w:rPr>
              <w:t>myNeu</w:t>
            </w:r>
            <w:r w:rsidR="00720865">
              <w:rPr>
                <w:rFonts w:asciiTheme="majorHAnsi" w:hAnsiTheme="majorHAnsi"/>
                <w:sz w:val="22"/>
                <w:szCs w:val="22"/>
              </w:rPr>
              <w:t>.</w:t>
            </w:r>
          </w:p>
        </w:tc>
      </w:tr>
    </w:tbl>
    <w:p w:rsidR="007B0AB3" w:rsidRPr="005811E1" w:rsidRDefault="00B6516E" w:rsidP="007B0AB3">
      <w:pPr>
        <w:pBdr>
          <w:bottom w:val="single" w:sz="4" w:space="1" w:color="auto"/>
        </w:pBdr>
        <w:rPr>
          <w:rFonts w:asciiTheme="majorHAnsi" w:hAnsiTheme="majorHAnsi"/>
          <w:sz w:val="26"/>
          <w:szCs w:val="26"/>
        </w:rPr>
      </w:pPr>
      <w:r w:rsidRPr="005811E1">
        <w:rPr>
          <w:rFonts w:asciiTheme="majorHAnsi" w:hAnsiTheme="majorHAnsi"/>
          <w:b/>
          <w:sz w:val="26"/>
          <w:szCs w:val="26"/>
        </w:rPr>
        <w:t>Textbooks,</w:t>
      </w:r>
      <w:r w:rsidR="007B0AB3" w:rsidRPr="005811E1">
        <w:rPr>
          <w:rFonts w:asciiTheme="majorHAnsi" w:hAnsiTheme="majorHAnsi"/>
          <w:b/>
          <w:sz w:val="26"/>
          <w:szCs w:val="26"/>
        </w:rPr>
        <w:t xml:space="preserve"> Readings</w:t>
      </w:r>
      <w:r w:rsidR="00720865">
        <w:rPr>
          <w:rFonts w:asciiTheme="majorHAnsi" w:hAnsiTheme="majorHAnsi"/>
          <w:b/>
          <w:sz w:val="26"/>
          <w:szCs w:val="26"/>
        </w:rPr>
        <w:t>,</w:t>
      </w:r>
      <w:r w:rsidRPr="005811E1">
        <w:rPr>
          <w:rFonts w:asciiTheme="majorHAnsi" w:hAnsiTheme="majorHAnsi"/>
          <w:b/>
          <w:sz w:val="26"/>
          <w:szCs w:val="26"/>
        </w:rPr>
        <w:t xml:space="preserve"> </w:t>
      </w:r>
      <w:r w:rsidRPr="00720865">
        <w:rPr>
          <w:rFonts w:asciiTheme="majorHAnsi" w:hAnsiTheme="majorHAnsi"/>
          <w:b/>
          <w:noProof/>
          <w:sz w:val="26"/>
          <w:szCs w:val="26"/>
        </w:rPr>
        <w:t>and</w:t>
      </w:r>
      <w:r w:rsidRPr="005811E1">
        <w:rPr>
          <w:rFonts w:asciiTheme="majorHAnsi" w:hAnsiTheme="majorHAnsi"/>
          <w:b/>
          <w:sz w:val="26"/>
          <w:szCs w:val="26"/>
        </w:rPr>
        <w:t xml:space="preserve"> Tools</w:t>
      </w:r>
    </w:p>
    <w:p w:rsidR="00737100" w:rsidRPr="005811E1" w:rsidRDefault="00737100" w:rsidP="00737100">
      <w:pPr>
        <w:rPr>
          <w:rFonts w:asciiTheme="majorHAnsi" w:hAnsiTheme="majorHAnsi"/>
          <w:b/>
          <w:sz w:val="22"/>
          <w:szCs w:val="22"/>
        </w:rPr>
      </w:pPr>
      <w:r w:rsidRPr="005811E1">
        <w:rPr>
          <w:rFonts w:asciiTheme="majorHAnsi" w:hAnsiTheme="majorHAnsi"/>
          <w:b/>
          <w:bCs/>
          <w:sz w:val="22"/>
          <w:szCs w:val="22"/>
        </w:rPr>
        <w:t>Required:</w:t>
      </w:r>
      <w:r w:rsidRPr="005811E1">
        <w:rPr>
          <w:rFonts w:asciiTheme="majorHAnsi" w:hAnsiTheme="majorHAnsi"/>
          <w:b/>
          <w:sz w:val="22"/>
          <w:szCs w:val="22"/>
        </w:rPr>
        <w:t> </w:t>
      </w:r>
    </w:p>
    <w:p w:rsidR="00737100" w:rsidRPr="005811E1" w:rsidRDefault="00737100" w:rsidP="00737100">
      <w:pPr>
        <w:numPr>
          <w:ilvl w:val="0"/>
          <w:numId w:val="1"/>
        </w:numPr>
        <w:rPr>
          <w:rFonts w:asciiTheme="majorHAnsi" w:hAnsiTheme="majorHAnsi"/>
          <w:sz w:val="22"/>
          <w:szCs w:val="22"/>
        </w:rPr>
      </w:pPr>
      <w:r w:rsidRPr="005811E1">
        <w:rPr>
          <w:rFonts w:asciiTheme="majorHAnsi" w:hAnsiTheme="majorHAnsi"/>
          <w:i/>
          <w:iCs/>
          <w:sz w:val="22"/>
          <w:szCs w:val="22"/>
        </w:rPr>
        <w:t>Mindset: The New Psychology of Success</w:t>
      </w:r>
      <w:r w:rsidRPr="005811E1">
        <w:rPr>
          <w:rFonts w:asciiTheme="majorHAnsi" w:hAnsiTheme="majorHAnsi"/>
          <w:sz w:val="22"/>
          <w:szCs w:val="22"/>
        </w:rPr>
        <w:t xml:space="preserve">. Carol S. Dweck, </w:t>
      </w:r>
      <w:r w:rsidRPr="00720865">
        <w:rPr>
          <w:rFonts w:asciiTheme="majorHAnsi" w:hAnsiTheme="majorHAnsi"/>
          <w:noProof/>
          <w:sz w:val="22"/>
          <w:szCs w:val="22"/>
        </w:rPr>
        <w:t>Ph.D</w:t>
      </w:r>
      <w:r w:rsidR="00720865">
        <w:rPr>
          <w:rFonts w:asciiTheme="majorHAnsi" w:hAnsiTheme="majorHAnsi"/>
          <w:noProof/>
          <w:sz w:val="22"/>
          <w:szCs w:val="22"/>
        </w:rPr>
        <w:t>.</w:t>
      </w:r>
      <w:r w:rsidRPr="005811E1">
        <w:rPr>
          <w:rFonts w:asciiTheme="majorHAnsi" w:hAnsiTheme="majorHAnsi"/>
          <w:sz w:val="22"/>
          <w:szCs w:val="22"/>
        </w:rPr>
        <w:t>, ISBN 978-0-345-47232-8</w:t>
      </w:r>
    </w:p>
    <w:p w:rsidR="00737100" w:rsidRPr="00594A52" w:rsidRDefault="00737100" w:rsidP="00737100">
      <w:pPr>
        <w:rPr>
          <w:rFonts w:asciiTheme="majorHAnsi" w:hAnsiTheme="majorHAnsi"/>
          <w:b/>
          <w:sz w:val="22"/>
          <w:szCs w:val="22"/>
        </w:rPr>
      </w:pPr>
      <w:r w:rsidRPr="005811E1">
        <w:rPr>
          <w:rFonts w:asciiTheme="majorHAnsi" w:hAnsiTheme="majorHAnsi"/>
          <w:b/>
          <w:bCs/>
          <w:sz w:val="22"/>
          <w:szCs w:val="22"/>
        </w:rPr>
        <w:t>Recommended:</w:t>
      </w:r>
      <w:r w:rsidRPr="00594A52">
        <w:rPr>
          <w:rFonts w:asciiTheme="majorHAnsi" w:hAnsiTheme="majorHAnsi"/>
          <w:b/>
          <w:sz w:val="22"/>
          <w:szCs w:val="22"/>
        </w:rPr>
        <w:t> </w:t>
      </w:r>
    </w:p>
    <w:p w:rsidR="00737100" w:rsidRPr="00594A52" w:rsidRDefault="00737100" w:rsidP="00737100">
      <w:pPr>
        <w:numPr>
          <w:ilvl w:val="0"/>
          <w:numId w:val="2"/>
        </w:numPr>
        <w:rPr>
          <w:rFonts w:asciiTheme="majorHAnsi" w:hAnsiTheme="majorHAnsi"/>
          <w:sz w:val="22"/>
          <w:szCs w:val="22"/>
        </w:rPr>
      </w:pPr>
      <w:r w:rsidRPr="00594A52">
        <w:rPr>
          <w:rFonts w:asciiTheme="majorHAnsi" w:hAnsiTheme="majorHAnsi"/>
          <w:i/>
          <w:iCs/>
          <w:sz w:val="22"/>
          <w:szCs w:val="22"/>
        </w:rPr>
        <w:t>The Power of Mindful Learning.</w:t>
      </w:r>
      <w:r w:rsidRPr="00594A52">
        <w:rPr>
          <w:rFonts w:asciiTheme="majorHAnsi" w:hAnsiTheme="majorHAnsi"/>
          <w:sz w:val="22"/>
          <w:szCs w:val="22"/>
        </w:rPr>
        <w:t> Ellen J. Langer, ISBN 978-0-201-33991-8</w:t>
      </w:r>
    </w:p>
    <w:p w:rsidR="00B6516E" w:rsidRDefault="00FD097F" w:rsidP="00B6516E">
      <w:pPr>
        <w:rPr>
          <w:rFonts w:asciiTheme="majorHAnsi" w:hAnsiTheme="majorHAnsi"/>
          <w:b/>
          <w:sz w:val="22"/>
          <w:szCs w:val="22"/>
        </w:rPr>
      </w:pPr>
      <w:r>
        <w:rPr>
          <w:rFonts w:asciiTheme="majorHAnsi" w:hAnsiTheme="majorHAnsi"/>
          <w:b/>
          <w:sz w:val="22"/>
          <w:szCs w:val="22"/>
        </w:rPr>
        <w:t>Tools:</w:t>
      </w:r>
    </w:p>
    <w:p w:rsidR="00FD097F" w:rsidRDefault="00FD097F" w:rsidP="00FD097F">
      <w:pPr>
        <w:pStyle w:val="ListParagraph"/>
        <w:numPr>
          <w:ilvl w:val="0"/>
          <w:numId w:val="16"/>
        </w:numPr>
        <w:rPr>
          <w:rFonts w:asciiTheme="majorHAnsi" w:hAnsiTheme="majorHAnsi"/>
          <w:sz w:val="22"/>
          <w:szCs w:val="22"/>
        </w:rPr>
      </w:pPr>
      <w:r>
        <w:rPr>
          <w:rFonts w:asciiTheme="majorHAnsi" w:hAnsiTheme="majorHAnsi"/>
          <w:sz w:val="22"/>
          <w:szCs w:val="22"/>
        </w:rPr>
        <w:t xml:space="preserve">Headset (headphones plus microphone).  </w:t>
      </w:r>
      <w:r w:rsidRPr="00FD097F">
        <w:rPr>
          <w:rFonts w:asciiTheme="majorHAnsi" w:hAnsiTheme="majorHAnsi"/>
          <w:sz w:val="22"/>
          <w:szCs w:val="22"/>
        </w:rPr>
        <w:t>This course contains audio material in presentations as well as assignments</w:t>
      </w:r>
      <w:r>
        <w:rPr>
          <w:rFonts w:asciiTheme="majorHAnsi" w:hAnsiTheme="majorHAnsi"/>
          <w:sz w:val="22"/>
          <w:szCs w:val="22"/>
        </w:rPr>
        <w:t xml:space="preserve">.  A headset </w:t>
      </w:r>
      <w:r w:rsidRPr="00FD097F">
        <w:rPr>
          <w:rFonts w:asciiTheme="majorHAnsi" w:hAnsiTheme="majorHAnsi"/>
          <w:sz w:val="22"/>
          <w:szCs w:val="22"/>
        </w:rPr>
        <w:t xml:space="preserve">will allow you to hear and record audio (if and when needed). </w:t>
      </w:r>
    </w:p>
    <w:p w:rsidR="00FD097F" w:rsidRPr="00FD097F" w:rsidRDefault="00FD097F" w:rsidP="00FD097F">
      <w:pPr>
        <w:pStyle w:val="ListParagraph"/>
        <w:numPr>
          <w:ilvl w:val="0"/>
          <w:numId w:val="16"/>
        </w:numPr>
        <w:rPr>
          <w:rFonts w:asciiTheme="majorHAnsi" w:hAnsiTheme="majorHAnsi"/>
          <w:sz w:val="22"/>
          <w:szCs w:val="22"/>
        </w:rPr>
      </w:pPr>
      <w:r>
        <w:rPr>
          <w:rFonts w:asciiTheme="majorHAnsi" w:hAnsiTheme="majorHAnsi"/>
          <w:sz w:val="22"/>
          <w:szCs w:val="22"/>
        </w:rPr>
        <w:t>Webcam.  One assignment</w:t>
      </w:r>
      <w:r w:rsidR="00720865">
        <w:rPr>
          <w:rFonts w:asciiTheme="majorHAnsi" w:hAnsiTheme="majorHAnsi"/>
          <w:sz w:val="22"/>
          <w:szCs w:val="22"/>
        </w:rPr>
        <w:t>, in particular,</w:t>
      </w:r>
      <w:r>
        <w:rPr>
          <w:rFonts w:asciiTheme="majorHAnsi" w:hAnsiTheme="majorHAnsi"/>
          <w:sz w:val="22"/>
          <w:szCs w:val="22"/>
        </w:rPr>
        <w:t xml:space="preserve"> will require you to record yourself interviewing; access to a webcam is required for this assignment.</w:t>
      </w:r>
    </w:p>
    <w:p w:rsidR="00737100" w:rsidRPr="00216238" w:rsidRDefault="00737100" w:rsidP="006817B8">
      <w:pPr>
        <w:rPr>
          <w:rFonts w:asciiTheme="majorHAnsi" w:hAnsiTheme="majorHAnsi"/>
          <w:sz w:val="10"/>
          <w:szCs w:val="10"/>
        </w:rPr>
      </w:pPr>
    </w:p>
    <w:p w:rsidR="00B6516E" w:rsidRPr="007B0AB3" w:rsidRDefault="00B6516E" w:rsidP="00B6516E">
      <w:pPr>
        <w:pBdr>
          <w:bottom w:val="single" w:sz="4" w:space="1" w:color="auto"/>
        </w:pBdr>
        <w:rPr>
          <w:rFonts w:asciiTheme="majorHAnsi" w:hAnsiTheme="majorHAnsi"/>
          <w:b/>
          <w:sz w:val="26"/>
          <w:szCs w:val="26"/>
        </w:rPr>
      </w:pPr>
      <w:r w:rsidRPr="007B0AB3">
        <w:rPr>
          <w:rFonts w:asciiTheme="majorHAnsi" w:hAnsiTheme="majorHAnsi"/>
          <w:b/>
          <w:sz w:val="26"/>
          <w:szCs w:val="26"/>
        </w:rPr>
        <w:t>Course Resources</w:t>
      </w:r>
    </w:p>
    <w:p w:rsidR="00DE6F00" w:rsidRPr="00594A52" w:rsidRDefault="00594A52" w:rsidP="006817B8">
      <w:pPr>
        <w:rPr>
          <w:rFonts w:asciiTheme="majorHAnsi" w:hAnsiTheme="majorHAnsi"/>
          <w:sz w:val="22"/>
          <w:szCs w:val="22"/>
        </w:rPr>
      </w:pPr>
      <w:r>
        <w:rPr>
          <w:rFonts w:asciiTheme="majorHAnsi" w:hAnsiTheme="majorHAnsi"/>
          <w:b/>
          <w:sz w:val="22"/>
          <w:szCs w:val="22"/>
        </w:rPr>
        <w:t xml:space="preserve">Blackboard: </w:t>
      </w:r>
      <w:r w:rsidR="00DE6F00" w:rsidRPr="00594A52">
        <w:rPr>
          <w:rFonts w:asciiTheme="majorHAnsi" w:hAnsiTheme="majorHAnsi"/>
          <w:sz w:val="22"/>
          <w:szCs w:val="22"/>
        </w:rPr>
        <w:t>This is the primary tool for content</w:t>
      </w:r>
      <w:r w:rsidR="00FD097F">
        <w:rPr>
          <w:rFonts w:asciiTheme="majorHAnsi" w:hAnsiTheme="majorHAnsi"/>
          <w:sz w:val="22"/>
          <w:szCs w:val="22"/>
        </w:rPr>
        <w:t xml:space="preserve"> including lessons</w:t>
      </w:r>
      <w:r w:rsidR="00DE6F00" w:rsidRPr="00594A52">
        <w:rPr>
          <w:rFonts w:asciiTheme="majorHAnsi" w:hAnsiTheme="majorHAnsi"/>
          <w:sz w:val="22"/>
          <w:szCs w:val="22"/>
        </w:rPr>
        <w:t>, assignment</w:t>
      </w:r>
      <w:r w:rsidR="00FD097F">
        <w:rPr>
          <w:rFonts w:asciiTheme="majorHAnsi" w:hAnsiTheme="majorHAnsi"/>
          <w:sz w:val="22"/>
          <w:szCs w:val="22"/>
        </w:rPr>
        <w:t>s</w:t>
      </w:r>
      <w:r w:rsidR="00D141A1">
        <w:rPr>
          <w:rFonts w:asciiTheme="majorHAnsi" w:hAnsiTheme="majorHAnsi"/>
          <w:sz w:val="22"/>
          <w:szCs w:val="22"/>
        </w:rPr>
        <w:t>,</w:t>
      </w:r>
      <w:r w:rsidR="00DE6F00" w:rsidRPr="00594A52">
        <w:rPr>
          <w:rFonts w:asciiTheme="majorHAnsi" w:hAnsiTheme="majorHAnsi"/>
          <w:sz w:val="22"/>
          <w:szCs w:val="22"/>
        </w:rPr>
        <w:t xml:space="preserve"> and grading. If you cannot access </w:t>
      </w:r>
      <w:r>
        <w:rPr>
          <w:rFonts w:asciiTheme="majorHAnsi" w:hAnsiTheme="majorHAnsi"/>
          <w:sz w:val="22"/>
          <w:szCs w:val="22"/>
        </w:rPr>
        <w:t>Blackboard</w:t>
      </w:r>
      <w:r w:rsidR="00DE6F00" w:rsidRPr="00594A52">
        <w:rPr>
          <w:rFonts w:asciiTheme="majorHAnsi" w:hAnsiTheme="majorHAnsi"/>
          <w:sz w:val="22"/>
          <w:szCs w:val="22"/>
        </w:rPr>
        <w:t xml:space="preserve">, inform </w:t>
      </w:r>
      <w:r w:rsidR="00FD097F">
        <w:rPr>
          <w:rFonts w:asciiTheme="majorHAnsi" w:hAnsiTheme="majorHAnsi"/>
          <w:sz w:val="22"/>
          <w:szCs w:val="22"/>
        </w:rPr>
        <w:t>me</w:t>
      </w:r>
      <w:r w:rsidR="00DE6F00" w:rsidRPr="00594A52">
        <w:rPr>
          <w:rFonts w:asciiTheme="majorHAnsi" w:hAnsiTheme="majorHAnsi"/>
          <w:sz w:val="22"/>
          <w:szCs w:val="22"/>
        </w:rPr>
        <w:t xml:space="preserve"> </w:t>
      </w:r>
      <w:r w:rsidR="00FD097F">
        <w:rPr>
          <w:rFonts w:asciiTheme="majorHAnsi" w:hAnsiTheme="majorHAnsi"/>
          <w:sz w:val="22"/>
          <w:szCs w:val="22"/>
        </w:rPr>
        <w:t xml:space="preserve">within </w:t>
      </w:r>
      <w:r w:rsidR="00DE6F00" w:rsidRPr="00594A52">
        <w:rPr>
          <w:rFonts w:asciiTheme="majorHAnsi" w:hAnsiTheme="majorHAnsi"/>
          <w:sz w:val="22"/>
          <w:szCs w:val="22"/>
        </w:rPr>
        <w:t xml:space="preserve">the first week of class. </w:t>
      </w:r>
    </w:p>
    <w:p w:rsidR="00DE6F00" w:rsidRPr="007C6FFA" w:rsidRDefault="00DE6F00" w:rsidP="006817B8">
      <w:pPr>
        <w:rPr>
          <w:rFonts w:asciiTheme="majorHAnsi" w:hAnsiTheme="majorHAnsi"/>
          <w:sz w:val="10"/>
          <w:szCs w:val="10"/>
        </w:rPr>
      </w:pPr>
    </w:p>
    <w:p w:rsidR="00420DFB" w:rsidRPr="00EC1A20" w:rsidRDefault="00420DFB" w:rsidP="006817B8">
      <w:pPr>
        <w:rPr>
          <w:rFonts w:asciiTheme="majorHAnsi" w:hAnsiTheme="majorHAnsi"/>
          <w:b/>
          <w:sz w:val="22"/>
          <w:szCs w:val="22"/>
        </w:rPr>
      </w:pPr>
      <w:r w:rsidRPr="00420DFB">
        <w:rPr>
          <w:rFonts w:asciiTheme="majorHAnsi" w:hAnsiTheme="majorHAnsi"/>
          <w:b/>
          <w:sz w:val="22"/>
          <w:szCs w:val="22"/>
        </w:rPr>
        <w:t>Big Interview</w:t>
      </w:r>
      <w:r>
        <w:rPr>
          <w:rFonts w:asciiTheme="majorHAnsi" w:hAnsiTheme="majorHAnsi"/>
          <w:b/>
          <w:sz w:val="22"/>
          <w:szCs w:val="22"/>
        </w:rPr>
        <w:t xml:space="preserve">: </w:t>
      </w:r>
      <w:r w:rsidRPr="00420DFB">
        <w:rPr>
          <w:rFonts w:asciiTheme="majorHAnsi" w:hAnsiTheme="majorHAnsi"/>
          <w:sz w:val="22"/>
          <w:szCs w:val="22"/>
        </w:rPr>
        <w:t>This is the tool you will use to</w:t>
      </w:r>
      <w:r w:rsidR="00241470">
        <w:rPr>
          <w:rFonts w:asciiTheme="majorHAnsi" w:hAnsiTheme="majorHAnsi"/>
          <w:sz w:val="22"/>
          <w:szCs w:val="22"/>
        </w:rPr>
        <w:t xml:space="preserve"> help you practice interviewing:</w:t>
      </w:r>
      <w:r w:rsidR="00783F8A">
        <w:rPr>
          <w:rFonts w:asciiTheme="majorHAnsi" w:hAnsiTheme="majorHAnsi"/>
          <w:sz w:val="22"/>
          <w:szCs w:val="22"/>
        </w:rPr>
        <w:t xml:space="preserve"> </w:t>
      </w:r>
      <w:hyperlink r:id="rId11" w:history="1">
        <w:r w:rsidRPr="00420DFB">
          <w:rPr>
            <w:rStyle w:val="Hyperlink"/>
            <w:rFonts w:asciiTheme="majorHAnsi" w:hAnsiTheme="majorHAnsi"/>
            <w:sz w:val="22"/>
            <w:szCs w:val="22"/>
          </w:rPr>
          <w:t>https://neu.biginterview.com/</w:t>
        </w:r>
      </w:hyperlink>
      <w:r w:rsidR="00EC1A20" w:rsidRPr="00EC1A20">
        <w:rPr>
          <w:rStyle w:val="Hyperlink"/>
          <w:rFonts w:asciiTheme="majorHAnsi" w:hAnsiTheme="majorHAnsi"/>
          <w:color w:val="auto"/>
          <w:sz w:val="22"/>
          <w:szCs w:val="22"/>
          <w:u w:val="none"/>
        </w:rPr>
        <w:t>.</w:t>
      </w:r>
    </w:p>
    <w:p w:rsidR="00192339" w:rsidRPr="006C157C" w:rsidRDefault="004A438F" w:rsidP="001A67FC">
      <w:pPr>
        <w:spacing w:after="160" w:line="259" w:lineRule="auto"/>
        <w:rPr>
          <w:rFonts w:asciiTheme="majorHAnsi" w:hAnsiTheme="majorHAnsi"/>
          <w:sz w:val="22"/>
          <w:szCs w:val="22"/>
        </w:rPr>
      </w:pPr>
      <w:r>
        <w:rPr>
          <w:rFonts w:asciiTheme="majorHAnsi" w:hAnsiTheme="majorHAnsi"/>
          <w:sz w:val="22"/>
          <w:szCs w:val="22"/>
        </w:rPr>
        <w:br w:type="page"/>
      </w:r>
    </w:p>
    <w:tbl>
      <w:tblPr>
        <w:tblStyle w:val="TableGrid"/>
        <w:tblpPr w:leftFromText="180" w:rightFromText="180" w:vertAnchor="text" w:horzAnchor="margin" w:tblpY="42"/>
        <w:tblW w:w="11155" w:type="dxa"/>
        <w:tblLook w:val="04A0" w:firstRow="1" w:lastRow="0" w:firstColumn="1" w:lastColumn="0" w:noHBand="0" w:noVBand="1"/>
      </w:tblPr>
      <w:tblGrid>
        <w:gridCol w:w="11155"/>
      </w:tblGrid>
      <w:tr w:rsidR="006C157C" w:rsidRPr="00594A52" w:rsidTr="006C157C">
        <w:tc>
          <w:tcPr>
            <w:tcW w:w="11155" w:type="dxa"/>
            <w:shd w:val="clear" w:color="auto" w:fill="C5E0B3" w:themeFill="accent6" w:themeFillTint="66"/>
          </w:tcPr>
          <w:p w:rsidR="006C157C" w:rsidRPr="000E21C8" w:rsidRDefault="006C157C" w:rsidP="006C157C">
            <w:pPr>
              <w:jc w:val="center"/>
              <w:rPr>
                <w:rFonts w:asciiTheme="majorHAnsi" w:hAnsiTheme="majorHAnsi"/>
                <w:b/>
                <w:sz w:val="26"/>
                <w:szCs w:val="26"/>
              </w:rPr>
            </w:pPr>
            <w:r w:rsidRPr="000E21C8">
              <w:rPr>
                <w:rFonts w:asciiTheme="majorHAnsi" w:hAnsiTheme="majorHAnsi"/>
                <w:b/>
                <w:sz w:val="26"/>
                <w:szCs w:val="26"/>
              </w:rPr>
              <w:lastRenderedPageBreak/>
              <w:t>COURSE CONTENT</w:t>
            </w:r>
          </w:p>
        </w:tc>
      </w:tr>
    </w:tbl>
    <w:p w:rsidR="00672359" w:rsidRPr="007B0AB3" w:rsidRDefault="00672359" w:rsidP="00672359">
      <w:pPr>
        <w:pBdr>
          <w:bottom w:val="single" w:sz="4" w:space="1" w:color="auto"/>
        </w:pBdr>
        <w:rPr>
          <w:rFonts w:asciiTheme="majorHAnsi" w:hAnsiTheme="majorHAnsi"/>
          <w:b/>
          <w:sz w:val="26"/>
          <w:szCs w:val="26"/>
        </w:rPr>
      </w:pPr>
      <w:r w:rsidRPr="007B0AB3">
        <w:rPr>
          <w:rFonts w:asciiTheme="majorHAnsi" w:hAnsiTheme="majorHAnsi"/>
          <w:b/>
          <w:sz w:val="26"/>
          <w:szCs w:val="26"/>
        </w:rPr>
        <w:t xml:space="preserve">Course Overview </w:t>
      </w:r>
    </w:p>
    <w:p w:rsidR="00672359" w:rsidRPr="00594A52" w:rsidRDefault="00672359" w:rsidP="00672359">
      <w:pPr>
        <w:rPr>
          <w:rFonts w:asciiTheme="majorHAnsi" w:hAnsiTheme="majorHAnsi"/>
          <w:sz w:val="22"/>
          <w:szCs w:val="22"/>
        </w:rPr>
      </w:pPr>
      <w:r>
        <w:rPr>
          <w:rFonts w:asciiTheme="majorHAnsi" w:hAnsiTheme="majorHAnsi"/>
          <w:sz w:val="22"/>
          <w:szCs w:val="22"/>
        </w:rPr>
        <w:t xml:space="preserve">The Co-op Seminar is designed to prepare you for </w:t>
      </w:r>
      <w:r w:rsidR="000B53F3">
        <w:rPr>
          <w:rFonts w:asciiTheme="majorHAnsi" w:hAnsiTheme="majorHAnsi"/>
          <w:sz w:val="22"/>
          <w:szCs w:val="22"/>
        </w:rPr>
        <w:t>the Co-op/internsh</w:t>
      </w:r>
      <w:r w:rsidR="00EB4A26">
        <w:rPr>
          <w:rFonts w:asciiTheme="majorHAnsi" w:hAnsiTheme="majorHAnsi"/>
          <w:sz w:val="22"/>
          <w:szCs w:val="22"/>
        </w:rPr>
        <w:t>ip.</w:t>
      </w:r>
      <w:r>
        <w:rPr>
          <w:rFonts w:asciiTheme="majorHAnsi" w:hAnsiTheme="majorHAnsi"/>
          <w:sz w:val="22"/>
          <w:szCs w:val="22"/>
        </w:rPr>
        <w:t xml:space="preserve">  Because this is an online course, how you go through the material is mostly self-paced and guided.  The course covers a wide array of topics broken into six sessions</w:t>
      </w:r>
      <w:r w:rsidRPr="00EB4A26">
        <w:rPr>
          <w:rFonts w:asciiTheme="majorHAnsi" w:hAnsiTheme="majorHAnsi"/>
          <w:sz w:val="22"/>
          <w:szCs w:val="22"/>
        </w:rPr>
        <w:t xml:space="preserve">.  Each </w:t>
      </w:r>
      <w:r>
        <w:rPr>
          <w:rFonts w:asciiTheme="majorHAnsi" w:hAnsiTheme="majorHAnsi"/>
          <w:sz w:val="22"/>
          <w:szCs w:val="22"/>
        </w:rPr>
        <w:t xml:space="preserve">session contains lessons </w:t>
      </w:r>
      <w:r w:rsidR="00EB4A26">
        <w:rPr>
          <w:rFonts w:asciiTheme="majorHAnsi" w:hAnsiTheme="majorHAnsi"/>
          <w:sz w:val="22"/>
          <w:szCs w:val="22"/>
        </w:rPr>
        <w:t>and</w:t>
      </w:r>
      <w:r>
        <w:rPr>
          <w:rFonts w:asciiTheme="majorHAnsi" w:hAnsiTheme="majorHAnsi"/>
          <w:sz w:val="22"/>
          <w:szCs w:val="22"/>
        </w:rPr>
        <w:t xml:space="preserve"> assignments</w:t>
      </w:r>
      <w:r w:rsidR="00241470">
        <w:rPr>
          <w:rFonts w:asciiTheme="majorHAnsi" w:hAnsiTheme="majorHAnsi"/>
          <w:sz w:val="22"/>
          <w:szCs w:val="22"/>
        </w:rPr>
        <w:t>;</w:t>
      </w:r>
      <w:r>
        <w:rPr>
          <w:rFonts w:asciiTheme="majorHAnsi" w:hAnsiTheme="majorHAnsi"/>
          <w:sz w:val="22"/>
          <w:szCs w:val="22"/>
        </w:rPr>
        <w:t xml:space="preserve"> </w:t>
      </w:r>
      <w:r w:rsidR="007F5C5D" w:rsidRPr="00EB4A26">
        <w:rPr>
          <w:rFonts w:asciiTheme="majorHAnsi" w:hAnsiTheme="majorHAnsi"/>
          <w:sz w:val="22"/>
          <w:szCs w:val="22"/>
        </w:rPr>
        <w:t xml:space="preserve">some </w:t>
      </w:r>
      <w:r w:rsidR="00241470">
        <w:rPr>
          <w:rFonts w:asciiTheme="majorHAnsi" w:hAnsiTheme="majorHAnsi"/>
          <w:sz w:val="22"/>
          <w:szCs w:val="22"/>
        </w:rPr>
        <w:t xml:space="preserve">sessions </w:t>
      </w:r>
      <w:r w:rsidR="007F5C5D" w:rsidRPr="00EB4A26">
        <w:rPr>
          <w:rFonts w:asciiTheme="majorHAnsi" w:hAnsiTheme="majorHAnsi"/>
          <w:sz w:val="22"/>
          <w:szCs w:val="22"/>
        </w:rPr>
        <w:t xml:space="preserve">have </w:t>
      </w:r>
      <w:r>
        <w:rPr>
          <w:rFonts w:asciiTheme="majorHAnsi" w:hAnsiTheme="majorHAnsi"/>
          <w:sz w:val="22"/>
          <w:szCs w:val="22"/>
        </w:rPr>
        <w:t>online discussions between you, your classmates and the instructor</w:t>
      </w:r>
      <w:r w:rsidRPr="007F5C5D">
        <w:rPr>
          <w:rFonts w:asciiTheme="majorHAnsi" w:hAnsiTheme="majorHAnsi"/>
          <w:color w:val="FF0000"/>
          <w:sz w:val="22"/>
          <w:szCs w:val="22"/>
        </w:rPr>
        <w:t xml:space="preserve">. </w:t>
      </w:r>
      <w:r w:rsidRPr="00BD0D8D">
        <w:rPr>
          <w:rFonts w:asciiTheme="majorHAnsi" w:hAnsiTheme="majorHAnsi"/>
          <w:sz w:val="22"/>
          <w:szCs w:val="22"/>
        </w:rPr>
        <w:t xml:space="preserve"> All </w:t>
      </w:r>
      <w:r w:rsidRPr="00D71D72">
        <w:rPr>
          <w:rFonts w:asciiTheme="majorHAnsi" w:hAnsiTheme="majorHAnsi"/>
          <w:sz w:val="22"/>
          <w:szCs w:val="22"/>
        </w:rPr>
        <w:t xml:space="preserve">expectations for this course are similar to ones you </w:t>
      </w:r>
      <w:r>
        <w:rPr>
          <w:rFonts w:asciiTheme="majorHAnsi" w:hAnsiTheme="majorHAnsi"/>
          <w:sz w:val="22"/>
          <w:szCs w:val="22"/>
        </w:rPr>
        <w:t xml:space="preserve">can </w:t>
      </w:r>
      <w:r w:rsidRPr="00D71D72">
        <w:rPr>
          <w:rFonts w:asciiTheme="majorHAnsi" w:hAnsiTheme="majorHAnsi"/>
          <w:sz w:val="22"/>
          <w:szCs w:val="22"/>
        </w:rPr>
        <w:t>exp</w:t>
      </w:r>
      <w:r>
        <w:rPr>
          <w:rFonts w:asciiTheme="majorHAnsi" w:hAnsiTheme="majorHAnsi"/>
          <w:sz w:val="22"/>
          <w:szCs w:val="22"/>
        </w:rPr>
        <w:t>ect to encounter while on co-op and/or internship.</w:t>
      </w:r>
      <w:r w:rsidRPr="00594A52">
        <w:rPr>
          <w:rFonts w:asciiTheme="majorHAnsi" w:hAnsiTheme="majorHAnsi"/>
          <w:sz w:val="22"/>
          <w:szCs w:val="22"/>
        </w:rPr>
        <w:t xml:space="preserve"> </w:t>
      </w:r>
    </w:p>
    <w:p w:rsidR="00672359" w:rsidRPr="00672359" w:rsidRDefault="00672359" w:rsidP="007B0AB3">
      <w:pPr>
        <w:pBdr>
          <w:bottom w:val="single" w:sz="4" w:space="1" w:color="auto"/>
        </w:pBdr>
        <w:rPr>
          <w:rFonts w:asciiTheme="majorHAnsi" w:hAnsiTheme="majorHAnsi"/>
          <w:b/>
          <w:sz w:val="10"/>
          <w:szCs w:val="10"/>
        </w:rPr>
      </w:pPr>
    </w:p>
    <w:p w:rsidR="007B0AB3" w:rsidRPr="007B0AB3" w:rsidRDefault="00216238" w:rsidP="007B0AB3">
      <w:pPr>
        <w:pBdr>
          <w:bottom w:val="single" w:sz="4" w:space="1" w:color="auto"/>
        </w:pBdr>
        <w:rPr>
          <w:rFonts w:asciiTheme="majorHAnsi" w:hAnsiTheme="majorHAnsi"/>
          <w:b/>
          <w:sz w:val="26"/>
          <w:szCs w:val="26"/>
        </w:rPr>
      </w:pPr>
      <w:r>
        <w:rPr>
          <w:rFonts w:asciiTheme="majorHAnsi" w:hAnsiTheme="majorHAnsi"/>
          <w:b/>
          <w:sz w:val="26"/>
          <w:szCs w:val="26"/>
        </w:rPr>
        <w:t xml:space="preserve">Course Description and </w:t>
      </w:r>
      <w:r w:rsidR="007B0AB3" w:rsidRPr="007B0AB3">
        <w:rPr>
          <w:rFonts w:asciiTheme="majorHAnsi" w:hAnsiTheme="majorHAnsi"/>
          <w:b/>
          <w:sz w:val="26"/>
          <w:szCs w:val="26"/>
        </w:rPr>
        <w:t>Lea</w:t>
      </w:r>
      <w:r w:rsidR="00797031">
        <w:rPr>
          <w:rFonts w:asciiTheme="majorHAnsi" w:hAnsiTheme="majorHAnsi"/>
          <w:b/>
          <w:sz w:val="26"/>
          <w:szCs w:val="26"/>
        </w:rPr>
        <w:t>r</w:t>
      </w:r>
      <w:r w:rsidR="007B0AB3" w:rsidRPr="007B0AB3">
        <w:rPr>
          <w:rFonts w:asciiTheme="majorHAnsi" w:hAnsiTheme="majorHAnsi"/>
          <w:b/>
          <w:sz w:val="26"/>
          <w:szCs w:val="26"/>
        </w:rPr>
        <w:t>ning Outcomes</w:t>
      </w:r>
    </w:p>
    <w:p w:rsidR="00AD605F" w:rsidRPr="00DE3283" w:rsidRDefault="00AD605F" w:rsidP="00AD605F">
      <w:pPr>
        <w:rPr>
          <w:rFonts w:asciiTheme="majorHAnsi" w:hAnsiTheme="majorHAnsi"/>
          <w:sz w:val="22"/>
          <w:szCs w:val="22"/>
        </w:rPr>
      </w:pPr>
      <w:r w:rsidRPr="00DE3283">
        <w:rPr>
          <w:rFonts w:asciiTheme="majorHAnsi" w:hAnsiTheme="majorHAnsi"/>
          <w:sz w:val="22"/>
          <w:szCs w:val="22"/>
        </w:rPr>
        <w:t xml:space="preserve">This course is intended to help </w:t>
      </w:r>
      <w:r w:rsidR="005B7BC5" w:rsidRPr="00DE3283">
        <w:rPr>
          <w:rFonts w:asciiTheme="majorHAnsi" w:hAnsiTheme="majorHAnsi"/>
          <w:sz w:val="22"/>
          <w:szCs w:val="22"/>
        </w:rPr>
        <w:t>you</w:t>
      </w:r>
      <w:r w:rsidRPr="00DE3283">
        <w:rPr>
          <w:rFonts w:asciiTheme="majorHAnsi" w:hAnsiTheme="majorHAnsi"/>
          <w:sz w:val="22"/>
          <w:szCs w:val="22"/>
        </w:rPr>
        <w:t xml:space="preserve"> prepare for and get the most out of a co-op experience</w:t>
      </w:r>
      <w:r w:rsidR="00996C6D" w:rsidRPr="00DE3283">
        <w:rPr>
          <w:rStyle w:val="FootnoteReference"/>
          <w:rFonts w:asciiTheme="majorHAnsi" w:hAnsiTheme="majorHAnsi"/>
          <w:sz w:val="22"/>
          <w:szCs w:val="22"/>
        </w:rPr>
        <w:footnoteReference w:id="1"/>
      </w:r>
      <w:r w:rsidRPr="00DE3283">
        <w:rPr>
          <w:rFonts w:asciiTheme="majorHAnsi" w:hAnsiTheme="majorHAnsi"/>
          <w:sz w:val="22"/>
          <w:szCs w:val="22"/>
        </w:rPr>
        <w:t xml:space="preserve">. By the end of the course, you should be able to: </w:t>
      </w:r>
    </w:p>
    <w:p w:rsidR="00DE3283" w:rsidRPr="001A67FC" w:rsidRDefault="00EB4A26" w:rsidP="001A67FC">
      <w:pPr>
        <w:pStyle w:val="NoSpacing"/>
        <w:rPr>
          <w:rFonts w:asciiTheme="majorHAnsi" w:hAnsiTheme="majorHAnsi" w:cstheme="majorHAnsi"/>
          <w:sz w:val="22"/>
          <w:szCs w:val="22"/>
        </w:rPr>
      </w:pPr>
      <w:r>
        <w:rPr>
          <w:rFonts w:asciiTheme="majorHAnsi" w:hAnsiTheme="majorHAnsi" w:cstheme="majorHAnsi"/>
          <w:sz w:val="22"/>
          <w:szCs w:val="22"/>
        </w:rPr>
        <w:t>1</w:t>
      </w:r>
      <w:r w:rsidR="00DE3283" w:rsidRPr="001A67FC">
        <w:rPr>
          <w:rFonts w:asciiTheme="majorHAnsi" w:hAnsiTheme="majorHAnsi" w:cstheme="majorHAnsi"/>
          <w:sz w:val="22"/>
          <w:szCs w:val="22"/>
        </w:rPr>
        <w:t xml:space="preserve">. Develop a robust resume </w:t>
      </w:r>
    </w:p>
    <w:p w:rsidR="00E835D7" w:rsidRDefault="00EB4A26" w:rsidP="001A67FC">
      <w:pPr>
        <w:pStyle w:val="NoSpacing"/>
        <w:rPr>
          <w:rFonts w:asciiTheme="majorHAnsi" w:hAnsiTheme="majorHAnsi" w:cstheme="majorHAnsi"/>
          <w:sz w:val="22"/>
          <w:szCs w:val="22"/>
        </w:rPr>
      </w:pPr>
      <w:r>
        <w:rPr>
          <w:rFonts w:asciiTheme="majorHAnsi" w:hAnsiTheme="majorHAnsi" w:cstheme="majorHAnsi"/>
          <w:sz w:val="22"/>
          <w:szCs w:val="22"/>
        </w:rPr>
        <w:t>2</w:t>
      </w:r>
      <w:r w:rsidR="00FD097F" w:rsidRPr="001A67FC">
        <w:rPr>
          <w:rFonts w:asciiTheme="majorHAnsi" w:hAnsiTheme="majorHAnsi" w:cstheme="majorHAnsi"/>
          <w:sz w:val="22"/>
          <w:szCs w:val="22"/>
        </w:rPr>
        <w:t xml:space="preserve">. </w:t>
      </w:r>
      <w:r w:rsidR="00E835D7">
        <w:rPr>
          <w:rFonts w:asciiTheme="majorHAnsi" w:hAnsiTheme="majorHAnsi" w:cstheme="majorHAnsi"/>
          <w:sz w:val="22"/>
          <w:szCs w:val="22"/>
        </w:rPr>
        <w:t>Prepare for an</w:t>
      </w:r>
      <w:r w:rsidR="00FD097F" w:rsidRPr="001A67FC">
        <w:rPr>
          <w:rFonts w:asciiTheme="majorHAnsi" w:hAnsiTheme="majorHAnsi" w:cstheme="majorHAnsi"/>
          <w:sz w:val="22"/>
          <w:szCs w:val="22"/>
        </w:rPr>
        <w:t xml:space="preserve"> interview </w:t>
      </w:r>
    </w:p>
    <w:p w:rsidR="007F5C5D" w:rsidRDefault="00EB4A26" w:rsidP="001A67FC">
      <w:pPr>
        <w:pStyle w:val="NoSpacing"/>
        <w:rPr>
          <w:rFonts w:asciiTheme="majorHAnsi" w:hAnsiTheme="majorHAnsi" w:cstheme="majorHAnsi"/>
          <w:sz w:val="22"/>
          <w:szCs w:val="22"/>
        </w:rPr>
      </w:pPr>
      <w:r>
        <w:rPr>
          <w:rFonts w:asciiTheme="majorHAnsi" w:hAnsiTheme="majorHAnsi" w:cstheme="majorHAnsi"/>
          <w:sz w:val="22"/>
          <w:szCs w:val="22"/>
        </w:rPr>
        <w:t>3</w:t>
      </w:r>
      <w:r w:rsidR="007F5C5D">
        <w:rPr>
          <w:rFonts w:asciiTheme="majorHAnsi" w:hAnsiTheme="majorHAnsi" w:cstheme="majorHAnsi"/>
          <w:sz w:val="22"/>
          <w:szCs w:val="22"/>
        </w:rPr>
        <w:t>. Develop a LinkedIn profile</w:t>
      </w:r>
    </w:p>
    <w:p w:rsidR="00E835D7" w:rsidRPr="00E835D7" w:rsidRDefault="00E835D7" w:rsidP="001A67FC">
      <w:pPr>
        <w:pStyle w:val="NoSpacing"/>
        <w:rPr>
          <w:rFonts w:asciiTheme="majorHAnsi" w:hAnsiTheme="majorHAnsi" w:cstheme="majorHAnsi"/>
          <w:sz w:val="22"/>
          <w:szCs w:val="22"/>
        </w:rPr>
      </w:pPr>
      <w:r>
        <w:rPr>
          <w:rFonts w:asciiTheme="majorHAnsi" w:hAnsiTheme="majorHAnsi" w:cstheme="majorHAnsi"/>
          <w:sz w:val="22"/>
          <w:szCs w:val="22"/>
        </w:rPr>
        <w:t xml:space="preserve">5. </w:t>
      </w:r>
      <w:r w:rsidRPr="00E835D7">
        <w:rPr>
          <w:rFonts w:asciiTheme="majorHAnsi" w:hAnsiTheme="majorHAnsi" w:cstheme="majorHAnsi"/>
          <w:sz w:val="22"/>
          <w:szCs w:val="22"/>
        </w:rPr>
        <w:t>Have a better understanding</w:t>
      </w:r>
      <w:r>
        <w:rPr>
          <w:rFonts w:asciiTheme="majorHAnsi" w:hAnsiTheme="majorHAnsi" w:cstheme="majorHAnsi"/>
          <w:sz w:val="22"/>
          <w:szCs w:val="22"/>
        </w:rPr>
        <w:t xml:space="preserve"> of working in a professional work environment</w:t>
      </w:r>
    </w:p>
    <w:p w:rsidR="00894E01" w:rsidRPr="001A67FC" w:rsidRDefault="00894E01" w:rsidP="001A67FC">
      <w:pPr>
        <w:rPr>
          <w:rFonts w:asciiTheme="majorHAnsi" w:hAnsiTheme="majorHAnsi"/>
          <w:b/>
          <w:sz w:val="10"/>
          <w:szCs w:val="10"/>
        </w:rPr>
      </w:pPr>
    </w:p>
    <w:p w:rsidR="001A67FC" w:rsidRDefault="001A67FC" w:rsidP="001A67FC">
      <w:pPr>
        <w:pBdr>
          <w:bottom w:val="single" w:sz="4" w:space="1" w:color="auto"/>
        </w:pBdr>
        <w:rPr>
          <w:rFonts w:asciiTheme="majorHAnsi" w:hAnsiTheme="majorHAnsi"/>
          <w:b/>
          <w:sz w:val="26"/>
          <w:szCs w:val="26"/>
        </w:rPr>
      </w:pPr>
      <w:r>
        <w:rPr>
          <w:rFonts w:asciiTheme="majorHAnsi" w:hAnsiTheme="majorHAnsi"/>
          <w:b/>
          <w:sz w:val="26"/>
          <w:szCs w:val="26"/>
        </w:rPr>
        <w:t>Course Methodology</w:t>
      </w:r>
    </w:p>
    <w:p w:rsidR="001A67FC" w:rsidRPr="001A67FC" w:rsidRDefault="001A67FC" w:rsidP="001A67FC">
      <w:pPr>
        <w:rPr>
          <w:rFonts w:asciiTheme="majorHAnsi" w:hAnsiTheme="majorHAnsi" w:cstheme="majorHAnsi"/>
          <w:sz w:val="22"/>
          <w:szCs w:val="22"/>
        </w:rPr>
      </w:pPr>
      <w:r>
        <w:rPr>
          <w:rFonts w:asciiTheme="majorHAnsi" w:hAnsiTheme="majorHAnsi" w:cstheme="majorHAnsi"/>
          <w:sz w:val="22"/>
          <w:szCs w:val="22"/>
        </w:rPr>
        <w:t>For each session you are allotted two weeks to complete the following</w:t>
      </w:r>
      <w:r w:rsidRPr="001A67FC">
        <w:rPr>
          <w:rFonts w:asciiTheme="majorHAnsi" w:hAnsiTheme="majorHAnsi" w:cstheme="majorHAnsi"/>
          <w:sz w:val="22"/>
          <w:szCs w:val="22"/>
        </w:rPr>
        <w:t>:</w:t>
      </w:r>
    </w:p>
    <w:p w:rsidR="001A67FC" w:rsidRDefault="001A67FC" w:rsidP="001A67FC">
      <w:pPr>
        <w:pStyle w:val="ListParagraph"/>
        <w:numPr>
          <w:ilvl w:val="0"/>
          <w:numId w:val="18"/>
        </w:numPr>
        <w:rPr>
          <w:rFonts w:asciiTheme="majorHAnsi" w:hAnsiTheme="majorHAnsi" w:cstheme="majorHAnsi"/>
          <w:sz w:val="22"/>
          <w:szCs w:val="22"/>
        </w:rPr>
      </w:pPr>
      <w:r w:rsidRPr="001A67FC">
        <w:rPr>
          <w:rFonts w:asciiTheme="majorHAnsi" w:hAnsiTheme="majorHAnsi" w:cstheme="majorHAnsi"/>
          <w:sz w:val="22"/>
          <w:szCs w:val="22"/>
        </w:rPr>
        <w:t xml:space="preserve">Review the </w:t>
      </w:r>
      <w:r>
        <w:rPr>
          <w:rFonts w:asciiTheme="majorHAnsi" w:hAnsiTheme="majorHAnsi" w:cstheme="majorHAnsi"/>
          <w:sz w:val="22"/>
          <w:szCs w:val="22"/>
        </w:rPr>
        <w:t>week's learning objectives.</w:t>
      </w:r>
    </w:p>
    <w:p w:rsidR="001A67FC" w:rsidRDefault="001A67FC" w:rsidP="001A67FC">
      <w:pPr>
        <w:pStyle w:val="ListParagraph"/>
        <w:numPr>
          <w:ilvl w:val="0"/>
          <w:numId w:val="18"/>
        </w:numPr>
        <w:rPr>
          <w:rFonts w:asciiTheme="majorHAnsi" w:hAnsiTheme="majorHAnsi" w:cstheme="majorHAnsi"/>
          <w:sz w:val="22"/>
          <w:szCs w:val="22"/>
        </w:rPr>
      </w:pPr>
      <w:r w:rsidRPr="001A67FC">
        <w:rPr>
          <w:rFonts w:asciiTheme="majorHAnsi" w:hAnsiTheme="majorHAnsi" w:cstheme="majorHAnsi"/>
          <w:sz w:val="22"/>
          <w:szCs w:val="22"/>
        </w:rPr>
        <w:t xml:space="preserve">Complete </w:t>
      </w:r>
      <w:r w:rsidR="0074794A">
        <w:rPr>
          <w:rFonts w:asciiTheme="majorHAnsi" w:hAnsiTheme="majorHAnsi" w:cstheme="majorHAnsi"/>
          <w:sz w:val="22"/>
          <w:szCs w:val="22"/>
        </w:rPr>
        <w:t>all assigned lessons</w:t>
      </w:r>
      <w:r w:rsidR="00E835D7">
        <w:rPr>
          <w:rFonts w:asciiTheme="majorHAnsi" w:hAnsiTheme="majorHAnsi" w:cstheme="majorHAnsi"/>
          <w:sz w:val="22"/>
          <w:szCs w:val="22"/>
        </w:rPr>
        <w:t>, assignments,</w:t>
      </w:r>
      <w:r w:rsidR="00720865">
        <w:rPr>
          <w:rFonts w:asciiTheme="majorHAnsi" w:hAnsiTheme="majorHAnsi" w:cstheme="majorHAnsi"/>
          <w:sz w:val="22"/>
          <w:szCs w:val="22"/>
        </w:rPr>
        <w:t xml:space="preserve"> </w:t>
      </w:r>
      <w:r w:rsidR="0074794A">
        <w:rPr>
          <w:rFonts w:asciiTheme="majorHAnsi" w:hAnsiTheme="majorHAnsi" w:cstheme="majorHAnsi"/>
          <w:sz w:val="22"/>
          <w:szCs w:val="22"/>
        </w:rPr>
        <w:t xml:space="preserve">and </w:t>
      </w:r>
      <w:r>
        <w:rPr>
          <w:rFonts w:asciiTheme="majorHAnsi" w:hAnsiTheme="majorHAnsi" w:cstheme="majorHAnsi"/>
          <w:sz w:val="22"/>
          <w:szCs w:val="22"/>
        </w:rPr>
        <w:t>readings.</w:t>
      </w:r>
    </w:p>
    <w:p w:rsidR="00E835D7" w:rsidRPr="00E835D7" w:rsidRDefault="001A67FC" w:rsidP="00E835D7">
      <w:pPr>
        <w:pStyle w:val="ListParagraph"/>
        <w:numPr>
          <w:ilvl w:val="0"/>
          <w:numId w:val="18"/>
        </w:numPr>
        <w:rPr>
          <w:rFonts w:asciiTheme="majorHAnsi" w:hAnsiTheme="majorHAnsi"/>
          <w:b/>
          <w:sz w:val="10"/>
          <w:szCs w:val="10"/>
        </w:rPr>
      </w:pPr>
      <w:r w:rsidRPr="0074794A">
        <w:rPr>
          <w:rFonts w:asciiTheme="majorHAnsi" w:hAnsiTheme="majorHAnsi" w:cstheme="majorHAnsi"/>
          <w:sz w:val="22"/>
          <w:szCs w:val="22"/>
        </w:rPr>
        <w:t xml:space="preserve">Complete and submit all assignments and activities by </w:t>
      </w:r>
      <w:r w:rsidR="0074794A" w:rsidRPr="0074794A">
        <w:rPr>
          <w:rFonts w:asciiTheme="majorHAnsi" w:hAnsiTheme="majorHAnsi" w:cstheme="majorHAnsi"/>
          <w:sz w:val="22"/>
          <w:szCs w:val="22"/>
        </w:rPr>
        <w:t xml:space="preserve">each session’s </w:t>
      </w:r>
      <w:r w:rsidRPr="0074794A">
        <w:rPr>
          <w:rFonts w:asciiTheme="majorHAnsi" w:hAnsiTheme="majorHAnsi" w:cstheme="majorHAnsi"/>
          <w:sz w:val="22"/>
          <w:szCs w:val="22"/>
        </w:rPr>
        <w:t>due date</w:t>
      </w:r>
      <w:r w:rsidR="0074794A">
        <w:rPr>
          <w:rFonts w:asciiTheme="majorHAnsi" w:hAnsiTheme="majorHAnsi" w:cstheme="majorHAnsi"/>
          <w:sz w:val="22"/>
          <w:szCs w:val="22"/>
        </w:rPr>
        <w:t>.</w:t>
      </w:r>
      <w:r w:rsidRPr="0074794A">
        <w:rPr>
          <w:rFonts w:asciiTheme="majorHAnsi" w:hAnsiTheme="majorHAnsi" w:cstheme="majorHAnsi"/>
          <w:sz w:val="22"/>
          <w:szCs w:val="22"/>
        </w:rPr>
        <w:t xml:space="preserve"> </w:t>
      </w:r>
    </w:p>
    <w:p w:rsidR="00E835D7" w:rsidRDefault="00241470" w:rsidP="00E835D7">
      <w:pPr>
        <w:rPr>
          <w:rFonts w:asciiTheme="majorHAnsi" w:hAnsiTheme="majorHAnsi" w:cstheme="majorHAnsi"/>
          <w:sz w:val="22"/>
          <w:szCs w:val="22"/>
        </w:rPr>
      </w:pPr>
      <w:r>
        <w:rPr>
          <w:rFonts w:asciiTheme="majorHAnsi" w:hAnsiTheme="majorHAnsi" w:cstheme="majorHAnsi"/>
          <w:sz w:val="22"/>
          <w:szCs w:val="22"/>
        </w:rPr>
        <w:t xml:space="preserve">Reminder: </w:t>
      </w:r>
      <w:r w:rsidR="00E835D7" w:rsidRPr="00E835D7">
        <w:rPr>
          <w:rFonts w:asciiTheme="majorHAnsi" w:hAnsiTheme="majorHAnsi" w:cstheme="majorHAnsi"/>
          <w:sz w:val="22"/>
          <w:szCs w:val="22"/>
        </w:rPr>
        <w:t xml:space="preserve">Some </w:t>
      </w:r>
      <w:r>
        <w:rPr>
          <w:rFonts w:asciiTheme="majorHAnsi" w:hAnsiTheme="majorHAnsi" w:cstheme="majorHAnsi"/>
          <w:sz w:val="22"/>
          <w:szCs w:val="22"/>
        </w:rPr>
        <w:t xml:space="preserve">sessions </w:t>
      </w:r>
      <w:r w:rsidR="00E835D7" w:rsidRPr="00E835D7">
        <w:rPr>
          <w:rFonts w:asciiTheme="majorHAnsi" w:hAnsiTheme="majorHAnsi" w:cstheme="majorHAnsi"/>
          <w:sz w:val="22"/>
          <w:szCs w:val="22"/>
        </w:rPr>
        <w:t>have a Discussion Board</w:t>
      </w:r>
      <w:r w:rsidR="00E835D7">
        <w:rPr>
          <w:rFonts w:asciiTheme="majorHAnsi" w:hAnsiTheme="majorHAnsi" w:cstheme="majorHAnsi"/>
          <w:sz w:val="22"/>
          <w:szCs w:val="22"/>
        </w:rPr>
        <w:t xml:space="preserve"> and you are required to do following:</w:t>
      </w:r>
    </w:p>
    <w:p w:rsidR="00E835D7" w:rsidRPr="00241470" w:rsidRDefault="00E835D7" w:rsidP="00241470">
      <w:pPr>
        <w:pStyle w:val="ListParagraph"/>
        <w:numPr>
          <w:ilvl w:val="2"/>
          <w:numId w:val="18"/>
        </w:numPr>
        <w:ind w:left="720"/>
        <w:rPr>
          <w:rFonts w:asciiTheme="majorHAnsi" w:hAnsiTheme="majorHAnsi" w:cstheme="majorHAnsi"/>
          <w:sz w:val="22"/>
          <w:szCs w:val="22"/>
        </w:rPr>
      </w:pPr>
      <w:r w:rsidRPr="00241470">
        <w:rPr>
          <w:rFonts w:asciiTheme="majorHAnsi" w:hAnsiTheme="majorHAnsi" w:cstheme="majorHAnsi"/>
          <w:sz w:val="22"/>
          <w:szCs w:val="22"/>
        </w:rPr>
        <w:t xml:space="preserve">Initiate one post on your own and </w:t>
      </w:r>
      <w:r w:rsidR="00241470">
        <w:rPr>
          <w:rFonts w:asciiTheme="majorHAnsi" w:hAnsiTheme="majorHAnsi" w:cstheme="majorHAnsi"/>
          <w:sz w:val="22"/>
          <w:szCs w:val="22"/>
        </w:rPr>
        <w:t xml:space="preserve">provide at least two (2) </w:t>
      </w:r>
      <w:r w:rsidRPr="00241470">
        <w:rPr>
          <w:rFonts w:asciiTheme="majorHAnsi" w:hAnsiTheme="majorHAnsi" w:cstheme="majorHAnsi"/>
          <w:sz w:val="22"/>
          <w:szCs w:val="22"/>
        </w:rPr>
        <w:t>comment</w:t>
      </w:r>
      <w:r w:rsidR="00241470">
        <w:rPr>
          <w:rFonts w:asciiTheme="majorHAnsi" w:hAnsiTheme="majorHAnsi" w:cstheme="majorHAnsi"/>
          <w:sz w:val="22"/>
          <w:szCs w:val="22"/>
        </w:rPr>
        <w:t>s</w:t>
      </w:r>
      <w:r w:rsidRPr="00241470">
        <w:rPr>
          <w:rFonts w:asciiTheme="majorHAnsi" w:hAnsiTheme="majorHAnsi" w:cstheme="majorHAnsi"/>
          <w:sz w:val="22"/>
          <w:szCs w:val="22"/>
        </w:rPr>
        <w:t xml:space="preserve"> on your classmates’ posts</w:t>
      </w:r>
      <w:r w:rsidR="00241470">
        <w:rPr>
          <w:rFonts w:asciiTheme="majorHAnsi" w:hAnsiTheme="majorHAnsi" w:cstheme="majorHAnsi"/>
          <w:sz w:val="22"/>
          <w:szCs w:val="22"/>
        </w:rPr>
        <w:t>.</w:t>
      </w:r>
    </w:p>
    <w:p w:rsidR="00E835D7" w:rsidRPr="00E835D7" w:rsidRDefault="00E835D7" w:rsidP="00E835D7">
      <w:pPr>
        <w:rPr>
          <w:rFonts w:asciiTheme="majorHAnsi" w:hAnsiTheme="majorHAnsi"/>
          <w:b/>
          <w:sz w:val="10"/>
          <w:szCs w:val="10"/>
        </w:rPr>
      </w:pPr>
    </w:p>
    <w:p w:rsidR="002218AF" w:rsidRPr="00540DF1" w:rsidRDefault="00E835D7" w:rsidP="002218AF">
      <w:pPr>
        <w:pBdr>
          <w:bottom w:val="single" w:sz="4" w:space="1" w:color="auto"/>
        </w:pBdr>
        <w:rPr>
          <w:rFonts w:asciiTheme="majorHAnsi" w:hAnsiTheme="majorHAnsi"/>
          <w:sz w:val="26"/>
          <w:szCs w:val="26"/>
        </w:rPr>
      </w:pPr>
      <w:r>
        <w:rPr>
          <w:rFonts w:asciiTheme="majorHAnsi" w:hAnsiTheme="majorHAnsi"/>
          <w:b/>
          <w:sz w:val="26"/>
          <w:szCs w:val="26"/>
        </w:rPr>
        <w:t>P</w:t>
      </w:r>
      <w:r w:rsidR="002218AF">
        <w:rPr>
          <w:rFonts w:asciiTheme="majorHAnsi" w:hAnsiTheme="majorHAnsi"/>
          <w:b/>
          <w:sz w:val="26"/>
          <w:szCs w:val="26"/>
        </w:rPr>
        <w:t>articipation/Discussion Board</w:t>
      </w:r>
    </w:p>
    <w:p w:rsidR="002218AF" w:rsidRPr="00EB4A26" w:rsidRDefault="00241470" w:rsidP="002218AF">
      <w:pPr>
        <w:rPr>
          <w:rFonts w:asciiTheme="majorHAnsi" w:hAnsiTheme="majorHAnsi"/>
          <w:sz w:val="22"/>
          <w:szCs w:val="22"/>
        </w:rPr>
      </w:pPr>
      <w:r>
        <w:rPr>
          <w:rFonts w:asciiTheme="majorHAnsi" w:hAnsiTheme="majorHAnsi"/>
          <w:sz w:val="22"/>
          <w:szCs w:val="22"/>
        </w:rPr>
        <w:t>As stated earlier, s</w:t>
      </w:r>
      <w:r w:rsidR="007F5C5D" w:rsidRPr="00EB4A26">
        <w:rPr>
          <w:rFonts w:asciiTheme="majorHAnsi" w:hAnsiTheme="majorHAnsi"/>
          <w:sz w:val="22"/>
          <w:szCs w:val="22"/>
        </w:rPr>
        <w:t>ome</w:t>
      </w:r>
      <w:r w:rsidR="002218AF" w:rsidRPr="00EB4A26">
        <w:rPr>
          <w:rFonts w:asciiTheme="majorHAnsi" w:hAnsiTheme="majorHAnsi"/>
          <w:sz w:val="22"/>
          <w:szCs w:val="22"/>
        </w:rPr>
        <w:t xml:space="preserve"> session</w:t>
      </w:r>
      <w:r>
        <w:rPr>
          <w:rFonts w:asciiTheme="majorHAnsi" w:hAnsiTheme="majorHAnsi"/>
          <w:sz w:val="22"/>
          <w:szCs w:val="22"/>
        </w:rPr>
        <w:t>s</w:t>
      </w:r>
      <w:r w:rsidR="002218AF" w:rsidRPr="00EB4A26">
        <w:rPr>
          <w:rFonts w:asciiTheme="majorHAnsi" w:hAnsiTheme="majorHAnsi"/>
          <w:sz w:val="22"/>
          <w:szCs w:val="22"/>
        </w:rPr>
        <w:t xml:space="preserve"> will have discussion</w:t>
      </w:r>
      <w:r w:rsidR="00F16B62" w:rsidRPr="00EB4A26">
        <w:rPr>
          <w:rFonts w:asciiTheme="majorHAnsi" w:hAnsiTheme="majorHAnsi"/>
          <w:sz w:val="22"/>
          <w:szCs w:val="22"/>
        </w:rPr>
        <w:t xml:space="preserve"> forums in which</w:t>
      </w:r>
      <w:r w:rsidR="002218AF" w:rsidRPr="00EB4A26">
        <w:rPr>
          <w:rFonts w:asciiTheme="majorHAnsi" w:hAnsiTheme="majorHAnsi"/>
          <w:sz w:val="22"/>
          <w:szCs w:val="22"/>
        </w:rPr>
        <w:t xml:space="preserve"> students </w:t>
      </w:r>
      <w:r w:rsidR="00F16B62" w:rsidRPr="00EB4A26">
        <w:rPr>
          <w:rFonts w:asciiTheme="majorHAnsi" w:hAnsiTheme="majorHAnsi"/>
          <w:sz w:val="22"/>
          <w:szCs w:val="22"/>
        </w:rPr>
        <w:t xml:space="preserve">are </w:t>
      </w:r>
      <w:r w:rsidR="002218AF" w:rsidRPr="00EB4A26">
        <w:rPr>
          <w:rFonts w:asciiTheme="majorHAnsi" w:hAnsiTheme="majorHAnsi"/>
          <w:sz w:val="22"/>
          <w:szCs w:val="22"/>
        </w:rPr>
        <w:t xml:space="preserve">required to </w:t>
      </w:r>
      <w:r w:rsidR="00F16B62" w:rsidRPr="00EB4A26">
        <w:rPr>
          <w:rFonts w:asciiTheme="majorHAnsi" w:hAnsiTheme="majorHAnsi"/>
          <w:sz w:val="22"/>
          <w:szCs w:val="22"/>
        </w:rPr>
        <w:t>participate</w:t>
      </w:r>
      <w:r w:rsidR="002218AF" w:rsidRPr="00EB4A26">
        <w:rPr>
          <w:rFonts w:asciiTheme="majorHAnsi" w:hAnsiTheme="majorHAnsi"/>
          <w:sz w:val="22"/>
          <w:szCs w:val="22"/>
        </w:rPr>
        <w:t xml:space="preserve">.  </w:t>
      </w:r>
      <w:r w:rsidR="00F16B62" w:rsidRPr="00EB4A26">
        <w:rPr>
          <w:rFonts w:asciiTheme="majorHAnsi" w:hAnsiTheme="majorHAnsi"/>
          <w:sz w:val="22"/>
          <w:szCs w:val="22"/>
        </w:rPr>
        <w:t>T</w:t>
      </w:r>
      <w:r w:rsidR="00540DF1" w:rsidRPr="00EB4A26">
        <w:rPr>
          <w:rFonts w:asciiTheme="majorHAnsi" w:hAnsiTheme="majorHAnsi"/>
          <w:sz w:val="22"/>
          <w:szCs w:val="22"/>
        </w:rPr>
        <w:t xml:space="preserve">hese discussions </w:t>
      </w:r>
      <w:r w:rsidR="00F16B62" w:rsidRPr="00EB4A26">
        <w:rPr>
          <w:rFonts w:asciiTheme="majorHAnsi" w:hAnsiTheme="majorHAnsi"/>
          <w:sz w:val="22"/>
          <w:szCs w:val="22"/>
        </w:rPr>
        <w:t xml:space="preserve">count </w:t>
      </w:r>
      <w:r w:rsidR="00540DF1" w:rsidRPr="00EB4A26">
        <w:rPr>
          <w:rFonts w:asciiTheme="majorHAnsi" w:hAnsiTheme="majorHAnsi"/>
          <w:sz w:val="22"/>
          <w:szCs w:val="22"/>
        </w:rPr>
        <w:t xml:space="preserve">for </w:t>
      </w:r>
      <w:r w:rsidR="00E835D7">
        <w:rPr>
          <w:rFonts w:asciiTheme="majorHAnsi" w:hAnsiTheme="majorHAnsi"/>
          <w:sz w:val="22"/>
          <w:szCs w:val="22"/>
        </w:rPr>
        <w:t>15</w:t>
      </w:r>
      <w:r w:rsidR="00540DF1" w:rsidRPr="00EB4A26">
        <w:rPr>
          <w:rFonts w:asciiTheme="majorHAnsi" w:hAnsiTheme="majorHAnsi"/>
          <w:sz w:val="22"/>
          <w:szCs w:val="22"/>
        </w:rPr>
        <w:t xml:space="preserve">% of your final grade.  </w:t>
      </w:r>
      <w:r w:rsidR="002218AF" w:rsidRPr="00EB4A26">
        <w:rPr>
          <w:rFonts w:asciiTheme="majorHAnsi" w:hAnsiTheme="majorHAnsi"/>
          <w:sz w:val="22"/>
          <w:szCs w:val="22"/>
        </w:rPr>
        <w:t>Stude</w:t>
      </w:r>
      <w:r>
        <w:rPr>
          <w:rFonts w:asciiTheme="majorHAnsi" w:hAnsiTheme="majorHAnsi"/>
          <w:sz w:val="22"/>
          <w:szCs w:val="22"/>
        </w:rPr>
        <w:t>nts are expected to do the following in these instances:</w:t>
      </w:r>
    </w:p>
    <w:p w:rsidR="00E835D7" w:rsidRDefault="00720865" w:rsidP="00E835D7">
      <w:pPr>
        <w:pStyle w:val="ListParagraph"/>
        <w:numPr>
          <w:ilvl w:val="0"/>
          <w:numId w:val="16"/>
        </w:numPr>
        <w:rPr>
          <w:rFonts w:asciiTheme="majorHAnsi" w:hAnsiTheme="majorHAnsi"/>
          <w:sz w:val="22"/>
          <w:szCs w:val="22"/>
        </w:rPr>
      </w:pPr>
      <w:r w:rsidRPr="00EB4A26">
        <w:rPr>
          <w:rFonts w:asciiTheme="majorHAnsi" w:hAnsiTheme="majorHAnsi"/>
          <w:sz w:val="22"/>
          <w:szCs w:val="22"/>
        </w:rPr>
        <w:t xml:space="preserve">In sessions where there is a </w:t>
      </w:r>
      <w:r w:rsidRPr="00EB4A26">
        <w:rPr>
          <w:rFonts w:asciiTheme="majorHAnsi" w:hAnsiTheme="majorHAnsi"/>
          <w:noProof/>
          <w:sz w:val="22"/>
          <w:szCs w:val="22"/>
        </w:rPr>
        <w:t>discussion</w:t>
      </w:r>
      <w:r w:rsidRPr="00EB4A26">
        <w:rPr>
          <w:rFonts w:asciiTheme="majorHAnsi" w:hAnsiTheme="majorHAnsi"/>
          <w:sz w:val="22"/>
          <w:szCs w:val="22"/>
        </w:rPr>
        <w:t xml:space="preserve"> </w:t>
      </w:r>
      <w:r w:rsidRPr="00EB4A26">
        <w:rPr>
          <w:rFonts w:asciiTheme="majorHAnsi" w:hAnsiTheme="majorHAnsi"/>
          <w:noProof/>
          <w:sz w:val="22"/>
          <w:szCs w:val="22"/>
        </w:rPr>
        <w:t>board,</w:t>
      </w:r>
      <w:r w:rsidRPr="00EB4A26">
        <w:rPr>
          <w:rFonts w:asciiTheme="majorHAnsi" w:hAnsiTheme="majorHAnsi"/>
          <w:sz w:val="22"/>
          <w:szCs w:val="22"/>
        </w:rPr>
        <w:t xml:space="preserve"> </w:t>
      </w:r>
      <w:r w:rsidR="002218AF" w:rsidRPr="00EB4A26">
        <w:rPr>
          <w:rFonts w:asciiTheme="majorHAnsi" w:hAnsiTheme="majorHAnsi"/>
          <w:sz w:val="22"/>
          <w:szCs w:val="22"/>
        </w:rPr>
        <w:t>students must post at least one “primary response” (answering a discussion question) and two secondary responses (responses to other students’</w:t>
      </w:r>
      <w:r w:rsidR="001118A9" w:rsidRPr="00EB4A26">
        <w:rPr>
          <w:rFonts w:asciiTheme="majorHAnsi" w:hAnsiTheme="majorHAnsi"/>
          <w:sz w:val="22"/>
          <w:szCs w:val="22"/>
        </w:rPr>
        <w:t xml:space="preserve"> posts) for </w:t>
      </w:r>
      <w:r w:rsidR="001118A9" w:rsidRPr="00EB4A26">
        <w:rPr>
          <w:rFonts w:asciiTheme="majorHAnsi" w:hAnsiTheme="majorHAnsi"/>
          <w:noProof/>
          <w:sz w:val="22"/>
          <w:szCs w:val="22"/>
        </w:rPr>
        <w:t>EACH</w:t>
      </w:r>
      <w:r w:rsidR="001118A9" w:rsidRPr="00EB4A26">
        <w:rPr>
          <w:rFonts w:asciiTheme="majorHAnsi" w:hAnsiTheme="majorHAnsi"/>
          <w:sz w:val="22"/>
          <w:szCs w:val="22"/>
        </w:rPr>
        <w:t xml:space="preserve"> discussion in that respective session.</w:t>
      </w:r>
    </w:p>
    <w:p w:rsidR="002218AF" w:rsidRPr="00E835D7" w:rsidRDefault="002218AF" w:rsidP="00E835D7">
      <w:pPr>
        <w:pStyle w:val="ListParagraph"/>
        <w:numPr>
          <w:ilvl w:val="0"/>
          <w:numId w:val="16"/>
        </w:numPr>
        <w:rPr>
          <w:rFonts w:asciiTheme="majorHAnsi" w:hAnsiTheme="majorHAnsi"/>
          <w:sz w:val="22"/>
          <w:szCs w:val="22"/>
        </w:rPr>
      </w:pPr>
      <w:r w:rsidRPr="00E835D7">
        <w:rPr>
          <w:rFonts w:asciiTheme="majorHAnsi" w:hAnsiTheme="majorHAnsi"/>
          <w:sz w:val="22"/>
          <w:szCs w:val="22"/>
        </w:rPr>
        <w:t>Responses are required to have content, tone, quantity, and quality.</w:t>
      </w:r>
      <w:r w:rsidR="00720865" w:rsidRPr="00E835D7">
        <w:rPr>
          <w:rFonts w:asciiTheme="majorHAnsi" w:hAnsiTheme="majorHAnsi"/>
          <w:sz w:val="22"/>
          <w:szCs w:val="22"/>
        </w:rPr>
        <w:t xml:space="preserve"> One sentence responses w</w:t>
      </w:r>
      <w:r w:rsidR="00E835D7" w:rsidRPr="00E835D7">
        <w:rPr>
          <w:rFonts w:asciiTheme="majorHAnsi" w:hAnsiTheme="majorHAnsi"/>
          <w:sz w:val="22"/>
          <w:szCs w:val="22"/>
        </w:rPr>
        <w:t xml:space="preserve">ill </w:t>
      </w:r>
      <w:r w:rsidR="00720865" w:rsidRPr="00E835D7">
        <w:rPr>
          <w:rFonts w:asciiTheme="majorHAnsi" w:hAnsiTheme="majorHAnsi"/>
          <w:sz w:val="22"/>
          <w:szCs w:val="22"/>
        </w:rPr>
        <w:t>n</w:t>
      </w:r>
      <w:r w:rsidR="00E835D7" w:rsidRPr="00E835D7">
        <w:rPr>
          <w:rFonts w:asciiTheme="majorHAnsi" w:hAnsiTheme="majorHAnsi"/>
          <w:sz w:val="22"/>
          <w:szCs w:val="22"/>
        </w:rPr>
        <w:t>o</w:t>
      </w:r>
      <w:r w:rsidR="00720865" w:rsidRPr="00E835D7">
        <w:rPr>
          <w:rFonts w:asciiTheme="majorHAnsi" w:hAnsiTheme="majorHAnsi"/>
          <w:sz w:val="22"/>
          <w:szCs w:val="22"/>
        </w:rPr>
        <w:t xml:space="preserve">t be </w:t>
      </w:r>
      <w:r w:rsidR="00E835D7" w:rsidRPr="00E835D7">
        <w:rPr>
          <w:rFonts w:asciiTheme="majorHAnsi" w:hAnsiTheme="majorHAnsi"/>
          <w:sz w:val="22"/>
          <w:szCs w:val="22"/>
        </w:rPr>
        <w:t>considered complete</w:t>
      </w:r>
      <w:r w:rsidR="00720865" w:rsidRPr="00E835D7">
        <w:rPr>
          <w:rFonts w:asciiTheme="majorHAnsi" w:hAnsiTheme="majorHAnsi"/>
          <w:sz w:val="22"/>
          <w:szCs w:val="22"/>
        </w:rPr>
        <w:t xml:space="preserve"> answers.</w:t>
      </w:r>
    </w:p>
    <w:p w:rsidR="00E835D7" w:rsidRPr="00E835D7" w:rsidRDefault="00E835D7" w:rsidP="00E835D7">
      <w:pPr>
        <w:pStyle w:val="ListParagraph"/>
        <w:rPr>
          <w:rFonts w:asciiTheme="majorHAnsi" w:hAnsiTheme="majorHAnsi"/>
          <w:b/>
          <w:sz w:val="10"/>
          <w:szCs w:val="10"/>
        </w:rPr>
      </w:pPr>
    </w:p>
    <w:p w:rsidR="006817B8" w:rsidRPr="007B0AB3" w:rsidRDefault="006817B8" w:rsidP="002218AF">
      <w:pPr>
        <w:pBdr>
          <w:bottom w:val="single" w:sz="4" w:space="1" w:color="auto"/>
        </w:pBdr>
        <w:rPr>
          <w:rFonts w:asciiTheme="majorHAnsi" w:hAnsiTheme="majorHAnsi"/>
          <w:b/>
          <w:sz w:val="26"/>
          <w:szCs w:val="26"/>
        </w:rPr>
      </w:pPr>
      <w:r w:rsidRPr="007B0AB3">
        <w:rPr>
          <w:rFonts w:asciiTheme="majorHAnsi" w:hAnsiTheme="majorHAnsi"/>
          <w:b/>
          <w:sz w:val="26"/>
          <w:szCs w:val="26"/>
        </w:rPr>
        <w:t xml:space="preserve">Policies &amp; Expectations </w:t>
      </w:r>
    </w:p>
    <w:p w:rsidR="00DA3815" w:rsidRPr="00A3465C" w:rsidRDefault="00DA3815" w:rsidP="00A3465C">
      <w:pPr>
        <w:ind w:firstLine="720"/>
        <w:rPr>
          <w:rFonts w:asciiTheme="majorHAnsi" w:hAnsiTheme="majorHAnsi"/>
          <w:sz w:val="12"/>
          <w:szCs w:val="12"/>
        </w:rPr>
      </w:pPr>
    </w:p>
    <w:p w:rsidR="00E36D17" w:rsidRPr="007B0AB3" w:rsidRDefault="00566ED8" w:rsidP="006817B8">
      <w:pPr>
        <w:rPr>
          <w:rFonts w:asciiTheme="majorHAnsi" w:hAnsiTheme="majorHAnsi"/>
          <w:b/>
          <w:sz w:val="22"/>
          <w:szCs w:val="22"/>
        </w:rPr>
      </w:pPr>
      <w:r>
        <w:rPr>
          <w:rFonts w:asciiTheme="majorHAnsi" w:hAnsiTheme="majorHAnsi"/>
          <w:b/>
          <w:sz w:val="22"/>
          <w:szCs w:val="22"/>
        </w:rPr>
        <w:t xml:space="preserve">Classroom </w:t>
      </w:r>
      <w:r w:rsidR="00DF558D">
        <w:rPr>
          <w:rFonts w:asciiTheme="majorHAnsi" w:hAnsiTheme="majorHAnsi"/>
          <w:b/>
          <w:sz w:val="22"/>
          <w:szCs w:val="22"/>
        </w:rPr>
        <w:t>Policies:</w:t>
      </w:r>
      <w:r w:rsidR="005B7BC5" w:rsidRPr="007B0AB3">
        <w:rPr>
          <w:rFonts w:asciiTheme="majorHAnsi" w:hAnsiTheme="majorHAnsi"/>
          <w:b/>
          <w:sz w:val="22"/>
          <w:szCs w:val="22"/>
        </w:rPr>
        <w:t xml:space="preserve"> </w:t>
      </w:r>
    </w:p>
    <w:p w:rsidR="00D17BB2" w:rsidRPr="00720865" w:rsidRDefault="00E32D9E" w:rsidP="00720865">
      <w:pPr>
        <w:pStyle w:val="ListParagraph"/>
        <w:numPr>
          <w:ilvl w:val="0"/>
          <w:numId w:val="6"/>
        </w:numPr>
        <w:spacing w:after="160" w:line="259" w:lineRule="auto"/>
        <w:ind w:left="720"/>
        <w:rPr>
          <w:rFonts w:asciiTheme="majorHAnsi" w:hAnsiTheme="majorHAnsi"/>
          <w:b/>
          <w:sz w:val="22"/>
          <w:szCs w:val="22"/>
        </w:rPr>
      </w:pPr>
      <w:r w:rsidRPr="00D17BB2">
        <w:rPr>
          <w:rFonts w:asciiTheme="majorHAnsi" w:hAnsiTheme="majorHAnsi"/>
          <w:b/>
          <w:sz w:val="22"/>
          <w:szCs w:val="22"/>
        </w:rPr>
        <w:t>Missed or late assignments</w:t>
      </w:r>
      <w:r w:rsidR="005C0F04" w:rsidRPr="00D17BB2">
        <w:rPr>
          <w:rFonts w:asciiTheme="majorHAnsi" w:hAnsiTheme="majorHAnsi"/>
          <w:b/>
          <w:sz w:val="22"/>
          <w:szCs w:val="22"/>
        </w:rPr>
        <w:t xml:space="preserve"> and activities</w:t>
      </w:r>
      <w:r w:rsidRPr="00D17BB2">
        <w:rPr>
          <w:rFonts w:asciiTheme="majorHAnsi" w:hAnsiTheme="majorHAnsi"/>
          <w:b/>
          <w:sz w:val="22"/>
          <w:szCs w:val="22"/>
        </w:rPr>
        <w:t xml:space="preserve">: </w:t>
      </w:r>
      <w:r w:rsidRPr="00D17BB2">
        <w:rPr>
          <w:rFonts w:asciiTheme="majorHAnsi" w:hAnsiTheme="majorHAnsi"/>
          <w:sz w:val="22"/>
          <w:szCs w:val="22"/>
        </w:rPr>
        <w:t>All</w:t>
      </w:r>
      <w:r w:rsidR="00EA5F11" w:rsidRPr="00D17BB2">
        <w:rPr>
          <w:rFonts w:asciiTheme="majorHAnsi" w:hAnsiTheme="majorHAnsi"/>
          <w:sz w:val="22"/>
          <w:szCs w:val="22"/>
        </w:rPr>
        <w:t xml:space="preserve"> session </w:t>
      </w:r>
      <w:r w:rsidRPr="00D17BB2">
        <w:rPr>
          <w:rFonts w:asciiTheme="majorHAnsi" w:hAnsiTheme="majorHAnsi"/>
          <w:sz w:val="22"/>
          <w:szCs w:val="22"/>
        </w:rPr>
        <w:t xml:space="preserve">assignments </w:t>
      </w:r>
      <w:r w:rsidR="005C0F04" w:rsidRPr="00D17BB2">
        <w:rPr>
          <w:rFonts w:asciiTheme="majorHAnsi" w:hAnsiTheme="majorHAnsi"/>
          <w:sz w:val="22"/>
          <w:szCs w:val="22"/>
        </w:rPr>
        <w:t xml:space="preserve">and activities </w:t>
      </w:r>
      <w:r w:rsidRPr="00D17BB2">
        <w:rPr>
          <w:rFonts w:asciiTheme="majorHAnsi" w:hAnsiTheme="majorHAnsi"/>
          <w:sz w:val="22"/>
          <w:szCs w:val="22"/>
        </w:rPr>
        <w:t xml:space="preserve">are due </w:t>
      </w:r>
      <w:r w:rsidR="00EA5F11" w:rsidRPr="00D17BB2">
        <w:rPr>
          <w:rFonts w:asciiTheme="majorHAnsi" w:hAnsiTheme="majorHAnsi"/>
          <w:sz w:val="22"/>
          <w:szCs w:val="22"/>
        </w:rPr>
        <w:t xml:space="preserve">by the last day in the two weeks allotted for each session; </w:t>
      </w:r>
      <w:r w:rsidR="00EA5F11" w:rsidRPr="00D17BB2">
        <w:rPr>
          <w:rFonts w:asciiTheme="majorHAnsi" w:hAnsiTheme="majorHAnsi"/>
          <w:b/>
          <w:i/>
          <w:sz w:val="22"/>
          <w:szCs w:val="22"/>
        </w:rPr>
        <w:t>see the Course Schedule for details</w:t>
      </w:r>
      <w:r w:rsidRPr="00D17BB2">
        <w:rPr>
          <w:rFonts w:asciiTheme="majorHAnsi" w:hAnsiTheme="majorHAnsi"/>
          <w:sz w:val="22"/>
          <w:szCs w:val="22"/>
        </w:rPr>
        <w:t xml:space="preserve">. </w:t>
      </w:r>
      <w:r w:rsidR="00307566" w:rsidRPr="00D17BB2">
        <w:rPr>
          <w:rFonts w:asciiTheme="majorHAnsi" w:hAnsiTheme="majorHAnsi"/>
          <w:i/>
          <w:sz w:val="22"/>
          <w:szCs w:val="22"/>
        </w:rPr>
        <w:t xml:space="preserve">Late assignments will </w:t>
      </w:r>
      <w:r w:rsidR="00EA5F11" w:rsidRPr="00D17BB2">
        <w:rPr>
          <w:rFonts w:asciiTheme="majorHAnsi" w:hAnsiTheme="majorHAnsi"/>
          <w:i/>
          <w:sz w:val="22"/>
          <w:szCs w:val="22"/>
        </w:rPr>
        <w:t>receive an immediate 20% penalty</w:t>
      </w:r>
      <w:r w:rsidR="00307566" w:rsidRPr="00D17BB2">
        <w:rPr>
          <w:rFonts w:asciiTheme="majorHAnsi" w:hAnsiTheme="majorHAnsi"/>
          <w:sz w:val="22"/>
          <w:szCs w:val="22"/>
        </w:rPr>
        <w:t xml:space="preserve">. </w:t>
      </w:r>
      <w:r w:rsidRPr="00D17BB2">
        <w:rPr>
          <w:rFonts w:asciiTheme="majorHAnsi" w:hAnsiTheme="majorHAnsi"/>
          <w:sz w:val="22"/>
          <w:szCs w:val="22"/>
        </w:rPr>
        <w:t>You need to plan ahead to accommodate any unexpected circums</w:t>
      </w:r>
      <w:r w:rsidR="00307566" w:rsidRPr="00D17BB2">
        <w:rPr>
          <w:rFonts w:asciiTheme="majorHAnsi" w:hAnsiTheme="majorHAnsi"/>
          <w:sz w:val="22"/>
          <w:szCs w:val="22"/>
        </w:rPr>
        <w:t>tances (</w:t>
      </w:r>
      <w:r w:rsidR="00DF558D" w:rsidRPr="00D17BB2">
        <w:rPr>
          <w:rFonts w:asciiTheme="majorHAnsi" w:hAnsiTheme="majorHAnsi"/>
          <w:sz w:val="22"/>
          <w:szCs w:val="22"/>
        </w:rPr>
        <w:t>including technology problems</w:t>
      </w:r>
      <w:r w:rsidR="00307566" w:rsidRPr="00D17BB2">
        <w:rPr>
          <w:rFonts w:asciiTheme="majorHAnsi" w:hAnsiTheme="majorHAnsi"/>
          <w:sz w:val="22"/>
          <w:szCs w:val="22"/>
        </w:rPr>
        <w:t xml:space="preserve">). </w:t>
      </w:r>
      <w:r w:rsidR="00D17BB2" w:rsidRPr="00D17BB2">
        <w:rPr>
          <w:rFonts w:asciiTheme="majorHAnsi" w:hAnsiTheme="majorHAnsi"/>
          <w:b/>
          <w:i/>
          <w:sz w:val="22"/>
          <w:szCs w:val="22"/>
        </w:rPr>
        <w:t xml:space="preserve">Assignments are worth </w:t>
      </w:r>
      <w:r w:rsidR="00E37852">
        <w:rPr>
          <w:rFonts w:asciiTheme="majorHAnsi" w:hAnsiTheme="majorHAnsi"/>
          <w:b/>
          <w:i/>
          <w:sz w:val="22"/>
          <w:szCs w:val="22"/>
        </w:rPr>
        <w:t>85</w:t>
      </w:r>
      <w:r w:rsidR="00D17BB2" w:rsidRPr="00D17BB2">
        <w:rPr>
          <w:rFonts w:asciiTheme="majorHAnsi" w:hAnsiTheme="majorHAnsi"/>
          <w:b/>
          <w:i/>
          <w:sz w:val="22"/>
          <w:szCs w:val="22"/>
        </w:rPr>
        <w:t xml:space="preserve"> percent of your final grade</w:t>
      </w:r>
      <w:r w:rsidR="00720865" w:rsidRPr="00720865">
        <w:rPr>
          <w:rFonts w:asciiTheme="majorHAnsi" w:hAnsiTheme="majorHAnsi"/>
          <w:b/>
          <w:sz w:val="22"/>
          <w:szCs w:val="22"/>
        </w:rPr>
        <w:t>.</w:t>
      </w:r>
    </w:p>
    <w:p w:rsidR="006817B8" w:rsidRPr="00566ED8" w:rsidRDefault="006817B8" w:rsidP="008D25CA">
      <w:pPr>
        <w:pStyle w:val="ListParagraph"/>
        <w:numPr>
          <w:ilvl w:val="0"/>
          <w:numId w:val="6"/>
        </w:numPr>
        <w:ind w:left="720"/>
        <w:rPr>
          <w:rFonts w:asciiTheme="majorHAnsi" w:hAnsiTheme="majorHAnsi"/>
          <w:b/>
          <w:sz w:val="22"/>
          <w:szCs w:val="22"/>
        </w:rPr>
      </w:pPr>
      <w:r w:rsidRPr="007B0AB3">
        <w:rPr>
          <w:rFonts w:asciiTheme="majorHAnsi" w:hAnsiTheme="majorHAnsi"/>
          <w:b/>
          <w:sz w:val="22"/>
          <w:szCs w:val="22"/>
        </w:rPr>
        <w:t xml:space="preserve">Classroom </w:t>
      </w:r>
      <w:r w:rsidR="007B0AB3">
        <w:rPr>
          <w:rFonts w:asciiTheme="majorHAnsi" w:hAnsiTheme="majorHAnsi"/>
          <w:b/>
          <w:sz w:val="22"/>
          <w:szCs w:val="22"/>
        </w:rPr>
        <w:t>i</w:t>
      </w:r>
      <w:r w:rsidRPr="007B0AB3">
        <w:rPr>
          <w:rFonts w:asciiTheme="majorHAnsi" w:hAnsiTheme="majorHAnsi"/>
          <w:b/>
          <w:sz w:val="22"/>
          <w:szCs w:val="22"/>
        </w:rPr>
        <w:t>nclusivity</w:t>
      </w:r>
      <w:r w:rsidR="00307566" w:rsidRPr="007B0AB3">
        <w:rPr>
          <w:rFonts w:asciiTheme="majorHAnsi" w:hAnsiTheme="majorHAnsi"/>
          <w:b/>
          <w:sz w:val="22"/>
          <w:szCs w:val="22"/>
        </w:rPr>
        <w:t xml:space="preserve">: </w:t>
      </w:r>
      <w:r w:rsidR="00307566" w:rsidRPr="007B0AB3">
        <w:rPr>
          <w:rFonts w:asciiTheme="majorHAnsi" w:hAnsiTheme="majorHAnsi"/>
          <w:sz w:val="22"/>
          <w:szCs w:val="22"/>
        </w:rPr>
        <w:t xml:space="preserve">We rely heavily on </w:t>
      </w:r>
      <w:r w:rsidR="00EA5F11">
        <w:rPr>
          <w:rFonts w:asciiTheme="majorHAnsi" w:hAnsiTheme="majorHAnsi"/>
          <w:sz w:val="22"/>
          <w:szCs w:val="22"/>
        </w:rPr>
        <w:t xml:space="preserve">your online activity in the class and in interactions with your classmates; </w:t>
      </w:r>
      <w:r w:rsidR="00307566" w:rsidRPr="007B0AB3">
        <w:rPr>
          <w:rFonts w:asciiTheme="majorHAnsi" w:hAnsiTheme="majorHAnsi"/>
          <w:sz w:val="22"/>
          <w:szCs w:val="22"/>
        </w:rPr>
        <w:t xml:space="preserve">we hope you take the opportunity to get to know your </w:t>
      </w:r>
      <w:r w:rsidR="00A82A82">
        <w:rPr>
          <w:rFonts w:asciiTheme="majorHAnsi" w:hAnsiTheme="majorHAnsi"/>
          <w:sz w:val="22"/>
          <w:szCs w:val="22"/>
        </w:rPr>
        <w:t>classmates</w:t>
      </w:r>
      <w:r w:rsidR="00EA5F11">
        <w:rPr>
          <w:rFonts w:asciiTheme="majorHAnsi" w:hAnsiTheme="majorHAnsi"/>
          <w:sz w:val="22"/>
          <w:szCs w:val="22"/>
        </w:rPr>
        <w:t xml:space="preserve"> virtually in online discussions built into the c</w:t>
      </w:r>
      <w:r w:rsidR="003D0AA8">
        <w:rPr>
          <w:rFonts w:asciiTheme="majorHAnsi" w:hAnsiTheme="majorHAnsi"/>
          <w:sz w:val="22"/>
          <w:szCs w:val="22"/>
        </w:rPr>
        <w:t>ourse</w:t>
      </w:r>
      <w:r w:rsidR="00EA5F11">
        <w:rPr>
          <w:rFonts w:asciiTheme="majorHAnsi" w:hAnsiTheme="majorHAnsi"/>
          <w:sz w:val="22"/>
          <w:szCs w:val="22"/>
        </w:rPr>
        <w:t xml:space="preserve"> material</w:t>
      </w:r>
      <w:r w:rsidR="00307566" w:rsidRPr="007B0AB3">
        <w:rPr>
          <w:rFonts w:asciiTheme="majorHAnsi" w:hAnsiTheme="majorHAnsi"/>
          <w:sz w:val="22"/>
          <w:szCs w:val="22"/>
        </w:rPr>
        <w:t xml:space="preserve">. </w:t>
      </w:r>
      <w:r w:rsidR="00DA3815" w:rsidRPr="007B0AB3">
        <w:rPr>
          <w:rFonts w:asciiTheme="majorHAnsi" w:hAnsiTheme="majorHAnsi"/>
          <w:sz w:val="22"/>
          <w:szCs w:val="22"/>
        </w:rPr>
        <w:t xml:space="preserve">We expect you to treat your classmates and instructors respectfully at all times. Discrimination and harassment will not be tolerated and if you have any concerns about a violation of this policy, you should report it to an instructor as soon as possible. </w:t>
      </w:r>
    </w:p>
    <w:p w:rsidR="00566ED8" w:rsidRDefault="00566ED8" w:rsidP="00E835D7">
      <w:pPr>
        <w:pStyle w:val="Heading1"/>
        <w:numPr>
          <w:ilvl w:val="0"/>
          <w:numId w:val="0"/>
        </w:numPr>
        <w:pBdr>
          <w:bottom w:val="single" w:sz="4" w:space="1" w:color="auto"/>
        </w:pBdr>
        <w:rPr>
          <w:rFonts w:asciiTheme="majorHAnsi" w:hAnsiTheme="majorHAnsi" w:cstheme="majorHAnsi"/>
          <w:sz w:val="26"/>
          <w:szCs w:val="26"/>
        </w:rPr>
      </w:pPr>
    </w:p>
    <w:p w:rsidR="00566ED8" w:rsidRPr="0088179C" w:rsidRDefault="00566ED8" w:rsidP="00E835D7">
      <w:pPr>
        <w:pStyle w:val="Heading1"/>
        <w:numPr>
          <w:ilvl w:val="0"/>
          <w:numId w:val="0"/>
        </w:numPr>
        <w:pBdr>
          <w:bottom w:val="single" w:sz="4" w:space="1" w:color="auto"/>
        </w:pBdr>
        <w:rPr>
          <w:rFonts w:asciiTheme="majorHAnsi" w:hAnsiTheme="majorHAnsi" w:cstheme="majorHAnsi"/>
          <w:sz w:val="26"/>
          <w:szCs w:val="26"/>
        </w:rPr>
      </w:pPr>
      <w:r w:rsidRPr="0088179C">
        <w:rPr>
          <w:rFonts w:asciiTheme="majorHAnsi" w:hAnsiTheme="majorHAnsi" w:cstheme="majorHAnsi"/>
          <w:sz w:val="26"/>
          <w:szCs w:val="26"/>
        </w:rPr>
        <w:t>Academic Integrity Policy</w:t>
      </w:r>
    </w:p>
    <w:p w:rsidR="00566ED8" w:rsidRPr="0088179C" w:rsidRDefault="00566ED8" w:rsidP="00566ED8">
      <w:pPr>
        <w:widowControl w:val="0"/>
        <w:autoSpaceDE w:val="0"/>
        <w:autoSpaceDN w:val="0"/>
        <w:adjustRightInd w:val="0"/>
        <w:rPr>
          <w:rFonts w:asciiTheme="majorHAnsi" w:hAnsiTheme="majorHAnsi" w:cstheme="majorHAnsi"/>
          <w:sz w:val="22"/>
          <w:szCs w:val="22"/>
        </w:rPr>
      </w:pPr>
      <w:r w:rsidRPr="0088179C">
        <w:rPr>
          <w:rFonts w:asciiTheme="majorHAnsi" w:hAnsiTheme="majorHAnsi" w:cstheme="majorHAnsi"/>
          <w:sz w:val="22"/>
          <w:szCs w:val="22"/>
        </w:rPr>
        <w:lastRenderedPageBreak/>
        <w:t xml:space="preserve">The University views academic dishonesty as one of the most serious offenses that a student can commit while in college and imposes appropriate punitive sanctions on violators. Here are some examples of academic dishonesty. While this is not an all-inclusive list, we hope this will help you to understand some of the things instructors look for. The following is excerpted from the University’s policy on academic integrity; the complete policy is available on the </w:t>
      </w:r>
      <w:hyperlink r:id="rId12" w:tgtFrame="_blank" w:history="1">
        <w:r w:rsidRPr="0088179C">
          <w:rPr>
            <w:rStyle w:val="Hyperlink"/>
            <w:rFonts w:asciiTheme="majorHAnsi" w:hAnsiTheme="majorHAnsi" w:cstheme="majorHAnsi"/>
            <w:sz w:val="22"/>
            <w:szCs w:val="22"/>
          </w:rPr>
          <w:t>Office of Student Conduct and Conflict Resolution web page</w:t>
        </w:r>
      </w:hyperlink>
      <w:r w:rsidRPr="0088179C">
        <w:rPr>
          <w:rFonts w:asciiTheme="majorHAnsi" w:hAnsiTheme="majorHAnsi" w:cstheme="majorHAnsi"/>
          <w:sz w:val="22"/>
          <w:szCs w:val="22"/>
        </w:rPr>
        <w:t>. </w:t>
      </w:r>
    </w:p>
    <w:p w:rsidR="00566ED8" w:rsidRPr="0088179C" w:rsidRDefault="00566ED8" w:rsidP="00566ED8">
      <w:pPr>
        <w:tabs>
          <w:tab w:val="left" w:pos="-720"/>
          <w:tab w:val="left" w:pos="0"/>
          <w:tab w:val="left" w:pos="720"/>
          <w:tab w:val="left" w:pos="1440"/>
          <w:tab w:val="left" w:pos="2160"/>
          <w:tab w:val="left" w:pos="2880"/>
          <w:tab w:val="left" w:pos="3600"/>
          <w:tab w:val="left" w:pos="4320"/>
        </w:tabs>
        <w:autoSpaceDE w:val="0"/>
        <w:autoSpaceDN w:val="0"/>
        <w:adjustRightInd w:val="0"/>
        <w:rPr>
          <w:rFonts w:asciiTheme="majorHAnsi" w:hAnsiTheme="majorHAnsi" w:cstheme="majorHAnsi"/>
          <w:sz w:val="22"/>
          <w:szCs w:val="22"/>
        </w:rPr>
      </w:pPr>
      <w:r w:rsidRPr="0088179C">
        <w:rPr>
          <w:rFonts w:asciiTheme="majorHAnsi" w:hAnsiTheme="majorHAnsi" w:cstheme="majorHAnsi"/>
          <w:i/>
          <w:sz w:val="22"/>
          <w:szCs w:val="22"/>
        </w:rPr>
        <w:t>Cheating</w:t>
      </w:r>
      <w:r w:rsidRPr="0088179C">
        <w:rPr>
          <w:rFonts w:asciiTheme="majorHAnsi" w:hAnsiTheme="majorHAnsi" w:cstheme="majorHAnsi"/>
          <w:sz w:val="22"/>
          <w:szCs w:val="22"/>
        </w:rPr>
        <w:t xml:space="preserve"> – intentionally using or attempting to use unauthorized materials, information or study aids in an academic exercise </w:t>
      </w:r>
    </w:p>
    <w:p w:rsidR="00566ED8" w:rsidRPr="0088179C" w:rsidRDefault="00566ED8" w:rsidP="00566ED8">
      <w:pPr>
        <w:rPr>
          <w:rFonts w:asciiTheme="majorHAnsi" w:hAnsiTheme="majorHAnsi" w:cstheme="majorHAnsi"/>
          <w:i/>
          <w:sz w:val="22"/>
          <w:szCs w:val="22"/>
        </w:rPr>
      </w:pPr>
    </w:p>
    <w:p w:rsidR="00566ED8" w:rsidRPr="0088179C" w:rsidRDefault="00566ED8" w:rsidP="00566ED8">
      <w:pPr>
        <w:rPr>
          <w:rFonts w:asciiTheme="majorHAnsi" w:hAnsiTheme="majorHAnsi" w:cstheme="majorHAnsi"/>
          <w:sz w:val="22"/>
          <w:szCs w:val="22"/>
        </w:rPr>
      </w:pPr>
      <w:r w:rsidRPr="0088179C">
        <w:rPr>
          <w:rFonts w:asciiTheme="majorHAnsi" w:hAnsiTheme="majorHAnsi" w:cstheme="majorHAnsi"/>
          <w:i/>
          <w:sz w:val="22"/>
          <w:szCs w:val="22"/>
        </w:rPr>
        <w:t xml:space="preserve">Fabrication </w:t>
      </w:r>
      <w:r w:rsidRPr="0088179C">
        <w:rPr>
          <w:rFonts w:asciiTheme="majorHAnsi" w:hAnsiTheme="majorHAnsi" w:cstheme="majorHAnsi"/>
          <w:sz w:val="22"/>
          <w:szCs w:val="22"/>
        </w:rPr>
        <w:t xml:space="preserve">– intentional and unauthorized falsification, misrepresentation, or invention of any data, or citation in an academic exercise </w:t>
      </w:r>
    </w:p>
    <w:p w:rsidR="00566ED8" w:rsidRPr="0088179C" w:rsidRDefault="00566ED8" w:rsidP="00566ED8">
      <w:pPr>
        <w:widowControl w:val="0"/>
        <w:autoSpaceDE w:val="0"/>
        <w:autoSpaceDN w:val="0"/>
        <w:adjustRightInd w:val="0"/>
        <w:rPr>
          <w:rFonts w:asciiTheme="majorHAnsi" w:hAnsiTheme="majorHAnsi" w:cstheme="majorHAnsi"/>
          <w:i/>
          <w:sz w:val="22"/>
          <w:szCs w:val="22"/>
        </w:rPr>
      </w:pPr>
    </w:p>
    <w:p w:rsidR="00566ED8" w:rsidRPr="0088179C" w:rsidRDefault="00566ED8" w:rsidP="00566ED8">
      <w:pPr>
        <w:widowControl w:val="0"/>
        <w:autoSpaceDE w:val="0"/>
        <w:autoSpaceDN w:val="0"/>
        <w:adjustRightInd w:val="0"/>
        <w:rPr>
          <w:rFonts w:asciiTheme="majorHAnsi" w:hAnsiTheme="majorHAnsi" w:cstheme="majorHAnsi"/>
          <w:sz w:val="22"/>
          <w:szCs w:val="22"/>
        </w:rPr>
      </w:pPr>
      <w:r w:rsidRPr="0088179C">
        <w:rPr>
          <w:rFonts w:asciiTheme="majorHAnsi" w:hAnsiTheme="majorHAnsi" w:cstheme="majorHAnsi"/>
          <w:i/>
          <w:sz w:val="22"/>
          <w:szCs w:val="22"/>
        </w:rPr>
        <w:t xml:space="preserve">Plagiarism </w:t>
      </w:r>
      <w:r w:rsidRPr="0088179C">
        <w:rPr>
          <w:rFonts w:asciiTheme="majorHAnsi" w:hAnsiTheme="majorHAnsi" w:cstheme="majorHAnsi"/>
          <w:sz w:val="22"/>
          <w:szCs w:val="22"/>
        </w:rPr>
        <w:t>– intentionally representing the words, ideas, or data of another as one’s own in any academic exercise without providing proper citation</w:t>
      </w:r>
    </w:p>
    <w:p w:rsidR="00566ED8" w:rsidRPr="0088179C" w:rsidRDefault="00566ED8" w:rsidP="00566ED8">
      <w:pPr>
        <w:rPr>
          <w:rFonts w:asciiTheme="majorHAnsi" w:hAnsiTheme="majorHAnsi" w:cstheme="majorHAnsi"/>
          <w:i/>
          <w:sz w:val="22"/>
          <w:szCs w:val="22"/>
        </w:rPr>
      </w:pPr>
    </w:p>
    <w:p w:rsidR="00566ED8" w:rsidRPr="0088179C" w:rsidRDefault="00566ED8" w:rsidP="00566ED8">
      <w:pPr>
        <w:widowControl w:val="0"/>
        <w:autoSpaceDE w:val="0"/>
        <w:autoSpaceDN w:val="0"/>
        <w:adjustRightInd w:val="0"/>
        <w:rPr>
          <w:rFonts w:asciiTheme="majorHAnsi" w:hAnsiTheme="majorHAnsi" w:cstheme="majorHAnsi"/>
          <w:sz w:val="22"/>
          <w:szCs w:val="22"/>
        </w:rPr>
      </w:pPr>
      <w:r w:rsidRPr="0088179C">
        <w:rPr>
          <w:rFonts w:asciiTheme="majorHAnsi" w:hAnsiTheme="majorHAnsi" w:cstheme="majorHAnsi"/>
          <w:i/>
          <w:sz w:val="22"/>
          <w:szCs w:val="22"/>
        </w:rPr>
        <w:t>Unauthorized collaboration</w:t>
      </w:r>
      <w:r w:rsidRPr="0088179C">
        <w:rPr>
          <w:rFonts w:asciiTheme="majorHAnsi" w:hAnsiTheme="majorHAnsi" w:cstheme="majorHAnsi"/>
          <w:sz w:val="22"/>
          <w:szCs w:val="22"/>
        </w:rPr>
        <w:t xml:space="preserve"> – instances when students submit individual academic works that are substantially similar to one another; while several students may have the same source material, the analysis, interpretation, and reporting of the data must be each individual’s independent work. </w:t>
      </w:r>
    </w:p>
    <w:p w:rsidR="00566ED8" w:rsidRPr="0088179C" w:rsidRDefault="00566ED8" w:rsidP="00566ED8">
      <w:pPr>
        <w:widowControl w:val="0"/>
        <w:autoSpaceDE w:val="0"/>
        <w:autoSpaceDN w:val="0"/>
        <w:adjustRightInd w:val="0"/>
        <w:rPr>
          <w:rFonts w:asciiTheme="majorHAnsi" w:hAnsiTheme="majorHAnsi" w:cstheme="majorHAnsi"/>
          <w:sz w:val="22"/>
          <w:szCs w:val="22"/>
        </w:rPr>
      </w:pPr>
    </w:p>
    <w:p w:rsidR="00566ED8" w:rsidRPr="0088179C" w:rsidRDefault="00566ED8" w:rsidP="00566ED8">
      <w:pPr>
        <w:widowControl w:val="0"/>
        <w:autoSpaceDE w:val="0"/>
        <w:autoSpaceDN w:val="0"/>
        <w:adjustRightInd w:val="0"/>
        <w:rPr>
          <w:rFonts w:asciiTheme="majorHAnsi" w:hAnsiTheme="majorHAnsi" w:cstheme="majorHAnsi"/>
          <w:sz w:val="22"/>
          <w:szCs w:val="22"/>
        </w:rPr>
      </w:pPr>
      <w:r w:rsidRPr="0088179C">
        <w:rPr>
          <w:rFonts w:asciiTheme="majorHAnsi" w:hAnsiTheme="majorHAnsi" w:cstheme="majorHAnsi"/>
          <w:i/>
          <w:sz w:val="22"/>
          <w:szCs w:val="22"/>
        </w:rPr>
        <w:t>Participation in academically dishonest activities</w:t>
      </w:r>
      <w:r w:rsidRPr="0088179C">
        <w:rPr>
          <w:rFonts w:asciiTheme="majorHAnsi" w:hAnsiTheme="majorHAnsi" w:cstheme="majorHAnsi"/>
          <w:sz w:val="22"/>
          <w:szCs w:val="22"/>
        </w:rPr>
        <w:t xml:space="preserve"> – any action taken by a student with the intent of gaining an unfair advantage </w:t>
      </w:r>
    </w:p>
    <w:p w:rsidR="00566ED8" w:rsidRPr="0088179C" w:rsidRDefault="00566ED8" w:rsidP="00566ED8">
      <w:pPr>
        <w:pStyle w:val="BodyText3"/>
        <w:spacing w:after="0"/>
        <w:rPr>
          <w:rFonts w:asciiTheme="majorHAnsi" w:hAnsiTheme="majorHAnsi" w:cstheme="majorHAnsi"/>
          <w:i/>
          <w:sz w:val="22"/>
          <w:szCs w:val="22"/>
        </w:rPr>
      </w:pPr>
    </w:p>
    <w:p w:rsidR="00566ED8" w:rsidRPr="0088179C" w:rsidRDefault="00566ED8" w:rsidP="00566ED8">
      <w:pPr>
        <w:widowControl w:val="0"/>
        <w:autoSpaceDE w:val="0"/>
        <w:autoSpaceDN w:val="0"/>
        <w:adjustRightInd w:val="0"/>
        <w:rPr>
          <w:rFonts w:asciiTheme="majorHAnsi" w:hAnsiTheme="majorHAnsi" w:cstheme="majorHAnsi"/>
          <w:sz w:val="22"/>
          <w:szCs w:val="22"/>
        </w:rPr>
      </w:pPr>
      <w:r w:rsidRPr="0088179C">
        <w:rPr>
          <w:rFonts w:asciiTheme="majorHAnsi" w:hAnsiTheme="majorHAnsi" w:cstheme="majorHAnsi"/>
          <w:i/>
          <w:sz w:val="22"/>
          <w:szCs w:val="22"/>
        </w:rPr>
        <w:t>Facilitating academic dishonesty</w:t>
      </w:r>
      <w:r w:rsidRPr="0088179C">
        <w:rPr>
          <w:rFonts w:asciiTheme="majorHAnsi" w:hAnsiTheme="majorHAnsi" w:cstheme="majorHAnsi"/>
          <w:sz w:val="22"/>
          <w:szCs w:val="22"/>
        </w:rPr>
        <w:t xml:space="preserve"> – intentionally or knowingly helping or attempting to violate any provision of this policy</w:t>
      </w:r>
    </w:p>
    <w:p w:rsidR="00566ED8" w:rsidRPr="0088179C" w:rsidRDefault="00566ED8" w:rsidP="00566ED8">
      <w:pPr>
        <w:widowControl w:val="0"/>
        <w:autoSpaceDE w:val="0"/>
        <w:autoSpaceDN w:val="0"/>
        <w:adjustRightInd w:val="0"/>
        <w:rPr>
          <w:rFonts w:asciiTheme="majorHAnsi" w:hAnsiTheme="majorHAnsi" w:cstheme="majorHAnsi"/>
          <w:sz w:val="22"/>
          <w:szCs w:val="22"/>
        </w:rPr>
      </w:pPr>
    </w:p>
    <w:p w:rsidR="00566ED8" w:rsidRDefault="00566ED8" w:rsidP="00566ED8">
      <w:pPr>
        <w:widowControl w:val="0"/>
        <w:autoSpaceDE w:val="0"/>
        <w:autoSpaceDN w:val="0"/>
        <w:adjustRightInd w:val="0"/>
        <w:rPr>
          <w:rFonts w:asciiTheme="majorHAnsi" w:hAnsiTheme="majorHAnsi" w:cstheme="majorHAnsi"/>
          <w:sz w:val="22"/>
          <w:szCs w:val="22"/>
        </w:rPr>
      </w:pPr>
      <w:r w:rsidRPr="0088179C">
        <w:rPr>
          <w:rFonts w:asciiTheme="majorHAnsi" w:hAnsiTheme="majorHAnsi" w:cstheme="majorHAnsi"/>
          <w:sz w:val="22"/>
          <w:szCs w:val="22"/>
        </w:rPr>
        <w:t xml:space="preserve">For more information on Academic Integrity, including examples, please refer to the </w:t>
      </w:r>
      <w:hyperlink r:id="rId13" w:tgtFrame="_blank" w:history="1">
        <w:r w:rsidRPr="0088179C">
          <w:rPr>
            <w:rStyle w:val="Hyperlink"/>
            <w:rFonts w:asciiTheme="majorHAnsi" w:hAnsiTheme="majorHAnsi" w:cstheme="majorHAnsi"/>
            <w:sz w:val="22"/>
            <w:szCs w:val="22"/>
          </w:rPr>
          <w:t>Office of Student Conduct and Conflict Resolution web page</w:t>
        </w:r>
      </w:hyperlink>
      <w:r w:rsidRPr="0088179C">
        <w:rPr>
          <w:rFonts w:asciiTheme="majorHAnsi" w:hAnsiTheme="majorHAnsi" w:cstheme="majorHAnsi"/>
          <w:sz w:val="22"/>
          <w:szCs w:val="22"/>
        </w:rPr>
        <w:t>. </w:t>
      </w:r>
    </w:p>
    <w:p w:rsidR="00566ED8" w:rsidRDefault="00566ED8" w:rsidP="00566ED8">
      <w:pPr>
        <w:widowControl w:val="0"/>
        <w:autoSpaceDE w:val="0"/>
        <w:autoSpaceDN w:val="0"/>
        <w:adjustRightInd w:val="0"/>
        <w:rPr>
          <w:rFonts w:asciiTheme="majorHAnsi" w:hAnsiTheme="majorHAnsi" w:cstheme="majorHAnsi"/>
          <w:sz w:val="22"/>
          <w:szCs w:val="22"/>
        </w:rPr>
      </w:pPr>
    </w:p>
    <w:p w:rsidR="00566ED8" w:rsidRPr="00BD0D8D" w:rsidRDefault="00566ED8" w:rsidP="00566ED8">
      <w:pPr>
        <w:rPr>
          <w:rFonts w:asciiTheme="majorHAnsi" w:hAnsiTheme="majorHAnsi"/>
          <w:b/>
          <w:sz w:val="22"/>
          <w:szCs w:val="22"/>
        </w:rPr>
      </w:pPr>
      <w:r w:rsidRPr="00BD0D8D">
        <w:rPr>
          <w:rFonts w:asciiTheme="majorHAnsi" w:hAnsiTheme="majorHAnsi"/>
          <w:b/>
          <w:sz w:val="22"/>
          <w:szCs w:val="22"/>
        </w:rPr>
        <w:t xml:space="preserve">Academic dishonesty: </w:t>
      </w:r>
      <w:r w:rsidRPr="00BD0D8D">
        <w:rPr>
          <w:rFonts w:asciiTheme="majorHAnsi" w:hAnsiTheme="majorHAnsi"/>
          <w:sz w:val="22"/>
          <w:szCs w:val="22"/>
        </w:rPr>
        <w:t>Academic dishonesty will not be tolerated, and any violations will be reported to the Office of Student Conduct and Conflict Resolution (</w:t>
      </w:r>
      <w:r w:rsidRPr="00EB4A26">
        <w:rPr>
          <w:rFonts w:asciiTheme="majorHAnsi" w:hAnsiTheme="majorHAnsi"/>
          <w:noProof/>
          <w:sz w:val="22"/>
          <w:szCs w:val="22"/>
        </w:rPr>
        <w:t>OSCAR</w:t>
      </w:r>
      <w:r w:rsidRPr="00BD0D8D">
        <w:rPr>
          <w:rFonts w:asciiTheme="majorHAnsi" w:hAnsiTheme="majorHAnsi"/>
          <w:sz w:val="22"/>
          <w:szCs w:val="22"/>
        </w:rPr>
        <w:t>) and subject to CCIS internal investigation.</w:t>
      </w:r>
    </w:p>
    <w:p w:rsidR="00B21804" w:rsidRDefault="00B21804" w:rsidP="00DB7EE3">
      <w:pPr>
        <w:pBdr>
          <w:bottom w:val="single" w:sz="4" w:space="1" w:color="auto"/>
        </w:pBdr>
        <w:rPr>
          <w:rFonts w:asciiTheme="majorHAnsi" w:hAnsiTheme="majorHAnsi" w:cstheme="majorHAnsi"/>
          <w:sz w:val="22"/>
          <w:szCs w:val="22"/>
        </w:rPr>
      </w:pPr>
    </w:p>
    <w:p w:rsidR="00192339" w:rsidRDefault="00DB7EE3" w:rsidP="00DB7EE3">
      <w:pPr>
        <w:pBdr>
          <w:bottom w:val="single" w:sz="4" w:space="1" w:color="auto"/>
        </w:pBdr>
        <w:rPr>
          <w:rFonts w:asciiTheme="majorHAnsi" w:hAnsiTheme="majorHAnsi"/>
          <w:b/>
          <w:sz w:val="26"/>
          <w:szCs w:val="26"/>
        </w:rPr>
      </w:pPr>
      <w:r>
        <w:rPr>
          <w:rFonts w:asciiTheme="majorHAnsi" w:hAnsiTheme="majorHAnsi"/>
          <w:b/>
          <w:sz w:val="26"/>
          <w:szCs w:val="26"/>
        </w:rPr>
        <w:t>Communication/Submission of Work</w:t>
      </w:r>
    </w:p>
    <w:p w:rsidR="00572CAB" w:rsidRDefault="00DB7EE3" w:rsidP="00192339">
      <w:pPr>
        <w:rPr>
          <w:rFonts w:asciiTheme="majorHAnsi" w:hAnsiTheme="majorHAnsi"/>
          <w:sz w:val="22"/>
          <w:szCs w:val="22"/>
        </w:rPr>
      </w:pPr>
      <w:r>
        <w:rPr>
          <w:rFonts w:asciiTheme="majorHAnsi" w:hAnsiTheme="majorHAnsi"/>
          <w:sz w:val="22"/>
          <w:szCs w:val="22"/>
        </w:rPr>
        <w:t xml:space="preserve">Each session </w:t>
      </w:r>
      <w:r w:rsidRPr="005811E1">
        <w:rPr>
          <w:rFonts w:asciiTheme="majorHAnsi" w:hAnsiTheme="majorHAnsi"/>
          <w:sz w:val="22"/>
          <w:szCs w:val="22"/>
        </w:rPr>
        <w:t>will hav</w:t>
      </w:r>
      <w:r w:rsidR="00572CAB" w:rsidRPr="005811E1">
        <w:rPr>
          <w:rFonts w:asciiTheme="majorHAnsi" w:hAnsiTheme="majorHAnsi"/>
          <w:sz w:val="22"/>
          <w:szCs w:val="22"/>
        </w:rPr>
        <w:t xml:space="preserve">e </w:t>
      </w:r>
      <w:r w:rsidR="003D0AA8">
        <w:rPr>
          <w:rFonts w:asciiTheme="majorHAnsi" w:hAnsiTheme="majorHAnsi"/>
          <w:sz w:val="22"/>
          <w:szCs w:val="22"/>
        </w:rPr>
        <w:t xml:space="preserve">a </w:t>
      </w:r>
      <w:r w:rsidR="00EB4A26" w:rsidRPr="00EB4A26">
        <w:rPr>
          <w:rFonts w:asciiTheme="majorHAnsi" w:hAnsiTheme="majorHAnsi"/>
          <w:b/>
          <w:noProof/>
          <w:sz w:val="22"/>
          <w:szCs w:val="22"/>
        </w:rPr>
        <w:t>Lessons</w:t>
      </w:r>
      <w:r w:rsidR="00EB4A26" w:rsidRPr="00EB4A26">
        <w:rPr>
          <w:rFonts w:asciiTheme="majorHAnsi" w:hAnsiTheme="majorHAnsi"/>
          <w:b/>
          <w:sz w:val="22"/>
          <w:szCs w:val="22"/>
        </w:rPr>
        <w:t>,</w:t>
      </w:r>
      <w:r w:rsidR="00EB4A26">
        <w:rPr>
          <w:rFonts w:asciiTheme="majorHAnsi" w:hAnsiTheme="majorHAnsi"/>
          <w:sz w:val="22"/>
          <w:szCs w:val="22"/>
        </w:rPr>
        <w:t xml:space="preserve"> </w:t>
      </w:r>
      <w:r w:rsidR="00572CAB" w:rsidRPr="005811E1">
        <w:rPr>
          <w:rFonts w:asciiTheme="majorHAnsi" w:hAnsiTheme="majorHAnsi"/>
          <w:b/>
          <w:sz w:val="22"/>
          <w:szCs w:val="22"/>
        </w:rPr>
        <w:t>Assignments</w:t>
      </w:r>
      <w:r w:rsidR="00E835D7">
        <w:rPr>
          <w:rFonts w:asciiTheme="majorHAnsi" w:hAnsiTheme="majorHAnsi"/>
          <w:b/>
          <w:sz w:val="22"/>
          <w:szCs w:val="22"/>
        </w:rPr>
        <w:t>,</w:t>
      </w:r>
      <w:r w:rsidR="00EB4A26">
        <w:rPr>
          <w:rFonts w:asciiTheme="majorHAnsi" w:hAnsiTheme="majorHAnsi"/>
          <w:b/>
          <w:sz w:val="22"/>
          <w:szCs w:val="22"/>
        </w:rPr>
        <w:t xml:space="preserve"> </w:t>
      </w:r>
      <w:r w:rsidR="00EB4A26" w:rsidRPr="00EB4A26">
        <w:rPr>
          <w:rFonts w:asciiTheme="majorHAnsi" w:hAnsiTheme="majorHAnsi"/>
          <w:b/>
          <w:noProof/>
          <w:sz w:val="22"/>
          <w:szCs w:val="22"/>
        </w:rPr>
        <w:t>a</w:t>
      </w:r>
      <w:r w:rsidR="00EB4A26">
        <w:rPr>
          <w:rFonts w:asciiTheme="majorHAnsi" w:hAnsiTheme="majorHAnsi"/>
          <w:b/>
          <w:noProof/>
          <w:sz w:val="22"/>
          <w:szCs w:val="22"/>
        </w:rPr>
        <w:t xml:space="preserve">nd </w:t>
      </w:r>
      <w:r w:rsidR="00EB4A26" w:rsidRPr="00EB4A26">
        <w:rPr>
          <w:rFonts w:asciiTheme="majorHAnsi" w:hAnsiTheme="majorHAnsi"/>
          <w:b/>
          <w:noProof/>
          <w:sz w:val="22"/>
          <w:szCs w:val="22"/>
        </w:rPr>
        <w:t>Resources</w:t>
      </w:r>
      <w:r w:rsidR="00572CAB" w:rsidRPr="005811E1">
        <w:rPr>
          <w:rFonts w:asciiTheme="majorHAnsi" w:hAnsiTheme="majorHAnsi"/>
          <w:sz w:val="22"/>
          <w:szCs w:val="22"/>
        </w:rPr>
        <w:t xml:space="preserve"> folder where each </w:t>
      </w:r>
      <w:r w:rsidR="00F16B62" w:rsidRPr="005811E1">
        <w:rPr>
          <w:rFonts w:asciiTheme="majorHAnsi" w:hAnsiTheme="majorHAnsi"/>
          <w:sz w:val="22"/>
          <w:szCs w:val="22"/>
        </w:rPr>
        <w:t>entry has detailed instructions</w:t>
      </w:r>
      <w:r w:rsidR="00572CAB" w:rsidRPr="005811E1">
        <w:rPr>
          <w:rFonts w:asciiTheme="majorHAnsi" w:hAnsiTheme="majorHAnsi"/>
          <w:sz w:val="22"/>
          <w:szCs w:val="22"/>
        </w:rPr>
        <w:t xml:space="preserve">. </w:t>
      </w:r>
      <w:r w:rsidR="00E835D7">
        <w:rPr>
          <w:rFonts w:asciiTheme="majorHAnsi" w:hAnsiTheme="majorHAnsi"/>
          <w:sz w:val="22"/>
          <w:szCs w:val="22"/>
        </w:rPr>
        <w:t xml:space="preserve">In addition to that some lessons will have </w:t>
      </w:r>
      <w:r w:rsidR="00E835D7">
        <w:rPr>
          <w:rFonts w:asciiTheme="majorHAnsi" w:hAnsiTheme="majorHAnsi"/>
          <w:b/>
          <w:sz w:val="22"/>
          <w:szCs w:val="22"/>
        </w:rPr>
        <w:t>Discussion B</w:t>
      </w:r>
      <w:r w:rsidR="00E835D7" w:rsidRPr="00E835D7">
        <w:rPr>
          <w:rFonts w:asciiTheme="majorHAnsi" w:hAnsiTheme="majorHAnsi"/>
          <w:b/>
          <w:sz w:val="22"/>
          <w:szCs w:val="22"/>
        </w:rPr>
        <w:t>oard</w:t>
      </w:r>
      <w:r w:rsidR="00E835D7">
        <w:rPr>
          <w:rFonts w:asciiTheme="majorHAnsi" w:hAnsiTheme="majorHAnsi"/>
          <w:sz w:val="22"/>
          <w:szCs w:val="22"/>
        </w:rPr>
        <w:t>.</w:t>
      </w:r>
      <w:r w:rsidR="003D0AA8">
        <w:rPr>
          <w:rFonts w:asciiTheme="majorHAnsi" w:hAnsiTheme="majorHAnsi"/>
          <w:sz w:val="22"/>
          <w:szCs w:val="22"/>
        </w:rPr>
        <w:t xml:space="preserve"> </w:t>
      </w:r>
      <w:r w:rsidR="00E835D7">
        <w:rPr>
          <w:rFonts w:asciiTheme="majorHAnsi" w:hAnsiTheme="majorHAnsi"/>
          <w:sz w:val="22"/>
          <w:szCs w:val="22"/>
        </w:rPr>
        <w:t xml:space="preserve"> </w:t>
      </w:r>
      <w:r w:rsidR="00572CAB" w:rsidRPr="005811E1">
        <w:rPr>
          <w:rFonts w:asciiTheme="majorHAnsi" w:hAnsiTheme="majorHAnsi"/>
          <w:sz w:val="22"/>
          <w:szCs w:val="22"/>
        </w:rPr>
        <w:t>Below are the guidelines of these folders:</w:t>
      </w:r>
    </w:p>
    <w:p w:rsidR="00EB4A26" w:rsidRDefault="00EB4A26" w:rsidP="00192339">
      <w:pPr>
        <w:rPr>
          <w:rFonts w:asciiTheme="majorHAnsi" w:hAnsiTheme="majorHAnsi"/>
          <w:sz w:val="22"/>
          <w:szCs w:val="22"/>
        </w:rPr>
      </w:pPr>
    </w:p>
    <w:p w:rsidR="003D0AA8" w:rsidRDefault="00EB4A26" w:rsidP="00E034E2">
      <w:pPr>
        <w:pStyle w:val="ListParagraph"/>
        <w:numPr>
          <w:ilvl w:val="2"/>
          <w:numId w:val="1"/>
        </w:numPr>
        <w:ind w:left="720"/>
        <w:rPr>
          <w:rFonts w:asciiTheme="majorHAnsi" w:hAnsiTheme="majorHAnsi"/>
          <w:sz w:val="22"/>
          <w:szCs w:val="22"/>
        </w:rPr>
      </w:pPr>
      <w:r w:rsidRPr="003D0AA8">
        <w:rPr>
          <w:rFonts w:asciiTheme="majorHAnsi" w:hAnsiTheme="majorHAnsi"/>
          <w:b/>
          <w:sz w:val="22"/>
          <w:szCs w:val="22"/>
        </w:rPr>
        <w:t>Lessons</w:t>
      </w:r>
      <w:r w:rsidRPr="003D0AA8">
        <w:rPr>
          <w:rFonts w:asciiTheme="majorHAnsi" w:hAnsiTheme="majorHAnsi"/>
          <w:sz w:val="22"/>
          <w:szCs w:val="22"/>
        </w:rPr>
        <w:t xml:space="preserve"> are required </w:t>
      </w:r>
      <w:r w:rsidRPr="003D0AA8">
        <w:rPr>
          <w:rFonts w:asciiTheme="majorHAnsi" w:hAnsiTheme="majorHAnsi"/>
          <w:noProof/>
          <w:sz w:val="22"/>
          <w:szCs w:val="22"/>
        </w:rPr>
        <w:t>readings</w:t>
      </w:r>
      <w:r w:rsidRPr="003D0AA8">
        <w:rPr>
          <w:rFonts w:asciiTheme="majorHAnsi" w:hAnsiTheme="majorHAnsi"/>
          <w:sz w:val="22"/>
          <w:szCs w:val="22"/>
        </w:rPr>
        <w:t xml:space="preserve"> before you can do your homework. If you complete </w:t>
      </w:r>
      <w:r w:rsidRPr="003D0AA8">
        <w:rPr>
          <w:rFonts w:asciiTheme="majorHAnsi" w:hAnsiTheme="majorHAnsi"/>
          <w:noProof/>
          <w:sz w:val="22"/>
          <w:szCs w:val="22"/>
        </w:rPr>
        <w:t>your</w:t>
      </w:r>
      <w:r w:rsidRPr="003D0AA8">
        <w:rPr>
          <w:rFonts w:asciiTheme="majorHAnsi" w:hAnsiTheme="majorHAnsi"/>
          <w:sz w:val="22"/>
          <w:szCs w:val="22"/>
        </w:rPr>
        <w:t xml:space="preserve"> assignment before </w:t>
      </w:r>
      <w:r w:rsidRPr="003D0AA8">
        <w:rPr>
          <w:rFonts w:asciiTheme="majorHAnsi" w:hAnsiTheme="majorHAnsi"/>
          <w:noProof/>
          <w:sz w:val="22"/>
          <w:szCs w:val="22"/>
        </w:rPr>
        <w:t>you</w:t>
      </w:r>
      <w:r w:rsidRPr="003D0AA8">
        <w:rPr>
          <w:rFonts w:asciiTheme="majorHAnsi" w:hAnsiTheme="majorHAnsi"/>
          <w:sz w:val="22"/>
          <w:szCs w:val="22"/>
        </w:rPr>
        <w:t>complete your readings your assignment is not going to be graded.</w:t>
      </w:r>
    </w:p>
    <w:p w:rsidR="003D0AA8" w:rsidRDefault="00572CAB" w:rsidP="003D0AA8">
      <w:pPr>
        <w:pStyle w:val="ListParagraph"/>
        <w:numPr>
          <w:ilvl w:val="2"/>
          <w:numId w:val="1"/>
        </w:numPr>
        <w:ind w:left="720"/>
        <w:rPr>
          <w:rFonts w:asciiTheme="majorHAnsi" w:hAnsiTheme="majorHAnsi"/>
          <w:sz w:val="22"/>
          <w:szCs w:val="22"/>
        </w:rPr>
      </w:pPr>
      <w:r w:rsidRPr="003D0AA8">
        <w:rPr>
          <w:rFonts w:asciiTheme="majorHAnsi" w:hAnsiTheme="majorHAnsi"/>
          <w:b/>
          <w:sz w:val="22"/>
          <w:szCs w:val="22"/>
        </w:rPr>
        <w:t>Assignments</w:t>
      </w:r>
      <w:r w:rsidRPr="003D0AA8">
        <w:rPr>
          <w:rFonts w:asciiTheme="majorHAnsi" w:hAnsiTheme="majorHAnsi"/>
          <w:sz w:val="22"/>
          <w:szCs w:val="22"/>
        </w:rPr>
        <w:t xml:space="preserve"> have a hard due date </w:t>
      </w:r>
      <w:r w:rsidR="005C0F04" w:rsidRPr="003D0AA8">
        <w:rPr>
          <w:rFonts w:asciiTheme="majorHAnsi" w:hAnsiTheme="majorHAnsi"/>
          <w:sz w:val="22"/>
          <w:szCs w:val="22"/>
        </w:rPr>
        <w:t xml:space="preserve">which is </w:t>
      </w:r>
      <w:r w:rsidRPr="003D0AA8">
        <w:rPr>
          <w:rFonts w:asciiTheme="majorHAnsi" w:hAnsiTheme="majorHAnsi"/>
          <w:sz w:val="22"/>
          <w:szCs w:val="22"/>
        </w:rPr>
        <w:t xml:space="preserve">the session end date noted on the Course Calendar on page 5 of this </w:t>
      </w:r>
      <w:r w:rsidR="00EB4A26" w:rsidRPr="003D0AA8">
        <w:rPr>
          <w:rFonts w:asciiTheme="majorHAnsi" w:hAnsiTheme="majorHAnsi"/>
          <w:sz w:val="22"/>
          <w:szCs w:val="22"/>
        </w:rPr>
        <w:t>syllabus.  For example, Assignments for Session 1 should be submitted no later than 3:00 AM on September 27</w:t>
      </w:r>
      <w:r w:rsidR="00EB4A26" w:rsidRPr="003D0AA8">
        <w:rPr>
          <w:rFonts w:asciiTheme="majorHAnsi" w:hAnsiTheme="majorHAnsi"/>
          <w:sz w:val="22"/>
          <w:szCs w:val="22"/>
          <w:vertAlign w:val="superscript"/>
        </w:rPr>
        <w:t>th</w:t>
      </w:r>
      <w:r w:rsidR="00EB4A26" w:rsidRPr="003D0AA8">
        <w:rPr>
          <w:rFonts w:asciiTheme="majorHAnsi" w:hAnsiTheme="majorHAnsi"/>
          <w:sz w:val="22"/>
          <w:szCs w:val="22"/>
        </w:rPr>
        <w:t>.</w:t>
      </w:r>
      <w:r w:rsidR="003D0AA8" w:rsidRPr="003D0AA8">
        <w:rPr>
          <w:rFonts w:asciiTheme="majorHAnsi" w:hAnsiTheme="majorHAnsi"/>
          <w:sz w:val="22"/>
          <w:szCs w:val="22"/>
        </w:rPr>
        <w:t xml:space="preserve">  </w:t>
      </w:r>
      <w:r w:rsidR="00EB4A26" w:rsidRPr="003D0AA8">
        <w:rPr>
          <w:rFonts w:asciiTheme="majorHAnsi" w:hAnsiTheme="majorHAnsi"/>
          <w:sz w:val="22"/>
          <w:szCs w:val="22"/>
        </w:rPr>
        <w:t>That said, it is recommended you get started sooner rather than later in the session.  In the table below the</w:t>
      </w:r>
      <w:r w:rsidR="003D0AA8" w:rsidRPr="003D0AA8">
        <w:rPr>
          <w:rFonts w:asciiTheme="majorHAnsi" w:hAnsiTheme="majorHAnsi"/>
          <w:sz w:val="22"/>
          <w:szCs w:val="22"/>
        </w:rPr>
        <w:t>re</w:t>
      </w:r>
      <w:r w:rsidR="00EB4A26" w:rsidRPr="003D0AA8">
        <w:rPr>
          <w:rFonts w:asciiTheme="majorHAnsi" w:hAnsiTheme="majorHAnsi"/>
          <w:sz w:val="22"/>
          <w:szCs w:val="22"/>
        </w:rPr>
        <w:t xml:space="preserve"> is a suggested timeline for completing </w:t>
      </w:r>
      <w:r w:rsidR="00EB4A26" w:rsidRPr="003D0AA8">
        <w:rPr>
          <w:rFonts w:asciiTheme="majorHAnsi" w:hAnsiTheme="majorHAnsi"/>
          <w:noProof/>
          <w:sz w:val="22"/>
          <w:szCs w:val="22"/>
        </w:rPr>
        <w:t>course</w:t>
      </w:r>
      <w:r w:rsidR="00EB4A26" w:rsidRPr="003D0AA8">
        <w:rPr>
          <w:rFonts w:asciiTheme="majorHAnsi" w:hAnsiTheme="majorHAnsi"/>
          <w:sz w:val="22"/>
          <w:szCs w:val="22"/>
        </w:rPr>
        <w:t xml:space="preserve"> requirements.</w:t>
      </w:r>
    </w:p>
    <w:p w:rsidR="00EB4A26" w:rsidRPr="003D0AA8" w:rsidRDefault="00572CAB" w:rsidP="003D0AA8">
      <w:pPr>
        <w:pStyle w:val="ListParagraph"/>
        <w:numPr>
          <w:ilvl w:val="2"/>
          <w:numId w:val="1"/>
        </w:numPr>
        <w:ind w:left="720"/>
        <w:rPr>
          <w:rFonts w:asciiTheme="majorHAnsi" w:hAnsiTheme="majorHAnsi"/>
          <w:sz w:val="22"/>
          <w:szCs w:val="22"/>
        </w:rPr>
      </w:pPr>
      <w:r w:rsidRPr="003D0AA8">
        <w:rPr>
          <w:rFonts w:asciiTheme="majorHAnsi" w:hAnsiTheme="majorHAnsi"/>
          <w:b/>
          <w:sz w:val="22"/>
          <w:szCs w:val="22"/>
        </w:rPr>
        <w:t>Discussions</w:t>
      </w:r>
      <w:r w:rsidRPr="003D0AA8">
        <w:rPr>
          <w:rFonts w:asciiTheme="majorHAnsi" w:hAnsiTheme="majorHAnsi"/>
          <w:sz w:val="22"/>
          <w:szCs w:val="22"/>
        </w:rPr>
        <w:t xml:space="preserve"> </w:t>
      </w:r>
      <w:r w:rsidR="005C0F04" w:rsidRPr="003D0AA8">
        <w:rPr>
          <w:rFonts w:asciiTheme="majorHAnsi" w:hAnsiTheme="majorHAnsi"/>
          <w:sz w:val="22"/>
          <w:szCs w:val="22"/>
        </w:rPr>
        <w:t xml:space="preserve">are </w:t>
      </w:r>
      <w:r w:rsidRPr="003D0AA8">
        <w:rPr>
          <w:rFonts w:asciiTheme="majorHAnsi" w:hAnsiTheme="majorHAnsi"/>
          <w:sz w:val="22"/>
          <w:szCs w:val="22"/>
        </w:rPr>
        <w:t xml:space="preserve">meant to be interactive, that is, between you and your other classmates, </w:t>
      </w:r>
      <w:r w:rsidR="005C0F04" w:rsidRPr="003D0AA8">
        <w:rPr>
          <w:rFonts w:asciiTheme="majorHAnsi" w:hAnsiTheme="majorHAnsi"/>
          <w:sz w:val="22"/>
          <w:szCs w:val="22"/>
        </w:rPr>
        <w:t xml:space="preserve">so </w:t>
      </w:r>
      <w:r w:rsidRPr="003D0AA8">
        <w:rPr>
          <w:rFonts w:asciiTheme="majorHAnsi" w:hAnsiTheme="majorHAnsi"/>
          <w:sz w:val="22"/>
          <w:szCs w:val="22"/>
        </w:rPr>
        <w:t>you should begin</w:t>
      </w:r>
      <w:r w:rsidR="003D0AA8" w:rsidRPr="003D0AA8">
        <w:rPr>
          <w:rFonts w:asciiTheme="majorHAnsi" w:hAnsiTheme="majorHAnsi"/>
          <w:sz w:val="22"/>
          <w:szCs w:val="22"/>
        </w:rPr>
        <w:t xml:space="preserve"> </w:t>
      </w:r>
      <w:r w:rsidR="00EB4A26" w:rsidRPr="003D0AA8">
        <w:rPr>
          <w:rFonts w:asciiTheme="majorHAnsi" w:hAnsiTheme="majorHAnsi"/>
          <w:sz w:val="22"/>
          <w:szCs w:val="22"/>
        </w:rPr>
        <w:t>working on discussion questions within the first week of the session.  For example, you should have completed your</w:t>
      </w:r>
      <w:r w:rsidR="003D0AA8">
        <w:rPr>
          <w:rFonts w:asciiTheme="majorHAnsi" w:hAnsiTheme="majorHAnsi"/>
          <w:sz w:val="22"/>
          <w:szCs w:val="22"/>
        </w:rPr>
        <w:t xml:space="preserve"> </w:t>
      </w:r>
      <w:r w:rsidR="00EB4A26" w:rsidRPr="003D0AA8">
        <w:rPr>
          <w:rFonts w:asciiTheme="majorHAnsi" w:hAnsiTheme="majorHAnsi"/>
          <w:sz w:val="22"/>
          <w:szCs w:val="22"/>
        </w:rPr>
        <w:t xml:space="preserve">first Discussion Response on the </w:t>
      </w:r>
      <w:r w:rsidR="00EB4A26" w:rsidRPr="003D0AA8">
        <w:rPr>
          <w:rFonts w:asciiTheme="majorHAnsi" w:hAnsiTheme="majorHAnsi"/>
          <w:noProof/>
          <w:sz w:val="22"/>
          <w:szCs w:val="22"/>
        </w:rPr>
        <w:t>first</w:t>
      </w:r>
      <w:r w:rsidR="00EB4A26" w:rsidRPr="003D0AA8">
        <w:rPr>
          <w:rFonts w:asciiTheme="majorHAnsi" w:hAnsiTheme="majorHAnsi"/>
          <w:sz w:val="22"/>
          <w:szCs w:val="22"/>
        </w:rPr>
        <w:t xml:space="preserve"> Discussion board of Session 1 between September 12</w:t>
      </w:r>
      <w:r w:rsidR="00EB4A26" w:rsidRPr="003D0AA8">
        <w:rPr>
          <w:rFonts w:asciiTheme="majorHAnsi" w:hAnsiTheme="majorHAnsi"/>
          <w:sz w:val="22"/>
          <w:szCs w:val="22"/>
          <w:vertAlign w:val="superscript"/>
        </w:rPr>
        <w:t>th</w:t>
      </w:r>
      <w:r w:rsidR="00EB4A26" w:rsidRPr="003D0AA8">
        <w:rPr>
          <w:rFonts w:asciiTheme="majorHAnsi" w:hAnsiTheme="majorHAnsi"/>
          <w:sz w:val="22"/>
          <w:szCs w:val="22"/>
        </w:rPr>
        <w:t xml:space="preserve"> and </w:t>
      </w:r>
      <w:r w:rsidR="00EB4A26" w:rsidRPr="003D0AA8">
        <w:rPr>
          <w:rFonts w:asciiTheme="majorHAnsi" w:hAnsiTheme="majorHAnsi"/>
          <w:noProof/>
          <w:sz w:val="22"/>
          <w:szCs w:val="22"/>
        </w:rPr>
        <w:t>September</w:t>
      </w:r>
      <w:r w:rsidR="00E835D7" w:rsidRPr="003D0AA8">
        <w:rPr>
          <w:rFonts w:asciiTheme="majorHAnsi" w:hAnsiTheme="majorHAnsi"/>
          <w:sz w:val="22"/>
          <w:szCs w:val="22"/>
        </w:rPr>
        <w:t xml:space="preserve"> 19</w:t>
      </w:r>
      <w:r w:rsidR="00EB4A26" w:rsidRPr="003D0AA8">
        <w:rPr>
          <w:rFonts w:asciiTheme="majorHAnsi" w:hAnsiTheme="majorHAnsi"/>
          <w:sz w:val="22"/>
          <w:szCs w:val="22"/>
          <w:vertAlign w:val="superscript"/>
        </w:rPr>
        <w:t>th</w:t>
      </w:r>
      <w:r w:rsidR="00EB4A26" w:rsidRPr="003D0AA8">
        <w:rPr>
          <w:rFonts w:asciiTheme="majorHAnsi" w:hAnsiTheme="majorHAnsi"/>
          <w:sz w:val="22"/>
          <w:szCs w:val="22"/>
        </w:rPr>
        <w:t xml:space="preserve">. </w:t>
      </w:r>
      <w:r w:rsidR="003D0AA8">
        <w:rPr>
          <w:rFonts w:asciiTheme="majorHAnsi" w:hAnsiTheme="majorHAnsi"/>
          <w:sz w:val="22"/>
          <w:szCs w:val="22"/>
        </w:rPr>
        <w:br/>
      </w:r>
      <w:r w:rsidR="00EB4A26" w:rsidRPr="003D0AA8">
        <w:rPr>
          <w:rFonts w:asciiTheme="majorHAnsi" w:hAnsiTheme="majorHAnsi"/>
          <w:b/>
          <w:i/>
          <w:sz w:val="22"/>
          <w:szCs w:val="22"/>
        </w:rPr>
        <w:t>You</w:t>
      </w:r>
      <w:r w:rsidR="00EB4A26" w:rsidRPr="003D0AA8">
        <w:rPr>
          <w:rFonts w:asciiTheme="majorHAnsi" w:hAnsiTheme="majorHAnsi"/>
          <w:sz w:val="22"/>
          <w:szCs w:val="22"/>
        </w:rPr>
        <w:t xml:space="preserve"> </w:t>
      </w:r>
      <w:r w:rsidR="00EB4A26" w:rsidRPr="003D0AA8">
        <w:rPr>
          <w:rFonts w:asciiTheme="majorHAnsi" w:hAnsiTheme="majorHAnsi"/>
          <w:b/>
          <w:i/>
          <w:sz w:val="22"/>
          <w:szCs w:val="22"/>
        </w:rPr>
        <w:t>are expected to initiate at least one post on your own AND comment on at least two of your classmates’ posts.</w:t>
      </w:r>
      <w:r w:rsidR="00EB4A26" w:rsidRPr="003D0AA8">
        <w:rPr>
          <w:rFonts w:asciiTheme="majorHAnsi" w:hAnsiTheme="majorHAnsi"/>
          <w:sz w:val="22"/>
          <w:szCs w:val="22"/>
        </w:rPr>
        <w:t xml:space="preserve"> </w:t>
      </w:r>
    </w:p>
    <w:p w:rsidR="00EB4A26" w:rsidRDefault="00EB4A26" w:rsidP="00EB4A26">
      <w:pPr>
        <w:ind w:firstLine="720"/>
        <w:rPr>
          <w:rFonts w:asciiTheme="majorHAnsi" w:hAnsiTheme="majorHAnsi"/>
          <w:sz w:val="22"/>
          <w:szCs w:val="22"/>
        </w:rPr>
      </w:pPr>
      <w:r>
        <w:rPr>
          <w:rFonts w:asciiTheme="majorHAnsi" w:hAnsiTheme="majorHAnsi"/>
          <w:sz w:val="22"/>
          <w:szCs w:val="22"/>
        </w:rPr>
        <w:t xml:space="preserve">See table </w:t>
      </w:r>
      <w:r>
        <w:rPr>
          <w:rFonts w:asciiTheme="majorHAnsi" w:hAnsiTheme="majorHAnsi"/>
          <w:noProof/>
          <w:sz w:val="22"/>
          <w:szCs w:val="22"/>
        </w:rPr>
        <w:t>below for a suggested timeline.</w:t>
      </w:r>
    </w:p>
    <w:p w:rsidR="00532396" w:rsidRPr="008A0BBA" w:rsidRDefault="00532396" w:rsidP="005C0F04">
      <w:pPr>
        <w:rPr>
          <w:rFonts w:asciiTheme="majorHAnsi" w:hAnsiTheme="majorHAnsi"/>
          <w:sz w:val="10"/>
          <w:szCs w:val="10"/>
        </w:rPr>
      </w:pPr>
    </w:p>
    <w:p w:rsidR="005C0F04" w:rsidRDefault="005C0F04" w:rsidP="005C0F04">
      <w:pPr>
        <w:rPr>
          <w:rFonts w:asciiTheme="majorHAnsi" w:hAnsiTheme="majorHAnsi"/>
          <w:sz w:val="22"/>
          <w:szCs w:val="22"/>
        </w:rPr>
      </w:pPr>
      <w:r>
        <w:rPr>
          <w:rFonts w:asciiTheme="majorHAnsi" w:hAnsiTheme="majorHAnsi"/>
          <w:sz w:val="22"/>
          <w:szCs w:val="22"/>
        </w:rPr>
        <w:t>Suggested Timeline for Completing Assignments and Discussions</w:t>
      </w:r>
    </w:p>
    <w:tbl>
      <w:tblPr>
        <w:tblStyle w:val="TableGrid"/>
        <w:tblW w:w="0" w:type="auto"/>
        <w:tblLook w:val="04A0" w:firstRow="1" w:lastRow="0" w:firstColumn="1" w:lastColumn="0" w:noHBand="0" w:noVBand="1"/>
      </w:tblPr>
      <w:tblGrid>
        <w:gridCol w:w="1582"/>
        <w:gridCol w:w="1582"/>
        <w:gridCol w:w="1582"/>
        <w:gridCol w:w="1583"/>
        <w:gridCol w:w="1583"/>
        <w:gridCol w:w="1583"/>
        <w:gridCol w:w="1583"/>
      </w:tblGrid>
      <w:tr w:rsidR="005C0F04" w:rsidTr="005C0F04">
        <w:tc>
          <w:tcPr>
            <w:tcW w:w="1582" w:type="dxa"/>
          </w:tcPr>
          <w:p w:rsidR="005C0F04" w:rsidRPr="00EB4A26" w:rsidRDefault="007F5C5D" w:rsidP="005C0F04">
            <w:pPr>
              <w:rPr>
                <w:rFonts w:asciiTheme="majorHAnsi" w:hAnsiTheme="majorHAnsi"/>
                <w:sz w:val="22"/>
                <w:szCs w:val="22"/>
              </w:rPr>
            </w:pPr>
            <w:r w:rsidRPr="00EB4A26">
              <w:rPr>
                <w:rFonts w:asciiTheme="majorHAnsi" w:hAnsiTheme="majorHAnsi"/>
                <w:sz w:val="22"/>
                <w:szCs w:val="22"/>
              </w:rPr>
              <w:t>Wednesday</w:t>
            </w:r>
          </w:p>
        </w:tc>
        <w:tc>
          <w:tcPr>
            <w:tcW w:w="1582" w:type="dxa"/>
          </w:tcPr>
          <w:p w:rsidR="005C0F04" w:rsidRPr="00EB4A26" w:rsidRDefault="007F5C5D" w:rsidP="005C0F04">
            <w:pPr>
              <w:rPr>
                <w:rFonts w:asciiTheme="majorHAnsi" w:hAnsiTheme="majorHAnsi"/>
                <w:sz w:val="22"/>
                <w:szCs w:val="22"/>
              </w:rPr>
            </w:pPr>
            <w:r w:rsidRPr="00EB4A26">
              <w:rPr>
                <w:rFonts w:asciiTheme="majorHAnsi" w:hAnsiTheme="majorHAnsi"/>
                <w:sz w:val="22"/>
                <w:szCs w:val="22"/>
              </w:rPr>
              <w:t>Thursday</w:t>
            </w:r>
          </w:p>
        </w:tc>
        <w:tc>
          <w:tcPr>
            <w:tcW w:w="1582" w:type="dxa"/>
          </w:tcPr>
          <w:p w:rsidR="005C0F04" w:rsidRPr="00EB4A26" w:rsidRDefault="007F5C5D" w:rsidP="005C0F04">
            <w:pPr>
              <w:rPr>
                <w:rFonts w:asciiTheme="majorHAnsi" w:hAnsiTheme="majorHAnsi"/>
                <w:sz w:val="22"/>
                <w:szCs w:val="22"/>
              </w:rPr>
            </w:pPr>
            <w:r w:rsidRPr="00EB4A26">
              <w:rPr>
                <w:rFonts w:asciiTheme="majorHAnsi" w:hAnsiTheme="majorHAnsi"/>
                <w:sz w:val="22"/>
                <w:szCs w:val="22"/>
              </w:rPr>
              <w:t>Friday</w:t>
            </w:r>
          </w:p>
        </w:tc>
        <w:tc>
          <w:tcPr>
            <w:tcW w:w="1583" w:type="dxa"/>
          </w:tcPr>
          <w:p w:rsidR="005C0F04" w:rsidRPr="00EB4A26" w:rsidRDefault="007F5C5D" w:rsidP="005C0F04">
            <w:pPr>
              <w:rPr>
                <w:rFonts w:asciiTheme="majorHAnsi" w:hAnsiTheme="majorHAnsi"/>
                <w:sz w:val="22"/>
                <w:szCs w:val="22"/>
              </w:rPr>
            </w:pPr>
            <w:r w:rsidRPr="00EB4A26">
              <w:rPr>
                <w:rFonts w:asciiTheme="majorHAnsi" w:hAnsiTheme="majorHAnsi"/>
                <w:sz w:val="22"/>
                <w:szCs w:val="22"/>
              </w:rPr>
              <w:t>Saturday</w:t>
            </w:r>
          </w:p>
        </w:tc>
        <w:tc>
          <w:tcPr>
            <w:tcW w:w="1583" w:type="dxa"/>
          </w:tcPr>
          <w:p w:rsidR="005C0F04" w:rsidRPr="00EB4A26" w:rsidRDefault="007F5C5D" w:rsidP="005C0F04">
            <w:pPr>
              <w:rPr>
                <w:rFonts w:asciiTheme="majorHAnsi" w:hAnsiTheme="majorHAnsi"/>
                <w:sz w:val="22"/>
                <w:szCs w:val="22"/>
              </w:rPr>
            </w:pPr>
            <w:r w:rsidRPr="00EB4A26">
              <w:rPr>
                <w:rFonts w:asciiTheme="majorHAnsi" w:hAnsiTheme="majorHAnsi"/>
                <w:sz w:val="22"/>
                <w:szCs w:val="22"/>
              </w:rPr>
              <w:t>Sunday</w:t>
            </w:r>
          </w:p>
        </w:tc>
        <w:tc>
          <w:tcPr>
            <w:tcW w:w="1583" w:type="dxa"/>
          </w:tcPr>
          <w:p w:rsidR="005C0F04" w:rsidRPr="00EB4A26" w:rsidRDefault="007F5C5D" w:rsidP="005C0F04">
            <w:pPr>
              <w:rPr>
                <w:rFonts w:asciiTheme="majorHAnsi" w:hAnsiTheme="majorHAnsi"/>
                <w:sz w:val="22"/>
                <w:szCs w:val="22"/>
              </w:rPr>
            </w:pPr>
            <w:r w:rsidRPr="00EB4A26">
              <w:rPr>
                <w:rFonts w:asciiTheme="majorHAnsi" w:hAnsiTheme="majorHAnsi"/>
                <w:sz w:val="22"/>
                <w:szCs w:val="22"/>
              </w:rPr>
              <w:t>Monday</w:t>
            </w:r>
          </w:p>
        </w:tc>
        <w:tc>
          <w:tcPr>
            <w:tcW w:w="1583" w:type="dxa"/>
          </w:tcPr>
          <w:p w:rsidR="005C0F04" w:rsidRPr="00EB4A26" w:rsidRDefault="007F5C5D" w:rsidP="005C0F04">
            <w:pPr>
              <w:rPr>
                <w:rFonts w:asciiTheme="majorHAnsi" w:hAnsiTheme="majorHAnsi"/>
                <w:sz w:val="22"/>
                <w:szCs w:val="22"/>
              </w:rPr>
            </w:pPr>
            <w:r w:rsidRPr="00EB4A26">
              <w:rPr>
                <w:rFonts w:asciiTheme="majorHAnsi" w:hAnsiTheme="majorHAnsi"/>
                <w:sz w:val="22"/>
                <w:szCs w:val="22"/>
              </w:rPr>
              <w:t>Tuesday</w:t>
            </w:r>
          </w:p>
        </w:tc>
      </w:tr>
      <w:tr w:rsidR="005C0F04" w:rsidTr="005C0F04">
        <w:tc>
          <w:tcPr>
            <w:tcW w:w="1582" w:type="dxa"/>
          </w:tcPr>
          <w:p w:rsidR="005C0F04" w:rsidRDefault="00EE49B7" w:rsidP="005C0F04">
            <w:pPr>
              <w:rPr>
                <w:rFonts w:asciiTheme="majorHAnsi" w:hAnsiTheme="majorHAnsi"/>
                <w:sz w:val="22"/>
                <w:szCs w:val="22"/>
              </w:rPr>
            </w:pPr>
            <w:r>
              <w:rPr>
                <w:rFonts w:asciiTheme="majorHAnsi" w:hAnsiTheme="majorHAnsi"/>
                <w:sz w:val="22"/>
                <w:szCs w:val="22"/>
              </w:rPr>
              <w:lastRenderedPageBreak/>
              <w:t>Log in to check session</w:t>
            </w:r>
            <w:r w:rsidR="005C0F04">
              <w:rPr>
                <w:rFonts w:asciiTheme="majorHAnsi" w:hAnsiTheme="majorHAnsi"/>
                <w:sz w:val="22"/>
                <w:szCs w:val="22"/>
              </w:rPr>
              <w:t xml:space="preserve"> assignment</w:t>
            </w:r>
            <w:r w:rsidR="00E835D7">
              <w:rPr>
                <w:rFonts w:asciiTheme="majorHAnsi" w:hAnsiTheme="majorHAnsi"/>
                <w:sz w:val="22"/>
                <w:szCs w:val="22"/>
              </w:rPr>
              <w:t>(</w:t>
            </w:r>
            <w:r w:rsidR="005C0F04">
              <w:rPr>
                <w:rFonts w:asciiTheme="majorHAnsi" w:hAnsiTheme="majorHAnsi"/>
                <w:sz w:val="22"/>
                <w:szCs w:val="22"/>
              </w:rPr>
              <w:t>s</w:t>
            </w:r>
            <w:r w:rsidR="00E835D7">
              <w:rPr>
                <w:rFonts w:asciiTheme="majorHAnsi" w:hAnsiTheme="majorHAnsi"/>
                <w:sz w:val="22"/>
                <w:szCs w:val="22"/>
              </w:rPr>
              <w:t>)</w:t>
            </w:r>
            <w:r>
              <w:rPr>
                <w:rFonts w:asciiTheme="majorHAnsi" w:hAnsiTheme="majorHAnsi"/>
                <w:sz w:val="22"/>
                <w:szCs w:val="22"/>
              </w:rPr>
              <w:t xml:space="preserve"> and discussion</w:t>
            </w:r>
            <w:r w:rsidR="00E835D7">
              <w:rPr>
                <w:rFonts w:asciiTheme="majorHAnsi" w:hAnsiTheme="majorHAnsi"/>
                <w:sz w:val="22"/>
                <w:szCs w:val="22"/>
              </w:rPr>
              <w:t>)</w:t>
            </w:r>
            <w:r>
              <w:rPr>
                <w:rFonts w:asciiTheme="majorHAnsi" w:hAnsiTheme="majorHAnsi"/>
                <w:sz w:val="22"/>
                <w:szCs w:val="22"/>
              </w:rPr>
              <w:t>s</w:t>
            </w:r>
            <w:r w:rsidR="00E835D7">
              <w:rPr>
                <w:rFonts w:asciiTheme="majorHAnsi" w:hAnsiTheme="majorHAnsi"/>
                <w:sz w:val="22"/>
                <w:szCs w:val="22"/>
              </w:rPr>
              <w:t>)</w:t>
            </w:r>
          </w:p>
        </w:tc>
        <w:tc>
          <w:tcPr>
            <w:tcW w:w="1582" w:type="dxa"/>
          </w:tcPr>
          <w:p w:rsidR="005C0F04" w:rsidRDefault="005C0F04" w:rsidP="005C0F04">
            <w:pPr>
              <w:rPr>
                <w:rFonts w:asciiTheme="majorHAnsi" w:hAnsiTheme="majorHAnsi"/>
                <w:sz w:val="22"/>
                <w:szCs w:val="22"/>
              </w:rPr>
            </w:pPr>
            <w:r>
              <w:rPr>
                <w:rFonts w:asciiTheme="majorHAnsi" w:hAnsiTheme="majorHAnsi"/>
                <w:sz w:val="22"/>
                <w:szCs w:val="22"/>
              </w:rPr>
              <w:t>Complete lesson</w:t>
            </w:r>
            <w:r w:rsidR="00E835D7">
              <w:rPr>
                <w:rFonts w:asciiTheme="majorHAnsi" w:hAnsiTheme="majorHAnsi"/>
                <w:sz w:val="22"/>
                <w:szCs w:val="22"/>
              </w:rPr>
              <w:t>(</w:t>
            </w:r>
            <w:r>
              <w:rPr>
                <w:rFonts w:asciiTheme="majorHAnsi" w:hAnsiTheme="majorHAnsi"/>
                <w:sz w:val="22"/>
                <w:szCs w:val="22"/>
              </w:rPr>
              <w:t>s</w:t>
            </w:r>
            <w:r w:rsidR="00E835D7">
              <w:rPr>
                <w:rFonts w:asciiTheme="majorHAnsi" w:hAnsiTheme="majorHAnsi"/>
                <w:sz w:val="22"/>
                <w:szCs w:val="22"/>
              </w:rPr>
              <w:t>)</w:t>
            </w:r>
          </w:p>
          <w:p w:rsidR="00EE49B7" w:rsidRDefault="00EE49B7" w:rsidP="005C0F04">
            <w:pPr>
              <w:rPr>
                <w:rFonts w:asciiTheme="majorHAnsi" w:hAnsiTheme="majorHAnsi"/>
                <w:sz w:val="22"/>
                <w:szCs w:val="22"/>
              </w:rPr>
            </w:pPr>
          </w:p>
          <w:p w:rsidR="00EE49B7" w:rsidRDefault="00EE49B7" w:rsidP="005C0F04">
            <w:pPr>
              <w:rPr>
                <w:rFonts w:asciiTheme="majorHAnsi" w:hAnsiTheme="majorHAnsi"/>
                <w:sz w:val="22"/>
                <w:szCs w:val="22"/>
              </w:rPr>
            </w:pPr>
            <w:r>
              <w:rPr>
                <w:rFonts w:asciiTheme="majorHAnsi" w:hAnsiTheme="majorHAnsi"/>
                <w:sz w:val="22"/>
                <w:szCs w:val="22"/>
              </w:rPr>
              <w:t>Begin Assignment</w:t>
            </w:r>
            <w:r w:rsidR="00E835D7">
              <w:rPr>
                <w:rFonts w:asciiTheme="majorHAnsi" w:hAnsiTheme="majorHAnsi"/>
                <w:sz w:val="22"/>
                <w:szCs w:val="22"/>
              </w:rPr>
              <w:t>(</w:t>
            </w:r>
            <w:r>
              <w:rPr>
                <w:rFonts w:asciiTheme="majorHAnsi" w:hAnsiTheme="majorHAnsi"/>
                <w:sz w:val="22"/>
                <w:szCs w:val="22"/>
              </w:rPr>
              <w:t>s</w:t>
            </w:r>
            <w:r w:rsidR="00E835D7">
              <w:rPr>
                <w:rFonts w:asciiTheme="majorHAnsi" w:hAnsiTheme="majorHAnsi"/>
                <w:sz w:val="22"/>
                <w:szCs w:val="22"/>
              </w:rPr>
              <w:t>)</w:t>
            </w:r>
          </w:p>
        </w:tc>
        <w:tc>
          <w:tcPr>
            <w:tcW w:w="1582" w:type="dxa"/>
          </w:tcPr>
          <w:p w:rsidR="005C0F04" w:rsidRDefault="005C0F04" w:rsidP="005C0F04">
            <w:pPr>
              <w:rPr>
                <w:rFonts w:asciiTheme="majorHAnsi" w:hAnsiTheme="majorHAnsi"/>
                <w:sz w:val="22"/>
                <w:szCs w:val="22"/>
              </w:rPr>
            </w:pPr>
            <w:r>
              <w:rPr>
                <w:rFonts w:asciiTheme="majorHAnsi" w:hAnsiTheme="majorHAnsi"/>
                <w:sz w:val="22"/>
                <w:szCs w:val="22"/>
              </w:rPr>
              <w:t>Make first Discussion post</w:t>
            </w:r>
          </w:p>
          <w:p w:rsidR="005C0F04" w:rsidRDefault="005C0F04" w:rsidP="005C0F04">
            <w:pPr>
              <w:rPr>
                <w:rFonts w:asciiTheme="majorHAnsi" w:hAnsiTheme="majorHAnsi"/>
                <w:sz w:val="22"/>
                <w:szCs w:val="22"/>
              </w:rPr>
            </w:pPr>
          </w:p>
          <w:p w:rsidR="005C0F04" w:rsidRDefault="00EE49B7" w:rsidP="005C0F04">
            <w:pPr>
              <w:rPr>
                <w:rFonts w:asciiTheme="majorHAnsi" w:hAnsiTheme="majorHAnsi"/>
                <w:sz w:val="22"/>
                <w:szCs w:val="22"/>
              </w:rPr>
            </w:pPr>
            <w:r>
              <w:rPr>
                <w:rFonts w:asciiTheme="majorHAnsi" w:hAnsiTheme="majorHAnsi"/>
                <w:sz w:val="22"/>
                <w:szCs w:val="22"/>
              </w:rPr>
              <w:t>Continue Assignment</w:t>
            </w:r>
            <w:r w:rsidR="00E835D7">
              <w:rPr>
                <w:rFonts w:asciiTheme="majorHAnsi" w:hAnsiTheme="majorHAnsi"/>
                <w:sz w:val="22"/>
                <w:szCs w:val="22"/>
              </w:rPr>
              <w:t>(</w:t>
            </w:r>
            <w:r>
              <w:rPr>
                <w:rFonts w:asciiTheme="majorHAnsi" w:hAnsiTheme="majorHAnsi"/>
                <w:sz w:val="22"/>
                <w:szCs w:val="22"/>
              </w:rPr>
              <w:t>s</w:t>
            </w:r>
            <w:r w:rsidR="00E835D7">
              <w:rPr>
                <w:rFonts w:asciiTheme="majorHAnsi" w:hAnsiTheme="majorHAnsi"/>
                <w:sz w:val="22"/>
                <w:szCs w:val="22"/>
              </w:rPr>
              <w:t>)</w:t>
            </w:r>
          </w:p>
        </w:tc>
        <w:tc>
          <w:tcPr>
            <w:tcW w:w="1583" w:type="dxa"/>
          </w:tcPr>
          <w:p w:rsidR="005C0F04" w:rsidRDefault="005C0F04" w:rsidP="005C0F04">
            <w:pPr>
              <w:rPr>
                <w:rFonts w:asciiTheme="majorHAnsi" w:hAnsiTheme="majorHAnsi"/>
                <w:sz w:val="22"/>
                <w:szCs w:val="22"/>
              </w:rPr>
            </w:pPr>
            <w:r>
              <w:rPr>
                <w:rFonts w:asciiTheme="majorHAnsi" w:hAnsiTheme="majorHAnsi"/>
                <w:sz w:val="22"/>
                <w:szCs w:val="22"/>
              </w:rPr>
              <w:t>Read all additional resources and supplemental materials</w:t>
            </w:r>
          </w:p>
        </w:tc>
        <w:tc>
          <w:tcPr>
            <w:tcW w:w="1583" w:type="dxa"/>
          </w:tcPr>
          <w:p w:rsidR="005C0F04" w:rsidRDefault="0074794A" w:rsidP="0074794A">
            <w:pPr>
              <w:rPr>
                <w:rFonts w:asciiTheme="majorHAnsi" w:hAnsiTheme="majorHAnsi"/>
                <w:sz w:val="22"/>
                <w:szCs w:val="22"/>
              </w:rPr>
            </w:pPr>
            <w:r>
              <w:rPr>
                <w:rFonts w:asciiTheme="majorHAnsi" w:hAnsiTheme="majorHAnsi"/>
                <w:sz w:val="22"/>
                <w:szCs w:val="22"/>
              </w:rPr>
              <w:t>C</w:t>
            </w:r>
            <w:r w:rsidR="005C0F04">
              <w:rPr>
                <w:rFonts w:asciiTheme="majorHAnsi" w:hAnsiTheme="majorHAnsi"/>
                <w:sz w:val="22"/>
                <w:szCs w:val="22"/>
              </w:rPr>
              <w:t>omment on classmates’ posts on Discussion</w:t>
            </w:r>
            <w:r w:rsidR="00E835D7">
              <w:rPr>
                <w:rFonts w:asciiTheme="majorHAnsi" w:hAnsiTheme="majorHAnsi"/>
                <w:sz w:val="22"/>
                <w:szCs w:val="22"/>
              </w:rPr>
              <w:t>(</w:t>
            </w:r>
            <w:r w:rsidR="005C0F04">
              <w:rPr>
                <w:rFonts w:asciiTheme="majorHAnsi" w:hAnsiTheme="majorHAnsi"/>
                <w:sz w:val="22"/>
                <w:szCs w:val="22"/>
              </w:rPr>
              <w:t>s</w:t>
            </w:r>
            <w:r w:rsidR="00E835D7">
              <w:rPr>
                <w:rFonts w:asciiTheme="majorHAnsi" w:hAnsiTheme="majorHAnsi"/>
                <w:sz w:val="22"/>
                <w:szCs w:val="22"/>
              </w:rPr>
              <w:t>)</w:t>
            </w:r>
          </w:p>
        </w:tc>
        <w:tc>
          <w:tcPr>
            <w:tcW w:w="1583" w:type="dxa"/>
          </w:tcPr>
          <w:p w:rsidR="005C0F04" w:rsidRDefault="005C0F04" w:rsidP="005C0F04">
            <w:pPr>
              <w:rPr>
                <w:rFonts w:asciiTheme="majorHAnsi" w:hAnsiTheme="majorHAnsi"/>
                <w:sz w:val="22"/>
                <w:szCs w:val="22"/>
              </w:rPr>
            </w:pPr>
            <w:r>
              <w:rPr>
                <w:rFonts w:asciiTheme="majorHAnsi" w:hAnsiTheme="majorHAnsi"/>
                <w:sz w:val="22"/>
                <w:szCs w:val="22"/>
              </w:rPr>
              <w:t>Complete assignment</w:t>
            </w:r>
            <w:r w:rsidR="00E835D7">
              <w:rPr>
                <w:rFonts w:asciiTheme="majorHAnsi" w:hAnsiTheme="majorHAnsi"/>
                <w:sz w:val="22"/>
                <w:szCs w:val="22"/>
              </w:rPr>
              <w:t>(</w:t>
            </w:r>
            <w:r>
              <w:rPr>
                <w:rFonts w:asciiTheme="majorHAnsi" w:hAnsiTheme="majorHAnsi"/>
                <w:sz w:val="22"/>
                <w:szCs w:val="22"/>
              </w:rPr>
              <w:t>s</w:t>
            </w:r>
            <w:r w:rsidR="00E835D7">
              <w:rPr>
                <w:rFonts w:asciiTheme="majorHAnsi" w:hAnsiTheme="majorHAnsi"/>
                <w:sz w:val="22"/>
                <w:szCs w:val="22"/>
              </w:rPr>
              <w:t>)</w:t>
            </w:r>
          </w:p>
        </w:tc>
        <w:tc>
          <w:tcPr>
            <w:tcW w:w="1583" w:type="dxa"/>
          </w:tcPr>
          <w:p w:rsidR="00EE49B7" w:rsidRDefault="00EE49B7" w:rsidP="005C0F04">
            <w:pPr>
              <w:rPr>
                <w:rFonts w:asciiTheme="majorHAnsi" w:hAnsiTheme="majorHAnsi"/>
                <w:sz w:val="22"/>
                <w:szCs w:val="22"/>
              </w:rPr>
            </w:pPr>
            <w:r>
              <w:rPr>
                <w:rFonts w:asciiTheme="majorHAnsi" w:hAnsiTheme="majorHAnsi"/>
                <w:sz w:val="22"/>
                <w:szCs w:val="22"/>
              </w:rPr>
              <w:t>Review and complete assignment</w:t>
            </w:r>
            <w:r w:rsidR="00E835D7">
              <w:rPr>
                <w:rFonts w:asciiTheme="majorHAnsi" w:hAnsiTheme="majorHAnsi"/>
                <w:sz w:val="22"/>
                <w:szCs w:val="22"/>
              </w:rPr>
              <w:t>(</w:t>
            </w:r>
            <w:r>
              <w:rPr>
                <w:rFonts w:asciiTheme="majorHAnsi" w:hAnsiTheme="majorHAnsi"/>
                <w:sz w:val="22"/>
                <w:szCs w:val="22"/>
              </w:rPr>
              <w:t>s</w:t>
            </w:r>
            <w:r w:rsidR="00E835D7">
              <w:rPr>
                <w:rFonts w:asciiTheme="majorHAnsi" w:hAnsiTheme="majorHAnsi"/>
                <w:sz w:val="22"/>
                <w:szCs w:val="22"/>
              </w:rPr>
              <w:t>)</w:t>
            </w:r>
          </w:p>
          <w:p w:rsidR="00EE49B7" w:rsidRDefault="00EE49B7" w:rsidP="005C0F04">
            <w:pPr>
              <w:rPr>
                <w:rFonts w:asciiTheme="majorHAnsi" w:hAnsiTheme="majorHAnsi"/>
                <w:sz w:val="22"/>
                <w:szCs w:val="22"/>
              </w:rPr>
            </w:pPr>
          </w:p>
          <w:p w:rsidR="005C0F04" w:rsidRDefault="00EE49B7" w:rsidP="005C0F04">
            <w:pPr>
              <w:rPr>
                <w:rFonts w:asciiTheme="majorHAnsi" w:hAnsiTheme="majorHAnsi"/>
                <w:sz w:val="22"/>
                <w:szCs w:val="22"/>
              </w:rPr>
            </w:pPr>
            <w:r>
              <w:rPr>
                <w:rFonts w:asciiTheme="majorHAnsi" w:hAnsiTheme="majorHAnsi"/>
                <w:sz w:val="22"/>
                <w:szCs w:val="22"/>
              </w:rPr>
              <w:t>Post additional comment</w:t>
            </w:r>
            <w:r w:rsidR="00E835D7">
              <w:rPr>
                <w:rFonts w:asciiTheme="majorHAnsi" w:hAnsiTheme="majorHAnsi"/>
                <w:sz w:val="22"/>
                <w:szCs w:val="22"/>
              </w:rPr>
              <w:t>(</w:t>
            </w:r>
            <w:r>
              <w:rPr>
                <w:rFonts w:asciiTheme="majorHAnsi" w:hAnsiTheme="majorHAnsi"/>
                <w:sz w:val="22"/>
                <w:szCs w:val="22"/>
              </w:rPr>
              <w:t>s</w:t>
            </w:r>
            <w:r w:rsidR="00E835D7">
              <w:rPr>
                <w:rFonts w:asciiTheme="majorHAnsi" w:hAnsiTheme="majorHAnsi"/>
                <w:sz w:val="22"/>
                <w:szCs w:val="22"/>
              </w:rPr>
              <w:t>)</w:t>
            </w:r>
          </w:p>
        </w:tc>
      </w:tr>
    </w:tbl>
    <w:p w:rsidR="005C0F04" w:rsidRDefault="00EE49B7" w:rsidP="005C0F04">
      <w:pPr>
        <w:rPr>
          <w:rFonts w:asciiTheme="majorHAnsi" w:hAnsiTheme="majorHAnsi"/>
          <w:sz w:val="22"/>
          <w:szCs w:val="22"/>
        </w:rPr>
      </w:pPr>
      <w:r>
        <w:rPr>
          <w:rFonts w:asciiTheme="majorHAnsi" w:hAnsiTheme="majorHAnsi"/>
          <w:sz w:val="22"/>
          <w:szCs w:val="22"/>
        </w:rPr>
        <w:t xml:space="preserve">The above table is a </w:t>
      </w:r>
      <w:r w:rsidRPr="00EE49B7">
        <w:rPr>
          <w:rFonts w:asciiTheme="majorHAnsi" w:hAnsiTheme="majorHAnsi"/>
          <w:b/>
          <w:sz w:val="22"/>
          <w:szCs w:val="22"/>
        </w:rPr>
        <w:t>suggested timeline</w:t>
      </w:r>
      <w:r>
        <w:rPr>
          <w:rFonts w:asciiTheme="majorHAnsi" w:hAnsiTheme="majorHAnsi"/>
          <w:sz w:val="22"/>
          <w:szCs w:val="22"/>
        </w:rPr>
        <w:t xml:space="preserve">.  You will have at least two weeks </w:t>
      </w:r>
      <w:r w:rsidR="008A0BBA">
        <w:rPr>
          <w:rFonts w:asciiTheme="majorHAnsi" w:hAnsiTheme="majorHAnsi"/>
          <w:sz w:val="22"/>
          <w:szCs w:val="22"/>
        </w:rPr>
        <w:t>(</w:t>
      </w:r>
      <w:r>
        <w:rPr>
          <w:rFonts w:asciiTheme="majorHAnsi" w:hAnsiTheme="majorHAnsi"/>
          <w:sz w:val="22"/>
          <w:szCs w:val="22"/>
        </w:rPr>
        <w:t>on average</w:t>
      </w:r>
      <w:r w:rsidR="008A0BBA">
        <w:rPr>
          <w:rFonts w:asciiTheme="majorHAnsi" w:hAnsiTheme="majorHAnsi"/>
          <w:sz w:val="22"/>
          <w:szCs w:val="22"/>
        </w:rPr>
        <w:t>)</w:t>
      </w:r>
      <w:r>
        <w:rPr>
          <w:rFonts w:asciiTheme="majorHAnsi" w:hAnsiTheme="majorHAnsi"/>
          <w:sz w:val="22"/>
          <w:szCs w:val="22"/>
        </w:rPr>
        <w:t xml:space="preserve"> to complete assignments and discussions, but to reiterate, because of the interactive nature of discussions</w:t>
      </w:r>
      <w:r w:rsidR="00DB686E">
        <w:rPr>
          <w:rFonts w:asciiTheme="majorHAnsi" w:hAnsiTheme="majorHAnsi"/>
          <w:sz w:val="22"/>
          <w:szCs w:val="22"/>
        </w:rPr>
        <w:t>,</w:t>
      </w:r>
      <w:r>
        <w:rPr>
          <w:rFonts w:asciiTheme="majorHAnsi" w:hAnsiTheme="majorHAnsi"/>
          <w:sz w:val="22"/>
          <w:szCs w:val="22"/>
        </w:rPr>
        <w:t xml:space="preserve"> </w:t>
      </w:r>
      <w:r w:rsidRPr="00DB686E">
        <w:rPr>
          <w:rFonts w:asciiTheme="majorHAnsi" w:hAnsiTheme="majorHAnsi"/>
          <w:noProof/>
          <w:sz w:val="22"/>
          <w:szCs w:val="22"/>
        </w:rPr>
        <w:t>in</w:t>
      </w:r>
      <w:r>
        <w:rPr>
          <w:rFonts w:asciiTheme="majorHAnsi" w:hAnsiTheme="majorHAnsi"/>
          <w:sz w:val="22"/>
          <w:szCs w:val="22"/>
        </w:rPr>
        <w:t xml:space="preserve"> particular, it is </w:t>
      </w:r>
      <w:r w:rsidRPr="00EB4A26">
        <w:rPr>
          <w:rFonts w:asciiTheme="majorHAnsi" w:hAnsiTheme="majorHAnsi"/>
          <w:noProof/>
          <w:color w:val="FF0000"/>
          <w:sz w:val="22"/>
          <w:szCs w:val="22"/>
        </w:rPr>
        <w:t>STRONGLY</w:t>
      </w:r>
      <w:r>
        <w:rPr>
          <w:rFonts w:asciiTheme="majorHAnsi" w:hAnsiTheme="majorHAnsi"/>
          <w:sz w:val="22"/>
          <w:szCs w:val="22"/>
        </w:rPr>
        <w:t xml:space="preserve"> suggested you begin these within the first week in order to provide time for your classmates and yourself to respond to discussions.</w:t>
      </w:r>
    </w:p>
    <w:p w:rsidR="00EB4A26" w:rsidRPr="003D0AA8" w:rsidRDefault="00EB4A26" w:rsidP="005C0F04">
      <w:pPr>
        <w:rPr>
          <w:rFonts w:asciiTheme="majorHAnsi" w:hAnsiTheme="majorHAnsi"/>
          <w:sz w:val="10"/>
          <w:szCs w:val="10"/>
        </w:rPr>
      </w:pPr>
    </w:p>
    <w:p w:rsidR="00B21804" w:rsidRPr="003D0AA8" w:rsidRDefault="00EB4A26" w:rsidP="003D0AA8">
      <w:pPr>
        <w:pStyle w:val="ListParagraph"/>
        <w:numPr>
          <w:ilvl w:val="2"/>
          <w:numId w:val="1"/>
        </w:numPr>
        <w:ind w:left="720"/>
        <w:rPr>
          <w:rFonts w:asciiTheme="majorHAnsi" w:hAnsiTheme="majorHAnsi"/>
          <w:sz w:val="22"/>
          <w:szCs w:val="22"/>
        </w:rPr>
      </w:pPr>
      <w:r w:rsidRPr="003D0AA8">
        <w:rPr>
          <w:rFonts w:asciiTheme="majorHAnsi" w:hAnsiTheme="majorHAnsi"/>
          <w:b/>
          <w:sz w:val="22"/>
          <w:szCs w:val="22"/>
        </w:rPr>
        <w:t>Resources</w:t>
      </w:r>
      <w:r w:rsidRPr="003D0AA8">
        <w:rPr>
          <w:rFonts w:asciiTheme="majorHAnsi" w:hAnsiTheme="majorHAnsi"/>
          <w:sz w:val="22"/>
          <w:szCs w:val="22"/>
        </w:rPr>
        <w:t xml:space="preserve"> are additional information that can help </w:t>
      </w:r>
      <w:r w:rsidRPr="003D0AA8">
        <w:rPr>
          <w:rFonts w:asciiTheme="majorHAnsi" w:hAnsiTheme="majorHAnsi"/>
          <w:noProof/>
          <w:sz w:val="22"/>
          <w:szCs w:val="22"/>
        </w:rPr>
        <w:t>you</w:t>
      </w:r>
      <w:r w:rsidRPr="003D0AA8">
        <w:rPr>
          <w:rFonts w:asciiTheme="majorHAnsi" w:hAnsiTheme="majorHAnsi"/>
          <w:sz w:val="22"/>
          <w:szCs w:val="22"/>
        </w:rPr>
        <w:t xml:space="preserve"> further develop your skills. It is not required to go over these materials but it’s highly recommended to read or watch </w:t>
      </w:r>
      <w:r w:rsidR="003D0AA8">
        <w:rPr>
          <w:rFonts w:asciiTheme="majorHAnsi" w:hAnsiTheme="majorHAnsi"/>
          <w:sz w:val="22"/>
          <w:szCs w:val="22"/>
        </w:rPr>
        <w:t>the resources provided</w:t>
      </w:r>
      <w:r w:rsidRPr="003D0AA8">
        <w:rPr>
          <w:rFonts w:asciiTheme="majorHAnsi" w:hAnsiTheme="majorHAnsi"/>
          <w:sz w:val="22"/>
          <w:szCs w:val="22"/>
        </w:rPr>
        <w:t>.</w:t>
      </w:r>
    </w:p>
    <w:p w:rsidR="00B21804" w:rsidRDefault="00B21804" w:rsidP="00B21804">
      <w:pPr>
        <w:pBdr>
          <w:bottom w:val="single" w:sz="4" w:space="1" w:color="auto"/>
        </w:pBdr>
        <w:rPr>
          <w:rFonts w:asciiTheme="majorHAnsi" w:hAnsiTheme="majorHAnsi"/>
          <w:b/>
          <w:sz w:val="26"/>
          <w:szCs w:val="26"/>
        </w:rPr>
      </w:pPr>
    </w:p>
    <w:p w:rsidR="00B21804" w:rsidRPr="007B0AB3" w:rsidRDefault="00B21804" w:rsidP="00B21804">
      <w:pPr>
        <w:pBdr>
          <w:bottom w:val="single" w:sz="4" w:space="1" w:color="auto"/>
        </w:pBdr>
        <w:rPr>
          <w:rFonts w:asciiTheme="majorHAnsi" w:hAnsiTheme="majorHAnsi"/>
          <w:b/>
          <w:sz w:val="26"/>
          <w:szCs w:val="26"/>
        </w:rPr>
      </w:pPr>
      <w:r w:rsidRPr="007B0AB3">
        <w:rPr>
          <w:rFonts w:asciiTheme="majorHAnsi" w:hAnsiTheme="majorHAnsi"/>
          <w:b/>
          <w:sz w:val="26"/>
          <w:szCs w:val="26"/>
        </w:rPr>
        <w:t>Seeking Other Resources</w:t>
      </w:r>
    </w:p>
    <w:p w:rsidR="00B21804" w:rsidRPr="00594A52" w:rsidRDefault="00B21804" w:rsidP="00B21804">
      <w:pPr>
        <w:rPr>
          <w:rFonts w:asciiTheme="majorHAnsi" w:hAnsiTheme="majorHAnsi"/>
          <w:sz w:val="22"/>
          <w:szCs w:val="22"/>
        </w:rPr>
      </w:pPr>
      <w:r w:rsidRPr="007B0AB3">
        <w:rPr>
          <w:rFonts w:asciiTheme="majorHAnsi" w:hAnsiTheme="majorHAnsi"/>
          <w:b/>
          <w:sz w:val="22"/>
          <w:szCs w:val="22"/>
        </w:rPr>
        <w:t>Students with Disabilities Accommodations</w:t>
      </w:r>
      <w:r w:rsidRPr="00594A52">
        <w:rPr>
          <w:rFonts w:asciiTheme="majorHAnsi" w:hAnsiTheme="majorHAnsi"/>
          <w:i/>
          <w:sz w:val="22"/>
          <w:szCs w:val="22"/>
        </w:rPr>
        <w:t>:</w:t>
      </w:r>
      <w:r w:rsidRPr="00594A52">
        <w:rPr>
          <w:rFonts w:asciiTheme="majorHAnsi" w:hAnsiTheme="majorHAnsi"/>
          <w:sz w:val="22"/>
          <w:szCs w:val="22"/>
        </w:rPr>
        <w:t xml:space="preserve"> If you have a disability-related need for reasonable academic accommodations in this course and have not yet met with a Disability Specialist, please visit </w:t>
      </w:r>
      <w:hyperlink r:id="rId14" w:history="1">
        <w:r w:rsidRPr="00594A52">
          <w:rPr>
            <w:rStyle w:val="Hyperlink"/>
            <w:rFonts w:asciiTheme="majorHAnsi" w:hAnsiTheme="majorHAnsi"/>
            <w:sz w:val="22"/>
            <w:szCs w:val="22"/>
          </w:rPr>
          <w:t>www.northeastern.edu/drc</w:t>
        </w:r>
      </w:hyperlink>
      <w:r w:rsidRPr="00594A52">
        <w:rPr>
          <w:rFonts w:asciiTheme="majorHAnsi" w:hAnsiTheme="majorHAnsi"/>
          <w:sz w:val="22"/>
          <w:szCs w:val="22"/>
        </w:rPr>
        <w:t xml:space="preserve"> and follow the outlined procedure to request services. If the Disability Resource Center has formally approved you for an academic accommodation in this class, please present us with your “Professor Notification Letter” during the first week of the semester so that your specific needs can be addressed as early as possible. </w:t>
      </w:r>
      <w:r w:rsidRPr="00DF558D">
        <w:rPr>
          <w:rFonts w:asciiTheme="majorHAnsi" w:hAnsiTheme="majorHAnsi"/>
          <w:i/>
          <w:sz w:val="22"/>
          <w:szCs w:val="22"/>
        </w:rPr>
        <w:t>Accommodations to assignments cannot be made without official notification from the DRC prior to the assignment’s due date</w:t>
      </w:r>
      <w:r w:rsidRPr="00594A52">
        <w:rPr>
          <w:rFonts w:asciiTheme="majorHAnsi" w:hAnsiTheme="majorHAnsi"/>
          <w:sz w:val="22"/>
          <w:szCs w:val="22"/>
        </w:rPr>
        <w:t xml:space="preserve">. </w:t>
      </w:r>
    </w:p>
    <w:p w:rsidR="00B21804" w:rsidRDefault="00B21804" w:rsidP="00B21804">
      <w:pPr>
        <w:rPr>
          <w:rFonts w:asciiTheme="majorHAnsi" w:hAnsiTheme="majorHAnsi"/>
          <w:b/>
          <w:sz w:val="22"/>
          <w:szCs w:val="22"/>
        </w:rPr>
      </w:pPr>
    </w:p>
    <w:p w:rsidR="00B21804" w:rsidRPr="00783F8A" w:rsidRDefault="00B21804" w:rsidP="00B21804">
      <w:pPr>
        <w:rPr>
          <w:rFonts w:asciiTheme="majorHAnsi" w:hAnsiTheme="majorHAnsi"/>
          <w:sz w:val="22"/>
          <w:szCs w:val="22"/>
        </w:rPr>
      </w:pPr>
      <w:r>
        <w:rPr>
          <w:rFonts w:asciiTheme="majorHAnsi" w:hAnsiTheme="majorHAnsi"/>
          <w:b/>
          <w:sz w:val="22"/>
          <w:szCs w:val="22"/>
        </w:rPr>
        <w:t>Office of Institutional Diversity and Inclusion (</w:t>
      </w:r>
      <w:r w:rsidRPr="00EB4A26">
        <w:rPr>
          <w:rFonts w:asciiTheme="majorHAnsi" w:hAnsiTheme="majorHAnsi"/>
          <w:b/>
          <w:noProof/>
          <w:sz w:val="22"/>
          <w:szCs w:val="22"/>
        </w:rPr>
        <w:t>OIDI</w:t>
      </w:r>
      <w:r>
        <w:rPr>
          <w:rFonts w:asciiTheme="majorHAnsi" w:hAnsiTheme="majorHAnsi"/>
          <w:b/>
          <w:sz w:val="22"/>
          <w:szCs w:val="22"/>
        </w:rPr>
        <w:t xml:space="preserve">): </w:t>
      </w:r>
      <w:r w:rsidRPr="00783F8A">
        <w:rPr>
          <w:rFonts w:asciiTheme="majorHAnsi" w:hAnsiTheme="majorHAnsi"/>
          <w:sz w:val="22"/>
          <w:szCs w:val="22"/>
        </w:rPr>
        <w:t>Northeastern University is committed to providing equal opportunity to its students and employees, and to eliminating discrimination when it occurs.</w:t>
      </w:r>
      <w:r>
        <w:rPr>
          <w:rFonts w:asciiTheme="majorHAnsi" w:hAnsiTheme="majorHAnsi"/>
          <w:sz w:val="22"/>
          <w:szCs w:val="22"/>
        </w:rPr>
        <w:t xml:space="preserve"> If you have any concerns about bias acts or harassment, contact </w:t>
      </w:r>
      <w:r w:rsidRPr="00EB4A26">
        <w:rPr>
          <w:rFonts w:asciiTheme="majorHAnsi" w:hAnsiTheme="majorHAnsi"/>
          <w:noProof/>
          <w:sz w:val="22"/>
          <w:szCs w:val="22"/>
        </w:rPr>
        <w:t>OIDI</w:t>
      </w:r>
      <w:r>
        <w:rPr>
          <w:rFonts w:asciiTheme="majorHAnsi" w:hAnsiTheme="majorHAnsi"/>
          <w:sz w:val="22"/>
          <w:szCs w:val="22"/>
        </w:rPr>
        <w:t xml:space="preserve"> (</w:t>
      </w:r>
      <w:hyperlink r:id="rId15" w:history="1">
        <w:r w:rsidRPr="00D2666A">
          <w:rPr>
            <w:rStyle w:val="Hyperlink"/>
            <w:rFonts w:asciiTheme="majorHAnsi" w:hAnsiTheme="majorHAnsi"/>
            <w:sz w:val="22"/>
            <w:szCs w:val="22"/>
          </w:rPr>
          <w:t>http://www.northeastern.edu/oidi/</w:t>
        </w:r>
      </w:hyperlink>
      <w:r>
        <w:rPr>
          <w:rFonts w:asciiTheme="majorHAnsi" w:hAnsiTheme="majorHAnsi"/>
          <w:sz w:val="22"/>
          <w:szCs w:val="22"/>
        </w:rPr>
        <w:t xml:space="preserve">). Please note that OIDI will make all reasonable efforts to maintain confidentiality whenever possible. </w:t>
      </w:r>
    </w:p>
    <w:p w:rsidR="00B21804" w:rsidRDefault="00B21804" w:rsidP="00B21804">
      <w:pPr>
        <w:rPr>
          <w:rFonts w:asciiTheme="majorHAnsi" w:hAnsiTheme="majorHAnsi"/>
          <w:b/>
          <w:sz w:val="22"/>
          <w:szCs w:val="22"/>
        </w:rPr>
      </w:pPr>
    </w:p>
    <w:p w:rsidR="00B21804" w:rsidRPr="00594A52" w:rsidRDefault="00B21804" w:rsidP="00B21804">
      <w:pPr>
        <w:rPr>
          <w:rFonts w:asciiTheme="majorHAnsi" w:hAnsiTheme="majorHAnsi"/>
          <w:sz w:val="22"/>
          <w:szCs w:val="22"/>
        </w:rPr>
      </w:pPr>
      <w:r w:rsidRPr="007B0AB3">
        <w:rPr>
          <w:rFonts w:asciiTheme="majorHAnsi" w:hAnsiTheme="majorHAnsi"/>
          <w:b/>
          <w:sz w:val="22"/>
          <w:szCs w:val="22"/>
        </w:rPr>
        <w:t>Health Services:</w:t>
      </w:r>
      <w:r w:rsidRPr="00594A52">
        <w:rPr>
          <w:rFonts w:asciiTheme="majorHAnsi" w:hAnsiTheme="majorHAnsi"/>
          <w:i/>
          <w:sz w:val="22"/>
          <w:szCs w:val="22"/>
        </w:rPr>
        <w:t xml:space="preserve"> </w:t>
      </w:r>
      <w:r w:rsidRPr="00594A52">
        <w:rPr>
          <w:rFonts w:asciiTheme="majorHAnsi" w:hAnsiTheme="majorHAnsi"/>
          <w:sz w:val="22"/>
          <w:szCs w:val="22"/>
        </w:rPr>
        <w:t>In the event that you have a major physical or mental health issue that is impacting your studies, you should seek support at University Health and Counseling Services (</w:t>
      </w:r>
      <w:hyperlink r:id="rId16" w:history="1">
        <w:r w:rsidRPr="00594A52">
          <w:rPr>
            <w:rStyle w:val="Hyperlink"/>
            <w:rFonts w:asciiTheme="majorHAnsi" w:hAnsiTheme="majorHAnsi"/>
            <w:sz w:val="22"/>
            <w:szCs w:val="22"/>
          </w:rPr>
          <w:t>http://www.northeastern.edu/uhcs/</w:t>
        </w:r>
      </w:hyperlink>
      <w:r w:rsidRPr="00594A52">
        <w:rPr>
          <w:rFonts w:asciiTheme="majorHAnsi" w:hAnsiTheme="majorHAnsi"/>
          <w:sz w:val="22"/>
          <w:szCs w:val="22"/>
        </w:rPr>
        <w:t xml:space="preserve">). </w:t>
      </w:r>
      <w:r w:rsidRPr="00DF558D">
        <w:rPr>
          <w:rFonts w:asciiTheme="majorHAnsi" w:hAnsiTheme="majorHAnsi"/>
          <w:i/>
          <w:sz w:val="22"/>
          <w:szCs w:val="22"/>
        </w:rPr>
        <w:t xml:space="preserve">You are required to have formal documentation from UHCS should you wish to be excused from </w:t>
      </w:r>
      <w:r w:rsidRPr="00BD0D8D">
        <w:rPr>
          <w:rFonts w:asciiTheme="majorHAnsi" w:hAnsiTheme="majorHAnsi"/>
          <w:i/>
          <w:noProof/>
          <w:sz w:val="22"/>
          <w:szCs w:val="22"/>
        </w:rPr>
        <w:t>coursework</w:t>
      </w:r>
      <w:r w:rsidRPr="00DF558D">
        <w:rPr>
          <w:rFonts w:asciiTheme="majorHAnsi" w:hAnsiTheme="majorHAnsi"/>
          <w:i/>
          <w:sz w:val="22"/>
          <w:szCs w:val="22"/>
        </w:rPr>
        <w:t xml:space="preserve"> because of a health concern</w:t>
      </w:r>
      <w:r w:rsidRPr="00594A52">
        <w:rPr>
          <w:rFonts w:asciiTheme="majorHAnsi" w:hAnsiTheme="majorHAnsi"/>
          <w:sz w:val="22"/>
          <w:szCs w:val="22"/>
        </w:rPr>
        <w:t xml:space="preserve">. </w:t>
      </w:r>
    </w:p>
    <w:p w:rsidR="00B21804" w:rsidRDefault="00B21804" w:rsidP="00B21804">
      <w:pPr>
        <w:rPr>
          <w:rFonts w:asciiTheme="majorHAnsi" w:hAnsiTheme="majorHAnsi"/>
          <w:i/>
          <w:sz w:val="22"/>
          <w:szCs w:val="22"/>
        </w:rPr>
      </w:pPr>
    </w:p>
    <w:p w:rsidR="00B21804" w:rsidRDefault="00EB4A26" w:rsidP="00B21804">
      <w:pPr>
        <w:rPr>
          <w:rFonts w:asciiTheme="majorHAnsi" w:hAnsiTheme="majorHAnsi"/>
          <w:sz w:val="22"/>
          <w:szCs w:val="22"/>
        </w:rPr>
      </w:pPr>
      <w:r>
        <w:rPr>
          <w:rFonts w:asciiTheme="majorHAnsi" w:hAnsiTheme="majorHAnsi"/>
          <w:b/>
          <w:sz w:val="22"/>
          <w:szCs w:val="22"/>
        </w:rPr>
        <w:t>Employer Engagement and Career Design</w:t>
      </w:r>
      <w:r w:rsidR="00B21804" w:rsidRPr="007B0AB3">
        <w:rPr>
          <w:rFonts w:asciiTheme="majorHAnsi" w:hAnsiTheme="majorHAnsi"/>
          <w:b/>
          <w:sz w:val="22"/>
          <w:szCs w:val="22"/>
        </w:rPr>
        <w:t>:</w:t>
      </w:r>
      <w:r w:rsidR="00B21804" w:rsidRPr="00594A52">
        <w:rPr>
          <w:rFonts w:asciiTheme="majorHAnsi" w:hAnsiTheme="majorHAnsi"/>
          <w:i/>
          <w:sz w:val="22"/>
          <w:szCs w:val="22"/>
        </w:rPr>
        <w:t xml:space="preserve"> </w:t>
      </w:r>
      <w:r>
        <w:rPr>
          <w:rFonts w:asciiTheme="majorHAnsi" w:hAnsiTheme="majorHAnsi"/>
          <w:i/>
          <w:sz w:val="22"/>
          <w:szCs w:val="22"/>
        </w:rPr>
        <w:t>O</w:t>
      </w:r>
      <w:r w:rsidR="00B21804" w:rsidRPr="00594A52">
        <w:rPr>
          <w:rFonts w:asciiTheme="majorHAnsi" w:hAnsiTheme="majorHAnsi"/>
          <w:sz w:val="22"/>
          <w:szCs w:val="22"/>
        </w:rPr>
        <w:t>ffers a variety of workshops, events</w:t>
      </w:r>
      <w:r w:rsidR="00B21804">
        <w:rPr>
          <w:rFonts w:asciiTheme="majorHAnsi" w:hAnsiTheme="majorHAnsi"/>
          <w:sz w:val="22"/>
          <w:szCs w:val="22"/>
        </w:rPr>
        <w:t>, and</w:t>
      </w:r>
      <w:r w:rsidR="00B21804" w:rsidRPr="00594A52">
        <w:rPr>
          <w:rFonts w:asciiTheme="majorHAnsi" w:hAnsiTheme="majorHAnsi"/>
          <w:sz w:val="22"/>
          <w:szCs w:val="22"/>
        </w:rPr>
        <w:t xml:space="preserve"> appointments. If you find that you would like to learn more about a career topic we covered in class, or learn about a topic we weren’t able to cover in class, </w:t>
      </w:r>
      <w:r>
        <w:rPr>
          <w:rFonts w:asciiTheme="majorHAnsi" w:hAnsiTheme="majorHAnsi"/>
          <w:sz w:val="22"/>
          <w:szCs w:val="22"/>
        </w:rPr>
        <w:t>Employer Engagement and Career Design</w:t>
      </w:r>
      <w:r w:rsidR="00B21804" w:rsidRPr="00594A52">
        <w:rPr>
          <w:rFonts w:asciiTheme="majorHAnsi" w:hAnsiTheme="majorHAnsi"/>
          <w:sz w:val="22"/>
          <w:szCs w:val="22"/>
        </w:rPr>
        <w:t xml:space="preserve"> is a great resource (</w:t>
      </w:r>
      <w:hyperlink r:id="rId17" w:history="1">
        <w:r w:rsidR="00B21804" w:rsidRPr="00594A52">
          <w:rPr>
            <w:rStyle w:val="Hyperlink"/>
            <w:rFonts w:asciiTheme="majorHAnsi" w:hAnsiTheme="majorHAnsi"/>
            <w:sz w:val="22"/>
            <w:szCs w:val="22"/>
          </w:rPr>
          <w:t>http://www.northeastern.edu/careers/</w:t>
        </w:r>
      </w:hyperlink>
      <w:r w:rsidR="00B21804" w:rsidRPr="00594A52">
        <w:rPr>
          <w:rFonts w:asciiTheme="majorHAnsi" w:hAnsiTheme="majorHAnsi"/>
          <w:sz w:val="22"/>
          <w:szCs w:val="22"/>
        </w:rPr>
        <w:t xml:space="preserve">). </w:t>
      </w:r>
    </w:p>
    <w:p w:rsidR="00B21804" w:rsidRDefault="00B21804" w:rsidP="00B21804">
      <w:pPr>
        <w:rPr>
          <w:rFonts w:asciiTheme="majorHAnsi" w:hAnsiTheme="majorHAnsi"/>
          <w:b/>
          <w:sz w:val="22"/>
          <w:szCs w:val="22"/>
        </w:rPr>
      </w:pPr>
    </w:p>
    <w:p w:rsidR="00B21804" w:rsidRPr="00216238" w:rsidRDefault="00B21804" w:rsidP="00B21804">
      <w:pPr>
        <w:rPr>
          <w:rFonts w:asciiTheme="majorHAnsi" w:hAnsiTheme="majorHAnsi"/>
          <w:b/>
          <w:sz w:val="22"/>
          <w:szCs w:val="22"/>
        </w:rPr>
      </w:pPr>
      <w:r w:rsidRPr="004126BD">
        <w:rPr>
          <w:rFonts w:asciiTheme="majorHAnsi" w:hAnsiTheme="majorHAnsi"/>
          <w:b/>
          <w:sz w:val="22"/>
          <w:szCs w:val="22"/>
        </w:rPr>
        <w:t xml:space="preserve">Title IX:  Office of Gender Equality and Compliance provides support to all students exposed to any of claims covered by Title IX. </w:t>
      </w:r>
      <w:r w:rsidRPr="004126BD">
        <w:rPr>
          <w:rFonts w:asciiTheme="majorHAnsi" w:hAnsiTheme="majorHAnsi"/>
          <w:sz w:val="22"/>
          <w:szCs w:val="22"/>
        </w:rPr>
        <w:t xml:space="preserve">"Title IX makes it clear that violence and harassment based on sex and gender are Civil Rights offenses subject to the same kinds of accountability and the same kinds of support applied to offenses against other protected categories such as race, national origin, etc. If you or someone you know has been harassed or assaulted, you can find the appropriate resources here: </w:t>
      </w:r>
      <w:hyperlink r:id="rId18" w:history="1">
        <w:r w:rsidRPr="00AB6AD8">
          <w:rPr>
            <w:rStyle w:val="Hyperlink"/>
            <w:rFonts w:asciiTheme="majorHAnsi" w:hAnsiTheme="majorHAnsi"/>
            <w:sz w:val="22"/>
            <w:szCs w:val="22"/>
          </w:rPr>
          <w:t>http://www.northeastern.edu/oidi/titleix/".</w:t>
        </w:r>
      </w:hyperlink>
    </w:p>
    <w:p w:rsidR="00EA5F11" w:rsidRDefault="00EA5F11">
      <w:r>
        <w:br w:type="page"/>
      </w:r>
    </w:p>
    <w:tbl>
      <w:tblPr>
        <w:tblStyle w:val="TableGrid"/>
        <w:tblpPr w:leftFromText="180" w:rightFromText="180" w:vertAnchor="text" w:horzAnchor="margin" w:tblpY="70"/>
        <w:tblW w:w="11155" w:type="dxa"/>
        <w:tblLook w:val="04A0" w:firstRow="1" w:lastRow="0" w:firstColumn="1" w:lastColumn="0" w:noHBand="0" w:noVBand="1"/>
      </w:tblPr>
      <w:tblGrid>
        <w:gridCol w:w="11155"/>
      </w:tblGrid>
      <w:tr w:rsidR="00192339" w:rsidRPr="00594A52" w:rsidTr="00192339">
        <w:tc>
          <w:tcPr>
            <w:tcW w:w="11155" w:type="dxa"/>
            <w:shd w:val="clear" w:color="auto" w:fill="C5E0B3" w:themeFill="accent6" w:themeFillTint="66"/>
            <w:vAlign w:val="center"/>
          </w:tcPr>
          <w:p w:rsidR="00192339" w:rsidRPr="00996C6D" w:rsidRDefault="00192339" w:rsidP="00192339">
            <w:pPr>
              <w:jc w:val="center"/>
              <w:rPr>
                <w:rFonts w:asciiTheme="majorHAnsi" w:hAnsiTheme="majorHAnsi"/>
                <w:b/>
                <w:sz w:val="26"/>
                <w:szCs w:val="26"/>
              </w:rPr>
            </w:pPr>
            <w:r w:rsidRPr="00996C6D">
              <w:rPr>
                <w:rFonts w:asciiTheme="majorHAnsi" w:hAnsiTheme="majorHAnsi"/>
                <w:b/>
                <w:sz w:val="26"/>
                <w:szCs w:val="26"/>
              </w:rPr>
              <w:lastRenderedPageBreak/>
              <w:t>GRADING</w:t>
            </w:r>
            <w:r w:rsidR="00774ABA">
              <w:rPr>
                <w:rFonts w:asciiTheme="majorHAnsi" w:hAnsiTheme="majorHAnsi"/>
                <w:b/>
                <w:sz w:val="26"/>
                <w:szCs w:val="26"/>
              </w:rPr>
              <w:t xml:space="preserve"> &amp; COURSE ACTIVITIES</w:t>
            </w:r>
          </w:p>
        </w:tc>
      </w:tr>
    </w:tbl>
    <w:p w:rsidR="00D125F1" w:rsidRDefault="002D53DF" w:rsidP="002D53DF">
      <w:pPr>
        <w:pBdr>
          <w:bottom w:val="single" w:sz="4" w:space="1" w:color="auto"/>
        </w:pBdr>
        <w:rPr>
          <w:rFonts w:asciiTheme="majorHAnsi" w:hAnsiTheme="majorHAnsi"/>
          <w:b/>
          <w:sz w:val="26"/>
          <w:szCs w:val="26"/>
        </w:rPr>
      </w:pPr>
      <w:r>
        <w:rPr>
          <w:rFonts w:asciiTheme="majorHAnsi" w:hAnsiTheme="majorHAnsi"/>
          <w:b/>
          <w:sz w:val="26"/>
          <w:szCs w:val="26"/>
        </w:rPr>
        <w:t>Grading/Evaluation Standards</w:t>
      </w:r>
    </w:p>
    <w:p w:rsidR="002D53DF" w:rsidRPr="002D53DF" w:rsidRDefault="002D53DF" w:rsidP="00192339">
      <w:pPr>
        <w:rPr>
          <w:rFonts w:asciiTheme="majorHAnsi" w:hAnsiTheme="majorHAnsi"/>
          <w:sz w:val="22"/>
          <w:szCs w:val="22"/>
        </w:rPr>
      </w:pPr>
      <w:r w:rsidRPr="002D53DF">
        <w:rPr>
          <w:rFonts w:asciiTheme="majorHAnsi" w:hAnsiTheme="majorHAnsi"/>
          <w:sz w:val="22"/>
          <w:szCs w:val="22"/>
        </w:rPr>
        <w:t xml:space="preserve">This is a self-paced, 6-Session course. You can take as little time as needed to complete the </w:t>
      </w:r>
      <w:r>
        <w:rPr>
          <w:rFonts w:asciiTheme="majorHAnsi" w:hAnsiTheme="majorHAnsi"/>
          <w:sz w:val="22"/>
          <w:szCs w:val="22"/>
        </w:rPr>
        <w:t xml:space="preserve">sessions </w:t>
      </w:r>
      <w:r w:rsidR="00DB686E">
        <w:rPr>
          <w:rFonts w:asciiTheme="majorHAnsi" w:hAnsiTheme="majorHAnsi"/>
          <w:sz w:val="22"/>
          <w:szCs w:val="22"/>
        </w:rPr>
        <w:t>in full</w:t>
      </w:r>
      <w:r w:rsidRPr="002D53DF">
        <w:rPr>
          <w:rFonts w:asciiTheme="majorHAnsi" w:hAnsiTheme="majorHAnsi"/>
          <w:sz w:val="22"/>
          <w:szCs w:val="22"/>
        </w:rPr>
        <w:t xml:space="preserve"> </w:t>
      </w:r>
      <w:r w:rsidRPr="00DB686E">
        <w:rPr>
          <w:rFonts w:asciiTheme="majorHAnsi" w:hAnsiTheme="majorHAnsi"/>
          <w:noProof/>
          <w:sz w:val="22"/>
          <w:szCs w:val="22"/>
        </w:rPr>
        <w:t>however</w:t>
      </w:r>
      <w:r w:rsidR="00DB686E">
        <w:rPr>
          <w:rFonts w:asciiTheme="majorHAnsi" w:hAnsiTheme="majorHAnsi"/>
          <w:noProof/>
          <w:sz w:val="22"/>
          <w:szCs w:val="22"/>
        </w:rPr>
        <w:t>,</w:t>
      </w:r>
      <w:r w:rsidRPr="002D53DF">
        <w:rPr>
          <w:rFonts w:asciiTheme="majorHAnsi" w:hAnsiTheme="majorHAnsi"/>
          <w:sz w:val="22"/>
          <w:szCs w:val="22"/>
        </w:rPr>
        <w:t xml:space="preserve"> you </w:t>
      </w:r>
      <w:r>
        <w:rPr>
          <w:rFonts w:asciiTheme="majorHAnsi" w:hAnsiTheme="majorHAnsi"/>
          <w:sz w:val="22"/>
          <w:szCs w:val="22"/>
        </w:rPr>
        <w:t xml:space="preserve">will have specific timeframes to complete the assignments in each session; </w:t>
      </w:r>
      <w:r w:rsidRPr="002D53DF">
        <w:rPr>
          <w:rFonts w:asciiTheme="majorHAnsi" w:hAnsiTheme="majorHAnsi"/>
          <w:b/>
          <w:i/>
          <w:sz w:val="22"/>
          <w:szCs w:val="22"/>
        </w:rPr>
        <w:t xml:space="preserve">please see the Course Schedule on page </w:t>
      </w:r>
      <w:r w:rsidR="00720865" w:rsidRPr="00E37852">
        <w:rPr>
          <w:rFonts w:asciiTheme="majorHAnsi" w:hAnsiTheme="majorHAnsi"/>
          <w:b/>
          <w:i/>
          <w:sz w:val="22"/>
          <w:szCs w:val="22"/>
        </w:rPr>
        <w:t>6</w:t>
      </w:r>
      <w:r w:rsidRPr="00E37852">
        <w:rPr>
          <w:rFonts w:asciiTheme="majorHAnsi" w:hAnsiTheme="majorHAnsi"/>
          <w:b/>
          <w:i/>
          <w:sz w:val="22"/>
          <w:szCs w:val="22"/>
        </w:rPr>
        <w:t xml:space="preserve"> </w:t>
      </w:r>
      <w:r w:rsidRPr="002D53DF">
        <w:rPr>
          <w:rFonts w:asciiTheme="majorHAnsi" w:hAnsiTheme="majorHAnsi"/>
          <w:b/>
          <w:i/>
          <w:sz w:val="22"/>
          <w:szCs w:val="22"/>
        </w:rPr>
        <w:t>for the session assignment due dates</w:t>
      </w:r>
      <w:r>
        <w:rPr>
          <w:rFonts w:asciiTheme="majorHAnsi" w:hAnsiTheme="majorHAnsi"/>
          <w:sz w:val="22"/>
          <w:szCs w:val="22"/>
        </w:rPr>
        <w:t xml:space="preserve">.  </w:t>
      </w:r>
      <w:r w:rsidRPr="002D53DF">
        <w:rPr>
          <w:rFonts w:asciiTheme="majorHAnsi" w:hAnsiTheme="majorHAnsi"/>
          <w:sz w:val="22"/>
          <w:szCs w:val="22"/>
        </w:rPr>
        <w:t xml:space="preserve">Successful completion of each </w:t>
      </w:r>
      <w:r>
        <w:rPr>
          <w:rFonts w:asciiTheme="majorHAnsi" w:hAnsiTheme="majorHAnsi"/>
          <w:sz w:val="22"/>
          <w:szCs w:val="22"/>
        </w:rPr>
        <w:t>session</w:t>
      </w:r>
      <w:r w:rsidRPr="002D53DF">
        <w:rPr>
          <w:rFonts w:asciiTheme="majorHAnsi" w:hAnsiTheme="majorHAnsi"/>
          <w:sz w:val="22"/>
          <w:szCs w:val="22"/>
        </w:rPr>
        <w:t xml:space="preserve">’s lessons, assignments and reading materials will give you access to the next module. </w:t>
      </w:r>
      <w:r w:rsidRPr="002D53DF">
        <w:rPr>
          <w:rFonts w:asciiTheme="majorHAnsi" w:hAnsiTheme="majorHAnsi"/>
          <w:b/>
          <w:i/>
          <w:sz w:val="22"/>
          <w:szCs w:val="22"/>
        </w:rPr>
        <w:t>The course is complete when you finish Session 6</w:t>
      </w:r>
      <w:r w:rsidRPr="002D53DF">
        <w:rPr>
          <w:rFonts w:asciiTheme="majorHAnsi" w:hAnsiTheme="majorHAnsi"/>
          <w:sz w:val="22"/>
          <w:szCs w:val="22"/>
        </w:rPr>
        <w:t xml:space="preserve">. </w:t>
      </w:r>
      <w:r>
        <w:rPr>
          <w:rFonts w:asciiTheme="majorHAnsi" w:hAnsiTheme="majorHAnsi"/>
          <w:sz w:val="22"/>
          <w:szCs w:val="22"/>
        </w:rPr>
        <w:t xml:space="preserve"> </w:t>
      </w:r>
      <w:r w:rsidRPr="002D53DF">
        <w:rPr>
          <w:rFonts w:asciiTheme="majorHAnsi" w:hAnsiTheme="majorHAnsi"/>
          <w:sz w:val="22"/>
          <w:szCs w:val="22"/>
        </w:rPr>
        <w:t xml:space="preserve">Assignments will be graded within </w:t>
      </w:r>
      <w:r>
        <w:rPr>
          <w:rFonts w:asciiTheme="majorHAnsi" w:hAnsiTheme="majorHAnsi"/>
          <w:sz w:val="22"/>
          <w:szCs w:val="22"/>
        </w:rPr>
        <w:t>1 week of the submission deadline</w:t>
      </w:r>
      <w:r w:rsidRPr="002D53DF">
        <w:rPr>
          <w:rFonts w:asciiTheme="majorHAnsi" w:hAnsiTheme="majorHAnsi"/>
          <w:sz w:val="22"/>
          <w:szCs w:val="22"/>
        </w:rPr>
        <w:t xml:space="preserve">. </w:t>
      </w:r>
      <w:r>
        <w:rPr>
          <w:rFonts w:asciiTheme="majorHAnsi" w:hAnsiTheme="majorHAnsi"/>
          <w:sz w:val="22"/>
          <w:szCs w:val="22"/>
        </w:rPr>
        <w:t>Please d</w:t>
      </w:r>
      <w:r w:rsidRPr="002D53DF">
        <w:rPr>
          <w:rFonts w:asciiTheme="majorHAnsi" w:hAnsiTheme="majorHAnsi"/>
          <w:sz w:val="22"/>
          <w:szCs w:val="22"/>
        </w:rPr>
        <w:t>o not send emails request</w:t>
      </w:r>
      <w:r>
        <w:rPr>
          <w:rFonts w:asciiTheme="majorHAnsi" w:hAnsiTheme="majorHAnsi"/>
          <w:sz w:val="22"/>
          <w:szCs w:val="22"/>
        </w:rPr>
        <w:t>ing</w:t>
      </w:r>
      <w:r w:rsidRPr="002D53DF">
        <w:rPr>
          <w:rFonts w:asciiTheme="majorHAnsi" w:hAnsiTheme="majorHAnsi"/>
          <w:sz w:val="22"/>
          <w:szCs w:val="22"/>
        </w:rPr>
        <w:t xml:space="preserve"> assignments be graded any sooner.</w:t>
      </w:r>
    </w:p>
    <w:p w:rsidR="002D53DF" w:rsidRDefault="002D53DF" w:rsidP="00192339">
      <w:pPr>
        <w:rPr>
          <w:rFonts w:asciiTheme="majorHAnsi" w:hAnsiTheme="majorHAnsi"/>
          <w:b/>
          <w:sz w:val="26"/>
          <w:szCs w:val="26"/>
        </w:rPr>
      </w:pPr>
    </w:p>
    <w:p w:rsidR="008F6574" w:rsidRDefault="002D53DF" w:rsidP="002D53DF">
      <w:pPr>
        <w:tabs>
          <w:tab w:val="left" w:pos="7310"/>
        </w:tabs>
        <w:rPr>
          <w:rFonts w:asciiTheme="majorHAnsi" w:hAnsiTheme="majorHAnsi"/>
          <w:b/>
          <w:sz w:val="26"/>
          <w:szCs w:val="26"/>
        </w:rPr>
      </w:pPr>
      <w:r>
        <w:rPr>
          <w:rFonts w:asciiTheme="majorHAnsi" w:hAnsiTheme="majorHAnsi"/>
          <w:b/>
          <w:sz w:val="26"/>
          <w:szCs w:val="26"/>
        </w:rPr>
        <w:t>Grade Itemization</w:t>
      </w:r>
    </w:p>
    <w:p w:rsidR="00192339" w:rsidRPr="004461CD" w:rsidRDefault="008F6574" w:rsidP="002D53DF">
      <w:pPr>
        <w:tabs>
          <w:tab w:val="left" w:pos="7310"/>
        </w:tabs>
        <w:rPr>
          <w:rFonts w:asciiTheme="majorHAnsi" w:hAnsiTheme="majorHAnsi"/>
          <w:b/>
          <w:sz w:val="26"/>
          <w:szCs w:val="26"/>
        </w:rPr>
      </w:pPr>
      <w:r>
        <w:rPr>
          <w:rFonts w:asciiTheme="majorHAnsi" w:hAnsiTheme="majorHAnsi"/>
          <w:sz w:val="22"/>
          <w:szCs w:val="22"/>
        </w:rPr>
        <w:t>A = Assignment</w:t>
      </w:r>
      <w:r w:rsidR="00B865E1">
        <w:rPr>
          <w:rFonts w:asciiTheme="majorHAnsi" w:hAnsiTheme="majorHAnsi"/>
          <w:sz w:val="22"/>
          <w:szCs w:val="22"/>
        </w:rPr>
        <w:t>s</w:t>
      </w:r>
      <w:r w:rsidR="00E37852">
        <w:rPr>
          <w:rFonts w:asciiTheme="majorHAnsi" w:hAnsiTheme="majorHAnsi"/>
          <w:sz w:val="22"/>
          <w:szCs w:val="22"/>
        </w:rPr>
        <w:t xml:space="preserve"> (85</w:t>
      </w:r>
      <w:r w:rsidR="00C76C61">
        <w:rPr>
          <w:rFonts w:asciiTheme="majorHAnsi" w:hAnsiTheme="majorHAnsi"/>
          <w:sz w:val="22"/>
          <w:szCs w:val="22"/>
        </w:rPr>
        <w:t>% of final grade)</w:t>
      </w:r>
      <w:r>
        <w:rPr>
          <w:rFonts w:asciiTheme="majorHAnsi" w:hAnsiTheme="majorHAnsi"/>
          <w:sz w:val="22"/>
          <w:szCs w:val="22"/>
        </w:rPr>
        <w:t>; D = Discussion</w:t>
      </w:r>
      <w:r w:rsidR="00B865E1">
        <w:rPr>
          <w:rFonts w:asciiTheme="majorHAnsi" w:hAnsiTheme="majorHAnsi"/>
          <w:sz w:val="22"/>
          <w:szCs w:val="22"/>
        </w:rPr>
        <w:t>s</w:t>
      </w:r>
      <w:r w:rsidR="008C2EB4">
        <w:rPr>
          <w:rFonts w:asciiTheme="majorHAnsi" w:hAnsiTheme="majorHAnsi"/>
          <w:sz w:val="22"/>
          <w:szCs w:val="22"/>
        </w:rPr>
        <w:t xml:space="preserve"> (</w:t>
      </w:r>
      <w:r w:rsidR="00E37852">
        <w:rPr>
          <w:rFonts w:asciiTheme="majorHAnsi" w:hAnsiTheme="majorHAnsi"/>
          <w:sz w:val="22"/>
          <w:szCs w:val="22"/>
        </w:rPr>
        <w:t>15</w:t>
      </w:r>
      <w:r w:rsidR="00C76C61">
        <w:rPr>
          <w:rFonts w:asciiTheme="majorHAnsi" w:hAnsiTheme="majorHAnsi"/>
          <w:sz w:val="22"/>
          <w:szCs w:val="22"/>
        </w:rPr>
        <w:t>% of final grade)</w:t>
      </w:r>
      <w:r w:rsidR="004C026C">
        <w:rPr>
          <w:rFonts w:asciiTheme="majorHAnsi" w:hAnsiTheme="majorHAnsi"/>
          <w:b/>
          <w:sz w:val="26"/>
          <w:szCs w:val="26"/>
        </w:rPr>
        <w:tab/>
        <w:t>Course Activities</w:t>
      </w:r>
    </w:p>
    <w:tbl>
      <w:tblPr>
        <w:tblStyle w:val="TableGrid"/>
        <w:tblW w:w="0" w:type="auto"/>
        <w:tblLook w:val="04A0" w:firstRow="1" w:lastRow="0" w:firstColumn="1" w:lastColumn="0" w:noHBand="0" w:noVBand="1"/>
      </w:tblPr>
      <w:tblGrid>
        <w:gridCol w:w="4405"/>
        <w:gridCol w:w="810"/>
        <w:gridCol w:w="1530"/>
      </w:tblGrid>
      <w:tr w:rsidR="00DE3283" w:rsidTr="00D470DB">
        <w:tc>
          <w:tcPr>
            <w:tcW w:w="4405" w:type="dxa"/>
          </w:tcPr>
          <w:p w:rsidR="00DE3283" w:rsidRPr="00DA7F48" w:rsidRDefault="008F6574" w:rsidP="00DE3283">
            <w:pPr>
              <w:pStyle w:val="Default"/>
              <w:rPr>
                <w:b/>
                <w:sz w:val="22"/>
                <w:szCs w:val="22"/>
              </w:rPr>
            </w:pPr>
            <w:r>
              <w:rPr>
                <w:rFonts w:ascii="Calibri Light" w:eastAsia="Times New Roman" w:hAnsi="Calibri Light" w:cs="Times New Roman"/>
                <w:b/>
                <w:sz w:val="22"/>
                <w:szCs w:val="22"/>
              </w:rPr>
              <w:tab/>
            </w:r>
            <w:r w:rsidR="000E18BF">
              <w:rPr>
                <w:rFonts w:ascii="Calibri Light" w:eastAsia="Times New Roman" w:hAnsi="Calibri Light" w:cs="Times New Roman"/>
                <w:b/>
                <w:sz w:val="22"/>
                <w:szCs w:val="22"/>
              </w:rPr>
              <w:t>Item</w:t>
            </w:r>
            <w:r w:rsidR="00DE3283" w:rsidRPr="00DA7F48">
              <w:rPr>
                <w:rFonts w:ascii="Calibri Light" w:eastAsia="Times New Roman" w:hAnsi="Calibri Light" w:cs="Times New Roman"/>
                <w:b/>
                <w:sz w:val="22"/>
                <w:szCs w:val="22"/>
              </w:rPr>
              <w:t xml:space="preserve"> </w:t>
            </w:r>
          </w:p>
        </w:tc>
        <w:tc>
          <w:tcPr>
            <w:tcW w:w="810" w:type="dxa"/>
          </w:tcPr>
          <w:p w:rsidR="00DE3283" w:rsidRPr="00DA7F48" w:rsidRDefault="00DE3283" w:rsidP="001A67FC">
            <w:pPr>
              <w:pStyle w:val="Default"/>
              <w:jc w:val="center"/>
              <w:rPr>
                <w:b/>
                <w:sz w:val="22"/>
                <w:szCs w:val="22"/>
              </w:rPr>
            </w:pPr>
            <w:r w:rsidRPr="00DA7F48">
              <w:rPr>
                <w:rFonts w:ascii="Calibri Light" w:eastAsia="Times New Roman" w:hAnsi="Calibri Light" w:cs="Times New Roman"/>
                <w:b/>
                <w:sz w:val="22"/>
                <w:szCs w:val="22"/>
              </w:rPr>
              <w:t>%</w:t>
            </w:r>
          </w:p>
        </w:tc>
        <w:tc>
          <w:tcPr>
            <w:tcW w:w="1530" w:type="dxa"/>
          </w:tcPr>
          <w:p w:rsidR="00DE3283" w:rsidRPr="00DA7F48" w:rsidRDefault="00DE3283" w:rsidP="00AF3F6B">
            <w:pPr>
              <w:pStyle w:val="Default"/>
              <w:rPr>
                <w:b/>
                <w:sz w:val="22"/>
                <w:szCs w:val="22"/>
              </w:rPr>
            </w:pPr>
            <w:r w:rsidRPr="00DA7F48">
              <w:rPr>
                <w:rFonts w:ascii="Calibri Light" w:eastAsia="Times New Roman" w:hAnsi="Calibri Light" w:cs="Times New Roman"/>
                <w:b/>
                <w:sz w:val="22"/>
                <w:szCs w:val="22"/>
              </w:rPr>
              <w:t>Points (</w:t>
            </w:r>
            <w:r w:rsidR="00AF3F6B">
              <w:rPr>
                <w:rFonts w:ascii="Calibri Light" w:eastAsia="Times New Roman" w:hAnsi="Calibri Light" w:cs="Times New Roman"/>
                <w:b/>
                <w:sz w:val="22"/>
                <w:szCs w:val="22"/>
              </w:rPr>
              <w:t xml:space="preserve">out </w:t>
            </w:r>
            <w:r w:rsidRPr="00DA7F48">
              <w:rPr>
                <w:rFonts w:ascii="Calibri Light" w:eastAsia="Times New Roman" w:hAnsi="Calibri Light" w:cs="Times New Roman"/>
                <w:b/>
                <w:sz w:val="22"/>
                <w:szCs w:val="22"/>
              </w:rPr>
              <w:t xml:space="preserve">of </w:t>
            </w:r>
            <w:r w:rsidR="00AF3F6B">
              <w:rPr>
                <w:rFonts w:ascii="Calibri Light" w:eastAsia="Times New Roman" w:hAnsi="Calibri Light" w:cs="Times New Roman"/>
                <w:b/>
                <w:sz w:val="22"/>
                <w:szCs w:val="22"/>
              </w:rPr>
              <w:t>300</w:t>
            </w:r>
            <w:r w:rsidRPr="00DA7F48">
              <w:rPr>
                <w:rFonts w:ascii="Calibri Light" w:eastAsia="Times New Roman" w:hAnsi="Calibri Light" w:cs="Times New Roman"/>
                <w:b/>
                <w:sz w:val="22"/>
                <w:szCs w:val="22"/>
              </w:rPr>
              <w:t>)</w:t>
            </w:r>
          </w:p>
        </w:tc>
      </w:tr>
      <w:tr w:rsidR="00AF3F6B" w:rsidTr="00D470DB">
        <w:tc>
          <w:tcPr>
            <w:tcW w:w="4405" w:type="dxa"/>
          </w:tcPr>
          <w:p w:rsidR="00AF3F6B" w:rsidRPr="00DA7F48" w:rsidRDefault="00AF3F6B" w:rsidP="00DA7F48">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Session 1:</w:t>
            </w:r>
          </w:p>
        </w:tc>
        <w:tc>
          <w:tcPr>
            <w:tcW w:w="810" w:type="dxa"/>
          </w:tcPr>
          <w:p w:rsidR="00AF3F6B" w:rsidRPr="00AE3CD2" w:rsidRDefault="00AF3F6B" w:rsidP="001A67FC">
            <w:pPr>
              <w:pStyle w:val="Default"/>
              <w:jc w:val="center"/>
              <w:rPr>
                <w:rFonts w:ascii="Calibri Light" w:eastAsia="Times New Roman" w:hAnsi="Calibri Light" w:cs="Times New Roman"/>
                <w:sz w:val="22"/>
                <w:szCs w:val="22"/>
              </w:rPr>
            </w:pPr>
          </w:p>
        </w:tc>
        <w:tc>
          <w:tcPr>
            <w:tcW w:w="1530" w:type="dxa"/>
          </w:tcPr>
          <w:p w:rsidR="00AF3F6B" w:rsidRDefault="00AF3F6B" w:rsidP="000E18BF">
            <w:pPr>
              <w:pStyle w:val="Default"/>
              <w:jc w:val="right"/>
              <w:rPr>
                <w:rFonts w:ascii="Calibri Light" w:eastAsia="Times New Roman" w:hAnsi="Calibri Light" w:cs="Times New Roman"/>
                <w:sz w:val="22"/>
                <w:szCs w:val="22"/>
              </w:rPr>
            </w:pPr>
          </w:p>
        </w:tc>
      </w:tr>
      <w:tr w:rsidR="00AF3F6B" w:rsidTr="00D470DB">
        <w:tc>
          <w:tcPr>
            <w:tcW w:w="4405" w:type="dxa"/>
          </w:tcPr>
          <w:p w:rsidR="00AF3F6B" w:rsidRPr="00DA7F48" w:rsidRDefault="00AF3F6B" w:rsidP="00DA7F48">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ab/>
            </w:r>
            <w:r w:rsidR="001A3E42">
              <w:rPr>
                <w:rFonts w:ascii="Calibri Light" w:eastAsia="Times New Roman" w:hAnsi="Calibri Light" w:cs="Times New Roman"/>
                <w:sz w:val="22"/>
                <w:szCs w:val="22"/>
              </w:rPr>
              <w:t>Introduce Yourself</w:t>
            </w:r>
            <w:r w:rsidR="008F6574">
              <w:rPr>
                <w:rFonts w:ascii="Calibri Light" w:eastAsia="Times New Roman" w:hAnsi="Calibri Light" w:cs="Times New Roman"/>
                <w:sz w:val="22"/>
                <w:szCs w:val="22"/>
              </w:rPr>
              <w:t xml:space="preserve"> (D)</w:t>
            </w:r>
          </w:p>
        </w:tc>
        <w:tc>
          <w:tcPr>
            <w:tcW w:w="810" w:type="dxa"/>
          </w:tcPr>
          <w:p w:rsidR="00AF3F6B" w:rsidRPr="00AE3CD2" w:rsidRDefault="008F6574" w:rsidP="001A67FC">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5</w:t>
            </w:r>
          </w:p>
        </w:tc>
        <w:tc>
          <w:tcPr>
            <w:tcW w:w="1530" w:type="dxa"/>
          </w:tcPr>
          <w:p w:rsidR="00AF3F6B" w:rsidRDefault="008F6574" w:rsidP="000E18BF">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15</w:t>
            </w:r>
          </w:p>
        </w:tc>
      </w:tr>
      <w:tr w:rsidR="008F6574" w:rsidTr="00D470DB">
        <w:tc>
          <w:tcPr>
            <w:tcW w:w="4405" w:type="dxa"/>
          </w:tcPr>
          <w:p w:rsidR="00D470DB" w:rsidRDefault="008F6574" w:rsidP="00DB686E">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ab/>
            </w:r>
            <w:r w:rsidR="00EB4A26">
              <w:rPr>
                <w:rFonts w:ascii="Calibri Light" w:eastAsia="Times New Roman" w:hAnsi="Calibri Light" w:cs="Times New Roman"/>
                <w:sz w:val="22"/>
                <w:szCs w:val="22"/>
              </w:rPr>
              <w:t>Accomplishment Stories,</w:t>
            </w:r>
            <w:r w:rsidR="00DB686E">
              <w:rPr>
                <w:rFonts w:ascii="Calibri Light" w:eastAsia="Times New Roman" w:hAnsi="Calibri Light" w:cs="Times New Roman"/>
                <w:sz w:val="22"/>
                <w:szCs w:val="22"/>
              </w:rPr>
              <w:t xml:space="preserve"> </w:t>
            </w:r>
            <w:r w:rsidR="00EB4A26">
              <w:rPr>
                <w:rFonts w:ascii="Calibri Light" w:eastAsia="Times New Roman" w:hAnsi="Calibri Light" w:cs="Times New Roman"/>
                <w:sz w:val="22"/>
                <w:szCs w:val="22"/>
              </w:rPr>
              <w:t xml:space="preserve">Skills </w:t>
            </w:r>
            <w:r w:rsidR="00DB686E">
              <w:rPr>
                <w:rFonts w:ascii="Calibri Light" w:eastAsia="Times New Roman" w:hAnsi="Calibri Light" w:cs="Times New Roman"/>
                <w:sz w:val="22"/>
                <w:szCs w:val="22"/>
              </w:rPr>
              <w:t>Grid (A)</w:t>
            </w:r>
          </w:p>
        </w:tc>
        <w:tc>
          <w:tcPr>
            <w:tcW w:w="810" w:type="dxa"/>
          </w:tcPr>
          <w:p w:rsidR="008F6574" w:rsidRDefault="008F6574" w:rsidP="001A67FC">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5</w:t>
            </w:r>
          </w:p>
        </w:tc>
        <w:tc>
          <w:tcPr>
            <w:tcW w:w="1530" w:type="dxa"/>
          </w:tcPr>
          <w:p w:rsidR="008F6574" w:rsidRDefault="008F6574" w:rsidP="000E18BF">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15</w:t>
            </w:r>
          </w:p>
        </w:tc>
      </w:tr>
      <w:tr w:rsidR="00DB686E" w:rsidTr="00D470DB">
        <w:tc>
          <w:tcPr>
            <w:tcW w:w="4405" w:type="dxa"/>
          </w:tcPr>
          <w:p w:rsidR="00DB686E" w:rsidRPr="002F6FD9" w:rsidRDefault="00DB686E" w:rsidP="00DB686E">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Session 2:</w:t>
            </w:r>
          </w:p>
        </w:tc>
        <w:tc>
          <w:tcPr>
            <w:tcW w:w="810" w:type="dxa"/>
          </w:tcPr>
          <w:p w:rsidR="00DB686E" w:rsidRPr="002604A9" w:rsidRDefault="00DB686E" w:rsidP="00DB686E">
            <w:pPr>
              <w:pStyle w:val="Default"/>
              <w:jc w:val="center"/>
              <w:rPr>
                <w:rFonts w:ascii="Calibri Light" w:eastAsia="Times New Roman" w:hAnsi="Calibri Light" w:cs="Times New Roman"/>
                <w:sz w:val="22"/>
                <w:szCs w:val="22"/>
              </w:rPr>
            </w:pPr>
          </w:p>
        </w:tc>
        <w:tc>
          <w:tcPr>
            <w:tcW w:w="1530" w:type="dxa"/>
          </w:tcPr>
          <w:p w:rsidR="00DB686E" w:rsidRPr="002F6FD9" w:rsidRDefault="00DB686E" w:rsidP="00DB686E">
            <w:pPr>
              <w:pStyle w:val="Default"/>
              <w:jc w:val="right"/>
              <w:rPr>
                <w:rFonts w:ascii="Calibri Light" w:eastAsia="Times New Roman" w:hAnsi="Calibri Light" w:cs="Times New Roman"/>
                <w:sz w:val="22"/>
                <w:szCs w:val="22"/>
              </w:rPr>
            </w:pPr>
          </w:p>
        </w:tc>
      </w:tr>
      <w:tr w:rsidR="00DB686E" w:rsidTr="00D470DB">
        <w:tc>
          <w:tcPr>
            <w:tcW w:w="4405" w:type="dxa"/>
          </w:tcPr>
          <w:p w:rsidR="00DB686E" w:rsidRDefault="00D470DB" w:rsidP="00DB686E">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 xml:space="preserve">               </w:t>
            </w:r>
            <w:r w:rsidR="00720865">
              <w:rPr>
                <w:rFonts w:ascii="Calibri Light" w:eastAsia="Times New Roman" w:hAnsi="Calibri Light" w:cs="Times New Roman"/>
                <w:sz w:val="22"/>
                <w:szCs w:val="22"/>
              </w:rPr>
              <w:t xml:space="preserve">CCIS </w:t>
            </w:r>
            <w:r>
              <w:rPr>
                <w:rFonts w:ascii="Calibri Light" w:eastAsia="Times New Roman" w:hAnsi="Calibri Light" w:cs="Times New Roman"/>
                <w:sz w:val="22"/>
                <w:szCs w:val="22"/>
              </w:rPr>
              <w:t xml:space="preserve">Resume Trainings </w:t>
            </w:r>
            <w:r w:rsidR="00720865">
              <w:rPr>
                <w:rFonts w:ascii="Calibri Light" w:eastAsia="Times New Roman" w:hAnsi="Calibri Light" w:cs="Times New Roman"/>
                <w:sz w:val="22"/>
                <w:szCs w:val="22"/>
              </w:rPr>
              <w:t xml:space="preserve">Module </w:t>
            </w:r>
            <w:r>
              <w:rPr>
                <w:rFonts w:ascii="Calibri Light" w:eastAsia="Times New Roman" w:hAnsi="Calibri Light" w:cs="Times New Roman"/>
                <w:sz w:val="22"/>
                <w:szCs w:val="22"/>
              </w:rPr>
              <w:t>(A)</w:t>
            </w:r>
          </w:p>
        </w:tc>
        <w:tc>
          <w:tcPr>
            <w:tcW w:w="810" w:type="dxa"/>
          </w:tcPr>
          <w:p w:rsidR="00DB686E" w:rsidRPr="002604A9" w:rsidRDefault="00D470DB" w:rsidP="00DB686E">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10</w:t>
            </w:r>
          </w:p>
        </w:tc>
        <w:tc>
          <w:tcPr>
            <w:tcW w:w="1530" w:type="dxa"/>
          </w:tcPr>
          <w:p w:rsidR="00DB686E" w:rsidRPr="002F6FD9" w:rsidRDefault="00D470DB" w:rsidP="00DB686E">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30</w:t>
            </w:r>
          </w:p>
        </w:tc>
      </w:tr>
      <w:tr w:rsidR="00DB686E" w:rsidTr="00D470DB">
        <w:tc>
          <w:tcPr>
            <w:tcW w:w="4405" w:type="dxa"/>
          </w:tcPr>
          <w:p w:rsidR="00DB686E" w:rsidRDefault="00DB686E" w:rsidP="00DB686E">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ab/>
              <w:t>Accomplishment Statements (A)</w:t>
            </w:r>
          </w:p>
        </w:tc>
        <w:tc>
          <w:tcPr>
            <w:tcW w:w="810" w:type="dxa"/>
          </w:tcPr>
          <w:p w:rsidR="00DB686E" w:rsidRPr="002604A9" w:rsidRDefault="00D470DB" w:rsidP="00DB686E">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10</w:t>
            </w:r>
          </w:p>
        </w:tc>
        <w:tc>
          <w:tcPr>
            <w:tcW w:w="1530" w:type="dxa"/>
          </w:tcPr>
          <w:p w:rsidR="00DB686E" w:rsidRPr="002F6FD9" w:rsidRDefault="00D470DB" w:rsidP="00DB686E">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30</w:t>
            </w:r>
          </w:p>
        </w:tc>
      </w:tr>
      <w:tr w:rsidR="00DB686E" w:rsidTr="00D470DB">
        <w:tc>
          <w:tcPr>
            <w:tcW w:w="4405" w:type="dxa"/>
          </w:tcPr>
          <w:p w:rsidR="00DB686E" w:rsidRDefault="00DB686E" w:rsidP="00720865">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ab/>
              <w:t>Resume- Draft (A)</w:t>
            </w:r>
          </w:p>
        </w:tc>
        <w:tc>
          <w:tcPr>
            <w:tcW w:w="810" w:type="dxa"/>
          </w:tcPr>
          <w:p w:rsidR="00DB686E" w:rsidRPr="002604A9" w:rsidRDefault="00D470DB" w:rsidP="00DB686E">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15</w:t>
            </w:r>
          </w:p>
        </w:tc>
        <w:tc>
          <w:tcPr>
            <w:tcW w:w="1530" w:type="dxa"/>
          </w:tcPr>
          <w:p w:rsidR="00DB686E" w:rsidRPr="002F6FD9" w:rsidRDefault="00D470DB" w:rsidP="00DB686E">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45</w:t>
            </w:r>
          </w:p>
        </w:tc>
      </w:tr>
      <w:tr w:rsidR="00DB686E" w:rsidTr="00D470DB">
        <w:tc>
          <w:tcPr>
            <w:tcW w:w="4405" w:type="dxa"/>
          </w:tcPr>
          <w:p w:rsidR="00DB686E" w:rsidRDefault="00DB686E" w:rsidP="00DB686E">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Session 3:</w:t>
            </w:r>
            <w:r>
              <w:rPr>
                <w:rFonts w:ascii="Calibri Light" w:eastAsia="Times New Roman" w:hAnsi="Calibri Light" w:cs="Times New Roman"/>
                <w:sz w:val="22"/>
                <w:szCs w:val="22"/>
              </w:rPr>
              <w:tab/>
            </w:r>
          </w:p>
        </w:tc>
        <w:tc>
          <w:tcPr>
            <w:tcW w:w="810" w:type="dxa"/>
          </w:tcPr>
          <w:p w:rsidR="00DB686E" w:rsidRPr="002604A9" w:rsidRDefault="00DB686E" w:rsidP="00DB686E">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5</w:t>
            </w:r>
          </w:p>
        </w:tc>
        <w:tc>
          <w:tcPr>
            <w:tcW w:w="1530" w:type="dxa"/>
          </w:tcPr>
          <w:p w:rsidR="00DB686E" w:rsidRPr="002F6FD9" w:rsidRDefault="00DB686E" w:rsidP="00DB686E">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15</w:t>
            </w:r>
          </w:p>
        </w:tc>
      </w:tr>
      <w:tr w:rsidR="00DB686E" w:rsidTr="00D470DB">
        <w:tc>
          <w:tcPr>
            <w:tcW w:w="4405" w:type="dxa"/>
          </w:tcPr>
          <w:p w:rsidR="00DB686E" w:rsidRDefault="00DB686E" w:rsidP="00DB686E">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 xml:space="preserve">              Job Search Professionalism (D)</w:t>
            </w:r>
          </w:p>
        </w:tc>
        <w:tc>
          <w:tcPr>
            <w:tcW w:w="810" w:type="dxa"/>
          </w:tcPr>
          <w:p w:rsidR="00DB686E" w:rsidRDefault="00DB686E" w:rsidP="00DB686E">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5</w:t>
            </w:r>
          </w:p>
        </w:tc>
        <w:tc>
          <w:tcPr>
            <w:tcW w:w="1530" w:type="dxa"/>
          </w:tcPr>
          <w:p w:rsidR="00DB686E" w:rsidRDefault="00DB686E" w:rsidP="00DB686E">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15</w:t>
            </w:r>
          </w:p>
        </w:tc>
      </w:tr>
      <w:tr w:rsidR="00DB686E" w:rsidTr="00D470DB">
        <w:tc>
          <w:tcPr>
            <w:tcW w:w="4405" w:type="dxa"/>
          </w:tcPr>
          <w:p w:rsidR="00DB686E" w:rsidRDefault="00DB686E" w:rsidP="00DB686E">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 xml:space="preserve">              Mindset Quiz</w:t>
            </w:r>
          </w:p>
        </w:tc>
        <w:tc>
          <w:tcPr>
            <w:tcW w:w="810" w:type="dxa"/>
          </w:tcPr>
          <w:p w:rsidR="00DB686E" w:rsidRPr="002604A9" w:rsidRDefault="00D470DB" w:rsidP="00DB686E">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5</w:t>
            </w:r>
          </w:p>
        </w:tc>
        <w:tc>
          <w:tcPr>
            <w:tcW w:w="1530" w:type="dxa"/>
          </w:tcPr>
          <w:p w:rsidR="00DB686E" w:rsidRPr="002F6FD9" w:rsidRDefault="00D470DB" w:rsidP="00DB686E">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15</w:t>
            </w:r>
          </w:p>
        </w:tc>
      </w:tr>
      <w:tr w:rsidR="00DB686E" w:rsidRPr="00AF3F6B" w:rsidTr="00D470DB">
        <w:tc>
          <w:tcPr>
            <w:tcW w:w="4405" w:type="dxa"/>
          </w:tcPr>
          <w:p w:rsidR="00DB686E" w:rsidRPr="00AF3F6B" w:rsidRDefault="00DB686E" w:rsidP="00DB686E">
            <w:pPr>
              <w:pStyle w:val="Default"/>
              <w:rPr>
                <w:rFonts w:ascii="Calibri Light" w:eastAsia="Times New Roman" w:hAnsi="Calibri Light" w:cs="Times New Roman"/>
                <w:sz w:val="22"/>
                <w:szCs w:val="22"/>
              </w:rPr>
            </w:pPr>
            <w:r w:rsidRPr="00AF3F6B">
              <w:rPr>
                <w:rFonts w:ascii="Calibri Light" w:eastAsia="Times New Roman" w:hAnsi="Calibri Light" w:cs="Times New Roman"/>
                <w:sz w:val="22"/>
                <w:szCs w:val="22"/>
              </w:rPr>
              <w:t>Session 4:</w:t>
            </w:r>
          </w:p>
        </w:tc>
        <w:tc>
          <w:tcPr>
            <w:tcW w:w="810" w:type="dxa"/>
          </w:tcPr>
          <w:p w:rsidR="00DB686E" w:rsidRPr="00AF3F6B" w:rsidRDefault="00DB686E" w:rsidP="00DB686E">
            <w:pPr>
              <w:pStyle w:val="Default"/>
              <w:jc w:val="center"/>
              <w:rPr>
                <w:rFonts w:ascii="Calibri Light" w:eastAsia="Times New Roman" w:hAnsi="Calibri Light" w:cs="Times New Roman"/>
                <w:sz w:val="22"/>
                <w:szCs w:val="22"/>
              </w:rPr>
            </w:pPr>
          </w:p>
        </w:tc>
        <w:tc>
          <w:tcPr>
            <w:tcW w:w="1530" w:type="dxa"/>
          </w:tcPr>
          <w:p w:rsidR="00DB686E" w:rsidRPr="00AF3F6B" w:rsidRDefault="00DB686E" w:rsidP="00DB686E">
            <w:pPr>
              <w:pStyle w:val="Default"/>
              <w:jc w:val="right"/>
              <w:rPr>
                <w:rFonts w:ascii="Calibri Light" w:eastAsia="Times New Roman" w:hAnsi="Calibri Light" w:cs="Times New Roman"/>
                <w:sz w:val="22"/>
                <w:szCs w:val="22"/>
              </w:rPr>
            </w:pPr>
          </w:p>
        </w:tc>
      </w:tr>
      <w:tr w:rsidR="00DB686E" w:rsidRPr="00AF3F6B" w:rsidTr="00D470DB">
        <w:tc>
          <w:tcPr>
            <w:tcW w:w="4405" w:type="dxa"/>
          </w:tcPr>
          <w:p w:rsidR="00DB686E" w:rsidRPr="00AF3F6B" w:rsidRDefault="00DB686E" w:rsidP="00DB686E">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ab/>
              <w:t xml:space="preserve">LinkedIn Profile Assignment (A) </w:t>
            </w:r>
          </w:p>
        </w:tc>
        <w:tc>
          <w:tcPr>
            <w:tcW w:w="810" w:type="dxa"/>
          </w:tcPr>
          <w:p w:rsidR="00DB686E" w:rsidRPr="00AF3F6B" w:rsidRDefault="00DB686E" w:rsidP="00DB686E">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5</w:t>
            </w:r>
          </w:p>
        </w:tc>
        <w:tc>
          <w:tcPr>
            <w:tcW w:w="1530" w:type="dxa"/>
          </w:tcPr>
          <w:p w:rsidR="00DB686E" w:rsidRPr="00AF3F6B" w:rsidRDefault="00DB686E" w:rsidP="00DB686E">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15</w:t>
            </w:r>
          </w:p>
        </w:tc>
      </w:tr>
      <w:tr w:rsidR="00DB686E" w:rsidTr="00D470DB">
        <w:tc>
          <w:tcPr>
            <w:tcW w:w="4405" w:type="dxa"/>
          </w:tcPr>
          <w:p w:rsidR="00DB686E" w:rsidRPr="002F6FD9" w:rsidRDefault="00DB686E" w:rsidP="00DB686E">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ab/>
              <w:t>Big Interview Assignment (A)</w:t>
            </w:r>
          </w:p>
        </w:tc>
        <w:tc>
          <w:tcPr>
            <w:tcW w:w="810" w:type="dxa"/>
          </w:tcPr>
          <w:p w:rsidR="00DB686E" w:rsidRPr="002F6FD9" w:rsidRDefault="00DB686E" w:rsidP="00DB686E">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5</w:t>
            </w:r>
          </w:p>
        </w:tc>
        <w:tc>
          <w:tcPr>
            <w:tcW w:w="1530" w:type="dxa"/>
          </w:tcPr>
          <w:p w:rsidR="00DB686E" w:rsidRPr="002F6FD9" w:rsidRDefault="00DB686E" w:rsidP="00DB686E">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15</w:t>
            </w:r>
          </w:p>
        </w:tc>
      </w:tr>
      <w:tr w:rsidR="00DB686E" w:rsidTr="00D470DB">
        <w:tc>
          <w:tcPr>
            <w:tcW w:w="4405" w:type="dxa"/>
          </w:tcPr>
          <w:p w:rsidR="00DB686E" w:rsidRDefault="00DB686E" w:rsidP="00DB686E">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ab/>
              <w:t>Resume-Final  (A)</w:t>
            </w:r>
          </w:p>
        </w:tc>
        <w:tc>
          <w:tcPr>
            <w:tcW w:w="810" w:type="dxa"/>
          </w:tcPr>
          <w:p w:rsidR="00DB686E" w:rsidRPr="002604A9" w:rsidRDefault="00DB686E" w:rsidP="00DB686E">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5</w:t>
            </w:r>
          </w:p>
        </w:tc>
        <w:tc>
          <w:tcPr>
            <w:tcW w:w="1530" w:type="dxa"/>
          </w:tcPr>
          <w:p w:rsidR="00DB686E" w:rsidRPr="002F6FD9" w:rsidRDefault="00DB686E" w:rsidP="00DB686E">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15</w:t>
            </w:r>
          </w:p>
        </w:tc>
      </w:tr>
      <w:tr w:rsidR="00DB686E" w:rsidTr="00D470DB">
        <w:tc>
          <w:tcPr>
            <w:tcW w:w="4405" w:type="dxa"/>
          </w:tcPr>
          <w:p w:rsidR="00DB686E" w:rsidRDefault="00DB686E" w:rsidP="00DB686E">
            <w:pPr>
              <w:pStyle w:val="Default"/>
              <w:rPr>
                <w:rFonts w:ascii="Calibri Light" w:eastAsia="Times New Roman" w:hAnsi="Calibri Light" w:cs="Times New Roman"/>
                <w:sz w:val="22"/>
                <w:szCs w:val="22"/>
              </w:rPr>
            </w:pPr>
          </w:p>
        </w:tc>
        <w:tc>
          <w:tcPr>
            <w:tcW w:w="810" w:type="dxa"/>
          </w:tcPr>
          <w:p w:rsidR="00DB686E" w:rsidRPr="002604A9" w:rsidRDefault="00DB686E" w:rsidP="00DB686E">
            <w:pPr>
              <w:pStyle w:val="Default"/>
              <w:jc w:val="center"/>
              <w:rPr>
                <w:rFonts w:ascii="Calibri Light" w:eastAsia="Times New Roman" w:hAnsi="Calibri Light" w:cs="Times New Roman"/>
                <w:sz w:val="22"/>
                <w:szCs w:val="22"/>
              </w:rPr>
            </w:pPr>
          </w:p>
        </w:tc>
        <w:tc>
          <w:tcPr>
            <w:tcW w:w="1530" w:type="dxa"/>
          </w:tcPr>
          <w:p w:rsidR="00DB686E" w:rsidRPr="002F6FD9" w:rsidRDefault="00DB686E" w:rsidP="00DB686E">
            <w:pPr>
              <w:pStyle w:val="Default"/>
              <w:jc w:val="right"/>
              <w:rPr>
                <w:rFonts w:ascii="Calibri Light" w:eastAsia="Times New Roman" w:hAnsi="Calibri Light" w:cs="Times New Roman"/>
                <w:sz w:val="22"/>
                <w:szCs w:val="22"/>
              </w:rPr>
            </w:pPr>
          </w:p>
        </w:tc>
      </w:tr>
      <w:tr w:rsidR="00DB686E" w:rsidTr="00D470DB">
        <w:tc>
          <w:tcPr>
            <w:tcW w:w="4405" w:type="dxa"/>
          </w:tcPr>
          <w:p w:rsidR="00DB686E" w:rsidRDefault="00DB686E" w:rsidP="00DB686E">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Session 5:</w:t>
            </w:r>
          </w:p>
        </w:tc>
        <w:tc>
          <w:tcPr>
            <w:tcW w:w="810" w:type="dxa"/>
          </w:tcPr>
          <w:p w:rsidR="00DB686E" w:rsidRPr="00DA7F48" w:rsidRDefault="00DB686E" w:rsidP="00DB686E">
            <w:pPr>
              <w:pStyle w:val="Default"/>
              <w:jc w:val="center"/>
              <w:rPr>
                <w:rFonts w:ascii="Calibri Light" w:eastAsia="Times New Roman" w:hAnsi="Calibri Light" w:cs="Times New Roman"/>
                <w:sz w:val="22"/>
                <w:szCs w:val="22"/>
              </w:rPr>
            </w:pPr>
          </w:p>
        </w:tc>
        <w:tc>
          <w:tcPr>
            <w:tcW w:w="1530" w:type="dxa"/>
          </w:tcPr>
          <w:p w:rsidR="00DB686E" w:rsidRPr="00DA7F48" w:rsidRDefault="00DB686E" w:rsidP="00DB686E">
            <w:pPr>
              <w:pStyle w:val="Default"/>
              <w:jc w:val="right"/>
              <w:rPr>
                <w:rFonts w:ascii="Calibri Light" w:eastAsia="Times New Roman" w:hAnsi="Calibri Light" w:cs="Times New Roman"/>
                <w:sz w:val="22"/>
                <w:szCs w:val="22"/>
              </w:rPr>
            </w:pPr>
          </w:p>
        </w:tc>
      </w:tr>
      <w:tr w:rsidR="00DB686E" w:rsidTr="00D470DB">
        <w:tc>
          <w:tcPr>
            <w:tcW w:w="4405" w:type="dxa"/>
          </w:tcPr>
          <w:p w:rsidR="00D470DB" w:rsidRDefault="00DB686E" w:rsidP="00D470DB">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ab/>
              <w:t>Professionalism</w:t>
            </w:r>
            <w:r w:rsidR="00D470DB">
              <w:rPr>
                <w:rFonts w:ascii="Calibri Light" w:eastAsia="Times New Roman" w:hAnsi="Calibri Light" w:cs="Times New Roman"/>
                <w:sz w:val="22"/>
                <w:szCs w:val="22"/>
              </w:rPr>
              <w:t xml:space="preserve"> in the work place</w:t>
            </w:r>
            <w:r>
              <w:rPr>
                <w:rFonts w:ascii="Calibri Light" w:eastAsia="Times New Roman" w:hAnsi="Calibri Light" w:cs="Times New Roman"/>
                <w:sz w:val="22"/>
                <w:szCs w:val="22"/>
              </w:rPr>
              <w:t xml:space="preserve">: </w:t>
            </w:r>
          </w:p>
          <w:p w:rsidR="00D470DB" w:rsidRDefault="00D470DB" w:rsidP="00D470DB">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 xml:space="preserve">              Scenarios and Ranking (D)             </w:t>
            </w:r>
          </w:p>
        </w:tc>
        <w:tc>
          <w:tcPr>
            <w:tcW w:w="810" w:type="dxa"/>
          </w:tcPr>
          <w:p w:rsidR="00DB686E" w:rsidRPr="00DA7F48" w:rsidRDefault="00DB686E" w:rsidP="00DB686E">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5</w:t>
            </w:r>
          </w:p>
        </w:tc>
        <w:tc>
          <w:tcPr>
            <w:tcW w:w="1530" w:type="dxa"/>
          </w:tcPr>
          <w:p w:rsidR="00DB686E" w:rsidRPr="00DA7F48" w:rsidRDefault="00DB686E" w:rsidP="00DB686E">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15</w:t>
            </w:r>
          </w:p>
        </w:tc>
      </w:tr>
      <w:tr w:rsidR="00EB4A26" w:rsidTr="00D470DB">
        <w:tc>
          <w:tcPr>
            <w:tcW w:w="4405" w:type="dxa"/>
          </w:tcPr>
          <w:p w:rsidR="00EB4A26" w:rsidRDefault="00EB4A26" w:rsidP="00DB686E">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 xml:space="preserve">              Tech. Interviewing Quiz</w:t>
            </w:r>
          </w:p>
        </w:tc>
        <w:tc>
          <w:tcPr>
            <w:tcW w:w="810" w:type="dxa"/>
          </w:tcPr>
          <w:p w:rsidR="00EB4A26" w:rsidRDefault="00EB4A26" w:rsidP="00DB686E">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5</w:t>
            </w:r>
          </w:p>
        </w:tc>
        <w:tc>
          <w:tcPr>
            <w:tcW w:w="1530" w:type="dxa"/>
          </w:tcPr>
          <w:p w:rsidR="00EB4A26" w:rsidRDefault="00EB4A26" w:rsidP="00DB686E">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15</w:t>
            </w:r>
          </w:p>
        </w:tc>
      </w:tr>
      <w:tr w:rsidR="00D470DB" w:rsidTr="00D470DB">
        <w:tc>
          <w:tcPr>
            <w:tcW w:w="4405" w:type="dxa"/>
          </w:tcPr>
          <w:p w:rsidR="00D470DB" w:rsidRDefault="00D470DB" w:rsidP="00D470DB">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Session 6:</w:t>
            </w:r>
          </w:p>
        </w:tc>
        <w:tc>
          <w:tcPr>
            <w:tcW w:w="810" w:type="dxa"/>
          </w:tcPr>
          <w:p w:rsidR="00D470DB" w:rsidRPr="00DA7F48" w:rsidRDefault="00D470DB" w:rsidP="00D470DB">
            <w:pPr>
              <w:pStyle w:val="Default"/>
              <w:jc w:val="center"/>
              <w:rPr>
                <w:rFonts w:ascii="Calibri Light" w:eastAsia="Times New Roman" w:hAnsi="Calibri Light" w:cs="Times New Roman"/>
                <w:sz w:val="22"/>
                <w:szCs w:val="22"/>
              </w:rPr>
            </w:pPr>
          </w:p>
        </w:tc>
        <w:tc>
          <w:tcPr>
            <w:tcW w:w="1530" w:type="dxa"/>
          </w:tcPr>
          <w:p w:rsidR="00D470DB" w:rsidRPr="00DA7F48" w:rsidRDefault="00D470DB" w:rsidP="00D470DB">
            <w:pPr>
              <w:pStyle w:val="Default"/>
              <w:jc w:val="right"/>
              <w:rPr>
                <w:rFonts w:ascii="Calibri Light" w:eastAsia="Times New Roman" w:hAnsi="Calibri Light" w:cs="Times New Roman"/>
                <w:sz w:val="22"/>
                <w:szCs w:val="22"/>
              </w:rPr>
            </w:pPr>
          </w:p>
        </w:tc>
      </w:tr>
      <w:tr w:rsidR="00D470DB" w:rsidTr="00D470DB">
        <w:tc>
          <w:tcPr>
            <w:tcW w:w="4405" w:type="dxa"/>
          </w:tcPr>
          <w:p w:rsidR="00D470DB" w:rsidRPr="008F6574" w:rsidRDefault="00D470DB" w:rsidP="00D470DB">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ab/>
              <w:t>Kick Off Module</w:t>
            </w:r>
          </w:p>
        </w:tc>
        <w:tc>
          <w:tcPr>
            <w:tcW w:w="810" w:type="dxa"/>
          </w:tcPr>
          <w:p w:rsidR="00D470DB" w:rsidRPr="00D470DB" w:rsidRDefault="00D470DB" w:rsidP="00D470DB">
            <w:pPr>
              <w:pStyle w:val="Default"/>
              <w:jc w:val="center"/>
              <w:rPr>
                <w:rFonts w:ascii="Calibri Light" w:eastAsia="Times New Roman" w:hAnsi="Calibri Light" w:cs="Times New Roman"/>
                <w:color w:val="auto"/>
                <w:sz w:val="22"/>
                <w:szCs w:val="22"/>
              </w:rPr>
            </w:pPr>
            <w:r w:rsidRPr="00D470DB">
              <w:rPr>
                <w:rFonts w:ascii="Calibri Light" w:eastAsia="Times New Roman" w:hAnsi="Calibri Light" w:cs="Times New Roman"/>
                <w:color w:val="auto"/>
                <w:sz w:val="22"/>
                <w:szCs w:val="22"/>
              </w:rPr>
              <w:t>10</w:t>
            </w:r>
          </w:p>
        </w:tc>
        <w:tc>
          <w:tcPr>
            <w:tcW w:w="1530" w:type="dxa"/>
          </w:tcPr>
          <w:p w:rsidR="00D470DB" w:rsidRPr="00D470DB" w:rsidRDefault="00D470DB" w:rsidP="00D470DB">
            <w:pPr>
              <w:pStyle w:val="Default"/>
              <w:jc w:val="right"/>
              <w:rPr>
                <w:rFonts w:ascii="Calibri Light" w:eastAsia="Times New Roman" w:hAnsi="Calibri Light" w:cs="Times New Roman"/>
                <w:color w:val="auto"/>
                <w:sz w:val="22"/>
                <w:szCs w:val="22"/>
              </w:rPr>
            </w:pPr>
            <w:r w:rsidRPr="00D470DB">
              <w:rPr>
                <w:rFonts w:ascii="Calibri Light" w:eastAsia="Times New Roman" w:hAnsi="Calibri Light" w:cs="Times New Roman"/>
                <w:color w:val="auto"/>
                <w:sz w:val="22"/>
                <w:szCs w:val="22"/>
              </w:rPr>
              <w:t>30</w:t>
            </w:r>
          </w:p>
        </w:tc>
      </w:tr>
      <w:tr w:rsidR="00D470DB" w:rsidTr="00D470DB">
        <w:tc>
          <w:tcPr>
            <w:tcW w:w="4405" w:type="dxa"/>
          </w:tcPr>
          <w:p w:rsidR="00D470DB" w:rsidRDefault="00D470DB" w:rsidP="00D470DB">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 xml:space="preserve">              Get Informed – Title IX - Training</w:t>
            </w:r>
          </w:p>
        </w:tc>
        <w:tc>
          <w:tcPr>
            <w:tcW w:w="810" w:type="dxa"/>
          </w:tcPr>
          <w:p w:rsidR="00D470DB" w:rsidRPr="00DA7F48" w:rsidRDefault="00D10CCC" w:rsidP="00D470DB">
            <w:pPr>
              <w:pStyle w:val="Default"/>
              <w:jc w:val="center"/>
              <w:rPr>
                <w:rFonts w:ascii="Calibri Light" w:eastAsia="Times New Roman" w:hAnsi="Calibri Light" w:cs="Times New Roman"/>
                <w:sz w:val="22"/>
                <w:szCs w:val="22"/>
              </w:rPr>
            </w:pPr>
            <w:r>
              <w:rPr>
                <w:rFonts w:ascii="Calibri Light" w:eastAsia="Times New Roman" w:hAnsi="Calibri Light" w:cs="Times New Roman"/>
                <w:sz w:val="22"/>
                <w:szCs w:val="22"/>
              </w:rPr>
              <w:t>5</w:t>
            </w:r>
          </w:p>
        </w:tc>
        <w:tc>
          <w:tcPr>
            <w:tcW w:w="1530" w:type="dxa"/>
          </w:tcPr>
          <w:p w:rsidR="00D470DB" w:rsidRPr="00DA7F48" w:rsidRDefault="00D10CCC" w:rsidP="00D470DB">
            <w:pPr>
              <w:pStyle w:val="Default"/>
              <w:jc w:val="right"/>
              <w:rPr>
                <w:rFonts w:ascii="Calibri Light" w:eastAsia="Times New Roman" w:hAnsi="Calibri Light" w:cs="Times New Roman"/>
                <w:sz w:val="22"/>
                <w:szCs w:val="22"/>
              </w:rPr>
            </w:pPr>
            <w:r>
              <w:rPr>
                <w:rFonts w:ascii="Calibri Light" w:eastAsia="Times New Roman" w:hAnsi="Calibri Light" w:cs="Times New Roman"/>
                <w:sz w:val="22"/>
                <w:szCs w:val="22"/>
              </w:rPr>
              <w:t>15</w:t>
            </w:r>
          </w:p>
        </w:tc>
      </w:tr>
      <w:tr w:rsidR="00720865" w:rsidTr="00D470DB">
        <w:tc>
          <w:tcPr>
            <w:tcW w:w="4405" w:type="dxa"/>
          </w:tcPr>
          <w:p w:rsidR="00720865" w:rsidRDefault="00720865" w:rsidP="00D470DB">
            <w:pPr>
              <w:pStyle w:val="Default"/>
              <w:rPr>
                <w:rFonts w:ascii="Calibri Light" w:eastAsia="Times New Roman" w:hAnsi="Calibri Light" w:cs="Times New Roman"/>
                <w:sz w:val="22"/>
                <w:szCs w:val="22"/>
              </w:rPr>
            </w:pPr>
          </w:p>
        </w:tc>
        <w:tc>
          <w:tcPr>
            <w:tcW w:w="810" w:type="dxa"/>
          </w:tcPr>
          <w:p w:rsidR="00720865" w:rsidRDefault="00720865" w:rsidP="00D470DB">
            <w:pPr>
              <w:pStyle w:val="Default"/>
              <w:jc w:val="center"/>
              <w:rPr>
                <w:rFonts w:ascii="Calibri Light" w:eastAsia="Times New Roman" w:hAnsi="Calibri Light" w:cs="Times New Roman"/>
                <w:sz w:val="22"/>
                <w:szCs w:val="22"/>
              </w:rPr>
            </w:pPr>
          </w:p>
        </w:tc>
        <w:tc>
          <w:tcPr>
            <w:tcW w:w="1530" w:type="dxa"/>
          </w:tcPr>
          <w:p w:rsidR="00720865" w:rsidRDefault="00720865" w:rsidP="00D470DB">
            <w:pPr>
              <w:pStyle w:val="Default"/>
              <w:jc w:val="right"/>
              <w:rPr>
                <w:rFonts w:ascii="Calibri Light" w:eastAsia="Times New Roman" w:hAnsi="Calibri Light" w:cs="Times New Roman"/>
                <w:sz w:val="22"/>
                <w:szCs w:val="22"/>
              </w:rPr>
            </w:pPr>
          </w:p>
        </w:tc>
      </w:tr>
      <w:tr w:rsidR="00D470DB" w:rsidTr="00D470DB">
        <w:tc>
          <w:tcPr>
            <w:tcW w:w="4405" w:type="dxa"/>
          </w:tcPr>
          <w:p w:rsidR="00D470DB" w:rsidRPr="00DA7F48" w:rsidRDefault="00D470DB" w:rsidP="00D470DB">
            <w:pPr>
              <w:pStyle w:val="Default"/>
              <w:rPr>
                <w:b/>
                <w:sz w:val="22"/>
                <w:szCs w:val="22"/>
              </w:rPr>
            </w:pPr>
            <w:r>
              <w:rPr>
                <w:b/>
                <w:sz w:val="22"/>
                <w:szCs w:val="22"/>
              </w:rPr>
              <w:t>Total</w:t>
            </w:r>
          </w:p>
        </w:tc>
        <w:tc>
          <w:tcPr>
            <w:tcW w:w="810" w:type="dxa"/>
          </w:tcPr>
          <w:p w:rsidR="00D470DB" w:rsidRPr="00DA7F48" w:rsidRDefault="00D470DB" w:rsidP="00D470DB">
            <w:pPr>
              <w:pStyle w:val="Default"/>
              <w:jc w:val="center"/>
              <w:rPr>
                <w:b/>
                <w:sz w:val="22"/>
                <w:szCs w:val="22"/>
              </w:rPr>
            </w:pPr>
            <w:r>
              <w:rPr>
                <w:b/>
                <w:sz w:val="22"/>
                <w:szCs w:val="22"/>
              </w:rPr>
              <w:t>100%</w:t>
            </w:r>
          </w:p>
        </w:tc>
        <w:tc>
          <w:tcPr>
            <w:tcW w:w="1530" w:type="dxa"/>
          </w:tcPr>
          <w:p w:rsidR="00D470DB" w:rsidRPr="00DA7F48" w:rsidRDefault="00D470DB" w:rsidP="00D470DB">
            <w:pPr>
              <w:pStyle w:val="Default"/>
              <w:jc w:val="right"/>
              <w:rPr>
                <w:b/>
                <w:sz w:val="22"/>
                <w:szCs w:val="22"/>
              </w:rPr>
            </w:pPr>
            <w:r>
              <w:rPr>
                <w:b/>
                <w:sz w:val="22"/>
                <w:szCs w:val="22"/>
              </w:rPr>
              <w:t>300</w:t>
            </w:r>
          </w:p>
        </w:tc>
      </w:tr>
    </w:tbl>
    <w:tbl>
      <w:tblPr>
        <w:tblpPr w:leftFromText="180" w:rightFromText="180" w:vertAnchor="text" w:horzAnchor="margin" w:tblpXSpec="right" w:tblpY="-69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5"/>
      </w:tblGrid>
      <w:tr w:rsidR="00B6005A" w:rsidTr="00B6005A">
        <w:trPr>
          <w:trHeight w:val="440"/>
        </w:trPr>
        <w:tc>
          <w:tcPr>
            <w:tcW w:w="3775" w:type="dxa"/>
          </w:tcPr>
          <w:p w:rsidR="00B6005A" w:rsidRPr="002F6FD9" w:rsidRDefault="00B6005A" w:rsidP="00D10CCC">
            <w:pPr>
              <w:pStyle w:val="Default"/>
              <w:rPr>
                <w:sz w:val="20"/>
                <w:szCs w:val="20"/>
              </w:rPr>
            </w:pPr>
            <w:r w:rsidRPr="002F6FD9">
              <w:rPr>
                <w:rFonts w:ascii="Calibri Light" w:eastAsia="Times New Roman" w:hAnsi="Calibri Light" w:cs="Times New Roman"/>
                <w:sz w:val="20"/>
                <w:szCs w:val="20"/>
              </w:rPr>
              <w:t xml:space="preserve">These are </w:t>
            </w:r>
            <w:r w:rsidR="00DB686E" w:rsidRPr="00AE1588">
              <w:rPr>
                <w:rFonts w:ascii="Calibri Light" w:eastAsia="Times New Roman" w:hAnsi="Calibri Light" w:cs="Times New Roman"/>
                <w:i/>
                <w:noProof/>
                <w:color w:val="FF0000"/>
                <w:sz w:val="20"/>
                <w:szCs w:val="20"/>
              </w:rPr>
              <w:t>MANDATORY</w:t>
            </w:r>
            <w:r w:rsidRPr="002F6FD9">
              <w:rPr>
                <w:rFonts w:ascii="Calibri Light" w:eastAsia="Times New Roman" w:hAnsi="Calibri Light" w:cs="Times New Roman"/>
                <w:sz w:val="20"/>
                <w:szCs w:val="20"/>
              </w:rPr>
              <w:t xml:space="preserve"> </w:t>
            </w:r>
            <w:r w:rsidR="00720865">
              <w:rPr>
                <w:rFonts w:ascii="Calibri Light" w:eastAsia="Times New Roman" w:hAnsi="Calibri Light" w:cs="Times New Roman"/>
                <w:sz w:val="20"/>
                <w:szCs w:val="20"/>
              </w:rPr>
              <w:t xml:space="preserve">assignments </w:t>
            </w:r>
            <w:r w:rsidR="003D0AA8">
              <w:rPr>
                <w:rFonts w:ascii="Calibri Light" w:eastAsia="Times New Roman" w:hAnsi="Calibri Light" w:cs="Times New Roman"/>
                <w:sz w:val="20"/>
                <w:szCs w:val="20"/>
              </w:rPr>
              <w:t xml:space="preserve">that do not carry a numeric value BUT ARE required </w:t>
            </w:r>
            <w:r w:rsidRPr="002F6FD9">
              <w:rPr>
                <w:rFonts w:ascii="Calibri Light" w:eastAsia="Times New Roman" w:hAnsi="Calibri Light" w:cs="Times New Roman"/>
                <w:sz w:val="20"/>
                <w:szCs w:val="20"/>
              </w:rPr>
              <w:t xml:space="preserve">to pass </w:t>
            </w:r>
            <w:r w:rsidR="00720865">
              <w:rPr>
                <w:rFonts w:ascii="Calibri Light" w:eastAsia="Times New Roman" w:hAnsi="Calibri Light" w:cs="Times New Roman"/>
                <w:sz w:val="20"/>
                <w:szCs w:val="20"/>
              </w:rPr>
              <w:t xml:space="preserve">the </w:t>
            </w:r>
            <w:r w:rsidR="00D10CCC" w:rsidRPr="00720865">
              <w:rPr>
                <w:rFonts w:ascii="Calibri Light" w:eastAsia="Times New Roman" w:hAnsi="Calibri Light" w:cs="Times New Roman"/>
                <w:noProof/>
                <w:sz w:val="20"/>
                <w:szCs w:val="20"/>
              </w:rPr>
              <w:t>seminar</w:t>
            </w:r>
            <w:r w:rsidR="00720865">
              <w:rPr>
                <w:rFonts w:ascii="Calibri Light" w:eastAsia="Times New Roman" w:hAnsi="Calibri Light" w:cs="Times New Roman"/>
                <w:noProof/>
                <w:sz w:val="20"/>
                <w:szCs w:val="20"/>
              </w:rPr>
              <w:t>:</w:t>
            </w:r>
          </w:p>
        </w:tc>
      </w:tr>
      <w:tr w:rsidR="00B6005A" w:rsidTr="00B6005A">
        <w:trPr>
          <w:trHeight w:val="440"/>
        </w:trPr>
        <w:tc>
          <w:tcPr>
            <w:tcW w:w="3775" w:type="dxa"/>
          </w:tcPr>
          <w:p w:rsidR="00B6005A" w:rsidRPr="002F6FD9" w:rsidRDefault="008A522A" w:rsidP="00B6005A">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 xml:space="preserve">Upload </w:t>
            </w:r>
            <w:r w:rsidR="00E835D7">
              <w:rPr>
                <w:rFonts w:ascii="Calibri Light" w:eastAsia="Times New Roman" w:hAnsi="Calibri Light" w:cs="Times New Roman"/>
                <w:sz w:val="22"/>
                <w:szCs w:val="22"/>
              </w:rPr>
              <w:t xml:space="preserve">Your </w:t>
            </w:r>
            <w:r w:rsidR="00B6005A">
              <w:rPr>
                <w:rFonts w:ascii="Calibri Light" w:eastAsia="Times New Roman" w:hAnsi="Calibri Light" w:cs="Times New Roman"/>
                <w:sz w:val="22"/>
                <w:szCs w:val="22"/>
              </w:rPr>
              <w:t>Picture</w:t>
            </w:r>
            <w:r>
              <w:rPr>
                <w:rFonts w:ascii="Calibri Light" w:eastAsia="Times New Roman" w:hAnsi="Calibri Light" w:cs="Times New Roman"/>
                <w:sz w:val="22"/>
                <w:szCs w:val="22"/>
              </w:rPr>
              <w:t xml:space="preserve"> to Blackboard</w:t>
            </w:r>
          </w:p>
        </w:tc>
      </w:tr>
      <w:tr w:rsidR="00B6005A" w:rsidTr="00B6005A">
        <w:trPr>
          <w:trHeight w:val="440"/>
        </w:trPr>
        <w:tc>
          <w:tcPr>
            <w:tcW w:w="3775" w:type="dxa"/>
          </w:tcPr>
          <w:p w:rsidR="00B6005A" w:rsidRDefault="00B6005A" w:rsidP="00B6005A">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Course Survey and Evaluation</w:t>
            </w:r>
          </w:p>
        </w:tc>
      </w:tr>
      <w:tr w:rsidR="00D10CCC" w:rsidTr="00B6005A">
        <w:trPr>
          <w:trHeight w:val="440"/>
        </w:trPr>
        <w:tc>
          <w:tcPr>
            <w:tcW w:w="3775" w:type="dxa"/>
          </w:tcPr>
          <w:p w:rsidR="00D10CCC" w:rsidRDefault="00D10CCC" w:rsidP="00B6005A">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Kick Off Module</w:t>
            </w:r>
          </w:p>
        </w:tc>
      </w:tr>
      <w:tr w:rsidR="00D10CCC" w:rsidTr="00B6005A">
        <w:trPr>
          <w:trHeight w:val="440"/>
        </w:trPr>
        <w:tc>
          <w:tcPr>
            <w:tcW w:w="3775" w:type="dxa"/>
          </w:tcPr>
          <w:p w:rsidR="00D10CCC" w:rsidRDefault="00D10CCC" w:rsidP="00B6005A">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Get Informed – Title IX - Training</w:t>
            </w:r>
          </w:p>
        </w:tc>
      </w:tr>
      <w:tr w:rsidR="00AE1588" w:rsidTr="00B6005A">
        <w:trPr>
          <w:trHeight w:val="440"/>
        </w:trPr>
        <w:tc>
          <w:tcPr>
            <w:tcW w:w="3775" w:type="dxa"/>
          </w:tcPr>
          <w:p w:rsidR="00AE1588" w:rsidRDefault="00AE1588" w:rsidP="00B6005A">
            <w:pPr>
              <w:pStyle w:val="Default"/>
              <w:rPr>
                <w:rFonts w:ascii="Calibri Light" w:eastAsia="Times New Roman" w:hAnsi="Calibri Light" w:cs="Times New Roman"/>
                <w:sz w:val="22"/>
                <w:szCs w:val="22"/>
              </w:rPr>
            </w:pPr>
            <w:r>
              <w:rPr>
                <w:rFonts w:ascii="Calibri Light" w:eastAsia="Times New Roman" w:hAnsi="Calibri Light" w:cs="Times New Roman"/>
                <w:sz w:val="22"/>
                <w:szCs w:val="22"/>
              </w:rPr>
              <w:t>Watch all 5 Modules</w:t>
            </w:r>
          </w:p>
        </w:tc>
      </w:tr>
    </w:tbl>
    <w:p w:rsidR="00DA7F48" w:rsidRPr="003D0AA8" w:rsidRDefault="00052C17" w:rsidP="00A3465C">
      <w:pPr>
        <w:pStyle w:val="Default"/>
        <w:rPr>
          <w:rFonts w:asciiTheme="majorHAnsi" w:hAnsiTheme="majorHAnsi" w:cstheme="majorHAnsi"/>
          <w:b/>
          <w:sz w:val="22"/>
          <w:szCs w:val="22"/>
        </w:rPr>
      </w:pPr>
      <w:r w:rsidRPr="003D0AA8">
        <w:rPr>
          <w:rFonts w:asciiTheme="majorHAnsi" w:hAnsiTheme="majorHAnsi" w:cstheme="majorHAnsi"/>
          <w:b/>
          <w:sz w:val="22"/>
          <w:szCs w:val="22"/>
        </w:rPr>
        <w:t>In order to pass the cours</w:t>
      </w:r>
      <w:r w:rsidR="00D470DB" w:rsidRPr="003D0AA8">
        <w:rPr>
          <w:rFonts w:asciiTheme="majorHAnsi" w:hAnsiTheme="majorHAnsi" w:cstheme="majorHAnsi"/>
          <w:b/>
          <w:sz w:val="22"/>
          <w:szCs w:val="22"/>
        </w:rPr>
        <w:t>e, you need to have at least 255</w:t>
      </w:r>
      <w:r w:rsidRPr="003D0AA8">
        <w:rPr>
          <w:rFonts w:asciiTheme="majorHAnsi" w:hAnsiTheme="majorHAnsi" w:cstheme="majorHAnsi"/>
          <w:b/>
          <w:sz w:val="22"/>
          <w:szCs w:val="22"/>
        </w:rPr>
        <w:t xml:space="preserve"> points</w:t>
      </w:r>
      <w:r w:rsidR="00446E0D" w:rsidRPr="003D0AA8">
        <w:rPr>
          <w:rFonts w:asciiTheme="majorHAnsi" w:hAnsiTheme="majorHAnsi" w:cstheme="majorHAnsi"/>
          <w:b/>
          <w:sz w:val="22"/>
          <w:szCs w:val="22"/>
        </w:rPr>
        <w:t xml:space="preserve"> (B)</w:t>
      </w:r>
      <w:r w:rsidRPr="003D0AA8">
        <w:rPr>
          <w:rFonts w:asciiTheme="majorHAnsi" w:hAnsiTheme="majorHAnsi" w:cstheme="majorHAnsi"/>
          <w:b/>
          <w:sz w:val="22"/>
          <w:szCs w:val="22"/>
        </w:rPr>
        <w:t>.</w:t>
      </w:r>
    </w:p>
    <w:p w:rsidR="00894E01" w:rsidRDefault="00894E01">
      <w:pPr>
        <w:spacing w:after="160" w:line="259" w:lineRule="auto"/>
        <w:rPr>
          <w:rFonts w:asciiTheme="majorHAnsi" w:hAnsiTheme="majorHAnsi"/>
          <w:b/>
          <w:sz w:val="26"/>
          <w:szCs w:val="26"/>
        </w:rPr>
      </w:pPr>
      <w:r>
        <w:rPr>
          <w:rFonts w:asciiTheme="majorHAnsi" w:hAnsiTheme="majorHAnsi"/>
          <w:b/>
          <w:sz w:val="26"/>
          <w:szCs w:val="26"/>
        </w:rPr>
        <w:br w:type="page"/>
      </w:r>
    </w:p>
    <w:tbl>
      <w:tblPr>
        <w:tblStyle w:val="TableGrid"/>
        <w:tblpPr w:leftFromText="180" w:rightFromText="180" w:vertAnchor="text" w:horzAnchor="margin" w:tblpY="70"/>
        <w:tblW w:w="11155" w:type="dxa"/>
        <w:tblLook w:val="04A0" w:firstRow="1" w:lastRow="0" w:firstColumn="1" w:lastColumn="0" w:noHBand="0" w:noVBand="1"/>
      </w:tblPr>
      <w:tblGrid>
        <w:gridCol w:w="11155"/>
      </w:tblGrid>
      <w:tr w:rsidR="00774ABA" w:rsidRPr="00594A52" w:rsidTr="001118A9">
        <w:tc>
          <w:tcPr>
            <w:tcW w:w="11155" w:type="dxa"/>
            <w:shd w:val="clear" w:color="auto" w:fill="C5E0B3" w:themeFill="accent6" w:themeFillTint="66"/>
            <w:vAlign w:val="center"/>
          </w:tcPr>
          <w:p w:rsidR="00774ABA" w:rsidRPr="00996C6D" w:rsidRDefault="00774ABA" w:rsidP="00774ABA">
            <w:pPr>
              <w:jc w:val="center"/>
              <w:rPr>
                <w:rFonts w:asciiTheme="majorHAnsi" w:hAnsiTheme="majorHAnsi"/>
                <w:b/>
                <w:sz w:val="26"/>
                <w:szCs w:val="26"/>
              </w:rPr>
            </w:pPr>
            <w:r>
              <w:rPr>
                <w:rFonts w:asciiTheme="majorHAnsi" w:hAnsiTheme="majorHAnsi"/>
                <w:b/>
                <w:sz w:val="26"/>
                <w:szCs w:val="26"/>
              </w:rPr>
              <w:lastRenderedPageBreak/>
              <w:t>COURSE SCHEDULE</w:t>
            </w:r>
          </w:p>
        </w:tc>
      </w:tr>
    </w:tbl>
    <w:p w:rsidR="000E21C8" w:rsidRPr="000E21C8" w:rsidRDefault="000E21C8" w:rsidP="006817B8">
      <w:pPr>
        <w:rPr>
          <w:rFonts w:asciiTheme="majorHAnsi" w:hAnsiTheme="majorHAnsi"/>
          <w:b/>
          <w:sz w:val="26"/>
          <w:szCs w:val="26"/>
        </w:rPr>
      </w:pPr>
    </w:p>
    <w:tbl>
      <w:tblPr>
        <w:tblStyle w:val="TableGrid"/>
        <w:tblW w:w="11065" w:type="dxa"/>
        <w:tblLayout w:type="fixed"/>
        <w:tblLook w:val="04A0" w:firstRow="1" w:lastRow="0" w:firstColumn="1" w:lastColumn="0" w:noHBand="0" w:noVBand="1"/>
      </w:tblPr>
      <w:tblGrid>
        <w:gridCol w:w="985"/>
        <w:gridCol w:w="1890"/>
        <w:gridCol w:w="3330"/>
        <w:gridCol w:w="4860"/>
      </w:tblGrid>
      <w:tr w:rsidR="000E18BF" w:rsidRPr="004A181E" w:rsidTr="002104AB">
        <w:tc>
          <w:tcPr>
            <w:tcW w:w="985" w:type="dxa"/>
            <w:shd w:val="clear" w:color="auto" w:fill="C5E0B3" w:themeFill="accent6" w:themeFillTint="66"/>
            <w:vAlign w:val="center"/>
          </w:tcPr>
          <w:p w:rsidR="000E18BF" w:rsidRPr="004A181E" w:rsidRDefault="000E18BF" w:rsidP="000E18BF">
            <w:pPr>
              <w:jc w:val="center"/>
              <w:rPr>
                <w:rFonts w:asciiTheme="majorHAnsi" w:hAnsiTheme="majorHAnsi"/>
                <w:b/>
                <w:sz w:val="22"/>
                <w:szCs w:val="22"/>
              </w:rPr>
            </w:pPr>
            <w:r>
              <w:rPr>
                <w:rFonts w:asciiTheme="majorHAnsi" w:hAnsiTheme="majorHAnsi"/>
                <w:b/>
                <w:sz w:val="22"/>
                <w:szCs w:val="22"/>
              </w:rPr>
              <w:t>Session Number</w:t>
            </w:r>
          </w:p>
        </w:tc>
        <w:tc>
          <w:tcPr>
            <w:tcW w:w="1890" w:type="dxa"/>
            <w:shd w:val="clear" w:color="auto" w:fill="C5E0B3" w:themeFill="accent6" w:themeFillTint="66"/>
            <w:vAlign w:val="center"/>
          </w:tcPr>
          <w:p w:rsidR="000E18BF" w:rsidRPr="004A181E" w:rsidRDefault="000E18BF" w:rsidP="000E18BF">
            <w:pPr>
              <w:jc w:val="center"/>
              <w:rPr>
                <w:rFonts w:asciiTheme="majorHAnsi" w:hAnsiTheme="majorHAnsi"/>
                <w:b/>
                <w:sz w:val="22"/>
                <w:szCs w:val="22"/>
              </w:rPr>
            </w:pPr>
            <w:r>
              <w:rPr>
                <w:rFonts w:asciiTheme="majorHAnsi" w:hAnsiTheme="majorHAnsi"/>
                <w:b/>
                <w:sz w:val="22"/>
                <w:szCs w:val="22"/>
              </w:rPr>
              <w:t>Session Dates</w:t>
            </w:r>
          </w:p>
        </w:tc>
        <w:tc>
          <w:tcPr>
            <w:tcW w:w="3330" w:type="dxa"/>
            <w:shd w:val="clear" w:color="auto" w:fill="C5E0B3" w:themeFill="accent6" w:themeFillTint="66"/>
            <w:vAlign w:val="center"/>
          </w:tcPr>
          <w:p w:rsidR="000E18BF" w:rsidRPr="004A181E" w:rsidRDefault="000E18BF" w:rsidP="005736E2">
            <w:pPr>
              <w:jc w:val="center"/>
              <w:rPr>
                <w:rFonts w:asciiTheme="majorHAnsi" w:hAnsiTheme="majorHAnsi"/>
                <w:b/>
                <w:sz w:val="22"/>
                <w:szCs w:val="22"/>
              </w:rPr>
            </w:pPr>
            <w:r w:rsidRPr="004A181E">
              <w:rPr>
                <w:rFonts w:asciiTheme="majorHAnsi" w:hAnsiTheme="majorHAnsi"/>
                <w:b/>
                <w:sz w:val="22"/>
                <w:szCs w:val="22"/>
              </w:rPr>
              <w:t>Topic</w:t>
            </w:r>
            <w:r>
              <w:rPr>
                <w:rFonts w:asciiTheme="majorHAnsi" w:hAnsiTheme="majorHAnsi"/>
                <w:b/>
                <w:sz w:val="22"/>
                <w:szCs w:val="22"/>
              </w:rPr>
              <w:t>s</w:t>
            </w:r>
          </w:p>
        </w:tc>
        <w:tc>
          <w:tcPr>
            <w:tcW w:w="4860" w:type="dxa"/>
            <w:shd w:val="clear" w:color="auto" w:fill="C5E0B3" w:themeFill="accent6" w:themeFillTint="66"/>
            <w:vAlign w:val="center"/>
          </w:tcPr>
          <w:p w:rsidR="000E18BF" w:rsidRDefault="000E18BF" w:rsidP="005736E2">
            <w:pPr>
              <w:jc w:val="center"/>
              <w:rPr>
                <w:rFonts w:asciiTheme="majorHAnsi" w:hAnsiTheme="majorHAnsi"/>
                <w:b/>
                <w:sz w:val="22"/>
                <w:szCs w:val="22"/>
              </w:rPr>
            </w:pPr>
            <w:r>
              <w:rPr>
                <w:rFonts w:asciiTheme="majorHAnsi" w:hAnsiTheme="majorHAnsi"/>
                <w:b/>
                <w:sz w:val="22"/>
                <w:szCs w:val="22"/>
              </w:rPr>
              <w:t>Assignments</w:t>
            </w:r>
            <w:r w:rsidR="007A1764">
              <w:rPr>
                <w:rFonts w:asciiTheme="majorHAnsi" w:hAnsiTheme="majorHAnsi"/>
                <w:b/>
                <w:sz w:val="22"/>
                <w:szCs w:val="22"/>
              </w:rPr>
              <w:t xml:space="preserve"> and </w:t>
            </w:r>
            <w:r w:rsidR="00D17BB2">
              <w:rPr>
                <w:rFonts w:asciiTheme="majorHAnsi" w:hAnsiTheme="majorHAnsi"/>
                <w:b/>
                <w:sz w:val="22"/>
                <w:szCs w:val="22"/>
              </w:rPr>
              <w:t>Discussions</w:t>
            </w:r>
          </w:p>
          <w:p w:rsidR="000E18BF" w:rsidRPr="004A181E" w:rsidRDefault="000E18BF" w:rsidP="000E18BF">
            <w:pPr>
              <w:jc w:val="center"/>
              <w:rPr>
                <w:rFonts w:asciiTheme="majorHAnsi" w:hAnsiTheme="majorHAnsi"/>
                <w:b/>
                <w:sz w:val="22"/>
                <w:szCs w:val="22"/>
              </w:rPr>
            </w:pPr>
          </w:p>
        </w:tc>
      </w:tr>
      <w:tr w:rsidR="000E18BF" w:rsidRPr="004A181E" w:rsidTr="002104AB">
        <w:trPr>
          <w:trHeight w:val="845"/>
        </w:trPr>
        <w:tc>
          <w:tcPr>
            <w:tcW w:w="985" w:type="dxa"/>
            <w:vAlign w:val="center"/>
          </w:tcPr>
          <w:p w:rsidR="000E18BF" w:rsidRPr="004A181E" w:rsidRDefault="001A67FC" w:rsidP="001A77A4">
            <w:pPr>
              <w:jc w:val="center"/>
              <w:rPr>
                <w:rFonts w:asciiTheme="majorHAnsi" w:hAnsiTheme="majorHAnsi"/>
                <w:sz w:val="22"/>
                <w:szCs w:val="22"/>
              </w:rPr>
            </w:pPr>
            <w:r>
              <w:rPr>
                <w:rFonts w:asciiTheme="majorHAnsi" w:hAnsiTheme="majorHAnsi"/>
                <w:sz w:val="22"/>
                <w:szCs w:val="22"/>
              </w:rPr>
              <w:t>1</w:t>
            </w:r>
          </w:p>
        </w:tc>
        <w:tc>
          <w:tcPr>
            <w:tcW w:w="1890" w:type="dxa"/>
            <w:vAlign w:val="center"/>
          </w:tcPr>
          <w:p w:rsidR="000E18BF" w:rsidRPr="004A181E" w:rsidRDefault="00DB686E" w:rsidP="00DB686E">
            <w:pPr>
              <w:jc w:val="center"/>
              <w:rPr>
                <w:rFonts w:asciiTheme="majorHAnsi" w:hAnsiTheme="majorHAnsi"/>
                <w:sz w:val="22"/>
                <w:szCs w:val="22"/>
              </w:rPr>
            </w:pPr>
            <w:r>
              <w:rPr>
                <w:rFonts w:asciiTheme="majorHAnsi" w:hAnsiTheme="majorHAnsi"/>
                <w:sz w:val="22"/>
                <w:szCs w:val="22"/>
              </w:rPr>
              <w:t>September 12</w:t>
            </w:r>
            <w:r w:rsidR="00566ED8">
              <w:rPr>
                <w:rFonts w:asciiTheme="majorHAnsi" w:hAnsiTheme="majorHAnsi"/>
                <w:sz w:val="22"/>
                <w:szCs w:val="22"/>
              </w:rPr>
              <w:t xml:space="preserve">  </w:t>
            </w:r>
            <w:r>
              <w:rPr>
                <w:rFonts w:asciiTheme="majorHAnsi" w:hAnsiTheme="majorHAnsi"/>
                <w:sz w:val="22"/>
                <w:szCs w:val="22"/>
              </w:rPr>
              <w:t>September</w:t>
            </w:r>
            <w:r w:rsidR="00566ED8">
              <w:rPr>
                <w:rFonts w:asciiTheme="majorHAnsi" w:hAnsiTheme="majorHAnsi"/>
                <w:sz w:val="22"/>
                <w:szCs w:val="22"/>
              </w:rPr>
              <w:t xml:space="preserve"> 2</w:t>
            </w:r>
            <w:r>
              <w:rPr>
                <w:rFonts w:asciiTheme="majorHAnsi" w:hAnsiTheme="majorHAnsi"/>
                <w:sz w:val="22"/>
                <w:szCs w:val="22"/>
              </w:rPr>
              <w:t>6</w:t>
            </w:r>
          </w:p>
        </w:tc>
        <w:tc>
          <w:tcPr>
            <w:tcW w:w="3330" w:type="dxa"/>
            <w:vAlign w:val="center"/>
          </w:tcPr>
          <w:p w:rsidR="007A1764" w:rsidRPr="007A1764" w:rsidRDefault="007A1764" w:rsidP="00DB686E">
            <w:pPr>
              <w:jc w:val="center"/>
              <w:rPr>
                <w:rFonts w:asciiTheme="majorHAnsi" w:hAnsiTheme="majorHAnsi"/>
                <w:sz w:val="22"/>
                <w:szCs w:val="22"/>
              </w:rPr>
            </w:pPr>
            <w:r w:rsidRPr="007A1764">
              <w:rPr>
                <w:rFonts w:asciiTheme="majorHAnsi" w:hAnsiTheme="majorHAnsi"/>
                <w:sz w:val="22"/>
                <w:szCs w:val="22"/>
              </w:rPr>
              <w:t xml:space="preserve">Co-op Course Introduction </w:t>
            </w:r>
            <w:r w:rsidR="00DB686E">
              <w:rPr>
                <w:rFonts w:asciiTheme="majorHAnsi" w:hAnsiTheme="majorHAnsi"/>
                <w:sz w:val="22"/>
                <w:szCs w:val="22"/>
              </w:rPr>
              <w:t>Accomplishment Storytelling</w:t>
            </w:r>
          </w:p>
        </w:tc>
        <w:tc>
          <w:tcPr>
            <w:tcW w:w="4860" w:type="dxa"/>
          </w:tcPr>
          <w:p w:rsidR="007A1764" w:rsidRPr="007A1764" w:rsidRDefault="00D17BB2" w:rsidP="007A1764">
            <w:pPr>
              <w:rPr>
                <w:rFonts w:asciiTheme="majorHAnsi" w:hAnsiTheme="majorHAnsi"/>
                <w:sz w:val="22"/>
                <w:szCs w:val="22"/>
              </w:rPr>
            </w:pPr>
            <w:r>
              <w:rPr>
                <w:rFonts w:asciiTheme="majorHAnsi" w:hAnsiTheme="majorHAnsi"/>
                <w:sz w:val="22"/>
                <w:szCs w:val="22"/>
              </w:rPr>
              <w:t xml:space="preserve">All Assignments Due </w:t>
            </w:r>
            <w:r w:rsidR="00DB686E">
              <w:rPr>
                <w:rFonts w:asciiTheme="majorHAnsi" w:hAnsiTheme="majorHAnsi"/>
                <w:sz w:val="22"/>
                <w:szCs w:val="22"/>
              </w:rPr>
              <w:t>September</w:t>
            </w:r>
            <w:r w:rsidR="00566ED8">
              <w:rPr>
                <w:rFonts w:asciiTheme="majorHAnsi" w:hAnsiTheme="majorHAnsi"/>
                <w:sz w:val="22"/>
                <w:szCs w:val="22"/>
              </w:rPr>
              <w:t xml:space="preserve"> 2</w:t>
            </w:r>
            <w:r w:rsidR="00DB686E">
              <w:rPr>
                <w:rFonts w:asciiTheme="majorHAnsi" w:hAnsiTheme="majorHAnsi"/>
                <w:sz w:val="22"/>
                <w:szCs w:val="22"/>
              </w:rPr>
              <w:t>7</w:t>
            </w:r>
            <w:r w:rsidR="00566ED8">
              <w:rPr>
                <w:rFonts w:asciiTheme="majorHAnsi" w:hAnsiTheme="majorHAnsi"/>
                <w:sz w:val="22"/>
                <w:szCs w:val="22"/>
              </w:rPr>
              <w:t xml:space="preserve"> </w:t>
            </w:r>
            <w:r w:rsidR="007A1764">
              <w:rPr>
                <w:rFonts w:asciiTheme="majorHAnsi" w:hAnsiTheme="majorHAnsi"/>
                <w:sz w:val="22"/>
                <w:szCs w:val="22"/>
              </w:rPr>
              <w:t>(</w:t>
            </w:r>
            <w:r w:rsidR="00DB686E">
              <w:rPr>
                <w:rFonts w:asciiTheme="majorHAnsi" w:hAnsiTheme="majorHAnsi"/>
                <w:sz w:val="22"/>
                <w:szCs w:val="22"/>
              </w:rPr>
              <w:t>3.00</w:t>
            </w:r>
            <w:r w:rsidR="007A1764">
              <w:rPr>
                <w:rFonts w:asciiTheme="majorHAnsi" w:hAnsiTheme="majorHAnsi"/>
                <w:sz w:val="22"/>
                <w:szCs w:val="22"/>
              </w:rPr>
              <w:t xml:space="preserve"> </w:t>
            </w:r>
            <w:r w:rsidR="00DB686E">
              <w:rPr>
                <w:rFonts w:asciiTheme="majorHAnsi" w:hAnsiTheme="majorHAnsi"/>
                <w:sz w:val="22"/>
                <w:szCs w:val="22"/>
              </w:rPr>
              <w:t>A</w:t>
            </w:r>
            <w:r w:rsidR="007A1764">
              <w:rPr>
                <w:rFonts w:asciiTheme="majorHAnsi" w:hAnsiTheme="majorHAnsi"/>
                <w:sz w:val="22"/>
                <w:szCs w:val="22"/>
              </w:rPr>
              <w:t>M)</w:t>
            </w:r>
          </w:p>
          <w:p w:rsidR="000E18BF" w:rsidRDefault="001A3E42" w:rsidP="007A1764">
            <w:pPr>
              <w:pStyle w:val="ListParagraph"/>
              <w:numPr>
                <w:ilvl w:val="0"/>
                <w:numId w:val="7"/>
              </w:numPr>
              <w:rPr>
                <w:rFonts w:asciiTheme="majorHAnsi" w:hAnsiTheme="majorHAnsi"/>
                <w:sz w:val="22"/>
                <w:szCs w:val="22"/>
              </w:rPr>
            </w:pPr>
            <w:r>
              <w:rPr>
                <w:rFonts w:asciiTheme="majorHAnsi" w:hAnsiTheme="majorHAnsi"/>
                <w:sz w:val="22"/>
                <w:szCs w:val="22"/>
              </w:rPr>
              <w:t>Introduce Yourself</w:t>
            </w:r>
          </w:p>
          <w:p w:rsidR="007A1764" w:rsidRDefault="00720865" w:rsidP="007A1764">
            <w:pPr>
              <w:pStyle w:val="ListParagraph"/>
              <w:numPr>
                <w:ilvl w:val="0"/>
                <w:numId w:val="7"/>
              </w:numPr>
              <w:rPr>
                <w:rFonts w:asciiTheme="majorHAnsi" w:hAnsiTheme="majorHAnsi"/>
                <w:sz w:val="22"/>
                <w:szCs w:val="22"/>
              </w:rPr>
            </w:pPr>
            <w:r>
              <w:rPr>
                <w:rFonts w:asciiTheme="majorHAnsi" w:hAnsiTheme="majorHAnsi"/>
                <w:sz w:val="22"/>
                <w:szCs w:val="22"/>
              </w:rPr>
              <w:t>Upload your</w:t>
            </w:r>
            <w:r w:rsidR="007A1764">
              <w:rPr>
                <w:rFonts w:asciiTheme="majorHAnsi" w:hAnsiTheme="majorHAnsi"/>
                <w:sz w:val="22"/>
                <w:szCs w:val="22"/>
              </w:rPr>
              <w:t xml:space="preserve"> Picture</w:t>
            </w:r>
          </w:p>
          <w:p w:rsidR="00D470DB" w:rsidRDefault="00D470DB" w:rsidP="007A1764">
            <w:pPr>
              <w:pStyle w:val="ListParagraph"/>
              <w:numPr>
                <w:ilvl w:val="0"/>
                <w:numId w:val="7"/>
              </w:numPr>
              <w:rPr>
                <w:rFonts w:asciiTheme="majorHAnsi" w:hAnsiTheme="majorHAnsi"/>
                <w:sz w:val="22"/>
                <w:szCs w:val="22"/>
              </w:rPr>
            </w:pPr>
            <w:r>
              <w:rPr>
                <w:rFonts w:asciiTheme="majorHAnsi" w:hAnsiTheme="majorHAnsi"/>
                <w:sz w:val="22"/>
                <w:szCs w:val="22"/>
              </w:rPr>
              <w:t xml:space="preserve">Accomplishment Stories and </w:t>
            </w:r>
            <w:r w:rsidR="00EB4A26">
              <w:rPr>
                <w:rFonts w:asciiTheme="majorHAnsi" w:hAnsiTheme="majorHAnsi"/>
                <w:sz w:val="22"/>
                <w:szCs w:val="22"/>
              </w:rPr>
              <w:t>Skills G</w:t>
            </w:r>
            <w:r>
              <w:rPr>
                <w:rFonts w:asciiTheme="majorHAnsi" w:hAnsiTheme="majorHAnsi"/>
                <w:sz w:val="22"/>
                <w:szCs w:val="22"/>
              </w:rPr>
              <w:t>rid</w:t>
            </w:r>
          </w:p>
          <w:p w:rsidR="007A1764" w:rsidRPr="006142B0" w:rsidRDefault="00EB4A26" w:rsidP="00EB4A26">
            <w:pPr>
              <w:pStyle w:val="ListParagraph"/>
              <w:numPr>
                <w:ilvl w:val="0"/>
                <w:numId w:val="7"/>
              </w:numPr>
              <w:rPr>
                <w:rFonts w:asciiTheme="majorHAnsi" w:hAnsiTheme="majorHAnsi"/>
                <w:sz w:val="22"/>
                <w:szCs w:val="22"/>
              </w:rPr>
            </w:pPr>
            <w:r>
              <w:rPr>
                <w:rFonts w:asciiTheme="majorHAnsi" w:hAnsiTheme="majorHAnsi"/>
                <w:sz w:val="22"/>
                <w:szCs w:val="22"/>
              </w:rPr>
              <w:t>Watch</w:t>
            </w:r>
            <w:r w:rsidR="00720865">
              <w:rPr>
                <w:rFonts w:asciiTheme="majorHAnsi" w:hAnsiTheme="majorHAnsi"/>
                <w:sz w:val="22"/>
                <w:szCs w:val="22"/>
              </w:rPr>
              <w:t xml:space="preserve"> </w:t>
            </w:r>
            <w:r>
              <w:rPr>
                <w:rFonts w:asciiTheme="majorHAnsi" w:hAnsiTheme="majorHAnsi"/>
                <w:sz w:val="22"/>
                <w:szCs w:val="22"/>
              </w:rPr>
              <w:t>Interviewing Module</w:t>
            </w:r>
          </w:p>
        </w:tc>
      </w:tr>
      <w:tr w:rsidR="000E18BF" w:rsidRPr="004A181E" w:rsidTr="002104AB">
        <w:trPr>
          <w:trHeight w:val="845"/>
        </w:trPr>
        <w:tc>
          <w:tcPr>
            <w:tcW w:w="985" w:type="dxa"/>
            <w:vAlign w:val="center"/>
          </w:tcPr>
          <w:p w:rsidR="000E18BF" w:rsidRDefault="001A67FC" w:rsidP="001A77A4">
            <w:pPr>
              <w:jc w:val="center"/>
              <w:rPr>
                <w:rFonts w:asciiTheme="majorHAnsi" w:hAnsiTheme="majorHAnsi"/>
                <w:sz w:val="22"/>
                <w:szCs w:val="22"/>
              </w:rPr>
            </w:pPr>
            <w:r>
              <w:rPr>
                <w:rFonts w:asciiTheme="majorHAnsi" w:hAnsiTheme="majorHAnsi"/>
                <w:sz w:val="22"/>
                <w:szCs w:val="22"/>
              </w:rPr>
              <w:t>2</w:t>
            </w:r>
          </w:p>
        </w:tc>
        <w:tc>
          <w:tcPr>
            <w:tcW w:w="1890" w:type="dxa"/>
            <w:vAlign w:val="center"/>
          </w:tcPr>
          <w:p w:rsidR="000E18BF" w:rsidRPr="004A181E" w:rsidRDefault="00DB686E" w:rsidP="00DB686E">
            <w:pPr>
              <w:jc w:val="center"/>
              <w:rPr>
                <w:rFonts w:asciiTheme="majorHAnsi" w:hAnsiTheme="majorHAnsi"/>
                <w:sz w:val="22"/>
                <w:szCs w:val="22"/>
              </w:rPr>
            </w:pPr>
            <w:r>
              <w:rPr>
                <w:rFonts w:asciiTheme="majorHAnsi" w:hAnsiTheme="majorHAnsi"/>
                <w:sz w:val="22"/>
                <w:szCs w:val="22"/>
              </w:rPr>
              <w:t>September 26</w:t>
            </w:r>
            <w:r w:rsidR="00566ED8">
              <w:rPr>
                <w:rFonts w:asciiTheme="majorHAnsi" w:hAnsiTheme="majorHAnsi"/>
                <w:sz w:val="22"/>
                <w:szCs w:val="22"/>
              </w:rPr>
              <w:t xml:space="preserve"> </w:t>
            </w:r>
            <w:r>
              <w:rPr>
                <w:rFonts w:asciiTheme="majorHAnsi" w:hAnsiTheme="majorHAnsi"/>
                <w:sz w:val="22"/>
                <w:szCs w:val="22"/>
              </w:rPr>
              <w:t>October 10</w:t>
            </w:r>
          </w:p>
        </w:tc>
        <w:tc>
          <w:tcPr>
            <w:tcW w:w="3330" w:type="dxa"/>
            <w:vAlign w:val="center"/>
          </w:tcPr>
          <w:p w:rsidR="007A1764" w:rsidRPr="007A1764" w:rsidRDefault="00DB686E" w:rsidP="007A1764">
            <w:pPr>
              <w:jc w:val="center"/>
              <w:rPr>
                <w:rFonts w:asciiTheme="majorHAnsi" w:hAnsiTheme="majorHAnsi"/>
                <w:sz w:val="22"/>
                <w:szCs w:val="22"/>
              </w:rPr>
            </w:pPr>
            <w:r>
              <w:rPr>
                <w:rFonts w:asciiTheme="majorHAnsi" w:hAnsiTheme="majorHAnsi"/>
                <w:sz w:val="22"/>
                <w:szCs w:val="22"/>
              </w:rPr>
              <w:t>Accomplishment Statements and Professional Resume</w:t>
            </w:r>
          </w:p>
        </w:tc>
        <w:tc>
          <w:tcPr>
            <w:tcW w:w="4860" w:type="dxa"/>
          </w:tcPr>
          <w:p w:rsidR="000E18BF" w:rsidRDefault="00D17BB2" w:rsidP="00976D85">
            <w:pPr>
              <w:rPr>
                <w:rFonts w:asciiTheme="majorHAnsi" w:hAnsiTheme="majorHAnsi"/>
                <w:sz w:val="22"/>
                <w:szCs w:val="22"/>
              </w:rPr>
            </w:pPr>
            <w:r>
              <w:rPr>
                <w:rFonts w:asciiTheme="majorHAnsi" w:hAnsiTheme="majorHAnsi"/>
                <w:sz w:val="22"/>
                <w:szCs w:val="22"/>
              </w:rPr>
              <w:t xml:space="preserve">All Assignments Due </w:t>
            </w:r>
            <w:r w:rsidR="00DB686E">
              <w:rPr>
                <w:rFonts w:asciiTheme="majorHAnsi" w:hAnsiTheme="majorHAnsi"/>
                <w:sz w:val="22"/>
                <w:szCs w:val="22"/>
              </w:rPr>
              <w:t>October 11</w:t>
            </w:r>
            <w:r w:rsidR="007A1764">
              <w:rPr>
                <w:rFonts w:asciiTheme="majorHAnsi" w:hAnsiTheme="majorHAnsi"/>
                <w:sz w:val="22"/>
                <w:szCs w:val="22"/>
              </w:rPr>
              <w:t>(</w:t>
            </w:r>
            <w:r w:rsidR="00DB686E">
              <w:rPr>
                <w:rFonts w:asciiTheme="majorHAnsi" w:hAnsiTheme="majorHAnsi"/>
                <w:sz w:val="22"/>
                <w:szCs w:val="22"/>
              </w:rPr>
              <w:t>3:00</w:t>
            </w:r>
            <w:r w:rsidR="007A1764">
              <w:rPr>
                <w:rFonts w:asciiTheme="majorHAnsi" w:hAnsiTheme="majorHAnsi"/>
                <w:sz w:val="22"/>
                <w:szCs w:val="22"/>
              </w:rPr>
              <w:t xml:space="preserve"> </w:t>
            </w:r>
            <w:r w:rsidR="00DB686E">
              <w:rPr>
                <w:rFonts w:asciiTheme="majorHAnsi" w:hAnsiTheme="majorHAnsi"/>
                <w:sz w:val="22"/>
                <w:szCs w:val="22"/>
              </w:rPr>
              <w:t>A</w:t>
            </w:r>
            <w:r w:rsidR="007A1764">
              <w:rPr>
                <w:rFonts w:asciiTheme="majorHAnsi" w:hAnsiTheme="majorHAnsi"/>
                <w:sz w:val="22"/>
                <w:szCs w:val="22"/>
              </w:rPr>
              <w:t>M)</w:t>
            </w:r>
          </w:p>
          <w:p w:rsidR="00D470DB" w:rsidRDefault="00D470DB" w:rsidP="00D470DB">
            <w:pPr>
              <w:pStyle w:val="ListParagraph"/>
              <w:numPr>
                <w:ilvl w:val="0"/>
                <w:numId w:val="7"/>
              </w:numPr>
              <w:rPr>
                <w:rFonts w:asciiTheme="majorHAnsi" w:hAnsiTheme="majorHAnsi"/>
                <w:sz w:val="22"/>
                <w:szCs w:val="22"/>
              </w:rPr>
            </w:pPr>
            <w:r>
              <w:rPr>
                <w:rFonts w:asciiTheme="majorHAnsi" w:hAnsiTheme="majorHAnsi"/>
                <w:sz w:val="22"/>
                <w:szCs w:val="22"/>
              </w:rPr>
              <w:t>Accomplishment Statements Training</w:t>
            </w:r>
          </w:p>
          <w:p w:rsidR="00D470DB" w:rsidRDefault="00D470DB" w:rsidP="00D470DB">
            <w:pPr>
              <w:pStyle w:val="ListParagraph"/>
              <w:numPr>
                <w:ilvl w:val="0"/>
                <w:numId w:val="7"/>
              </w:numPr>
              <w:rPr>
                <w:rFonts w:asciiTheme="majorHAnsi" w:hAnsiTheme="majorHAnsi"/>
                <w:sz w:val="22"/>
                <w:szCs w:val="22"/>
              </w:rPr>
            </w:pPr>
            <w:r>
              <w:rPr>
                <w:rFonts w:asciiTheme="majorHAnsi" w:hAnsiTheme="majorHAnsi"/>
                <w:sz w:val="22"/>
                <w:szCs w:val="22"/>
              </w:rPr>
              <w:t>Accomplishment Statements Assignment</w:t>
            </w:r>
          </w:p>
          <w:p w:rsidR="00D470DB" w:rsidRDefault="00D470DB" w:rsidP="00D470DB">
            <w:pPr>
              <w:pStyle w:val="ListParagraph"/>
              <w:numPr>
                <w:ilvl w:val="0"/>
                <w:numId w:val="7"/>
              </w:numPr>
              <w:rPr>
                <w:rFonts w:asciiTheme="majorHAnsi" w:hAnsiTheme="majorHAnsi"/>
                <w:sz w:val="22"/>
                <w:szCs w:val="22"/>
              </w:rPr>
            </w:pPr>
            <w:r>
              <w:rPr>
                <w:rFonts w:asciiTheme="majorHAnsi" w:hAnsiTheme="majorHAnsi"/>
                <w:sz w:val="22"/>
                <w:szCs w:val="22"/>
              </w:rPr>
              <w:t>CCIS Resume Trainings Parts 1 &amp; 2</w:t>
            </w:r>
          </w:p>
          <w:p w:rsidR="007A1764" w:rsidRDefault="00D470DB" w:rsidP="00D470DB">
            <w:pPr>
              <w:pStyle w:val="ListParagraph"/>
              <w:numPr>
                <w:ilvl w:val="0"/>
                <w:numId w:val="7"/>
              </w:numPr>
              <w:rPr>
                <w:rFonts w:asciiTheme="majorHAnsi" w:hAnsiTheme="majorHAnsi"/>
                <w:sz w:val="22"/>
                <w:szCs w:val="22"/>
              </w:rPr>
            </w:pPr>
            <w:r>
              <w:rPr>
                <w:rFonts w:asciiTheme="majorHAnsi" w:hAnsiTheme="majorHAnsi"/>
                <w:sz w:val="22"/>
                <w:szCs w:val="22"/>
              </w:rPr>
              <w:t>Resume – First Draft</w:t>
            </w:r>
          </w:p>
          <w:p w:rsidR="00720865" w:rsidRPr="007A1764" w:rsidRDefault="00EB4A26" w:rsidP="00EB4A26">
            <w:pPr>
              <w:pStyle w:val="ListParagraph"/>
              <w:numPr>
                <w:ilvl w:val="0"/>
                <w:numId w:val="7"/>
              </w:numPr>
              <w:rPr>
                <w:rFonts w:asciiTheme="majorHAnsi" w:hAnsiTheme="majorHAnsi"/>
                <w:sz w:val="22"/>
                <w:szCs w:val="22"/>
              </w:rPr>
            </w:pPr>
            <w:r>
              <w:rPr>
                <w:rFonts w:asciiTheme="majorHAnsi" w:hAnsiTheme="majorHAnsi"/>
                <w:sz w:val="22"/>
                <w:szCs w:val="22"/>
              </w:rPr>
              <w:t>Watch Receiving Offers Module</w:t>
            </w:r>
          </w:p>
        </w:tc>
      </w:tr>
      <w:tr w:rsidR="000E18BF" w:rsidRPr="004A181E" w:rsidTr="002104AB">
        <w:trPr>
          <w:trHeight w:val="845"/>
        </w:trPr>
        <w:tc>
          <w:tcPr>
            <w:tcW w:w="985" w:type="dxa"/>
            <w:vAlign w:val="center"/>
          </w:tcPr>
          <w:p w:rsidR="000E18BF" w:rsidRDefault="001A67FC" w:rsidP="001A77A4">
            <w:pPr>
              <w:jc w:val="center"/>
              <w:rPr>
                <w:rFonts w:asciiTheme="majorHAnsi" w:hAnsiTheme="majorHAnsi"/>
                <w:sz w:val="22"/>
                <w:szCs w:val="22"/>
              </w:rPr>
            </w:pPr>
            <w:r>
              <w:rPr>
                <w:rFonts w:asciiTheme="majorHAnsi" w:hAnsiTheme="majorHAnsi"/>
                <w:sz w:val="22"/>
                <w:szCs w:val="22"/>
              </w:rPr>
              <w:t>3</w:t>
            </w:r>
          </w:p>
        </w:tc>
        <w:tc>
          <w:tcPr>
            <w:tcW w:w="1890" w:type="dxa"/>
            <w:vAlign w:val="center"/>
          </w:tcPr>
          <w:p w:rsidR="000E18BF" w:rsidRPr="004A181E" w:rsidRDefault="00DB686E" w:rsidP="00DB686E">
            <w:pPr>
              <w:jc w:val="center"/>
              <w:rPr>
                <w:rFonts w:asciiTheme="majorHAnsi" w:hAnsiTheme="majorHAnsi"/>
                <w:sz w:val="22"/>
                <w:szCs w:val="22"/>
              </w:rPr>
            </w:pPr>
            <w:r>
              <w:rPr>
                <w:rFonts w:asciiTheme="majorHAnsi" w:hAnsiTheme="majorHAnsi"/>
                <w:sz w:val="22"/>
                <w:szCs w:val="22"/>
              </w:rPr>
              <w:t>October 10 October</w:t>
            </w:r>
            <w:r w:rsidR="00566ED8">
              <w:rPr>
                <w:rFonts w:asciiTheme="majorHAnsi" w:hAnsiTheme="majorHAnsi"/>
                <w:sz w:val="22"/>
                <w:szCs w:val="22"/>
              </w:rPr>
              <w:t xml:space="preserve"> 2</w:t>
            </w:r>
            <w:r>
              <w:rPr>
                <w:rFonts w:asciiTheme="majorHAnsi" w:hAnsiTheme="majorHAnsi"/>
                <w:sz w:val="22"/>
                <w:szCs w:val="22"/>
              </w:rPr>
              <w:t>4</w:t>
            </w:r>
          </w:p>
        </w:tc>
        <w:tc>
          <w:tcPr>
            <w:tcW w:w="3330" w:type="dxa"/>
            <w:vAlign w:val="center"/>
          </w:tcPr>
          <w:p w:rsidR="007A1764" w:rsidRPr="007A1764" w:rsidRDefault="00DB686E" w:rsidP="007A1764">
            <w:pPr>
              <w:jc w:val="center"/>
              <w:rPr>
                <w:rFonts w:asciiTheme="majorHAnsi" w:hAnsiTheme="majorHAnsi"/>
                <w:sz w:val="22"/>
                <w:szCs w:val="22"/>
              </w:rPr>
            </w:pPr>
            <w:r>
              <w:rPr>
                <w:rFonts w:asciiTheme="majorHAnsi" w:hAnsiTheme="majorHAnsi"/>
                <w:sz w:val="22"/>
                <w:szCs w:val="22"/>
              </w:rPr>
              <w:t>Strategic Job Search, Motivation, and Mindset</w:t>
            </w:r>
          </w:p>
        </w:tc>
        <w:tc>
          <w:tcPr>
            <w:tcW w:w="4860" w:type="dxa"/>
          </w:tcPr>
          <w:p w:rsidR="007A1764" w:rsidRPr="00D470DB" w:rsidRDefault="00D17BB2" w:rsidP="00D470DB">
            <w:pPr>
              <w:rPr>
                <w:rFonts w:asciiTheme="majorHAnsi" w:hAnsiTheme="majorHAnsi"/>
                <w:sz w:val="22"/>
                <w:szCs w:val="22"/>
              </w:rPr>
            </w:pPr>
            <w:r>
              <w:rPr>
                <w:rFonts w:asciiTheme="majorHAnsi" w:hAnsiTheme="majorHAnsi"/>
                <w:sz w:val="22"/>
                <w:szCs w:val="22"/>
              </w:rPr>
              <w:t xml:space="preserve">All Assignments Due </w:t>
            </w:r>
            <w:r w:rsidR="00DB686E">
              <w:rPr>
                <w:rFonts w:asciiTheme="majorHAnsi" w:hAnsiTheme="majorHAnsi"/>
                <w:sz w:val="22"/>
                <w:szCs w:val="22"/>
              </w:rPr>
              <w:t>October 25</w:t>
            </w:r>
            <w:r w:rsidR="00566ED8">
              <w:rPr>
                <w:rFonts w:asciiTheme="majorHAnsi" w:hAnsiTheme="majorHAnsi"/>
                <w:sz w:val="22"/>
                <w:szCs w:val="22"/>
              </w:rPr>
              <w:t xml:space="preserve"> </w:t>
            </w:r>
            <w:r w:rsidR="007A1764">
              <w:rPr>
                <w:rFonts w:asciiTheme="majorHAnsi" w:hAnsiTheme="majorHAnsi"/>
                <w:sz w:val="22"/>
                <w:szCs w:val="22"/>
              </w:rPr>
              <w:t>(</w:t>
            </w:r>
            <w:r w:rsidR="00DB686E">
              <w:rPr>
                <w:rFonts w:asciiTheme="majorHAnsi" w:hAnsiTheme="majorHAnsi"/>
                <w:sz w:val="22"/>
                <w:szCs w:val="22"/>
              </w:rPr>
              <w:t>3:00</w:t>
            </w:r>
            <w:r w:rsidR="007A1764">
              <w:rPr>
                <w:rFonts w:asciiTheme="majorHAnsi" w:hAnsiTheme="majorHAnsi"/>
                <w:sz w:val="22"/>
                <w:szCs w:val="22"/>
              </w:rPr>
              <w:t xml:space="preserve"> </w:t>
            </w:r>
            <w:r w:rsidR="00DB686E">
              <w:rPr>
                <w:rFonts w:asciiTheme="majorHAnsi" w:hAnsiTheme="majorHAnsi"/>
                <w:sz w:val="22"/>
                <w:szCs w:val="22"/>
              </w:rPr>
              <w:t>A</w:t>
            </w:r>
            <w:r w:rsidR="007A1764">
              <w:rPr>
                <w:rFonts w:asciiTheme="majorHAnsi" w:hAnsiTheme="majorHAnsi"/>
                <w:sz w:val="22"/>
                <w:szCs w:val="22"/>
              </w:rPr>
              <w:t>M)</w:t>
            </w:r>
          </w:p>
          <w:p w:rsidR="00D470DB" w:rsidRPr="00D470DB" w:rsidRDefault="00D470DB" w:rsidP="00D470DB">
            <w:pPr>
              <w:pStyle w:val="ListParagraph"/>
              <w:numPr>
                <w:ilvl w:val="0"/>
                <w:numId w:val="7"/>
              </w:numPr>
              <w:rPr>
                <w:rFonts w:asciiTheme="majorHAnsi" w:hAnsiTheme="majorHAnsi"/>
                <w:sz w:val="22"/>
                <w:szCs w:val="22"/>
              </w:rPr>
            </w:pPr>
            <w:r>
              <w:rPr>
                <w:rFonts w:asciiTheme="majorHAnsi" w:hAnsiTheme="majorHAnsi"/>
                <w:sz w:val="22"/>
                <w:szCs w:val="22"/>
              </w:rPr>
              <w:t>Read Chapter 2 &amp; 3 of “Mindset”</w:t>
            </w:r>
          </w:p>
          <w:p w:rsidR="00D470DB" w:rsidRDefault="00D470DB" w:rsidP="00774ABA">
            <w:pPr>
              <w:pStyle w:val="ListParagraph"/>
              <w:numPr>
                <w:ilvl w:val="0"/>
                <w:numId w:val="7"/>
              </w:numPr>
              <w:rPr>
                <w:rFonts w:asciiTheme="majorHAnsi" w:hAnsiTheme="majorHAnsi"/>
                <w:sz w:val="22"/>
                <w:szCs w:val="22"/>
              </w:rPr>
            </w:pPr>
            <w:r>
              <w:rPr>
                <w:rFonts w:asciiTheme="majorHAnsi" w:hAnsiTheme="majorHAnsi"/>
                <w:sz w:val="22"/>
                <w:szCs w:val="22"/>
              </w:rPr>
              <w:t>Mindset Quiz</w:t>
            </w:r>
          </w:p>
          <w:p w:rsidR="00D470DB" w:rsidRDefault="00D470DB" w:rsidP="00774ABA">
            <w:pPr>
              <w:pStyle w:val="ListParagraph"/>
              <w:numPr>
                <w:ilvl w:val="0"/>
                <w:numId w:val="7"/>
              </w:numPr>
              <w:rPr>
                <w:rFonts w:asciiTheme="majorHAnsi" w:hAnsiTheme="majorHAnsi"/>
                <w:sz w:val="22"/>
                <w:szCs w:val="22"/>
              </w:rPr>
            </w:pPr>
            <w:r>
              <w:rPr>
                <w:rFonts w:asciiTheme="majorHAnsi" w:hAnsiTheme="majorHAnsi"/>
                <w:sz w:val="22"/>
                <w:szCs w:val="22"/>
              </w:rPr>
              <w:t>Professionalism during a job search post and discussion</w:t>
            </w:r>
          </w:p>
          <w:p w:rsidR="00D470DB" w:rsidRDefault="00D470DB" w:rsidP="00774ABA">
            <w:pPr>
              <w:pStyle w:val="ListParagraph"/>
              <w:numPr>
                <w:ilvl w:val="0"/>
                <w:numId w:val="7"/>
              </w:numPr>
              <w:rPr>
                <w:rFonts w:asciiTheme="majorHAnsi" w:hAnsiTheme="majorHAnsi"/>
                <w:sz w:val="22"/>
                <w:szCs w:val="22"/>
              </w:rPr>
            </w:pPr>
            <w:r>
              <w:rPr>
                <w:rFonts w:asciiTheme="majorHAnsi" w:hAnsiTheme="majorHAnsi"/>
                <w:sz w:val="22"/>
                <w:szCs w:val="22"/>
              </w:rPr>
              <w:t>Read co-op advisors ranking and responses</w:t>
            </w:r>
          </w:p>
          <w:p w:rsidR="00720865" w:rsidRPr="00774ABA" w:rsidRDefault="00EB4A26" w:rsidP="00EB4A26">
            <w:pPr>
              <w:pStyle w:val="ListParagraph"/>
              <w:numPr>
                <w:ilvl w:val="0"/>
                <w:numId w:val="7"/>
              </w:numPr>
              <w:rPr>
                <w:rFonts w:asciiTheme="majorHAnsi" w:hAnsiTheme="majorHAnsi"/>
                <w:sz w:val="22"/>
                <w:szCs w:val="22"/>
              </w:rPr>
            </w:pPr>
            <w:r>
              <w:rPr>
                <w:rFonts w:asciiTheme="majorHAnsi" w:hAnsiTheme="majorHAnsi"/>
                <w:sz w:val="22"/>
                <w:szCs w:val="22"/>
              </w:rPr>
              <w:t>Watch Accepting a Job Module</w:t>
            </w:r>
          </w:p>
        </w:tc>
      </w:tr>
      <w:tr w:rsidR="000E18BF" w:rsidRPr="004A181E" w:rsidTr="002104AB">
        <w:trPr>
          <w:trHeight w:val="845"/>
        </w:trPr>
        <w:tc>
          <w:tcPr>
            <w:tcW w:w="985" w:type="dxa"/>
            <w:vAlign w:val="center"/>
          </w:tcPr>
          <w:p w:rsidR="000E18BF" w:rsidRDefault="001A67FC" w:rsidP="001A77A4">
            <w:pPr>
              <w:jc w:val="center"/>
              <w:rPr>
                <w:rFonts w:asciiTheme="majorHAnsi" w:hAnsiTheme="majorHAnsi"/>
                <w:sz w:val="22"/>
                <w:szCs w:val="22"/>
              </w:rPr>
            </w:pPr>
            <w:r>
              <w:rPr>
                <w:rFonts w:asciiTheme="majorHAnsi" w:hAnsiTheme="majorHAnsi"/>
                <w:sz w:val="22"/>
                <w:szCs w:val="22"/>
              </w:rPr>
              <w:t>4</w:t>
            </w:r>
          </w:p>
        </w:tc>
        <w:tc>
          <w:tcPr>
            <w:tcW w:w="1890" w:type="dxa"/>
            <w:vAlign w:val="center"/>
          </w:tcPr>
          <w:p w:rsidR="000E18BF" w:rsidRPr="004A181E" w:rsidRDefault="00DB686E" w:rsidP="00DB686E">
            <w:pPr>
              <w:jc w:val="center"/>
              <w:rPr>
                <w:rFonts w:asciiTheme="majorHAnsi" w:hAnsiTheme="majorHAnsi"/>
                <w:sz w:val="22"/>
                <w:szCs w:val="22"/>
              </w:rPr>
            </w:pPr>
            <w:r>
              <w:rPr>
                <w:rFonts w:asciiTheme="majorHAnsi" w:hAnsiTheme="majorHAnsi"/>
                <w:sz w:val="22"/>
                <w:szCs w:val="22"/>
              </w:rPr>
              <w:t>November 7 November</w:t>
            </w:r>
            <w:r w:rsidR="00566ED8">
              <w:rPr>
                <w:rFonts w:asciiTheme="majorHAnsi" w:hAnsiTheme="majorHAnsi"/>
                <w:sz w:val="22"/>
                <w:szCs w:val="22"/>
              </w:rPr>
              <w:t xml:space="preserve"> </w:t>
            </w:r>
            <w:r>
              <w:rPr>
                <w:rFonts w:asciiTheme="majorHAnsi" w:hAnsiTheme="majorHAnsi"/>
                <w:sz w:val="22"/>
                <w:szCs w:val="22"/>
              </w:rPr>
              <w:t>21</w:t>
            </w:r>
          </w:p>
        </w:tc>
        <w:tc>
          <w:tcPr>
            <w:tcW w:w="3330" w:type="dxa"/>
            <w:vAlign w:val="center"/>
          </w:tcPr>
          <w:p w:rsidR="000E18BF" w:rsidRDefault="007A1764" w:rsidP="007A1764">
            <w:pPr>
              <w:jc w:val="center"/>
              <w:rPr>
                <w:rFonts w:asciiTheme="majorHAnsi" w:hAnsiTheme="majorHAnsi"/>
                <w:sz w:val="22"/>
                <w:szCs w:val="22"/>
              </w:rPr>
            </w:pPr>
            <w:r>
              <w:rPr>
                <w:rFonts w:asciiTheme="majorHAnsi" w:hAnsiTheme="majorHAnsi"/>
                <w:sz w:val="22"/>
                <w:szCs w:val="22"/>
              </w:rPr>
              <w:t>Interviewing</w:t>
            </w:r>
          </w:p>
          <w:p w:rsidR="007A1764" w:rsidRPr="007A1764" w:rsidRDefault="007A1764" w:rsidP="007A1764">
            <w:pPr>
              <w:jc w:val="center"/>
              <w:rPr>
                <w:rFonts w:asciiTheme="majorHAnsi" w:hAnsiTheme="majorHAnsi"/>
                <w:sz w:val="22"/>
                <w:szCs w:val="22"/>
              </w:rPr>
            </w:pPr>
            <w:r>
              <w:rPr>
                <w:rFonts w:asciiTheme="majorHAnsi" w:hAnsiTheme="majorHAnsi"/>
                <w:sz w:val="22"/>
                <w:szCs w:val="22"/>
              </w:rPr>
              <w:t>Networking</w:t>
            </w:r>
          </w:p>
        </w:tc>
        <w:tc>
          <w:tcPr>
            <w:tcW w:w="4860" w:type="dxa"/>
          </w:tcPr>
          <w:p w:rsidR="000E18BF" w:rsidRDefault="009859DF" w:rsidP="00976D85">
            <w:pPr>
              <w:rPr>
                <w:rFonts w:asciiTheme="majorHAnsi" w:hAnsiTheme="majorHAnsi"/>
                <w:sz w:val="22"/>
                <w:szCs w:val="22"/>
              </w:rPr>
            </w:pPr>
            <w:r>
              <w:rPr>
                <w:rFonts w:asciiTheme="majorHAnsi" w:hAnsiTheme="majorHAnsi"/>
                <w:sz w:val="22"/>
                <w:szCs w:val="22"/>
              </w:rPr>
              <w:t xml:space="preserve">All Assignments Due </w:t>
            </w:r>
            <w:r w:rsidR="00DB686E">
              <w:rPr>
                <w:rFonts w:asciiTheme="majorHAnsi" w:hAnsiTheme="majorHAnsi"/>
                <w:sz w:val="22"/>
                <w:szCs w:val="22"/>
              </w:rPr>
              <w:t>November 22</w:t>
            </w:r>
            <w:r w:rsidR="00566ED8">
              <w:rPr>
                <w:rFonts w:asciiTheme="majorHAnsi" w:hAnsiTheme="majorHAnsi"/>
                <w:sz w:val="22"/>
                <w:szCs w:val="22"/>
              </w:rPr>
              <w:t xml:space="preserve"> </w:t>
            </w:r>
            <w:r w:rsidR="00774ABA">
              <w:rPr>
                <w:rFonts w:asciiTheme="majorHAnsi" w:hAnsiTheme="majorHAnsi"/>
                <w:sz w:val="22"/>
                <w:szCs w:val="22"/>
              </w:rPr>
              <w:t>(</w:t>
            </w:r>
            <w:r w:rsidR="00DB686E">
              <w:rPr>
                <w:rFonts w:asciiTheme="majorHAnsi" w:hAnsiTheme="majorHAnsi"/>
                <w:sz w:val="22"/>
                <w:szCs w:val="22"/>
              </w:rPr>
              <w:t>3:00</w:t>
            </w:r>
            <w:r w:rsidR="00774ABA">
              <w:rPr>
                <w:rFonts w:asciiTheme="majorHAnsi" w:hAnsiTheme="majorHAnsi"/>
                <w:sz w:val="22"/>
                <w:szCs w:val="22"/>
              </w:rPr>
              <w:t xml:space="preserve"> </w:t>
            </w:r>
            <w:r w:rsidR="00DB686E">
              <w:rPr>
                <w:rFonts w:asciiTheme="majorHAnsi" w:hAnsiTheme="majorHAnsi"/>
                <w:sz w:val="22"/>
                <w:szCs w:val="22"/>
              </w:rPr>
              <w:t>A</w:t>
            </w:r>
            <w:r w:rsidR="00774ABA">
              <w:rPr>
                <w:rFonts w:asciiTheme="majorHAnsi" w:hAnsiTheme="majorHAnsi"/>
                <w:sz w:val="22"/>
                <w:szCs w:val="22"/>
              </w:rPr>
              <w:t>M)</w:t>
            </w:r>
          </w:p>
          <w:p w:rsidR="00774ABA" w:rsidRPr="00D470DB" w:rsidRDefault="00774ABA" w:rsidP="00D470DB">
            <w:pPr>
              <w:pStyle w:val="ListParagraph"/>
              <w:numPr>
                <w:ilvl w:val="0"/>
                <w:numId w:val="7"/>
              </w:numPr>
              <w:rPr>
                <w:rFonts w:asciiTheme="majorHAnsi" w:hAnsiTheme="majorHAnsi"/>
                <w:sz w:val="22"/>
                <w:szCs w:val="22"/>
              </w:rPr>
            </w:pPr>
            <w:r>
              <w:rPr>
                <w:rFonts w:asciiTheme="majorHAnsi" w:hAnsiTheme="majorHAnsi"/>
                <w:sz w:val="22"/>
                <w:szCs w:val="22"/>
              </w:rPr>
              <w:t>LinkedIn Profile</w:t>
            </w:r>
          </w:p>
          <w:p w:rsidR="00774ABA" w:rsidRDefault="00D470DB" w:rsidP="00774ABA">
            <w:pPr>
              <w:pStyle w:val="ListParagraph"/>
              <w:numPr>
                <w:ilvl w:val="0"/>
                <w:numId w:val="7"/>
              </w:numPr>
              <w:rPr>
                <w:rFonts w:asciiTheme="majorHAnsi" w:hAnsiTheme="majorHAnsi"/>
                <w:sz w:val="22"/>
                <w:szCs w:val="22"/>
              </w:rPr>
            </w:pPr>
            <w:r>
              <w:rPr>
                <w:rFonts w:asciiTheme="majorHAnsi" w:hAnsiTheme="majorHAnsi"/>
                <w:sz w:val="22"/>
                <w:szCs w:val="22"/>
              </w:rPr>
              <w:t>Big I</w:t>
            </w:r>
            <w:r w:rsidR="00774ABA">
              <w:rPr>
                <w:rFonts w:asciiTheme="majorHAnsi" w:hAnsiTheme="majorHAnsi"/>
                <w:sz w:val="22"/>
                <w:szCs w:val="22"/>
              </w:rPr>
              <w:t xml:space="preserve">nterview </w:t>
            </w:r>
            <w:r>
              <w:rPr>
                <w:rFonts w:asciiTheme="majorHAnsi" w:hAnsiTheme="majorHAnsi"/>
                <w:sz w:val="22"/>
                <w:szCs w:val="22"/>
              </w:rPr>
              <w:t xml:space="preserve">Mock Interview </w:t>
            </w:r>
            <w:r w:rsidR="00774ABA">
              <w:rPr>
                <w:rFonts w:asciiTheme="majorHAnsi" w:hAnsiTheme="majorHAnsi"/>
                <w:sz w:val="22"/>
                <w:szCs w:val="22"/>
              </w:rPr>
              <w:t>Assignment</w:t>
            </w:r>
          </w:p>
          <w:p w:rsidR="00C76C61" w:rsidRDefault="00C76C61" w:rsidP="00774ABA">
            <w:pPr>
              <w:pStyle w:val="ListParagraph"/>
              <w:numPr>
                <w:ilvl w:val="0"/>
                <w:numId w:val="7"/>
              </w:numPr>
              <w:rPr>
                <w:rFonts w:asciiTheme="majorHAnsi" w:hAnsiTheme="majorHAnsi"/>
                <w:sz w:val="22"/>
                <w:szCs w:val="22"/>
              </w:rPr>
            </w:pPr>
            <w:r>
              <w:rPr>
                <w:rFonts w:asciiTheme="majorHAnsi" w:hAnsiTheme="majorHAnsi"/>
                <w:sz w:val="22"/>
                <w:szCs w:val="22"/>
              </w:rPr>
              <w:t xml:space="preserve">Resume – Final </w:t>
            </w:r>
          </w:p>
          <w:p w:rsidR="00720865" w:rsidRDefault="00EB4A26" w:rsidP="00EB4A26">
            <w:pPr>
              <w:pStyle w:val="ListParagraph"/>
              <w:numPr>
                <w:ilvl w:val="0"/>
                <w:numId w:val="7"/>
              </w:numPr>
              <w:rPr>
                <w:rFonts w:asciiTheme="majorHAnsi" w:hAnsiTheme="majorHAnsi"/>
                <w:sz w:val="22"/>
                <w:szCs w:val="22"/>
              </w:rPr>
            </w:pPr>
            <w:r>
              <w:rPr>
                <w:rFonts w:asciiTheme="majorHAnsi" w:hAnsiTheme="majorHAnsi"/>
                <w:sz w:val="22"/>
                <w:szCs w:val="22"/>
              </w:rPr>
              <w:t>Watch CCIS Acceptance Procedures Module</w:t>
            </w:r>
          </w:p>
          <w:p w:rsidR="00AE1588" w:rsidRPr="00774ABA" w:rsidRDefault="00AE1588" w:rsidP="00EB4A26">
            <w:pPr>
              <w:pStyle w:val="ListParagraph"/>
              <w:numPr>
                <w:ilvl w:val="0"/>
                <w:numId w:val="7"/>
              </w:numPr>
              <w:rPr>
                <w:rFonts w:asciiTheme="majorHAnsi" w:hAnsiTheme="majorHAnsi"/>
                <w:sz w:val="22"/>
                <w:szCs w:val="22"/>
              </w:rPr>
            </w:pPr>
            <w:r>
              <w:rPr>
                <w:rFonts w:asciiTheme="majorHAnsi" w:hAnsiTheme="majorHAnsi"/>
                <w:sz w:val="22"/>
                <w:szCs w:val="22"/>
              </w:rPr>
              <w:t>Watch Technical Interviewing Video</w:t>
            </w:r>
            <w:bookmarkStart w:id="0" w:name="_GoBack"/>
            <w:bookmarkEnd w:id="0"/>
          </w:p>
        </w:tc>
      </w:tr>
      <w:tr w:rsidR="000E18BF" w:rsidRPr="004A181E" w:rsidTr="002104AB">
        <w:trPr>
          <w:trHeight w:val="845"/>
        </w:trPr>
        <w:tc>
          <w:tcPr>
            <w:tcW w:w="985" w:type="dxa"/>
            <w:vAlign w:val="center"/>
          </w:tcPr>
          <w:p w:rsidR="000E18BF" w:rsidRDefault="001A67FC" w:rsidP="001A77A4">
            <w:pPr>
              <w:jc w:val="center"/>
              <w:rPr>
                <w:rFonts w:asciiTheme="majorHAnsi" w:hAnsiTheme="majorHAnsi"/>
                <w:sz w:val="22"/>
                <w:szCs w:val="22"/>
              </w:rPr>
            </w:pPr>
            <w:r>
              <w:rPr>
                <w:rFonts w:asciiTheme="majorHAnsi" w:hAnsiTheme="majorHAnsi"/>
                <w:sz w:val="22"/>
                <w:szCs w:val="22"/>
              </w:rPr>
              <w:t>5</w:t>
            </w:r>
          </w:p>
        </w:tc>
        <w:tc>
          <w:tcPr>
            <w:tcW w:w="1890" w:type="dxa"/>
            <w:vAlign w:val="center"/>
          </w:tcPr>
          <w:p w:rsidR="000E18BF" w:rsidRPr="004A181E" w:rsidRDefault="00DB686E" w:rsidP="00DB686E">
            <w:pPr>
              <w:jc w:val="center"/>
              <w:rPr>
                <w:rFonts w:asciiTheme="majorHAnsi" w:hAnsiTheme="majorHAnsi"/>
                <w:sz w:val="22"/>
                <w:szCs w:val="22"/>
              </w:rPr>
            </w:pPr>
            <w:r>
              <w:rPr>
                <w:rFonts w:asciiTheme="majorHAnsi" w:hAnsiTheme="majorHAnsi"/>
                <w:sz w:val="22"/>
                <w:szCs w:val="22"/>
              </w:rPr>
              <w:t>November 21 December</w:t>
            </w:r>
            <w:r w:rsidR="00566ED8" w:rsidRPr="005811E1">
              <w:rPr>
                <w:rFonts w:asciiTheme="majorHAnsi" w:hAnsiTheme="majorHAnsi"/>
                <w:sz w:val="22"/>
                <w:szCs w:val="22"/>
              </w:rPr>
              <w:t xml:space="preserve"> </w:t>
            </w:r>
            <w:r>
              <w:rPr>
                <w:rFonts w:asciiTheme="majorHAnsi" w:hAnsiTheme="majorHAnsi"/>
                <w:sz w:val="22"/>
                <w:szCs w:val="22"/>
              </w:rPr>
              <w:t>5</w:t>
            </w:r>
          </w:p>
        </w:tc>
        <w:tc>
          <w:tcPr>
            <w:tcW w:w="3330" w:type="dxa"/>
            <w:vAlign w:val="center"/>
          </w:tcPr>
          <w:p w:rsidR="00EB4A26" w:rsidRDefault="00EB4A26" w:rsidP="00DB686E">
            <w:pPr>
              <w:jc w:val="center"/>
              <w:rPr>
                <w:rFonts w:asciiTheme="majorHAnsi" w:hAnsiTheme="majorHAnsi"/>
                <w:sz w:val="22"/>
                <w:szCs w:val="22"/>
              </w:rPr>
            </w:pPr>
            <w:r>
              <w:rPr>
                <w:rFonts w:asciiTheme="majorHAnsi" w:hAnsiTheme="majorHAnsi"/>
                <w:sz w:val="22"/>
                <w:szCs w:val="22"/>
              </w:rPr>
              <w:t>Technical Interviewing</w:t>
            </w:r>
          </w:p>
          <w:p w:rsidR="007A1764" w:rsidRPr="007A1764" w:rsidRDefault="007A1764" w:rsidP="00EB4A26">
            <w:pPr>
              <w:jc w:val="center"/>
              <w:rPr>
                <w:rFonts w:asciiTheme="majorHAnsi" w:hAnsiTheme="majorHAnsi"/>
                <w:sz w:val="22"/>
                <w:szCs w:val="22"/>
              </w:rPr>
            </w:pPr>
            <w:r>
              <w:rPr>
                <w:rFonts w:asciiTheme="majorHAnsi" w:hAnsiTheme="majorHAnsi"/>
                <w:sz w:val="22"/>
                <w:szCs w:val="22"/>
              </w:rPr>
              <w:t>Professionalism</w:t>
            </w:r>
            <w:r w:rsidR="00DB686E">
              <w:rPr>
                <w:rFonts w:asciiTheme="majorHAnsi" w:hAnsiTheme="majorHAnsi"/>
                <w:sz w:val="22"/>
                <w:szCs w:val="22"/>
              </w:rPr>
              <w:t xml:space="preserve">, </w:t>
            </w:r>
            <w:r w:rsidR="00EB4A26">
              <w:rPr>
                <w:rFonts w:asciiTheme="majorHAnsi" w:hAnsiTheme="majorHAnsi"/>
                <w:sz w:val="22"/>
                <w:szCs w:val="22"/>
              </w:rPr>
              <w:t>W</w:t>
            </w:r>
            <w:r w:rsidR="00DB686E">
              <w:rPr>
                <w:rFonts w:asciiTheme="majorHAnsi" w:hAnsiTheme="majorHAnsi"/>
                <w:sz w:val="22"/>
                <w:szCs w:val="22"/>
              </w:rPr>
              <w:t xml:space="preserve">ork </w:t>
            </w:r>
            <w:r w:rsidR="00EB4A26">
              <w:rPr>
                <w:rFonts w:asciiTheme="majorHAnsi" w:hAnsiTheme="majorHAnsi"/>
                <w:sz w:val="22"/>
                <w:szCs w:val="22"/>
              </w:rPr>
              <w:t>C</w:t>
            </w:r>
            <w:r w:rsidR="00DB686E">
              <w:rPr>
                <w:rFonts w:asciiTheme="majorHAnsi" w:hAnsiTheme="majorHAnsi"/>
                <w:sz w:val="22"/>
                <w:szCs w:val="22"/>
              </w:rPr>
              <w:t>ulture</w:t>
            </w:r>
            <w:r w:rsidR="00EB4A26">
              <w:rPr>
                <w:rFonts w:asciiTheme="majorHAnsi" w:hAnsiTheme="majorHAnsi"/>
                <w:sz w:val="22"/>
                <w:szCs w:val="22"/>
              </w:rPr>
              <w:t>,</w:t>
            </w:r>
            <w:r w:rsidR="00DB686E">
              <w:rPr>
                <w:rFonts w:asciiTheme="majorHAnsi" w:hAnsiTheme="majorHAnsi"/>
                <w:sz w:val="22"/>
                <w:szCs w:val="22"/>
              </w:rPr>
              <w:t xml:space="preserve"> </w:t>
            </w:r>
            <w:r w:rsidR="00DB686E" w:rsidRPr="00EB4A26">
              <w:rPr>
                <w:rFonts w:asciiTheme="majorHAnsi" w:hAnsiTheme="majorHAnsi"/>
                <w:noProof/>
                <w:sz w:val="22"/>
                <w:szCs w:val="22"/>
              </w:rPr>
              <w:t>and</w:t>
            </w:r>
            <w:r w:rsidR="00DB686E">
              <w:rPr>
                <w:rFonts w:asciiTheme="majorHAnsi" w:hAnsiTheme="majorHAnsi"/>
                <w:sz w:val="22"/>
                <w:szCs w:val="22"/>
              </w:rPr>
              <w:t xml:space="preserve"> Enculturation</w:t>
            </w:r>
          </w:p>
        </w:tc>
        <w:tc>
          <w:tcPr>
            <w:tcW w:w="4860" w:type="dxa"/>
          </w:tcPr>
          <w:p w:rsidR="000E18BF" w:rsidRDefault="009859DF" w:rsidP="00976D85">
            <w:pPr>
              <w:rPr>
                <w:rFonts w:asciiTheme="majorHAnsi" w:hAnsiTheme="majorHAnsi"/>
                <w:sz w:val="22"/>
                <w:szCs w:val="22"/>
              </w:rPr>
            </w:pPr>
            <w:r>
              <w:rPr>
                <w:rFonts w:asciiTheme="majorHAnsi" w:hAnsiTheme="majorHAnsi"/>
                <w:sz w:val="22"/>
                <w:szCs w:val="22"/>
              </w:rPr>
              <w:t xml:space="preserve">All Assignments Due </w:t>
            </w:r>
            <w:r w:rsidR="00DB686E">
              <w:rPr>
                <w:rFonts w:asciiTheme="majorHAnsi" w:hAnsiTheme="majorHAnsi"/>
                <w:sz w:val="22"/>
                <w:szCs w:val="22"/>
              </w:rPr>
              <w:t>December 6</w:t>
            </w:r>
            <w:r w:rsidR="00566ED8">
              <w:rPr>
                <w:rFonts w:asciiTheme="majorHAnsi" w:hAnsiTheme="majorHAnsi"/>
                <w:sz w:val="22"/>
                <w:szCs w:val="22"/>
              </w:rPr>
              <w:t xml:space="preserve"> </w:t>
            </w:r>
            <w:r w:rsidR="00774ABA">
              <w:rPr>
                <w:rFonts w:asciiTheme="majorHAnsi" w:hAnsiTheme="majorHAnsi"/>
                <w:sz w:val="22"/>
                <w:szCs w:val="22"/>
              </w:rPr>
              <w:t>(</w:t>
            </w:r>
            <w:r w:rsidR="00DB686E">
              <w:rPr>
                <w:rFonts w:asciiTheme="majorHAnsi" w:hAnsiTheme="majorHAnsi"/>
                <w:sz w:val="22"/>
                <w:szCs w:val="22"/>
              </w:rPr>
              <w:t>3:00 A</w:t>
            </w:r>
            <w:r w:rsidR="00774ABA">
              <w:rPr>
                <w:rFonts w:asciiTheme="majorHAnsi" w:hAnsiTheme="majorHAnsi"/>
                <w:sz w:val="22"/>
                <w:szCs w:val="22"/>
              </w:rPr>
              <w:t>M)</w:t>
            </w:r>
          </w:p>
          <w:p w:rsidR="00774ABA" w:rsidRDefault="00774ABA" w:rsidP="00774ABA">
            <w:pPr>
              <w:pStyle w:val="ListParagraph"/>
              <w:numPr>
                <w:ilvl w:val="0"/>
                <w:numId w:val="7"/>
              </w:numPr>
              <w:rPr>
                <w:rFonts w:asciiTheme="majorHAnsi" w:hAnsiTheme="majorHAnsi"/>
                <w:sz w:val="22"/>
                <w:szCs w:val="22"/>
              </w:rPr>
            </w:pPr>
            <w:r>
              <w:rPr>
                <w:rFonts w:asciiTheme="majorHAnsi" w:hAnsiTheme="majorHAnsi"/>
                <w:sz w:val="22"/>
                <w:szCs w:val="22"/>
              </w:rPr>
              <w:t>Professionalism</w:t>
            </w:r>
            <w:r w:rsidR="00D470DB">
              <w:rPr>
                <w:rFonts w:asciiTheme="majorHAnsi" w:hAnsiTheme="majorHAnsi"/>
                <w:sz w:val="22"/>
                <w:szCs w:val="22"/>
              </w:rPr>
              <w:t xml:space="preserve"> in the workplace</w:t>
            </w:r>
            <w:r>
              <w:rPr>
                <w:rFonts w:asciiTheme="majorHAnsi" w:hAnsiTheme="majorHAnsi"/>
                <w:sz w:val="22"/>
                <w:szCs w:val="22"/>
              </w:rPr>
              <w:t>: Scenarios Ranking</w:t>
            </w:r>
            <w:r w:rsidR="00C76C61">
              <w:rPr>
                <w:rFonts w:asciiTheme="majorHAnsi" w:hAnsiTheme="majorHAnsi"/>
                <w:sz w:val="22"/>
                <w:szCs w:val="22"/>
              </w:rPr>
              <w:t xml:space="preserve"> and Discussion</w:t>
            </w:r>
          </w:p>
          <w:p w:rsidR="00774ABA" w:rsidRDefault="00D470DB" w:rsidP="00C76C61">
            <w:pPr>
              <w:pStyle w:val="ListParagraph"/>
              <w:numPr>
                <w:ilvl w:val="0"/>
                <w:numId w:val="7"/>
              </w:numPr>
              <w:rPr>
                <w:rFonts w:asciiTheme="majorHAnsi" w:hAnsiTheme="majorHAnsi"/>
                <w:sz w:val="22"/>
                <w:szCs w:val="22"/>
              </w:rPr>
            </w:pPr>
            <w:r>
              <w:rPr>
                <w:rFonts w:asciiTheme="majorHAnsi" w:hAnsiTheme="majorHAnsi"/>
                <w:sz w:val="22"/>
                <w:szCs w:val="22"/>
              </w:rPr>
              <w:t>Read co-op advisors ranking and responses</w:t>
            </w:r>
          </w:p>
          <w:p w:rsidR="00EB4A26" w:rsidRDefault="00EB4A26" w:rsidP="00C76C61">
            <w:pPr>
              <w:pStyle w:val="ListParagraph"/>
              <w:numPr>
                <w:ilvl w:val="0"/>
                <w:numId w:val="7"/>
              </w:numPr>
              <w:rPr>
                <w:rFonts w:asciiTheme="majorHAnsi" w:hAnsiTheme="majorHAnsi"/>
                <w:sz w:val="22"/>
                <w:szCs w:val="22"/>
              </w:rPr>
            </w:pPr>
            <w:r>
              <w:rPr>
                <w:rFonts w:asciiTheme="majorHAnsi" w:hAnsiTheme="majorHAnsi"/>
                <w:sz w:val="22"/>
                <w:szCs w:val="22"/>
              </w:rPr>
              <w:t>Tech. Interviewing Quiz</w:t>
            </w:r>
          </w:p>
          <w:p w:rsidR="00720865" w:rsidRPr="00774ABA" w:rsidRDefault="00EB4A26" w:rsidP="00EB4A26">
            <w:pPr>
              <w:pStyle w:val="ListParagraph"/>
              <w:numPr>
                <w:ilvl w:val="0"/>
                <w:numId w:val="7"/>
              </w:numPr>
              <w:rPr>
                <w:rFonts w:asciiTheme="majorHAnsi" w:hAnsiTheme="majorHAnsi"/>
                <w:sz w:val="22"/>
                <w:szCs w:val="22"/>
              </w:rPr>
            </w:pPr>
            <w:r>
              <w:rPr>
                <w:rFonts w:asciiTheme="majorHAnsi" w:hAnsiTheme="majorHAnsi"/>
                <w:sz w:val="22"/>
                <w:szCs w:val="22"/>
              </w:rPr>
              <w:t>Watch Beyond Co-op /Internship Module</w:t>
            </w:r>
          </w:p>
        </w:tc>
      </w:tr>
      <w:tr w:rsidR="000E18BF" w:rsidRPr="004A181E" w:rsidTr="002104AB">
        <w:trPr>
          <w:trHeight w:val="845"/>
        </w:trPr>
        <w:tc>
          <w:tcPr>
            <w:tcW w:w="985" w:type="dxa"/>
            <w:vAlign w:val="center"/>
          </w:tcPr>
          <w:p w:rsidR="000E18BF" w:rsidRDefault="001A67FC" w:rsidP="001A77A4">
            <w:pPr>
              <w:jc w:val="center"/>
              <w:rPr>
                <w:rFonts w:asciiTheme="majorHAnsi" w:hAnsiTheme="majorHAnsi"/>
                <w:sz w:val="22"/>
                <w:szCs w:val="22"/>
              </w:rPr>
            </w:pPr>
            <w:r>
              <w:rPr>
                <w:rFonts w:asciiTheme="majorHAnsi" w:hAnsiTheme="majorHAnsi"/>
                <w:sz w:val="22"/>
                <w:szCs w:val="22"/>
              </w:rPr>
              <w:t>6</w:t>
            </w:r>
          </w:p>
        </w:tc>
        <w:tc>
          <w:tcPr>
            <w:tcW w:w="1890" w:type="dxa"/>
            <w:vAlign w:val="center"/>
          </w:tcPr>
          <w:p w:rsidR="000E18BF" w:rsidRPr="004A181E" w:rsidRDefault="00DB686E" w:rsidP="00DB686E">
            <w:pPr>
              <w:jc w:val="center"/>
              <w:rPr>
                <w:rFonts w:asciiTheme="majorHAnsi" w:hAnsiTheme="majorHAnsi"/>
                <w:sz w:val="22"/>
                <w:szCs w:val="22"/>
              </w:rPr>
            </w:pPr>
            <w:r>
              <w:rPr>
                <w:rFonts w:asciiTheme="majorHAnsi" w:hAnsiTheme="majorHAnsi"/>
                <w:sz w:val="22"/>
                <w:szCs w:val="22"/>
              </w:rPr>
              <w:t>December</w:t>
            </w:r>
            <w:r w:rsidR="00566ED8">
              <w:rPr>
                <w:rFonts w:asciiTheme="majorHAnsi" w:hAnsiTheme="majorHAnsi"/>
                <w:sz w:val="22"/>
                <w:szCs w:val="22"/>
              </w:rPr>
              <w:t xml:space="preserve"> 5</w:t>
            </w:r>
            <w:r>
              <w:rPr>
                <w:rFonts w:asciiTheme="majorHAnsi" w:hAnsiTheme="majorHAnsi"/>
                <w:sz w:val="22"/>
                <w:szCs w:val="22"/>
              </w:rPr>
              <w:t xml:space="preserve"> December 19</w:t>
            </w:r>
          </w:p>
        </w:tc>
        <w:tc>
          <w:tcPr>
            <w:tcW w:w="3330" w:type="dxa"/>
            <w:vAlign w:val="center"/>
          </w:tcPr>
          <w:p w:rsidR="000E18BF" w:rsidRDefault="00DB686E" w:rsidP="007A1764">
            <w:pPr>
              <w:jc w:val="center"/>
              <w:rPr>
                <w:rFonts w:asciiTheme="majorHAnsi" w:hAnsiTheme="majorHAnsi"/>
                <w:sz w:val="22"/>
                <w:szCs w:val="22"/>
              </w:rPr>
            </w:pPr>
            <w:r>
              <w:rPr>
                <w:rFonts w:asciiTheme="majorHAnsi" w:hAnsiTheme="majorHAnsi"/>
                <w:sz w:val="22"/>
                <w:szCs w:val="22"/>
              </w:rPr>
              <w:t xml:space="preserve">Nest Steps &amp; </w:t>
            </w:r>
            <w:r w:rsidR="007A1764">
              <w:rPr>
                <w:rFonts w:asciiTheme="majorHAnsi" w:hAnsiTheme="majorHAnsi"/>
                <w:sz w:val="22"/>
                <w:szCs w:val="22"/>
              </w:rPr>
              <w:t>Course Wrap Up</w:t>
            </w:r>
          </w:p>
          <w:p w:rsidR="007A1764" w:rsidRPr="00E37852" w:rsidRDefault="007A1764" w:rsidP="007A1764">
            <w:pPr>
              <w:jc w:val="center"/>
              <w:rPr>
                <w:rFonts w:asciiTheme="majorHAnsi" w:hAnsiTheme="majorHAnsi"/>
                <w:sz w:val="22"/>
                <w:szCs w:val="22"/>
              </w:rPr>
            </w:pPr>
            <w:r w:rsidRPr="00E37852">
              <w:rPr>
                <w:rFonts w:asciiTheme="majorHAnsi" w:hAnsiTheme="majorHAnsi"/>
                <w:sz w:val="22"/>
                <w:szCs w:val="22"/>
              </w:rPr>
              <w:t>Title IX: Get Informed!</w:t>
            </w:r>
          </w:p>
          <w:p w:rsidR="007A1764" w:rsidRPr="007A1764" w:rsidRDefault="00DB686E" w:rsidP="007A1764">
            <w:pPr>
              <w:jc w:val="center"/>
              <w:rPr>
                <w:rFonts w:asciiTheme="majorHAnsi" w:hAnsiTheme="majorHAnsi"/>
                <w:sz w:val="22"/>
                <w:szCs w:val="22"/>
              </w:rPr>
            </w:pPr>
            <w:r w:rsidRPr="00E37852">
              <w:rPr>
                <w:rFonts w:asciiTheme="majorHAnsi" w:hAnsiTheme="majorHAnsi"/>
                <w:sz w:val="22"/>
                <w:szCs w:val="22"/>
              </w:rPr>
              <w:t>Kick-Off Module</w:t>
            </w:r>
          </w:p>
        </w:tc>
        <w:tc>
          <w:tcPr>
            <w:tcW w:w="4860" w:type="dxa"/>
          </w:tcPr>
          <w:p w:rsidR="000E18BF" w:rsidRDefault="009859DF" w:rsidP="00976D85">
            <w:pPr>
              <w:rPr>
                <w:rFonts w:asciiTheme="majorHAnsi" w:hAnsiTheme="majorHAnsi"/>
                <w:sz w:val="22"/>
                <w:szCs w:val="22"/>
              </w:rPr>
            </w:pPr>
            <w:r>
              <w:rPr>
                <w:rFonts w:asciiTheme="majorHAnsi" w:hAnsiTheme="majorHAnsi"/>
                <w:sz w:val="22"/>
                <w:szCs w:val="22"/>
              </w:rPr>
              <w:t xml:space="preserve">All Assignments Due </w:t>
            </w:r>
            <w:r w:rsidR="00DB686E">
              <w:rPr>
                <w:rFonts w:asciiTheme="majorHAnsi" w:hAnsiTheme="majorHAnsi"/>
                <w:sz w:val="22"/>
                <w:szCs w:val="22"/>
              </w:rPr>
              <w:t xml:space="preserve">December 20 </w:t>
            </w:r>
            <w:r w:rsidR="00774ABA">
              <w:rPr>
                <w:rFonts w:asciiTheme="majorHAnsi" w:hAnsiTheme="majorHAnsi"/>
                <w:sz w:val="22"/>
                <w:szCs w:val="22"/>
              </w:rPr>
              <w:t>(</w:t>
            </w:r>
            <w:r w:rsidR="00DB686E">
              <w:rPr>
                <w:rFonts w:asciiTheme="majorHAnsi" w:hAnsiTheme="majorHAnsi"/>
                <w:sz w:val="22"/>
                <w:szCs w:val="22"/>
              </w:rPr>
              <w:t>3:00</w:t>
            </w:r>
            <w:r w:rsidR="00774ABA">
              <w:rPr>
                <w:rFonts w:asciiTheme="majorHAnsi" w:hAnsiTheme="majorHAnsi"/>
                <w:sz w:val="22"/>
                <w:szCs w:val="22"/>
              </w:rPr>
              <w:t xml:space="preserve"> </w:t>
            </w:r>
            <w:r w:rsidR="00DB686E">
              <w:rPr>
                <w:rFonts w:asciiTheme="majorHAnsi" w:hAnsiTheme="majorHAnsi"/>
                <w:sz w:val="22"/>
                <w:szCs w:val="22"/>
              </w:rPr>
              <w:t>A</w:t>
            </w:r>
            <w:r w:rsidR="00774ABA">
              <w:rPr>
                <w:rFonts w:asciiTheme="majorHAnsi" w:hAnsiTheme="majorHAnsi"/>
                <w:sz w:val="22"/>
                <w:szCs w:val="22"/>
              </w:rPr>
              <w:t>M)</w:t>
            </w:r>
          </w:p>
          <w:p w:rsidR="00774ABA" w:rsidRDefault="00774ABA" w:rsidP="00774ABA">
            <w:pPr>
              <w:pStyle w:val="ListParagraph"/>
              <w:numPr>
                <w:ilvl w:val="0"/>
                <w:numId w:val="7"/>
              </w:numPr>
              <w:rPr>
                <w:rFonts w:asciiTheme="majorHAnsi" w:hAnsiTheme="majorHAnsi"/>
                <w:sz w:val="22"/>
                <w:szCs w:val="22"/>
              </w:rPr>
            </w:pPr>
            <w:r>
              <w:rPr>
                <w:rFonts w:asciiTheme="majorHAnsi" w:hAnsiTheme="majorHAnsi"/>
                <w:sz w:val="22"/>
                <w:szCs w:val="22"/>
              </w:rPr>
              <w:t>Title IX: Get Informed</w:t>
            </w:r>
            <w:r w:rsidR="00C76C61">
              <w:rPr>
                <w:rFonts w:asciiTheme="majorHAnsi" w:hAnsiTheme="majorHAnsi"/>
                <w:sz w:val="22"/>
                <w:szCs w:val="22"/>
              </w:rPr>
              <w:t>!</w:t>
            </w:r>
          </w:p>
          <w:p w:rsidR="00774ABA" w:rsidRDefault="00774ABA" w:rsidP="00774ABA">
            <w:pPr>
              <w:pStyle w:val="ListParagraph"/>
              <w:numPr>
                <w:ilvl w:val="0"/>
                <w:numId w:val="7"/>
              </w:numPr>
              <w:rPr>
                <w:rFonts w:asciiTheme="majorHAnsi" w:hAnsiTheme="majorHAnsi"/>
                <w:sz w:val="22"/>
                <w:szCs w:val="22"/>
              </w:rPr>
            </w:pPr>
            <w:r>
              <w:rPr>
                <w:rFonts w:asciiTheme="majorHAnsi" w:hAnsiTheme="majorHAnsi"/>
                <w:sz w:val="22"/>
                <w:szCs w:val="22"/>
              </w:rPr>
              <w:t>Course Reflection Evaluations and Survey</w:t>
            </w:r>
          </w:p>
          <w:p w:rsidR="00D470DB" w:rsidRDefault="00D470DB" w:rsidP="00774ABA">
            <w:pPr>
              <w:pStyle w:val="ListParagraph"/>
              <w:numPr>
                <w:ilvl w:val="0"/>
                <w:numId w:val="7"/>
              </w:numPr>
              <w:rPr>
                <w:rFonts w:asciiTheme="majorHAnsi" w:hAnsiTheme="majorHAnsi"/>
                <w:sz w:val="22"/>
                <w:szCs w:val="22"/>
              </w:rPr>
            </w:pPr>
            <w:r>
              <w:rPr>
                <w:rFonts w:asciiTheme="majorHAnsi" w:hAnsiTheme="majorHAnsi"/>
                <w:sz w:val="22"/>
                <w:szCs w:val="22"/>
              </w:rPr>
              <w:t>Kick Off Module</w:t>
            </w:r>
          </w:p>
          <w:p w:rsidR="00D470DB" w:rsidRPr="00774ABA" w:rsidRDefault="00D470DB" w:rsidP="00774ABA">
            <w:pPr>
              <w:pStyle w:val="ListParagraph"/>
              <w:numPr>
                <w:ilvl w:val="0"/>
                <w:numId w:val="7"/>
              </w:numPr>
              <w:rPr>
                <w:rFonts w:asciiTheme="majorHAnsi" w:hAnsiTheme="majorHAnsi"/>
                <w:sz w:val="22"/>
                <w:szCs w:val="22"/>
              </w:rPr>
            </w:pPr>
            <w:r>
              <w:rPr>
                <w:rFonts w:asciiTheme="majorHAnsi" w:hAnsiTheme="majorHAnsi"/>
                <w:sz w:val="22"/>
                <w:szCs w:val="22"/>
              </w:rPr>
              <w:t>CCIS co-op/internship policy and resources Database</w:t>
            </w:r>
          </w:p>
        </w:tc>
      </w:tr>
    </w:tbl>
    <w:p w:rsidR="0088179C" w:rsidRDefault="003D0AA8" w:rsidP="0088179C">
      <w:pPr>
        <w:pStyle w:val="NoSpacing"/>
        <w:rPr>
          <w:rFonts w:asciiTheme="majorHAnsi" w:hAnsiTheme="majorHAnsi" w:cstheme="majorHAnsi"/>
          <w:sz w:val="22"/>
          <w:szCs w:val="22"/>
        </w:rPr>
      </w:pPr>
      <w:r>
        <w:rPr>
          <w:rFonts w:asciiTheme="majorHAnsi" w:hAnsiTheme="majorHAnsi" w:cstheme="majorHAnsi"/>
          <w:b/>
          <w:sz w:val="22"/>
          <w:szCs w:val="22"/>
        </w:rPr>
        <w:t>N</w:t>
      </w:r>
      <w:r w:rsidR="00192339" w:rsidRPr="0088179C">
        <w:rPr>
          <w:rFonts w:asciiTheme="majorHAnsi" w:hAnsiTheme="majorHAnsi" w:cstheme="majorHAnsi"/>
          <w:b/>
          <w:sz w:val="22"/>
          <w:szCs w:val="22"/>
        </w:rPr>
        <w:t xml:space="preserve">ote: </w:t>
      </w:r>
      <w:r w:rsidR="00E45A73" w:rsidRPr="0088179C">
        <w:rPr>
          <w:rFonts w:asciiTheme="majorHAnsi" w:hAnsiTheme="majorHAnsi" w:cstheme="majorHAnsi"/>
          <w:b/>
          <w:sz w:val="22"/>
          <w:szCs w:val="22"/>
        </w:rPr>
        <w:t>The</w:t>
      </w:r>
      <w:r w:rsidR="00192339" w:rsidRPr="0088179C">
        <w:rPr>
          <w:rFonts w:asciiTheme="majorHAnsi" w:hAnsiTheme="majorHAnsi" w:cstheme="majorHAnsi"/>
          <w:b/>
          <w:sz w:val="22"/>
          <w:szCs w:val="22"/>
        </w:rPr>
        <w:t xml:space="preserve"> instructor reserve</w:t>
      </w:r>
      <w:r w:rsidR="00E02644" w:rsidRPr="0088179C">
        <w:rPr>
          <w:rFonts w:asciiTheme="majorHAnsi" w:hAnsiTheme="majorHAnsi" w:cstheme="majorHAnsi"/>
          <w:b/>
          <w:sz w:val="22"/>
          <w:szCs w:val="22"/>
        </w:rPr>
        <w:t>s</w:t>
      </w:r>
      <w:r w:rsidR="00192339" w:rsidRPr="0088179C">
        <w:rPr>
          <w:rFonts w:asciiTheme="majorHAnsi" w:hAnsiTheme="majorHAnsi" w:cstheme="majorHAnsi"/>
          <w:b/>
          <w:sz w:val="22"/>
          <w:szCs w:val="22"/>
        </w:rPr>
        <w:t xml:space="preserve"> the right to make adjustm</w:t>
      </w:r>
      <w:r w:rsidR="00D66DF2" w:rsidRPr="0088179C">
        <w:rPr>
          <w:rFonts w:asciiTheme="majorHAnsi" w:hAnsiTheme="majorHAnsi" w:cstheme="majorHAnsi"/>
          <w:b/>
          <w:sz w:val="22"/>
          <w:szCs w:val="22"/>
        </w:rPr>
        <w:t>ents to the syllabus as needed</w:t>
      </w:r>
      <w:r w:rsidR="00D1391B" w:rsidRPr="0088179C">
        <w:rPr>
          <w:rFonts w:asciiTheme="majorHAnsi" w:hAnsiTheme="majorHAnsi" w:cstheme="majorHAnsi"/>
          <w:b/>
          <w:sz w:val="22"/>
          <w:szCs w:val="22"/>
        </w:rPr>
        <w:t>.</w:t>
      </w:r>
    </w:p>
    <w:p w:rsidR="0088179C" w:rsidRDefault="0088179C" w:rsidP="0088179C">
      <w:pPr>
        <w:pStyle w:val="NoSpacing"/>
        <w:rPr>
          <w:rFonts w:asciiTheme="majorHAnsi" w:hAnsiTheme="majorHAnsi" w:cstheme="majorHAnsi"/>
          <w:sz w:val="22"/>
          <w:szCs w:val="22"/>
        </w:rPr>
      </w:pPr>
    </w:p>
    <w:p w:rsidR="0088179C" w:rsidRDefault="0088179C" w:rsidP="0088179C">
      <w:pPr>
        <w:pStyle w:val="NoSpacing"/>
        <w:rPr>
          <w:rFonts w:asciiTheme="majorHAnsi" w:hAnsiTheme="majorHAnsi" w:cstheme="majorHAnsi"/>
          <w:sz w:val="22"/>
          <w:szCs w:val="22"/>
        </w:rPr>
      </w:pPr>
    </w:p>
    <w:p w:rsidR="0088179C" w:rsidRDefault="0088179C" w:rsidP="0088179C">
      <w:pPr>
        <w:pStyle w:val="NoSpacing"/>
        <w:rPr>
          <w:rFonts w:asciiTheme="majorHAnsi" w:hAnsiTheme="majorHAnsi" w:cstheme="majorHAnsi"/>
          <w:sz w:val="22"/>
          <w:szCs w:val="22"/>
        </w:rPr>
      </w:pPr>
    </w:p>
    <w:p w:rsidR="0088179C" w:rsidRPr="00B21804" w:rsidRDefault="0088179C" w:rsidP="00B21804">
      <w:pPr>
        <w:spacing w:after="160" w:line="259" w:lineRule="auto"/>
        <w:rPr>
          <w:rFonts w:asciiTheme="majorHAnsi" w:hAnsiTheme="majorHAnsi" w:cstheme="majorHAnsi"/>
          <w:sz w:val="22"/>
          <w:szCs w:val="22"/>
        </w:rPr>
      </w:pPr>
    </w:p>
    <w:sectPr w:rsidR="0088179C" w:rsidRPr="00B21804" w:rsidSect="00D66DF2">
      <w:footerReference w:type="default" r:id="rId19"/>
      <w:pgSz w:w="12240" w:h="15840"/>
      <w:pgMar w:top="576" w:right="576" w:bottom="576" w:left="576"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442" w:rsidRDefault="00B96442" w:rsidP="00996C6D">
      <w:r>
        <w:separator/>
      </w:r>
    </w:p>
  </w:endnote>
  <w:endnote w:type="continuationSeparator" w:id="0">
    <w:p w:rsidR="00B96442" w:rsidRDefault="00B96442" w:rsidP="00996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386692203"/>
      <w:docPartObj>
        <w:docPartGallery w:val="Page Numbers (Bottom of Page)"/>
        <w:docPartUnique/>
      </w:docPartObj>
    </w:sdtPr>
    <w:sdtEndPr>
      <w:rPr>
        <w:noProof/>
        <w:sz w:val="20"/>
        <w:szCs w:val="20"/>
      </w:rPr>
    </w:sdtEndPr>
    <w:sdtContent>
      <w:p w:rsidR="00D32D83" w:rsidRPr="00797031" w:rsidRDefault="00D32D83">
        <w:pPr>
          <w:pStyle w:val="Footer"/>
          <w:rPr>
            <w:rFonts w:asciiTheme="majorHAnsi" w:hAnsiTheme="majorHAnsi"/>
            <w:sz w:val="20"/>
            <w:szCs w:val="20"/>
          </w:rPr>
        </w:pPr>
        <w:r w:rsidRPr="00797031">
          <w:rPr>
            <w:rFonts w:asciiTheme="majorHAnsi" w:eastAsiaTheme="majorEastAsia" w:hAnsiTheme="majorHAnsi" w:cstheme="majorBidi"/>
            <w:sz w:val="20"/>
            <w:szCs w:val="20"/>
          </w:rPr>
          <w:t xml:space="preserve">pg. </w:t>
        </w:r>
        <w:r w:rsidRPr="00797031">
          <w:rPr>
            <w:rFonts w:asciiTheme="majorHAnsi" w:eastAsiaTheme="minorEastAsia" w:hAnsiTheme="majorHAnsi"/>
            <w:sz w:val="20"/>
            <w:szCs w:val="20"/>
          </w:rPr>
          <w:fldChar w:fldCharType="begin"/>
        </w:r>
        <w:r w:rsidRPr="00797031">
          <w:rPr>
            <w:rFonts w:asciiTheme="majorHAnsi" w:hAnsiTheme="majorHAnsi"/>
            <w:sz w:val="20"/>
            <w:szCs w:val="20"/>
          </w:rPr>
          <w:instrText xml:space="preserve"> PAGE    \* MERGEFORMAT </w:instrText>
        </w:r>
        <w:r w:rsidRPr="00797031">
          <w:rPr>
            <w:rFonts w:asciiTheme="majorHAnsi" w:eastAsiaTheme="minorEastAsia" w:hAnsiTheme="majorHAnsi"/>
            <w:sz w:val="20"/>
            <w:szCs w:val="20"/>
          </w:rPr>
          <w:fldChar w:fldCharType="separate"/>
        </w:r>
        <w:r w:rsidR="00AE1588" w:rsidRPr="00AE1588">
          <w:rPr>
            <w:rFonts w:asciiTheme="majorHAnsi" w:eastAsiaTheme="majorEastAsia" w:hAnsiTheme="majorHAnsi" w:cstheme="majorBidi"/>
            <w:noProof/>
            <w:sz w:val="20"/>
            <w:szCs w:val="20"/>
          </w:rPr>
          <w:t>6</w:t>
        </w:r>
        <w:r w:rsidRPr="00797031">
          <w:rPr>
            <w:rFonts w:asciiTheme="majorHAnsi" w:eastAsiaTheme="majorEastAsia" w:hAnsiTheme="majorHAnsi" w:cstheme="majorBidi"/>
            <w:noProof/>
            <w:sz w:val="20"/>
            <w:szCs w:val="20"/>
          </w:rPr>
          <w:fldChar w:fldCharType="end"/>
        </w:r>
        <w:r>
          <w:rPr>
            <w:rFonts w:asciiTheme="majorHAnsi" w:eastAsiaTheme="majorEastAsia" w:hAnsiTheme="majorHAnsi" w:cstheme="majorBidi"/>
            <w:noProof/>
            <w:sz w:val="20"/>
            <w:szCs w:val="20"/>
          </w:rPr>
          <w:tab/>
        </w:r>
        <w:r>
          <w:rPr>
            <w:rFonts w:asciiTheme="majorHAnsi" w:eastAsiaTheme="majorEastAsia" w:hAnsiTheme="majorHAnsi" w:cstheme="majorBidi"/>
            <w:noProof/>
            <w:sz w:val="20"/>
            <w:szCs w:val="20"/>
          </w:rPr>
          <w:tab/>
        </w:r>
        <w:r>
          <w:rPr>
            <w:rFonts w:asciiTheme="majorHAnsi" w:eastAsiaTheme="majorEastAsia" w:hAnsiTheme="majorHAnsi" w:cstheme="majorBidi"/>
            <w:noProof/>
            <w:sz w:val="20"/>
            <w:szCs w:val="20"/>
          </w:rPr>
          <w:tab/>
          <w:t>8/31/2017</w:t>
        </w:r>
      </w:p>
    </w:sdtContent>
  </w:sdt>
  <w:p w:rsidR="00D32D83" w:rsidRPr="006C157C" w:rsidRDefault="00D32D83" w:rsidP="006C157C">
    <w:pPr>
      <w:pStyle w:val="Footer"/>
      <w:jc w:val="right"/>
      <w:rPr>
        <w:rFonts w:asciiTheme="majorHAnsi" w:hAnsiTheme="majorHAns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442" w:rsidRDefault="00B96442" w:rsidP="00996C6D">
      <w:r>
        <w:separator/>
      </w:r>
    </w:p>
  </w:footnote>
  <w:footnote w:type="continuationSeparator" w:id="0">
    <w:p w:rsidR="00B96442" w:rsidRDefault="00B96442" w:rsidP="00996C6D">
      <w:r>
        <w:continuationSeparator/>
      </w:r>
    </w:p>
  </w:footnote>
  <w:footnote w:id="1">
    <w:p w:rsidR="00D32D83" w:rsidRPr="00996C6D" w:rsidRDefault="00D32D83" w:rsidP="00D17BB2">
      <w:pPr>
        <w:pStyle w:val="FootnoteText"/>
        <w:rPr>
          <w:rFonts w:asciiTheme="majorHAnsi" w:hAnsiTheme="majorHAnsi"/>
        </w:rPr>
      </w:pPr>
      <w:r w:rsidRPr="00996C6D">
        <w:rPr>
          <w:rStyle w:val="FootnoteReference"/>
          <w:rFonts w:asciiTheme="majorHAnsi" w:hAnsiTheme="majorHAnsi"/>
        </w:rPr>
        <w:footnoteRef/>
      </w:r>
      <w:r w:rsidRPr="00996C6D">
        <w:rPr>
          <w:rFonts w:asciiTheme="majorHAnsi" w:hAnsiTheme="majorHAnsi"/>
        </w:rPr>
        <w:t xml:space="preserve"> </w:t>
      </w:r>
      <w:r>
        <w:rPr>
          <w:rFonts w:asciiTheme="majorHAnsi" w:hAnsiTheme="majorHAnsi"/>
        </w:rPr>
        <w:t>Throughout the course w</w:t>
      </w:r>
      <w:r w:rsidRPr="00996C6D">
        <w:rPr>
          <w:rFonts w:asciiTheme="majorHAnsi" w:hAnsiTheme="majorHAnsi"/>
        </w:rPr>
        <w:t xml:space="preserve">e </w:t>
      </w:r>
      <w:r>
        <w:rPr>
          <w:rFonts w:asciiTheme="majorHAnsi" w:hAnsiTheme="majorHAnsi"/>
        </w:rPr>
        <w:t xml:space="preserve">may use the term co-op to refer to both co-op and internship experiential learning opportunities. Although some logistics differ, the preparation and expectations for co-ops and internships are the same.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6368"/>
    <w:multiLevelType w:val="hybridMultilevel"/>
    <w:tmpl w:val="4AF03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E02F85"/>
    <w:multiLevelType w:val="hybridMultilevel"/>
    <w:tmpl w:val="70169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00045C"/>
    <w:multiLevelType w:val="hybridMultilevel"/>
    <w:tmpl w:val="A53A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30037"/>
    <w:multiLevelType w:val="hybridMultilevel"/>
    <w:tmpl w:val="BD2CC2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043E4"/>
    <w:multiLevelType w:val="hybridMultilevel"/>
    <w:tmpl w:val="C070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5542A"/>
    <w:multiLevelType w:val="hybridMultilevel"/>
    <w:tmpl w:val="D10C5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657AB"/>
    <w:multiLevelType w:val="hybridMultilevel"/>
    <w:tmpl w:val="915631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B0F5D"/>
    <w:multiLevelType w:val="multilevel"/>
    <w:tmpl w:val="244CCD2E"/>
    <w:lvl w:ilvl="0">
      <w:start w:val="1"/>
      <w:numFmt w:val="decimal"/>
      <w:lvlText w:val="%1."/>
      <w:lvlJc w:val="left"/>
      <w:pPr>
        <w:tabs>
          <w:tab w:val="num" w:pos="720"/>
        </w:tabs>
        <w:ind w:left="720" w:hanging="360"/>
      </w:pPr>
      <w:rPr>
        <w:rFonts w:hint="default"/>
        <w:b w:val="0"/>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073BA"/>
    <w:multiLevelType w:val="hybridMultilevel"/>
    <w:tmpl w:val="675A5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B3B50"/>
    <w:multiLevelType w:val="multilevel"/>
    <w:tmpl w:val="3788D2D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9000B"/>
    <w:multiLevelType w:val="multilevel"/>
    <w:tmpl w:val="AB881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AF439E"/>
    <w:multiLevelType w:val="hybridMultilevel"/>
    <w:tmpl w:val="AD80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32CE9"/>
    <w:multiLevelType w:val="hybridMultilevel"/>
    <w:tmpl w:val="3BA0B6AC"/>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3" w15:restartNumberingAfterBreak="0">
    <w:nsid w:val="41563C63"/>
    <w:multiLevelType w:val="hybridMultilevel"/>
    <w:tmpl w:val="48229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F8086E"/>
    <w:multiLevelType w:val="multilevel"/>
    <w:tmpl w:val="3E5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FA2BE7"/>
    <w:multiLevelType w:val="hybridMultilevel"/>
    <w:tmpl w:val="CFE0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16CE8"/>
    <w:multiLevelType w:val="hybridMultilevel"/>
    <w:tmpl w:val="915631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875DA"/>
    <w:multiLevelType w:val="hybridMultilevel"/>
    <w:tmpl w:val="915631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542B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15:restartNumberingAfterBreak="0">
    <w:nsid w:val="690F3D99"/>
    <w:multiLevelType w:val="hybridMultilevel"/>
    <w:tmpl w:val="675A5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53623F"/>
    <w:multiLevelType w:val="hybridMultilevel"/>
    <w:tmpl w:val="32AC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5"/>
  </w:num>
  <w:num w:numId="4">
    <w:abstractNumId w:val="2"/>
  </w:num>
  <w:num w:numId="5">
    <w:abstractNumId w:val="4"/>
  </w:num>
  <w:num w:numId="6">
    <w:abstractNumId w:val="0"/>
  </w:num>
  <w:num w:numId="7">
    <w:abstractNumId w:val="20"/>
  </w:num>
  <w:num w:numId="8">
    <w:abstractNumId w:val="5"/>
  </w:num>
  <w:num w:numId="9">
    <w:abstractNumId w:val="16"/>
  </w:num>
  <w:num w:numId="10">
    <w:abstractNumId w:val="3"/>
  </w:num>
  <w:num w:numId="11">
    <w:abstractNumId w:val="19"/>
  </w:num>
  <w:num w:numId="12">
    <w:abstractNumId w:val="13"/>
  </w:num>
  <w:num w:numId="13">
    <w:abstractNumId w:val="8"/>
  </w:num>
  <w:num w:numId="14">
    <w:abstractNumId w:val="6"/>
  </w:num>
  <w:num w:numId="15">
    <w:abstractNumId w:val="17"/>
  </w:num>
  <w:num w:numId="16">
    <w:abstractNumId w:val="11"/>
  </w:num>
  <w:num w:numId="17">
    <w:abstractNumId w:val="1"/>
  </w:num>
  <w:num w:numId="18">
    <w:abstractNumId w:val="7"/>
  </w:num>
  <w:num w:numId="19">
    <w:abstractNumId w:val="9"/>
  </w:num>
  <w:num w:numId="20">
    <w:abstractNumId w:val="18"/>
  </w:num>
  <w:num w:numId="2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zNDA3BWJzc2MDQyUdpeDU4uLM/DyQApNaAKsYBA0sAAAA"/>
  </w:docVars>
  <w:rsids>
    <w:rsidRoot w:val="002B0A5F"/>
    <w:rsid w:val="00001321"/>
    <w:rsid w:val="00002633"/>
    <w:rsid w:val="0000282F"/>
    <w:rsid w:val="00022B47"/>
    <w:rsid w:val="00037D98"/>
    <w:rsid w:val="0004742A"/>
    <w:rsid w:val="00052C17"/>
    <w:rsid w:val="000552AA"/>
    <w:rsid w:val="00055A94"/>
    <w:rsid w:val="00062241"/>
    <w:rsid w:val="00066A42"/>
    <w:rsid w:val="00074DAF"/>
    <w:rsid w:val="00081EA5"/>
    <w:rsid w:val="000829CE"/>
    <w:rsid w:val="000B53F3"/>
    <w:rsid w:val="000C10DC"/>
    <w:rsid w:val="000C7683"/>
    <w:rsid w:val="000E18BF"/>
    <w:rsid w:val="000E21C8"/>
    <w:rsid w:val="000F1CF7"/>
    <w:rsid w:val="001118A9"/>
    <w:rsid w:val="00132B41"/>
    <w:rsid w:val="00132CDB"/>
    <w:rsid w:val="00143B34"/>
    <w:rsid w:val="00145F02"/>
    <w:rsid w:val="00146419"/>
    <w:rsid w:val="00152A0F"/>
    <w:rsid w:val="00153935"/>
    <w:rsid w:val="00160CC2"/>
    <w:rsid w:val="0016445E"/>
    <w:rsid w:val="00170AF4"/>
    <w:rsid w:val="001915DB"/>
    <w:rsid w:val="00192339"/>
    <w:rsid w:val="001A3E42"/>
    <w:rsid w:val="001A67FC"/>
    <w:rsid w:val="001A77A4"/>
    <w:rsid w:val="001A798E"/>
    <w:rsid w:val="001C00D8"/>
    <w:rsid w:val="001C1F8B"/>
    <w:rsid w:val="001C6FC2"/>
    <w:rsid w:val="001D1142"/>
    <w:rsid w:val="001D55FF"/>
    <w:rsid w:val="001D5B7E"/>
    <w:rsid w:val="001F1F40"/>
    <w:rsid w:val="0020346C"/>
    <w:rsid w:val="002104AB"/>
    <w:rsid w:val="00216238"/>
    <w:rsid w:val="002218AF"/>
    <w:rsid w:val="002338F1"/>
    <w:rsid w:val="00236BFB"/>
    <w:rsid w:val="00241470"/>
    <w:rsid w:val="00245F7A"/>
    <w:rsid w:val="002566C2"/>
    <w:rsid w:val="002604A9"/>
    <w:rsid w:val="00272B3F"/>
    <w:rsid w:val="00272CF5"/>
    <w:rsid w:val="00280F1E"/>
    <w:rsid w:val="00287E7A"/>
    <w:rsid w:val="002923EE"/>
    <w:rsid w:val="00293C7A"/>
    <w:rsid w:val="00295A18"/>
    <w:rsid w:val="002965C5"/>
    <w:rsid w:val="002B0A5F"/>
    <w:rsid w:val="002B35DB"/>
    <w:rsid w:val="002C1231"/>
    <w:rsid w:val="002C7EA6"/>
    <w:rsid w:val="002D53DF"/>
    <w:rsid w:val="002D5993"/>
    <w:rsid w:val="002E07F1"/>
    <w:rsid w:val="002E303D"/>
    <w:rsid w:val="002E445D"/>
    <w:rsid w:val="002F6FD9"/>
    <w:rsid w:val="00300A77"/>
    <w:rsid w:val="00305EBF"/>
    <w:rsid w:val="00307566"/>
    <w:rsid w:val="003119BE"/>
    <w:rsid w:val="0032417B"/>
    <w:rsid w:val="00351A57"/>
    <w:rsid w:val="00370887"/>
    <w:rsid w:val="003A496C"/>
    <w:rsid w:val="003B39C2"/>
    <w:rsid w:val="003B74A6"/>
    <w:rsid w:val="003D0AA8"/>
    <w:rsid w:val="003D0C45"/>
    <w:rsid w:val="003D0F0B"/>
    <w:rsid w:val="003D6F3F"/>
    <w:rsid w:val="003F439D"/>
    <w:rsid w:val="003F7027"/>
    <w:rsid w:val="0040030F"/>
    <w:rsid w:val="00400A1C"/>
    <w:rsid w:val="0041126D"/>
    <w:rsid w:val="004126BD"/>
    <w:rsid w:val="00420DFB"/>
    <w:rsid w:val="00424ECA"/>
    <w:rsid w:val="00437C3C"/>
    <w:rsid w:val="0044071D"/>
    <w:rsid w:val="004461CD"/>
    <w:rsid w:val="004465ED"/>
    <w:rsid w:val="00446E0D"/>
    <w:rsid w:val="004509A7"/>
    <w:rsid w:val="00457475"/>
    <w:rsid w:val="004620CC"/>
    <w:rsid w:val="004707C5"/>
    <w:rsid w:val="0048795E"/>
    <w:rsid w:val="00491338"/>
    <w:rsid w:val="00491D65"/>
    <w:rsid w:val="0049563B"/>
    <w:rsid w:val="004A0150"/>
    <w:rsid w:val="004A181E"/>
    <w:rsid w:val="004A438F"/>
    <w:rsid w:val="004B2AA6"/>
    <w:rsid w:val="004B4FBF"/>
    <w:rsid w:val="004B5A1A"/>
    <w:rsid w:val="004C026C"/>
    <w:rsid w:val="004D6E3E"/>
    <w:rsid w:val="004E4149"/>
    <w:rsid w:val="00510CA8"/>
    <w:rsid w:val="00513CD0"/>
    <w:rsid w:val="0052075F"/>
    <w:rsid w:val="00521A63"/>
    <w:rsid w:val="00521EEB"/>
    <w:rsid w:val="00522D5F"/>
    <w:rsid w:val="00526C9F"/>
    <w:rsid w:val="00532396"/>
    <w:rsid w:val="00540DF1"/>
    <w:rsid w:val="005447F0"/>
    <w:rsid w:val="00554503"/>
    <w:rsid w:val="00564A36"/>
    <w:rsid w:val="00566ED8"/>
    <w:rsid w:val="00572CAB"/>
    <w:rsid w:val="005736E2"/>
    <w:rsid w:val="005811E1"/>
    <w:rsid w:val="00594A52"/>
    <w:rsid w:val="005A41AA"/>
    <w:rsid w:val="005A6897"/>
    <w:rsid w:val="005B0901"/>
    <w:rsid w:val="005B40B4"/>
    <w:rsid w:val="005B7BC5"/>
    <w:rsid w:val="005C0F04"/>
    <w:rsid w:val="005C6591"/>
    <w:rsid w:val="005E3C7D"/>
    <w:rsid w:val="005E73B1"/>
    <w:rsid w:val="006004D5"/>
    <w:rsid w:val="00605410"/>
    <w:rsid w:val="006142B0"/>
    <w:rsid w:val="00620C20"/>
    <w:rsid w:val="00623105"/>
    <w:rsid w:val="00623A4E"/>
    <w:rsid w:val="00646FEE"/>
    <w:rsid w:val="0064769F"/>
    <w:rsid w:val="00651D22"/>
    <w:rsid w:val="00653F30"/>
    <w:rsid w:val="00672359"/>
    <w:rsid w:val="006817B8"/>
    <w:rsid w:val="00686557"/>
    <w:rsid w:val="00686FEA"/>
    <w:rsid w:val="00690CAC"/>
    <w:rsid w:val="00690F1E"/>
    <w:rsid w:val="006914B3"/>
    <w:rsid w:val="006A14EA"/>
    <w:rsid w:val="006A7A5D"/>
    <w:rsid w:val="006B2691"/>
    <w:rsid w:val="006B6726"/>
    <w:rsid w:val="006C157C"/>
    <w:rsid w:val="006C7E06"/>
    <w:rsid w:val="006E6D0D"/>
    <w:rsid w:val="006F104D"/>
    <w:rsid w:val="00720184"/>
    <w:rsid w:val="00720865"/>
    <w:rsid w:val="00721E4D"/>
    <w:rsid w:val="00737100"/>
    <w:rsid w:val="00741F7A"/>
    <w:rsid w:val="00742DA9"/>
    <w:rsid w:val="0074794A"/>
    <w:rsid w:val="007642D0"/>
    <w:rsid w:val="0076746A"/>
    <w:rsid w:val="007732EF"/>
    <w:rsid w:val="00774ABA"/>
    <w:rsid w:val="00783F8A"/>
    <w:rsid w:val="00797031"/>
    <w:rsid w:val="007A1764"/>
    <w:rsid w:val="007A3372"/>
    <w:rsid w:val="007A6466"/>
    <w:rsid w:val="007B0AB3"/>
    <w:rsid w:val="007C6FFA"/>
    <w:rsid w:val="007E7CD3"/>
    <w:rsid w:val="007F525A"/>
    <w:rsid w:val="007F5C5D"/>
    <w:rsid w:val="00817282"/>
    <w:rsid w:val="00821218"/>
    <w:rsid w:val="00823505"/>
    <w:rsid w:val="0084071A"/>
    <w:rsid w:val="008435E0"/>
    <w:rsid w:val="00847ABC"/>
    <w:rsid w:val="00873FA2"/>
    <w:rsid w:val="0088179C"/>
    <w:rsid w:val="008867AF"/>
    <w:rsid w:val="00894E01"/>
    <w:rsid w:val="008A0BBA"/>
    <w:rsid w:val="008A29F0"/>
    <w:rsid w:val="008A522A"/>
    <w:rsid w:val="008A6F1F"/>
    <w:rsid w:val="008B272F"/>
    <w:rsid w:val="008C16E3"/>
    <w:rsid w:val="008C2EB4"/>
    <w:rsid w:val="008C70AC"/>
    <w:rsid w:val="008D0F4C"/>
    <w:rsid w:val="008D206B"/>
    <w:rsid w:val="008D25CA"/>
    <w:rsid w:val="008E0BA6"/>
    <w:rsid w:val="008E3628"/>
    <w:rsid w:val="008F6574"/>
    <w:rsid w:val="00904936"/>
    <w:rsid w:val="00905DE5"/>
    <w:rsid w:val="009065CB"/>
    <w:rsid w:val="00912962"/>
    <w:rsid w:val="00913994"/>
    <w:rsid w:val="0091671A"/>
    <w:rsid w:val="0093384B"/>
    <w:rsid w:val="00934337"/>
    <w:rsid w:val="00955151"/>
    <w:rsid w:val="00955D7D"/>
    <w:rsid w:val="00962FC5"/>
    <w:rsid w:val="009668F7"/>
    <w:rsid w:val="0096721D"/>
    <w:rsid w:val="009679A6"/>
    <w:rsid w:val="00976D85"/>
    <w:rsid w:val="00983813"/>
    <w:rsid w:val="009859DF"/>
    <w:rsid w:val="00996C6D"/>
    <w:rsid w:val="009A6EBB"/>
    <w:rsid w:val="009B4B6D"/>
    <w:rsid w:val="009B6A14"/>
    <w:rsid w:val="009C20BD"/>
    <w:rsid w:val="009C6FBA"/>
    <w:rsid w:val="009D7306"/>
    <w:rsid w:val="009E2C17"/>
    <w:rsid w:val="009F6FE7"/>
    <w:rsid w:val="009F78C0"/>
    <w:rsid w:val="00A12020"/>
    <w:rsid w:val="00A12D31"/>
    <w:rsid w:val="00A14334"/>
    <w:rsid w:val="00A3465C"/>
    <w:rsid w:val="00A34D0F"/>
    <w:rsid w:val="00A35005"/>
    <w:rsid w:val="00A43F5A"/>
    <w:rsid w:val="00A81D3F"/>
    <w:rsid w:val="00A82A82"/>
    <w:rsid w:val="00A907DE"/>
    <w:rsid w:val="00A92A12"/>
    <w:rsid w:val="00A94A1C"/>
    <w:rsid w:val="00AA1AA5"/>
    <w:rsid w:val="00AA5369"/>
    <w:rsid w:val="00AB6AD8"/>
    <w:rsid w:val="00AB7BB6"/>
    <w:rsid w:val="00AC0A5C"/>
    <w:rsid w:val="00AD5D00"/>
    <w:rsid w:val="00AD605F"/>
    <w:rsid w:val="00AE1588"/>
    <w:rsid w:val="00AE3CD2"/>
    <w:rsid w:val="00AF1738"/>
    <w:rsid w:val="00AF3F6B"/>
    <w:rsid w:val="00B053AE"/>
    <w:rsid w:val="00B21804"/>
    <w:rsid w:val="00B266CD"/>
    <w:rsid w:val="00B329C7"/>
    <w:rsid w:val="00B37037"/>
    <w:rsid w:val="00B6005A"/>
    <w:rsid w:val="00B64F27"/>
    <w:rsid w:val="00B6516E"/>
    <w:rsid w:val="00B7113C"/>
    <w:rsid w:val="00B865E1"/>
    <w:rsid w:val="00B96442"/>
    <w:rsid w:val="00BA1536"/>
    <w:rsid w:val="00BA1896"/>
    <w:rsid w:val="00BA4F89"/>
    <w:rsid w:val="00BA6377"/>
    <w:rsid w:val="00BB7E3A"/>
    <w:rsid w:val="00BC3A74"/>
    <w:rsid w:val="00BC6B85"/>
    <w:rsid w:val="00BC73C5"/>
    <w:rsid w:val="00BD0D8D"/>
    <w:rsid w:val="00BD46A1"/>
    <w:rsid w:val="00BD6C4A"/>
    <w:rsid w:val="00BD6FA2"/>
    <w:rsid w:val="00BE651D"/>
    <w:rsid w:val="00BE738C"/>
    <w:rsid w:val="00BF2365"/>
    <w:rsid w:val="00BF4336"/>
    <w:rsid w:val="00BF548D"/>
    <w:rsid w:val="00C132A9"/>
    <w:rsid w:val="00C316C0"/>
    <w:rsid w:val="00C329F8"/>
    <w:rsid w:val="00C3798F"/>
    <w:rsid w:val="00C47C7E"/>
    <w:rsid w:val="00C76C61"/>
    <w:rsid w:val="00C76EA2"/>
    <w:rsid w:val="00C77422"/>
    <w:rsid w:val="00C80A50"/>
    <w:rsid w:val="00C81676"/>
    <w:rsid w:val="00C826EF"/>
    <w:rsid w:val="00C920FD"/>
    <w:rsid w:val="00C93320"/>
    <w:rsid w:val="00CA3367"/>
    <w:rsid w:val="00CA6456"/>
    <w:rsid w:val="00CB420B"/>
    <w:rsid w:val="00CB5C1D"/>
    <w:rsid w:val="00D004A1"/>
    <w:rsid w:val="00D04DAD"/>
    <w:rsid w:val="00D0685E"/>
    <w:rsid w:val="00D06DFE"/>
    <w:rsid w:val="00D10CCC"/>
    <w:rsid w:val="00D119A2"/>
    <w:rsid w:val="00D125F1"/>
    <w:rsid w:val="00D1391B"/>
    <w:rsid w:val="00D141A1"/>
    <w:rsid w:val="00D17BB2"/>
    <w:rsid w:val="00D20B44"/>
    <w:rsid w:val="00D32D83"/>
    <w:rsid w:val="00D470DB"/>
    <w:rsid w:val="00D65432"/>
    <w:rsid w:val="00D6649C"/>
    <w:rsid w:val="00D66DF2"/>
    <w:rsid w:val="00D71D72"/>
    <w:rsid w:val="00D72629"/>
    <w:rsid w:val="00D72903"/>
    <w:rsid w:val="00D75AA1"/>
    <w:rsid w:val="00D77054"/>
    <w:rsid w:val="00D82476"/>
    <w:rsid w:val="00D82870"/>
    <w:rsid w:val="00D83B7B"/>
    <w:rsid w:val="00D86F43"/>
    <w:rsid w:val="00D91C21"/>
    <w:rsid w:val="00D979AB"/>
    <w:rsid w:val="00DA2C1D"/>
    <w:rsid w:val="00DA3815"/>
    <w:rsid w:val="00DA5716"/>
    <w:rsid w:val="00DA7F48"/>
    <w:rsid w:val="00DB686E"/>
    <w:rsid w:val="00DB7DC6"/>
    <w:rsid w:val="00DB7EE3"/>
    <w:rsid w:val="00DC3977"/>
    <w:rsid w:val="00DE3283"/>
    <w:rsid w:val="00DE59BC"/>
    <w:rsid w:val="00DE6F00"/>
    <w:rsid w:val="00DF06D3"/>
    <w:rsid w:val="00DF558D"/>
    <w:rsid w:val="00DF5C05"/>
    <w:rsid w:val="00E02644"/>
    <w:rsid w:val="00E10851"/>
    <w:rsid w:val="00E11F4B"/>
    <w:rsid w:val="00E20FC9"/>
    <w:rsid w:val="00E32D9E"/>
    <w:rsid w:val="00E3413B"/>
    <w:rsid w:val="00E362C6"/>
    <w:rsid w:val="00E36D17"/>
    <w:rsid w:val="00E37852"/>
    <w:rsid w:val="00E443D5"/>
    <w:rsid w:val="00E45A73"/>
    <w:rsid w:val="00E5199D"/>
    <w:rsid w:val="00E54A5E"/>
    <w:rsid w:val="00E63683"/>
    <w:rsid w:val="00E77609"/>
    <w:rsid w:val="00E80030"/>
    <w:rsid w:val="00E835D7"/>
    <w:rsid w:val="00E944A8"/>
    <w:rsid w:val="00EA2437"/>
    <w:rsid w:val="00EA47AD"/>
    <w:rsid w:val="00EA5F11"/>
    <w:rsid w:val="00EA7C1B"/>
    <w:rsid w:val="00EB4A26"/>
    <w:rsid w:val="00EC1A20"/>
    <w:rsid w:val="00EC3F13"/>
    <w:rsid w:val="00EC6D60"/>
    <w:rsid w:val="00EC73C3"/>
    <w:rsid w:val="00EE49B7"/>
    <w:rsid w:val="00EF4FA4"/>
    <w:rsid w:val="00F117C5"/>
    <w:rsid w:val="00F16B62"/>
    <w:rsid w:val="00F2112E"/>
    <w:rsid w:val="00F271D1"/>
    <w:rsid w:val="00F31F29"/>
    <w:rsid w:val="00F42DEC"/>
    <w:rsid w:val="00F43848"/>
    <w:rsid w:val="00F561FA"/>
    <w:rsid w:val="00F6164C"/>
    <w:rsid w:val="00F62883"/>
    <w:rsid w:val="00F636E8"/>
    <w:rsid w:val="00F67C83"/>
    <w:rsid w:val="00F82FED"/>
    <w:rsid w:val="00F83012"/>
    <w:rsid w:val="00F938E0"/>
    <w:rsid w:val="00F9663E"/>
    <w:rsid w:val="00FA61AF"/>
    <w:rsid w:val="00FC172C"/>
    <w:rsid w:val="00FD097F"/>
    <w:rsid w:val="00FD3C7B"/>
    <w:rsid w:val="00FD77BF"/>
    <w:rsid w:val="00FE470D"/>
    <w:rsid w:val="00FF7613"/>
    <w:rsid w:val="00FF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F7D00"/>
  <w15:chartTrackingRefBased/>
  <w15:docId w15:val="{A77BDA3F-A53B-4DE3-99AF-80DCF526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7B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8179C"/>
    <w:pPr>
      <w:numPr>
        <w:numId w:val="20"/>
      </w:numPr>
      <w:outlineLvl w:val="0"/>
    </w:pPr>
    <w:rPr>
      <w:rFonts w:ascii="Arial" w:hAnsi="Arial" w:cs="Arial"/>
      <w:b/>
    </w:rPr>
  </w:style>
  <w:style w:type="paragraph" w:styleId="Heading2">
    <w:name w:val="heading 2"/>
    <w:basedOn w:val="Normal"/>
    <w:next w:val="Normal"/>
    <w:link w:val="Heading2Char"/>
    <w:uiPriority w:val="9"/>
    <w:semiHidden/>
    <w:unhideWhenUsed/>
    <w:qFormat/>
    <w:rsid w:val="00E835D7"/>
    <w:pPr>
      <w:keepNext/>
      <w:keepLines/>
      <w:numPr>
        <w:ilvl w:val="1"/>
        <w:numId w:val="20"/>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35D7"/>
    <w:pPr>
      <w:keepNext/>
      <w:keepLines/>
      <w:numPr>
        <w:ilvl w:val="2"/>
        <w:numId w:val="20"/>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835D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835D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35D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35D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35D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35D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100"/>
    <w:rPr>
      <w:color w:val="0563C1" w:themeColor="hyperlink"/>
      <w:u w:val="single"/>
    </w:rPr>
  </w:style>
  <w:style w:type="table" w:styleId="TableGrid">
    <w:name w:val="Table Grid"/>
    <w:basedOn w:val="TableNormal"/>
    <w:uiPriority w:val="39"/>
    <w:rsid w:val="000F1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1CF7"/>
    <w:pPr>
      <w:ind w:left="720"/>
      <w:contextualSpacing/>
    </w:pPr>
  </w:style>
  <w:style w:type="paragraph" w:styleId="BalloonText">
    <w:name w:val="Balloon Text"/>
    <w:basedOn w:val="Normal"/>
    <w:link w:val="BalloonTextChar"/>
    <w:uiPriority w:val="99"/>
    <w:semiHidden/>
    <w:unhideWhenUsed/>
    <w:rsid w:val="004A18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81E"/>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996C6D"/>
    <w:rPr>
      <w:sz w:val="20"/>
      <w:szCs w:val="20"/>
    </w:rPr>
  </w:style>
  <w:style w:type="character" w:customStyle="1" w:styleId="FootnoteTextChar">
    <w:name w:val="Footnote Text Char"/>
    <w:basedOn w:val="DefaultParagraphFont"/>
    <w:link w:val="FootnoteText"/>
    <w:uiPriority w:val="99"/>
    <w:semiHidden/>
    <w:rsid w:val="00996C6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96C6D"/>
    <w:rPr>
      <w:vertAlign w:val="superscript"/>
    </w:rPr>
  </w:style>
  <w:style w:type="paragraph" w:styleId="Header">
    <w:name w:val="header"/>
    <w:basedOn w:val="Normal"/>
    <w:link w:val="HeaderChar"/>
    <w:uiPriority w:val="99"/>
    <w:unhideWhenUsed/>
    <w:rsid w:val="006C157C"/>
    <w:pPr>
      <w:tabs>
        <w:tab w:val="center" w:pos="4680"/>
        <w:tab w:val="right" w:pos="9360"/>
      </w:tabs>
    </w:pPr>
  </w:style>
  <w:style w:type="character" w:customStyle="1" w:styleId="HeaderChar">
    <w:name w:val="Header Char"/>
    <w:basedOn w:val="DefaultParagraphFont"/>
    <w:link w:val="Header"/>
    <w:uiPriority w:val="99"/>
    <w:rsid w:val="006C157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C157C"/>
    <w:pPr>
      <w:tabs>
        <w:tab w:val="center" w:pos="4680"/>
        <w:tab w:val="right" w:pos="9360"/>
      </w:tabs>
    </w:pPr>
  </w:style>
  <w:style w:type="character" w:customStyle="1" w:styleId="FooterChar">
    <w:name w:val="Footer Char"/>
    <w:basedOn w:val="DefaultParagraphFont"/>
    <w:link w:val="Footer"/>
    <w:uiPriority w:val="99"/>
    <w:rsid w:val="006C157C"/>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B272F"/>
    <w:rPr>
      <w:sz w:val="16"/>
      <w:szCs w:val="16"/>
    </w:rPr>
  </w:style>
  <w:style w:type="paragraph" w:styleId="CommentText">
    <w:name w:val="annotation text"/>
    <w:basedOn w:val="Normal"/>
    <w:link w:val="CommentTextChar"/>
    <w:uiPriority w:val="99"/>
    <w:semiHidden/>
    <w:unhideWhenUsed/>
    <w:rsid w:val="008B272F"/>
    <w:rPr>
      <w:sz w:val="20"/>
      <w:szCs w:val="20"/>
    </w:rPr>
  </w:style>
  <w:style w:type="character" w:customStyle="1" w:styleId="CommentTextChar">
    <w:name w:val="Comment Text Char"/>
    <w:basedOn w:val="DefaultParagraphFont"/>
    <w:link w:val="CommentText"/>
    <w:uiPriority w:val="99"/>
    <w:semiHidden/>
    <w:rsid w:val="008B272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272F"/>
    <w:rPr>
      <w:b/>
      <w:bCs/>
    </w:rPr>
  </w:style>
  <w:style w:type="character" w:customStyle="1" w:styleId="CommentSubjectChar">
    <w:name w:val="Comment Subject Char"/>
    <w:basedOn w:val="CommentTextChar"/>
    <w:link w:val="CommentSubject"/>
    <w:uiPriority w:val="99"/>
    <w:semiHidden/>
    <w:rsid w:val="008B272F"/>
    <w:rPr>
      <w:rFonts w:ascii="Times New Roman" w:eastAsia="Times New Roman" w:hAnsi="Times New Roman" w:cs="Times New Roman"/>
      <w:b/>
      <w:bCs/>
      <w:sz w:val="20"/>
      <w:szCs w:val="20"/>
    </w:rPr>
  </w:style>
  <w:style w:type="paragraph" w:customStyle="1" w:styleId="Default">
    <w:name w:val="Default"/>
    <w:rsid w:val="00A3465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E944A8"/>
    <w:rPr>
      <w:color w:val="954F72" w:themeColor="followedHyperlink"/>
      <w:u w:val="single"/>
    </w:rPr>
  </w:style>
  <w:style w:type="paragraph" w:styleId="NoSpacing">
    <w:name w:val="No Spacing"/>
    <w:uiPriority w:val="1"/>
    <w:qFormat/>
    <w:rsid w:val="00D75AA1"/>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88179C"/>
    <w:rPr>
      <w:rFonts w:ascii="Arial" w:eastAsia="Times New Roman" w:hAnsi="Arial" w:cs="Arial"/>
      <w:b/>
      <w:sz w:val="24"/>
      <w:szCs w:val="24"/>
    </w:rPr>
  </w:style>
  <w:style w:type="paragraph" w:styleId="BodyText3">
    <w:name w:val="Body Text 3"/>
    <w:basedOn w:val="Normal"/>
    <w:link w:val="BodyText3Char"/>
    <w:rsid w:val="0088179C"/>
    <w:pPr>
      <w:spacing w:after="120"/>
    </w:pPr>
    <w:rPr>
      <w:sz w:val="16"/>
      <w:szCs w:val="16"/>
    </w:rPr>
  </w:style>
  <w:style w:type="character" w:customStyle="1" w:styleId="BodyText3Char">
    <w:name w:val="Body Text 3 Char"/>
    <w:basedOn w:val="DefaultParagraphFont"/>
    <w:link w:val="BodyText3"/>
    <w:rsid w:val="0088179C"/>
    <w:rPr>
      <w:rFonts w:ascii="Times New Roman" w:eastAsia="Times New Roman" w:hAnsi="Times New Roman" w:cs="Times New Roman"/>
      <w:sz w:val="16"/>
      <w:szCs w:val="16"/>
    </w:rPr>
  </w:style>
  <w:style w:type="character" w:customStyle="1" w:styleId="Heading2Char">
    <w:name w:val="Heading 2 Char"/>
    <w:basedOn w:val="DefaultParagraphFont"/>
    <w:link w:val="Heading2"/>
    <w:uiPriority w:val="9"/>
    <w:semiHidden/>
    <w:rsid w:val="00E835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35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835D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E835D7"/>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E835D7"/>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E835D7"/>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E835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35D7"/>
    <w:rPr>
      <w:rFonts w:asciiTheme="majorHAnsi" w:eastAsiaTheme="majorEastAsia" w:hAnsiTheme="majorHAnsi" w:cstheme="majorBidi"/>
      <w:i/>
      <w:iCs/>
      <w:color w:val="272727" w:themeColor="text1" w:themeTint="D8"/>
      <w:sz w:val="21"/>
      <w:szCs w:val="21"/>
    </w:rPr>
  </w:style>
  <w:style w:type="character" w:customStyle="1" w:styleId="UnresolvedMention">
    <w:name w:val="Unresolved Mention"/>
    <w:basedOn w:val="DefaultParagraphFont"/>
    <w:uiPriority w:val="99"/>
    <w:semiHidden/>
    <w:unhideWhenUsed/>
    <w:rsid w:val="002414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57383">
      <w:bodyDiv w:val="1"/>
      <w:marLeft w:val="0"/>
      <w:marRight w:val="0"/>
      <w:marTop w:val="0"/>
      <w:marBottom w:val="0"/>
      <w:divBdr>
        <w:top w:val="none" w:sz="0" w:space="0" w:color="auto"/>
        <w:left w:val="none" w:sz="0" w:space="0" w:color="auto"/>
        <w:bottom w:val="none" w:sz="0" w:space="0" w:color="auto"/>
        <w:right w:val="none" w:sz="0" w:space="0" w:color="auto"/>
      </w:divBdr>
    </w:div>
    <w:div w:id="846596077">
      <w:bodyDiv w:val="1"/>
      <w:marLeft w:val="0"/>
      <w:marRight w:val="0"/>
      <w:marTop w:val="0"/>
      <w:marBottom w:val="0"/>
      <w:divBdr>
        <w:top w:val="none" w:sz="0" w:space="0" w:color="auto"/>
        <w:left w:val="none" w:sz="0" w:space="0" w:color="auto"/>
        <w:bottom w:val="none" w:sz="0" w:space="0" w:color="auto"/>
        <w:right w:val="none" w:sz="0" w:space="0" w:color="auto"/>
      </w:divBdr>
    </w:div>
    <w:div w:id="1093935163">
      <w:bodyDiv w:val="1"/>
      <w:marLeft w:val="0"/>
      <w:marRight w:val="0"/>
      <w:marTop w:val="0"/>
      <w:marBottom w:val="0"/>
      <w:divBdr>
        <w:top w:val="none" w:sz="0" w:space="0" w:color="auto"/>
        <w:left w:val="none" w:sz="0" w:space="0" w:color="auto"/>
        <w:bottom w:val="none" w:sz="0" w:space="0" w:color="auto"/>
        <w:right w:val="none" w:sz="0" w:space="0" w:color="auto"/>
      </w:divBdr>
    </w:div>
    <w:div w:id="1360816879">
      <w:bodyDiv w:val="1"/>
      <w:marLeft w:val="0"/>
      <w:marRight w:val="0"/>
      <w:marTop w:val="0"/>
      <w:marBottom w:val="0"/>
      <w:divBdr>
        <w:top w:val="none" w:sz="0" w:space="0" w:color="auto"/>
        <w:left w:val="none" w:sz="0" w:space="0" w:color="auto"/>
        <w:bottom w:val="none" w:sz="0" w:space="0" w:color="auto"/>
        <w:right w:val="none" w:sz="0" w:space="0" w:color="auto"/>
      </w:divBdr>
    </w:div>
    <w:div w:id="1555194181">
      <w:bodyDiv w:val="1"/>
      <w:marLeft w:val="0"/>
      <w:marRight w:val="0"/>
      <w:marTop w:val="0"/>
      <w:marBottom w:val="0"/>
      <w:divBdr>
        <w:top w:val="none" w:sz="0" w:space="0" w:color="auto"/>
        <w:left w:val="none" w:sz="0" w:space="0" w:color="auto"/>
        <w:bottom w:val="none" w:sz="0" w:space="0" w:color="auto"/>
        <w:right w:val="none" w:sz="0" w:space="0" w:color="auto"/>
      </w:divBdr>
    </w:div>
    <w:div w:id="1564677712">
      <w:bodyDiv w:val="1"/>
      <w:marLeft w:val="0"/>
      <w:marRight w:val="0"/>
      <w:marTop w:val="0"/>
      <w:marBottom w:val="0"/>
      <w:divBdr>
        <w:top w:val="none" w:sz="0" w:space="0" w:color="auto"/>
        <w:left w:val="none" w:sz="0" w:space="0" w:color="auto"/>
        <w:bottom w:val="none" w:sz="0" w:space="0" w:color="auto"/>
        <w:right w:val="none" w:sz="0" w:space="0" w:color="auto"/>
      </w:divBdr>
    </w:div>
    <w:div w:id="1576041573">
      <w:bodyDiv w:val="1"/>
      <w:marLeft w:val="0"/>
      <w:marRight w:val="0"/>
      <w:marTop w:val="0"/>
      <w:marBottom w:val="0"/>
      <w:divBdr>
        <w:top w:val="none" w:sz="0" w:space="0" w:color="auto"/>
        <w:left w:val="none" w:sz="0" w:space="0" w:color="auto"/>
        <w:bottom w:val="none" w:sz="0" w:space="0" w:color="auto"/>
        <w:right w:val="none" w:sz="0" w:space="0" w:color="auto"/>
      </w:divBdr>
    </w:div>
    <w:div w:id="1959603107">
      <w:bodyDiv w:val="1"/>
      <w:marLeft w:val="0"/>
      <w:marRight w:val="0"/>
      <w:marTop w:val="0"/>
      <w:marBottom w:val="0"/>
      <w:divBdr>
        <w:top w:val="none" w:sz="0" w:space="0" w:color="auto"/>
        <w:left w:val="none" w:sz="0" w:space="0" w:color="auto"/>
        <w:bottom w:val="none" w:sz="0" w:space="0" w:color="auto"/>
        <w:right w:val="none" w:sz="0" w:space="0" w:color="auto"/>
      </w:divBdr>
    </w:div>
    <w:div w:id="2010138875">
      <w:bodyDiv w:val="1"/>
      <w:marLeft w:val="0"/>
      <w:marRight w:val="0"/>
      <w:marTop w:val="0"/>
      <w:marBottom w:val="0"/>
      <w:divBdr>
        <w:top w:val="none" w:sz="0" w:space="0" w:color="auto"/>
        <w:left w:val="none" w:sz="0" w:space="0" w:color="auto"/>
        <w:bottom w:val="none" w:sz="0" w:space="0" w:color="auto"/>
        <w:right w:val="none" w:sz="0" w:space="0" w:color="auto"/>
      </w:divBdr>
    </w:div>
    <w:div w:id="213597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ortheastern.edu/osccr/academic-integrity-policy/" TargetMode="External"/><Relationship Id="rId18" Type="http://schemas.openxmlformats.org/officeDocument/2006/relationships/hyperlink" Target="http://www.northeastern.edu/oidi/titlei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ortheastern.edu/osccr/academic-integrity-policy/" TargetMode="External"/><Relationship Id="rId17" Type="http://schemas.openxmlformats.org/officeDocument/2006/relationships/hyperlink" Target="http://www.northeastern.edu/careers/" TargetMode="External"/><Relationship Id="rId2" Type="http://schemas.openxmlformats.org/officeDocument/2006/relationships/numbering" Target="numbering.xml"/><Relationship Id="rId16" Type="http://schemas.openxmlformats.org/officeDocument/2006/relationships/hyperlink" Target="http://www.northeastern.edu/uhc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u.biginterview.com/" TargetMode="External"/><Relationship Id="rId5" Type="http://schemas.openxmlformats.org/officeDocument/2006/relationships/webSettings" Target="webSettings.xml"/><Relationship Id="rId15" Type="http://schemas.openxmlformats.org/officeDocument/2006/relationships/hyperlink" Target="http://www.northeastern.edu/oidi/" TargetMode="External"/><Relationship Id="rId10" Type="http://schemas.openxmlformats.org/officeDocument/2006/relationships/hyperlink" Target="mailto:e.selinger@northeastern.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cengic@northeastern.edu" TargetMode="External"/><Relationship Id="rId14" Type="http://schemas.openxmlformats.org/officeDocument/2006/relationships/hyperlink" Target="http://www.northeastern.edu/d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7E47B-8B0B-4499-BA53-52EC9C1B4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7EE8F46F</Template>
  <TotalTime>4</TotalTime>
  <Pages>6</Pages>
  <Words>2264</Words>
  <Characters>12907</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CCIS - Northeastern University</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McCune</dc:creator>
  <cp:keywords/>
  <dc:description/>
  <cp:lastModifiedBy>Cengic, Smajl</cp:lastModifiedBy>
  <cp:revision>2</cp:revision>
  <cp:lastPrinted>2018-08-31T17:52:00Z</cp:lastPrinted>
  <dcterms:created xsi:type="dcterms:W3CDTF">2018-09-06T13:01:00Z</dcterms:created>
  <dcterms:modified xsi:type="dcterms:W3CDTF">2018-09-06T13:01:00Z</dcterms:modified>
</cp:coreProperties>
</file>