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63029" w14:textId="6AF329B2" w:rsidR="005427AF" w:rsidRDefault="0051258B" w:rsidP="0051258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1258B">
        <w:rPr>
          <w:rFonts w:ascii="Times New Roman" w:hAnsi="Times New Roman" w:cs="Times New Roman"/>
          <w:sz w:val="32"/>
          <w:szCs w:val="32"/>
          <w:lang w:val="en-US"/>
        </w:rPr>
        <w:t>Kế hoạch thực hiện:</w:t>
      </w:r>
    </w:p>
    <w:p w14:paraId="35D0B0AB" w14:textId="76B07FF0" w:rsidR="0051258B" w:rsidRPr="009D2FC1" w:rsidRDefault="00833F81" w:rsidP="009D2F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9D2FC1">
        <w:rPr>
          <w:rFonts w:ascii="Times New Roman" w:hAnsi="Times New Roman" w:cs="Times New Roman"/>
          <w:sz w:val="30"/>
          <w:szCs w:val="30"/>
          <w:lang w:val="en-US"/>
        </w:rPr>
        <w:t>Mục tiêu:</w:t>
      </w:r>
    </w:p>
    <w:p w14:paraId="7D87BB49" w14:textId="11DF7C7B" w:rsidR="00833F81" w:rsidRPr="00833F81" w:rsidRDefault="00833F81" w:rsidP="0083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33F81">
        <w:rPr>
          <w:rFonts w:ascii="Times New Roman" w:hAnsi="Times New Roman" w:cs="Times New Roman"/>
          <w:sz w:val="26"/>
          <w:szCs w:val="26"/>
          <w:lang w:val="en-US"/>
        </w:rPr>
        <w:t>Chỉ ra sự khác biệt giữa phương pháp finetune Lora và finetune truyền thống, ưu nhược điểm của từng loại.</w:t>
      </w:r>
    </w:p>
    <w:p w14:paraId="1F44AEA3" w14:textId="7079A043" w:rsidR="00833F81" w:rsidRPr="00833F81" w:rsidRDefault="00833F81" w:rsidP="0083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33F81">
        <w:rPr>
          <w:rFonts w:ascii="Times New Roman" w:hAnsi="Times New Roman" w:cs="Times New Roman"/>
          <w:sz w:val="26"/>
          <w:szCs w:val="26"/>
          <w:lang w:val="en-US"/>
        </w:rPr>
        <w:t>Sử dụng các train</w:t>
      </w:r>
      <w:r w:rsidR="00D065D2">
        <w:rPr>
          <w:rFonts w:ascii="Times New Roman" w:hAnsi="Times New Roman" w:cs="Times New Roman"/>
          <w:sz w:val="26"/>
          <w:szCs w:val="26"/>
          <w:lang w:val="en-US"/>
        </w:rPr>
        <w:t>/finetune</w:t>
      </w:r>
      <w:r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 tools, thư viện có sẵn để giảm thiểu thời gian, tài nguyên cần thiết khi train. Code được viết trên file notebook và được chạy trên Google Colab.</w:t>
      </w:r>
    </w:p>
    <w:p w14:paraId="6A6D7AE5" w14:textId="110D1180" w:rsidR="00833F81" w:rsidRPr="009D2FC1" w:rsidRDefault="00833F81" w:rsidP="009D2F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9D2FC1">
        <w:rPr>
          <w:rFonts w:ascii="Times New Roman" w:hAnsi="Times New Roman" w:cs="Times New Roman"/>
          <w:sz w:val="30"/>
          <w:szCs w:val="30"/>
          <w:lang w:val="en-US"/>
        </w:rPr>
        <w:t>Kế hoạch chính:</w:t>
      </w:r>
    </w:p>
    <w:p w14:paraId="70BA4A1E" w14:textId="5B8CB57E" w:rsidR="0051258B" w:rsidRDefault="00833F81" w:rsidP="00833F81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Giai đoạn 1: </w:t>
      </w:r>
      <w:r w:rsidR="0051258B" w:rsidRPr="00833F81">
        <w:rPr>
          <w:rFonts w:ascii="Times New Roman" w:hAnsi="Times New Roman" w:cs="Times New Roman"/>
          <w:sz w:val="26"/>
          <w:szCs w:val="26"/>
          <w:lang w:val="en-US"/>
        </w:rPr>
        <w:t>Tìm hiểu Finetune và Lora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 xml:space="preserve"> (2 tuần)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(Kết thúc vào Chủ nhật 20/10/2024)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BD6519C" w14:textId="56D73914" w:rsidR="00833F81" w:rsidRDefault="00833F81" w:rsidP="00833F8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Lý thuyết</w:t>
      </w:r>
    </w:p>
    <w:p w14:paraId="6791D707" w14:textId="6C76D6FD" w:rsidR="00833F81" w:rsidRDefault="00833F81" w:rsidP="00833F8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Nguyên lý hoạt động</w:t>
      </w:r>
    </w:p>
    <w:p w14:paraId="17313965" w14:textId="1FD77368" w:rsidR="00833F81" w:rsidRDefault="00833F81" w:rsidP="00833F8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 sánh 2 phương pháp</w:t>
      </w:r>
    </w:p>
    <w:p w14:paraId="3B2437EE" w14:textId="186AFFEC" w:rsidR="009D2FC1" w:rsidRDefault="009D2FC1" w:rsidP="00833F8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Làm PPT và chỉnh sửa sơ bộ</w:t>
      </w:r>
    </w:p>
    <w:p w14:paraId="22728830" w14:textId="1F14C84B" w:rsidR="0051258B" w:rsidRDefault="00D065D2" w:rsidP="00833F81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Giai đoạn 2: Tìm</w:t>
      </w:r>
      <w:r w:rsidR="0051258B"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 hiểu sơ bộ về SD và cách </w:t>
      </w:r>
      <w:r>
        <w:rPr>
          <w:rFonts w:ascii="Times New Roman" w:hAnsi="Times New Roman" w:cs="Times New Roman"/>
          <w:sz w:val="26"/>
          <w:szCs w:val="26"/>
          <w:lang w:val="en-US"/>
        </w:rPr>
        <w:t>finetune</w:t>
      </w:r>
      <w:r w:rsidR="0051258B"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 Lora SD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 xml:space="preserve"> tuầ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301359" w:rsidRPr="003013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 xml:space="preserve">(Kết thúc vào Chủ nhật 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03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/1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/2024):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F1A3180" w14:textId="0EE6329D" w:rsidR="00D065D2" w:rsidRDefault="00D065D2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Stable Diffusion là gì? Lý thuyết ngắn gọn về nó.</w:t>
      </w:r>
    </w:p>
    <w:p w14:paraId="267F3DE9" w14:textId="1C3356C4" w:rsidR="00D065D2" w:rsidRDefault="00D065D2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Cách finetune Lora của SD như thế nào? Sử dụng repo finetune tool nào để thực hiện?</w:t>
      </w:r>
    </w:p>
    <w:p w14:paraId="056154F1" w14:textId="1A95761F" w:rsidR="00D065D2" w:rsidRDefault="00D065D2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Triển khai code</w:t>
      </w:r>
      <w:r w:rsidR="00D56D75">
        <w:rPr>
          <w:rFonts w:ascii="Times New Roman" w:hAnsi="Times New Roman" w:cs="Times New Roman"/>
          <w:sz w:val="26"/>
          <w:szCs w:val="26"/>
          <w:lang w:val="en-US"/>
        </w:rPr>
        <w:t xml:space="preserve"> và fintune tool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trên Google Colab và thử nghiệm các thông số finetune model sao cho hợp lý.</w:t>
      </w:r>
    </w:p>
    <w:p w14:paraId="5D7E5688" w14:textId="6D6DB12E" w:rsidR="00D065D2" w:rsidRPr="00D065D2" w:rsidRDefault="00D065D2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Sử dụng Repo có sẵn để demo, giải thích sự khác biệt với finetune truyền thống (ở SD là DreamBooth).</w:t>
      </w:r>
    </w:p>
    <w:p w14:paraId="3AAD75AB" w14:textId="4F7DE731" w:rsidR="00D065D2" w:rsidRDefault="00D065D2" w:rsidP="00833F81">
      <w:pPr>
        <w:pStyle w:val="ListParagraph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Giai đoạn 3: </w:t>
      </w:r>
      <w:r w:rsidR="0051258B"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Tìm hiểu sơ bộ về LLM và cách </w:t>
      </w:r>
      <w:r>
        <w:rPr>
          <w:rFonts w:ascii="Times New Roman" w:hAnsi="Times New Roman" w:cs="Times New Roman"/>
          <w:sz w:val="26"/>
          <w:szCs w:val="26"/>
          <w:lang w:val="en-US"/>
        </w:rPr>
        <w:t>finetune</w:t>
      </w:r>
      <w:r w:rsidR="0051258B"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 Lora LLM (&lt;10B)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(Kết thúc vào Chủ nhật 01/12/2024)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35CB528" w14:textId="54F269A4" w:rsidR="0051258B" w:rsidRDefault="0051258B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33F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065D2">
        <w:rPr>
          <w:rFonts w:ascii="Times New Roman" w:hAnsi="Times New Roman" w:cs="Times New Roman"/>
          <w:sz w:val="26"/>
          <w:szCs w:val="26"/>
          <w:lang w:val="en-US"/>
        </w:rPr>
        <w:t>LLM là gì? Lý thuyết ngắn gọn về nó.</w:t>
      </w:r>
    </w:p>
    <w:p w14:paraId="50B7AB17" w14:textId="70739FA3" w:rsidR="00D56D75" w:rsidRPr="00D56D75" w:rsidRDefault="00D065D2" w:rsidP="00D56D7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Finetune Lora LLM như thế nào? Sử dụng repo nào để thực hiện?</w:t>
      </w:r>
      <w:r w:rsidR="00E049A4">
        <w:rPr>
          <w:rFonts w:ascii="Times New Roman" w:hAnsi="Times New Roman" w:cs="Times New Roman"/>
          <w:sz w:val="26"/>
          <w:szCs w:val="26"/>
          <w:lang w:val="en-US"/>
        </w:rPr>
        <w:t xml:space="preserve"> Chọn loại LLM nào để thỏa mãn tiêu chí: dưới 10B (phù hợp với tài nguyên phần cứng có trên Google Colab), phổ biến và có điểm số evaluation tốt </w:t>
      </w:r>
      <w:r w:rsidR="00E049A4">
        <w:rPr>
          <w:rFonts w:ascii="Times New Roman" w:hAnsi="Times New Roman" w:cs="Times New Roman"/>
          <w:sz w:val="26"/>
          <w:szCs w:val="26"/>
          <w:lang w:val="en-US"/>
        </w:rPr>
        <w:lastRenderedPageBreak/>
        <w:t>(MMLU, Hellaswag,GPQA,…), có format Dataset dễ tìm hiểu và sử dụng</w:t>
      </w:r>
      <w:r w:rsidR="00D56D75">
        <w:rPr>
          <w:rFonts w:ascii="Times New Roman" w:hAnsi="Times New Roman" w:cs="Times New Roman"/>
          <w:sz w:val="26"/>
          <w:szCs w:val="26"/>
          <w:lang w:val="en-US"/>
        </w:rPr>
        <w:t xml:space="preserve"> (Alpaca, ChatML,Raw text…)</w:t>
      </w:r>
    </w:p>
    <w:p w14:paraId="177734C8" w14:textId="39404A87" w:rsidR="00D065D2" w:rsidRDefault="00D065D2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Triển khai code </w:t>
      </w:r>
      <w:r w:rsidR="00D56D75">
        <w:rPr>
          <w:rFonts w:ascii="Times New Roman" w:hAnsi="Times New Roman" w:cs="Times New Roman"/>
          <w:sz w:val="26"/>
          <w:szCs w:val="26"/>
          <w:lang w:val="en-US"/>
        </w:rPr>
        <w:t xml:space="preserve">và finetune tool </w:t>
      </w:r>
      <w:r>
        <w:rPr>
          <w:rFonts w:ascii="Times New Roman" w:hAnsi="Times New Roman" w:cs="Times New Roman"/>
          <w:sz w:val="26"/>
          <w:szCs w:val="26"/>
          <w:lang w:val="en-US"/>
        </w:rPr>
        <w:t>trên Google Colab và thử nghiệm các thông số finetune sao cho hợp lý và tối ưu.</w:t>
      </w:r>
    </w:p>
    <w:p w14:paraId="4BCCDECA" w14:textId="35BD7233" w:rsidR="00D065D2" w:rsidRDefault="00D56D75" w:rsidP="00D065D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Demo theo 1 trong 2 hướng hoặc cả 2 nếu có thể:</w:t>
      </w:r>
    </w:p>
    <w:p w14:paraId="1529DDDD" w14:textId="7747C62F" w:rsidR="00D56D75" w:rsidRDefault="00D56D75" w:rsidP="00D56D7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Finetune model bằng dataset đã được DPO(</w:t>
      </w:r>
      <w:r w:rsidRPr="00D56D75">
        <w:rPr>
          <w:rFonts w:ascii="Times New Roman" w:hAnsi="Times New Roman" w:cs="Times New Roman"/>
          <w:sz w:val="26"/>
          <w:szCs w:val="26"/>
        </w:rPr>
        <w:t>Direct Preference Optimization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), sau đó evaluate điểm số, benchmark để chứng minh sau khi finetune LLM model bằng Lora và DPO dataset giúp model trở nên thông minh hơn. </w:t>
      </w:r>
    </w:p>
    <w:p w14:paraId="3CB26207" w14:textId="7EB5E13F" w:rsidR="00D56D75" w:rsidRDefault="00D56D75" w:rsidP="00D56D7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Finetune model bằng raw text dataset (tiểu thuyết, truyện, báo,…)</w:t>
      </w:r>
      <w:r w:rsidR="009D2FC1">
        <w:rPr>
          <w:rFonts w:ascii="Times New Roman" w:hAnsi="Times New Roman" w:cs="Times New Roman"/>
          <w:sz w:val="26"/>
          <w:szCs w:val="26"/>
          <w:lang w:val="en-US"/>
        </w:rPr>
        <w:t>, sau đó sử dụng model để tạo ra đoạn văn bản, so sánh sự khác biệt giữa model đã được finetune bằng Lora và model gốc.</w:t>
      </w:r>
    </w:p>
    <w:p w14:paraId="1349E810" w14:textId="13D73ACD" w:rsidR="009D2FC1" w:rsidRPr="00833F81" w:rsidRDefault="009D2FC1" w:rsidP="009D2F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Giai đoạn 4: Tổng hợp lý thuyết và c</w:t>
      </w:r>
      <w:r w:rsidR="00301359">
        <w:rPr>
          <w:rFonts w:ascii="Times New Roman" w:hAnsi="Times New Roman" w:cs="Times New Roman"/>
          <w:sz w:val="26"/>
          <w:szCs w:val="26"/>
          <w:lang w:val="en-US"/>
        </w:rPr>
        <w:t>hỉnh sửa PPT.</w:t>
      </w:r>
    </w:p>
    <w:p w14:paraId="6AD0E969" w14:textId="33EB0E54" w:rsidR="00833F81" w:rsidRDefault="00833F81" w:rsidP="009D2FC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9D2FC1">
        <w:rPr>
          <w:rFonts w:ascii="Times New Roman" w:hAnsi="Times New Roman" w:cs="Times New Roman"/>
          <w:sz w:val="30"/>
          <w:szCs w:val="30"/>
          <w:lang w:val="en-US"/>
        </w:rPr>
        <w:t>Tài liệu tham khảo:</w:t>
      </w:r>
    </w:p>
    <w:p w14:paraId="1BC1F26D" w14:textId="7EACE301" w:rsidR="009D2FC1" w:rsidRDefault="009D2FC1" w:rsidP="009D2FC1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hyperlink r:id="rId5" w:anchor=":~:text=DPO%20enables%20precise%20control%20over%20the%20behavior%20of,main%20stages%3A%20Supervised%20Fine-tuning%20%28SFT%29%20and%20Preference%20Learning." w:history="1">
        <w:r w:rsidRPr="009D2FC1">
          <w:rPr>
            <w:rStyle w:val="Hyperlink"/>
            <w:rFonts w:ascii="Times New Roman" w:hAnsi="Times New Roman" w:cs="Times New Roman"/>
            <w:sz w:val="26"/>
            <w:szCs w:val="26"/>
          </w:rPr>
          <w:t>DPO Explained: Quick and Easy. DPO simplifies and accelerates the… | by Gregory Zem | Medium</w:t>
        </w:r>
      </w:hyperlink>
    </w:p>
    <w:p w14:paraId="31EB003E" w14:textId="1A0E75C1" w:rsidR="009D2FC1" w:rsidRDefault="009D2FC1" w:rsidP="009D2FC1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9D2FC1">
          <w:rPr>
            <w:rStyle w:val="Hyperlink"/>
            <w:rFonts w:ascii="Times New Roman" w:hAnsi="Times New Roman" w:cs="Times New Roman"/>
            <w:sz w:val="26"/>
            <w:szCs w:val="26"/>
          </w:rPr>
          <w:t>GitHub - unslothai/unsloth: Finetune Llama 3.2, Mistral, Phi &amp; Gemma LLMs 2-5x faster with 80% less memory</w:t>
        </w:r>
      </w:hyperlink>
    </w:p>
    <w:p w14:paraId="132D9C33" w14:textId="4FAB1DC0" w:rsidR="009D2FC1" w:rsidRDefault="009D2FC1" w:rsidP="009D2FC1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hyperlink r:id="rId7" w:history="1">
        <w:r w:rsidRPr="009D2FC1">
          <w:rPr>
            <w:rStyle w:val="Hyperlink"/>
            <w:rFonts w:ascii="Times New Roman" w:hAnsi="Times New Roman" w:cs="Times New Roman"/>
            <w:sz w:val="26"/>
            <w:szCs w:val="26"/>
          </w:rPr>
          <w:t>GitHub - kohya-ss/sd-scripts</w:t>
        </w:r>
      </w:hyperlink>
    </w:p>
    <w:p w14:paraId="2AAABC86" w14:textId="63A0FD6E" w:rsidR="009D2FC1" w:rsidRPr="009D2FC1" w:rsidRDefault="009D2FC1" w:rsidP="009D2FC1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hyperlink r:id="rId8" w:history="1">
        <w:r w:rsidRPr="009D2FC1">
          <w:rPr>
            <w:rStyle w:val="Hyperlink"/>
            <w:rFonts w:ascii="Times New Roman" w:hAnsi="Times New Roman" w:cs="Times New Roman"/>
            <w:sz w:val="26"/>
            <w:szCs w:val="26"/>
          </w:rPr>
          <w:t>Understanding LoRA — Low Rank Adaptation For Finetuning Large Models | by Bhavin Jawade | Towards Data Science</w:t>
        </w:r>
      </w:hyperlink>
    </w:p>
    <w:sectPr w:rsidR="009D2FC1" w:rsidRPr="009D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1FC0"/>
    <w:multiLevelType w:val="hybridMultilevel"/>
    <w:tmpl w:val="620E41AE"/>
    <w:lvl w:ilvl="0" w:tplc="EBE66F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35FC8"/>
    <w:multiLevelType w:val="hybridMultilevel"/>
    <w:tmpl w:val="729C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32A"/>
    <w:multiLevelType w:val="hybridMultilevel"/>
    <w:tmpl w:val="DD42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C4E1B"/>
    <w:multiLevelType w:val="hybridMultilevel"/>
    <w:tmpl w:val="70E45E60"/>
    <w:lvl w:ilvl="0" w:tplc="C4F0A676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771802"/>
    <w:multiLevelType w:val="hybridMultilevel"/>
    <w:tmpl w:val="820A548E"/>
    <w:lvl w:ilvl="0" w:tplc="EBE66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47941">
    <w:abstractNumId w:val="2"/>
  </w:num>
  <w:num w:numId="2" w16cid:durableId="1676808922">
    <w:abstractNumId w:val="4"/>
  </w:num>
  <w:num w:numId="3" w16cid:durableId="1342779321">
    <w:abstractNumId w:val="0"/>
  </w:num>
  <w:num w:numId="4" w16cid:durableId="698970987">
    <w:abstractNumId w:val="1"/>
  </w:num>
  <w:num w:numId="5" w16cid:durableId="109401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8B"/>
    <w:rsid w:val="00301359"/>
    <w:rsid w:val="00382702"/>
    <w:rsid w:val="00487232"/>
    <w:rsid w:val="0051258B"/>
    <w:rsid w:val="0051366F"/>
    <w:rsid w:val="005427AF"/>
    <w:rsid w:val="005759A2"/>
    <w:rsid w:val="00614E61"/>
    <w:rsid w:val="00833F81"/>
    <w:rsid w:val="00877437"/>
    <w:rsid w:val="00916AE0"/>
    <w:rsid w:val="00985778"/>
    <w:rsid w:val="009D2FC1"/>
    <w:rsid w:val="00AE2AB1"/>
    <w:rsid w:val="00D065D2"/>
    <w:rsid w:val="00D07600"/>
    <w:rsid w:val="00D5302E"/>
    <w:rsid w:val="00D56D75"/>
    <w:rsid w:val="00E049A4"/>
    <w:rsid w:val="00E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F5DD"/>
  <w15:chartTrackingRefBased/>
  <w15:docId w15:val="{010055C2-DAAB-4929-A62D-DCDCF21B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5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5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58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8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8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8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8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8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8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1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58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58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1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58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12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58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125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F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nderstanding-lora-low-rank-adaptation-for-finetuning-large-models-936bce1a07c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hya-ss/sd-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slothai/unsloth" TargetMode="External"/><Relationship Id="rId5" Type="http://schemas.openxmlformats.org/officeDocument/2006/relationships/hyperlink" Target="https://medium.com/@mne/dpo-explained-quick-and-easy-451e061a83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Thiện Tâm</dc:creator>
  <cp:keywords/>
  <dc:description/>
  <cp:lastModifiedBy>Tăng Thiện Tâm</cp:lastModifiedBy>
  <cp:revision>2</cp:revision>
  <dcterms:created xsi:type="dcterms:W3CDTF">2024-10-09T00:34:00Z</dcterms:created>
  <dcterms:modified xsi:type="dcterms:W3CDTF">2024-10-09T01:42:00Z</dcterms:modified>
</cp:coreProperties>
</file>