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781" w:rsidRPr="00670B4A" w:rsidRDefault="00905958" w:rsidP="004B4781">
      <w:pPr>
        <w:spacing w:before="20" w:line="240" w:lineRule="auto"/>
        <w:jc w:val="center"/>
        <w:rPr>
          <w:b/>
          <w:sz w:val="40"/>
          <w:szCs w:val="40"/>
          <w:u w:val="single"/>
        </w:rPr>
      </w:pPr>
      <w:r>
        <w:rPr>
          <w:b/>
          <w:sz w:val="40"/>
          <w:szCs w:val="40"/>
          <w:u w:val="single"/>
        </w:rPr>
        <w:t>STATEMENT OF PURPOSE</w:t>
      </w:r>
    </w:p>
    <w:tbl>
      <w:tblPr>
        <w:tblStyle w:val="TableGrid"/>
        <w:tblW w:w="9453" w:type="dxa"/>
        <w:tblLook w:val="04A0" w:firstRow="1" w:lastRow="0" w:firstColumn="1" w:lastColumn="0" w:noHBand="0" w:noVBand="1"/>
      </w:tblPr>
      <w:tblGrid>
        <w:gridCol w:w="2362"/>
        <w:gridCol w:w="2362"/>
        <w:gridCol w:w="2363"/>
        <w:gridCol w:w="2366"/>
      </w:tblGrid>
      <w:tr w:rsidR="004B4781" w:rsidTr="00283877">
        <w:trPr>
          <w:trHeight w:val="548"/>
        </w:trPr>
        <w:tc>
          <w:tcPr>
            <w:tcW w:w="9453" w:type="dxa"/>
            <w:gridSpan w:val="4"/>
            <w:tcBorders>
              <w:top w:val="nil"/>
            </w:tcBorders>
            <w:shd w:val="clear" w:color="auto" w:fill="000000" w:themeFill="text1"/>
          </w:tcPr>
          <w:p w:rsidR="004B4781" w:rsidRPr="00670B4A" w:rsidRDefault="004B4781" w:rsidP="00283877">
            <w:pPr>
              <w:spacing w:before="20"/>
              <w:jc w:val="center"/>
              <w:rPr>
                <w:b/>
                <w:color w:val="FFFFFF" w:themeColor="background1"/>
                <w:sz w:val="32"/>
                <w:szCs w:val="32"/>
              </w:rPr>
            </w:pPr>
            <w:r w:rsidRPr="00670B4A">
              <w:rPr>
                <w:b/>
                <w:color w:val="FFFFFF" w:themeColor="background1"/>
                <w:sz w:val="32"/>
                <w:szCs w:val="32"/>
              </w:rPr>
              <w:t>Details</w:t>
            </w:r>
          </w:p>
        </w:tc>
      </w:tr>
      <w:tr w:rsidR="004B4781" w:rsidTr="00CA1340">
        <w:trPr>
          <w:trHeight w:val="517"/>
        </w:trPr>
        <w:tc>
          <w:tcPr>
            <w:tcW w:w="2362" w:type="dxa"/>
          </w:tcPr>
          <w:p w:rsidR="004B4781" w:rsidRPr="00670B4A" w:rsidRDefault="004B4781" w:rsidP="00CA1340">
            <w:pPr>
              <w:spacing w:before="20"/>
              <w:jc w:val="center"/>
              <w:rPr>
                <w:sz w:val="24"/>
              </w:rPr>
            </w:pPr>
            <w:r w:rsidRPr="00670B4A">
              <w:rPr>
                <w:sz w:val="24"/>
              </w:rPr>
              <w:t>First Name</w:t>
            </w:r>
          </w:p>
        </w:tc>
        <w:tc>
          <w:tcPr>
            <w:tcW w:w="2362" w:type="dxa"/>
          </w:tcPr>
          <w:p w:rsidR="004B4781" w:rsidRPr="00670B4A" w:rsidRDefault="004B4781" w:rsidP="00CA1340">
            <w:pPr>
              <w:spacing w:before="20"/>
              <w:jc w:val="center"/>
              <w:rPr>
                <w:sz w:val="24"/>
              </w:rPr>
            </w:pPr>
            <w:r w:rsidRPr="00670B4A">
              <w:rPr>
                <w:sz w:val="24"/>
              </w:rPr>
              <w:t>Hem</w:t>
            </w:r>
          </w:p>
        </w:tc>
        <w:tc>
          <w:tcPr>
            <w:tcW w:w="2363" w:type="dxa"/>
          </w:tcPr>
          <w:p w:rsidR="004B4781" w:rsidRPr="00670B4A" w:rsidRDefault="004B4781" w:rsidP="00CA1340">
            <w:pPr>
              <w:spacing w:before="20"/>
              <w:jc w:val="center"/>
              <w:rPr>
                <w:sz w:val="24"/>
              </w:rPr>
            </w:pPr>
            <w:r w:rsidRPr="00670B4A">
              <w:rPr>
                <w:sz w:val="24"/>
              </w:rPr>
              <w:t>Student ID</w:t>
            </w:r>
          </w:p>
        </w:tc>
        <w:tc>
          <w:tcPr>
            <w:tcW w:w="2364" w:type="dxa"/>
          </w:tcPr>
          <w:p w:rsidR="004B4781" w:rsidRPr="00670B4A" w:rsidRDefault="004B4781" w:rsidP="00CA1340">
            <w:pPr>
              <w:spacing w:before="20"/>
              <w:jc w:val="center"/>
              <w:rPr>
                <w:sz w:val="24"/>
              </w:rPr>
            </w:pPr>
            <w:r>
              <w:rPr>
                <w:sz w:val="24"/>
              </w:rPr>
              <w:t>531920</w:t>
            </w:r>
          </w:p>
        </w:tc>
      </w:tr>
      <w:tr w:rsidR="004B4781" w:rsidTr="00CA1340">
        <w:trPr>
          <w:trHeight w:val="548"/>
        </w:trPr>
        <w:tc>
          <w:tcPr>
            <w:tcW w:w="2362" w:type="dxa"/>
          </w:tcPr>
          <w:p w:rsidR="004B4781" w:rsidRPr="00670B4A" w:rsidRDefault="004B4781" w:rsidP="00CA1340">
            <w:pPr>
              <w:spacing w:before="20"/>
              <w:jc w:val="center"/>
              <w:rPr>
                <w:sz w:val="24"/>
              </w:rPr>
            </w:pPr>
            <w:r w:rsidRPr="00670B4A">
              <w:rPr>
                <w:sz w:val="24"/>
              </w:rPr>
              <w:t>Last Name</w:t>
            </w:r>
          </w:p>
        </w:tc>
        <w:tc>
          <w:tcPr>
            <w:tcW w:w="2362" w:type="dxa"/>
          </w:tcPr>
          <w:p w:rsidR="004B4781" w:rsidRPr="00670B4A" w:rsidRDefault="004B4781" w:rsidP="00CA1340">
            <w:pPr>
              <w:spacing w:before="20"/>
              <w:jc w:val="center"/>
              <w:rPr>
                <w:sz w:val="24"/>
              </w:rPr>
            </w:pPr>
            <w:r w:rsidRPr="00670B4A">
              <w:rPr>
                <w:sz w:val="24"/>
              </w:rPr>
              <w:t>Chaudhary</w:t>
            </w:r>
          </w:p>
        </w:tc>
        <w:tc>
          <w:tcPr>
            <w:tcW w:w="2363" w:type="dxa"/>
          </w:tcPr>
          <w:p w:rsidR="004B4781" w:rsidRPr="00670B4A" w:rsidRDefault="004B4781" w:rsidP="00CA1340">
            <w:pPr>
              <w:spacing w:before="20"/>
              <w:jc w:val="center"/>
              <w:rPr>
                <w:sz w:val="24"/>
              </w:rPr>
            </w:pPr>
            <w:r w:rsidRPr="00670B4A">
              <w:rPr>
                <w:sz w:val="24"/>
              </w:rPr>
              <w:t>Date of Birth</w:t>
            </w:r>
          </w:p>
        </w:tc>
        <w:tc>
          <w:tcPr>
            <w:tcW w:w="2364" w:type="dxa"/>
          </w:tcPr>
          <w:p w:rsidR="004B4781" w:rsidRPr="00670B4A" w:rsidRDefault="004B4781" w:rsidP="00CA1340">
            <w:pPr>
              <w:spacing w:before="20"/>
              <w:jc w:val="center"/>
              <w:rPr>
                <w:sz w:val="24"/>
              </w:rPr>
            </w:pPr>
            <w:r w:rsidRPr="00670B4A">
              <w:rPr>
                <w:sz w:val="24"/>
              </w:rPr>
              <w:t>1</w:t>
            </w:r>
            <w:r w:rsidRPr="00670B4A">
              <w:rPr>
                <w:sz w:val="24"/>
                <w:vertAlign w:val="superscript"/>
              </w:rPr>
              <w:t>st</w:t>
            </w:r>
            <w:r w:rsidRPr="00670B4A">
              <w:rPr>
                <w:sz w:val="24"/>
              </w:rPr>
              <w:t xml:space="preserve"> January, 1998</w:t>
            </w:r>
          </w:p>
        </w:tc>
      </w:tr>
      <w:tr w:rsidR="004B4781" w:rsidTr="00CA1340">
        <w:trPr>
          <w:trHeight w:val="517"/>
        </w:trPr>
        <w:tc>
          <w:tcPr>
            <w:tcW w:w="2362" w:type="dxa"/>
          </w:tcPr>
          <w:p w:rsidR="004B4781" w:rsidRPr="00670B4A" w:rsidRDefault="004B4781" w:rsidP="00CA1340">
            <w:pPr>
              <w:spacing w:before="20"/>
              <w:jc w:val="center"/>
              <w:rPr>
                <w:sz w:val="24"/>
              </w:rPr>
            </w:pPr>
            <w:r w:rsidRPr="00670B4A">
              <w:rPr>
                <w:sz w:val="24"/>
              </w:rPr>
              <w:t>Program Name</w:t>
            </w:r>
          </w:p>
        </w:tc>
        <w:tc>
          <w:tcPr>
            <w:tcW w:w="7091" w:type="dxa"/>
            <w:gridSpan w:val="3"/>
          </w:tcPr>
          <w:p w:rsidR="004B4781" w:rsidRPr="00670B4A" w:rsidRDefault="004B4781" w:rsidP="00CA1340">
            <w:pPr>
              <w:spacing w:before="20"/>
              <w:jc w:val="center"/>
              <w:rPr>
                <w:sz w:val="24"/>
              </w:rPr>
            </w:pPr>
            <w:r>
              <w:rPr>
                <w:sz w:val="24"/>
              </w:rPr>
              <w:t>Masters in Engineering (Electrical</w:t>
            </w:r>
            <w:r w:rsidRPr="00670B4A">
              <w:rPr>
                <w:sz w:val="24"/>
              </w:rPr>
              <w:t xml:space="preserve"> Engineering)</w:t>
            </w:r>
          </w:p>
        </w:tc>
      </w:tr>
      <w:tr w:rsidR="004B4781" w:rsidTr="00CA1340">
        <w:trPr>
          <w:trHeight w:val="548"/>
        </w:trPr>
        <w:tc>
          <w:tcPr>
            <w:tcW w:w="2362" w:type="dxa"/>
          </w:tcPr>
          <w:p w:rsidR="004B4781" w:rsidRPr="00670B4A" w:rsidRDefault="004B4781" w:rsidP="00CA1340">
            <w:pPr>
              <w:spacing w:before="20"/>
              <w:jc w:val="center"/>
              <w:rPr>
                <w:sz w:val="24"/>
              </w:rPr>
            </w:pPr>
            <w:r w:rsidRPr="00670B4A">
              <w:rPr>
                <w:sz w:val="24"/>
              </w:rPr>
              <w:t>Teaching Locating</w:t>
            </w:r>
          </w:p>
        </w:tc>
        <w:tc>
          <w:tcPr>
            <w:tcW w:w="7091" w:type="dxa"/>
            <w:gridSpan w:val="3"/>
          </w:tcPr>
          <w:p w:rsidR="004B4781" w:rsidRPr="00670B4A" w:rsidRDefault="004B4781" w:rsidP="00CA1340">
            <w:pPr>
              <w:spacing w:before="20"/>
              <w:jc w:val="center"/>
              <w:rPr>
                <w:sz w:val="24"/>
              </w:rPr>
            </w:pPr>
            <w:r w:rsidRPr="00670B4A">
              <w:rPr>
                <w:sz w:val="24"/>
              </w:rPr>
              <w:t>Sydney, New South Wales</w:t>
            </w:r>
          </w:p>
        </w:tc>
      </w:tr>
    </w:tbl>
    <w:p w:rsidR="004B4781" w:rsidRDefault="004B4781" w:rsidP="004B4781"/>
    <w:p w:rsidR="004B4781" w:rsidRPr="00C71E07" w:rsidRDefault="004B4781" w:rsidP="004B4781">
      <w:pPr>
        <w:jc w:val="both"/>
        <w:rPr>
          <w:b/>
          <w:sz w:val="28"/>
          <w:szCs w:val="28"/>
          <w:u w:val="single"/>
        </w:rPr>
      </w:pPr>
      <w:r w:rsidRPr="00C71E07">
        <w:rPr>
          <w:b/>
          <w:sz w:val="28"/>
          <w:szCs w:val="28"/>
          <w:u w:val="single"/>
        </w:rPr>
        <w:t>Introduction</w:t>
      </w:r>
    </w:p>
    <w:p w:rsidR="004B4781" w:rsidRDefault="004B4781" w:rsidP="004B4781">
      <w:pPr>
        <w:jc w:val="both"/>
      </w:pPr>
      <w:r>
        <w:t>My name is Hem Chaudhary. I was born on 17</w:t>
      </w:r>
      <w:r w:rsidRPr="004B71D1">
        <w:rPr>
          <w:vertAlign w:val="superscript"/>
        </w:rPr>
        <w:t>st</w:t>
      </w:r>
      <w:r>
        <w:t xml:space="preserve"> </w:t>
      </w:r>
      <w:proofErr w:type="spellStart"/>
      <w:r>
        <w:t>Poush</w:t>
      </w:r>
      <w:proofErr w:type="spellEnd"/>
      <w:r>
        <w:t xml:space="preserve">, 2054. I am a permanent resident of </w:t>
      </w:r>
      <w:proofErr w:type="spellStart"/>
      <w:r>
        <w:t>Itahari</w:t>
      </w:r>
      <w:proofErr w:type="spellEnd"/>
      <w:r>
        <w:t xml:space="preserve"> Sub-Metropolitan city ward no. 14 and would describe myself as an open and honest person who tries to be fair in everything I do. I am son of </w:t>
      </w:r>
      <w:proofErr w:type="spellStart"/>
      <w:r>
        <w:t>Devanand</w:t>
      </w:r>
      <w:proofErr w:type="spellEnd"/>
      <w:r>
        <w:t xml:space="preserve"> Chaudhary and Asha </w:t>
      </w:r>
      <w:proofErr w:type="spellStart"/>
      <w:r>
        <w:t>Kumari</w:t>
      </w:r>
      <w:proofErr w:type="spellEnd"/>
      <w:r>
        <w:t xml:space="preserve"> </w:t>
      </w:r>
      <w:proofErr w:type="spellStart"/>
      <w:r>
        <w:t>Tharuni</w:t>
      </w:r>
      <w:proofErr w:type="spellEnd"/>
      <w:r>
        <w:t>. My father is an electrical engineer and works in maintenance department in Dairy Development Corporation.</w:t>
      </w:r>
    </w:p>
    <w:p w:rsidR="00FB79BF" w:rsidRPr="00905958" w:rsidRDefault="00905958" w:rsidP="00FB79BF">
      <w:pPr>
        <w:rPr>
          <w:b/>
          <w:sz w:val="28"/>
          <w:szCs w:val="28"/>
          <w:u w:val="single"/>
        </w:rPr>
      </w:pPr>
      <w:r>
        <w:rPr>
          <w:b/>
          <w:sz w:val="28"/>
          <w:szCs w:val="28"/>
          <w:u w:val="single"/>
        </w:rPr>
        <w:t>Academic</w:t>
      </w:r>
      <w:r w:rsidR="00FB79BF" w:rsidRPr="00905958">
        <w:rPr>
          <w:b/>
          <w:sz w:val="28"/>
          <w:szCs w:val="28"/>
          <w:u w:val="single"/>
        </w:rPr>
        <w:t xml:space="preserve"> </w:t>
      </w:r>
      <w:r>
        <w:rPr>
          <w:b/>
          <w:sz w:val="28"/>
          <w:szCs w:val="28"/>
          <w:u w:val="single"/>
        </w:rPr>
        <w:t xml:space="preserve">achievements and gap explanation </w:t>
      </w:r>
    </w:p>
    <w:p w:rsidR="00FB79BF" w:rsidRPr="00905958" w:rsidRDefault="00FB79BF" w:rsidP="006E7E1A">
      <w:pPr>
        <w:jc w:val="both"/>
      </w:pPr>
      <w:r w:rsidRPr="00905958">
        <w:t>Regarding my academic history, I completed my 10th from Ganga Memorial Secondary School with a First division with a distinction of 86% in 2013 AD (2069 BS)</w:t>
      </w:r>
      <w:r w:rsidR="001E5A7B">
        <w:t xml:space="preserve">. After that, I joined </w:t>
      </w:r>
      <w:proofErr w:type="spellStart"/>
      <w:r w:rsidR="001E5A7B">
        <w:t>Shikshadeep</w:t>
      </w:r>
      <w:proofErr w:type="spellEnd"/>
      <w:r w:rsidRPr="00905958">
        <w:t xml:space="preserve"> Higher Secondary School to complete my high school in the science stream and completed it in 2015 AD with a first division of 74.80%. After that, I started my bachelor’s study, and joined </w:t>
      </w:r>
      <w:proofErr w:type="spellStart"/>
      <w:r w:rsidRPr="00905958">
        <w:t>Purwanchal</w:t>
      </w:r>
      <w:proofErr w:type="spellEnd"/>
      <w:r w:rsidRPr="00905958">
        <w:t xml:space="preserve"> Campus, </w:t>
      </w:r>
      <w:proofErr w:type="spellStart"/>
      <w:r w:rsidRPr="00905958">
        <w:t>Dharan</w:t>
      </w:r>
      <w:proofErr w:type="spellEnd"/>
      <w:r w:rsidRPr="00905958">
        <w:t xml:space="preserve"> in the Electrical Engineering department in November 2015 AD and completed four years of bachelor study in Electrical Engineering in January 2020 AD and was placed in the second division of 63.84%. As soon as I complete my bachelor’s Covid-19 appears out of nowhere and hit hard and forcing everyone locked inside the house as soon as it ends I start doing jobs and preparing for IELTS and gave IELTS on 19/NOV/2022 scoring a 6.5 overall band (L-7.5, W-6.0, R-6.5, S-6.0).</w:t>
      </w:r>
    </w:p>
    <w:p w:rsidR="00FB79BF" w:rsidRPr="00905958" w:rsidRDefault="00FB79BF" w:rsidP="006E7E1A">
      <w:pPr>
        <w:jc w:val="both"/>
      </w:pPr>
      <w:r w:rsidRPr="00905958">
        <w:t xml:space="preserve">As soon as I complete my bachelor’s in 2020 COVID-19 appears and force everyone to lock down their house and closed every international border and because of this I was not able to execute my plan to get an international degree. After both, the lockdown periods were over I was ready to resume my plan but because of the closed international border I decided to pause it again luckily, I was offered a teaching job in one of the engineering colleges of </w:t>
      </w:r>
      <w:proofErr w:type="spellStart"/>
      <w:r w:rsidRPr="00905958">
        <w:t>Itahari</w:t>
      </w:r>
      <w:proofErr w:type="spellEnd"/>
      <w:r w:rsidRPr="00905958">
        <w:t xml:space="preserve"> Horizon Engineering College as a Teaching basic Electric Engineering. I started working on 17th September 2021 till now. As of now, I feel it was a good time and well spent time as I am able to share my knowledge with my students now I can continue my plans and dreams of becoming </w:t>
      </w:r>
      <w:proofErr w:type="spellStart"/>
      <w:proofErr w:type="gramStart"/>
      <w:r w:rsidRPr="00905958">
        <w:t>a</w:t>
      </w:r>
      <w:proofErr w:type="spellEnd"/>
      <w:proofErr w:type="gramEnd"/>
      <w:r w:rsidRPr="00905958">
        <w:t xml:space="preserve"> electrical engineer and land a job as an senior electrical engineer.</w:t>
      </w:r>
    </w:p>
    <w:p w:rsidR="006E7E1A" w:rsidRPr="001E5A7B" w:rsidRDefault="00905958" w:rsidP="004B4781">
      <w:pPr>
        <w:jc w:val="both"/>
        <w:rPr>
          <w:b/>
          <w:sz w:val="28"/>
          <w:szCs w:val="28"/>
          <w:u w:val="single"/>
        </w:rPr>
      </w:pPr>
      <w:r w:rsidRPr="001E5A7B">
        <w:rPr>
          <w:b/>
          <w:sz w:val="28"/>
          <w:szCs w:val="28"/>
          <w:u w:val="single"/>
        </w:rPr>
        <w:t>Why Master’s in Electrical Engineering</w:t>
      </w:r>
      <w:r w:rsidR="006E7E1A" w:rsidRPr="001E5A7B">
        <w:rPr>
          <w:b/>
          <w:sz w:val="28"/>
          <w:szCs w:val="28"/>
          <w:u w:val="single"/>
        </w:rPr>
        <w:t>?</w:t>
      </w:r>
    </w:p>
    <w:p w:rsidR="006E7E1A" w:rsidRPr="00905958" w:rsidRDefault="006E7E1A" w:rsidP="006E7E1A">
      <w:pPr>
        <w:jc w:val="both"/>
      </w:pPr>
      <w:r w:rsidRPr="00905958">
        <w:t>My approach to knowledge acquisition is characterized by a well-balanced combination of curiosity and enthusiasm. Innovation, in my opinion, is where this knowledge a</w:t>
      </w:r>
      <w:r w:rsidRPr="00905958">
        <w:t>cquisition reaches its zenith. M</w:t>
      </w:r>
      <w:r w:rsidRPr="00905958">
        <w:t xml:space="preserve">y ability to develop into a technology-focused professional and the numerous opportunities to improve my </w:t>
      </w:r>
      <w:r w:rsidRPr="00905958">
        <w:lastRenderedPageBreak/>
        <w:t xml:space="preserve">practical skills. I am eager to further specialize in my area of interest now that I have completed my bachelor's degree in electrical engineering. Given that I am well-versed in the fundamentals, I can leverage my technical know-how as I integrate myself into the industry. </w:t>
      </w:r>
    </w:p>
    <w:p w:rsidR="006E7E1A" w:rsidRPr="00905958" w:rsidRDefault="006E7E1A" w:rsidP="006E7E1A">
      <w:pPr>
        <w:jc w:val="both"/>
      </w:pPr>
      <w:r w:rsidRPr="00905958">
        <w:t>As there is a huge demand for skilled professionals in the</w:t>
      </w:r>
      <w:r w:rsidRPr="00905958">
        <w:t xml:space="preserve"> expanding field of Electrical E</w:t>
      </w:r>
      <w:r w:rsidRPr="00905958">
        <w:t xml:space="preserve">ngineering. As technology continues to advance experts in this field are expected to be in high demand. A master's degree in electrical engineering can lead to many different career paths. The fields of telecommunications, power generation, automation, aerospace, and information technology are just a few of the options open to graduates. I can also work in academia, entrepreneurship, or research and development. With a Master’s degree in Electrical Engineering, I can learn more about power systems, digital signal processing, control systems, renewable energy and other specialized fields. These are highly sought skills and can help me stand out in a competitive job market. Another factor is that the earning potential is high with a Master’s degree in Electrical Engineering. With this degree, I can anticipate competitive salary, particularly in the sectors where skilled professionals are in high demand. </w:t>
      </w:r>
    </w:p>
    <w:p w:rsidR="006E7E1A" w:rsidRPr="00905958" w:rsidRDefault="006E7E1A" w:rsidP="006E7E1A">
      <w:pPr>
        <w:jc w:val="both"/>
      </w:pPr>
      <w:r w:rsidRPr="00905958">
        <w:t>Last but not least, earning a Master's degree in electrical engineering can provide me with opportunities to work on exciting projects that have the potential to change the world around me, which can be personally satisfying. A Master's degree in Electrical Engineering is definitely the right choice for me because I am very interested in technology and enjoy solving difficult problems.</w:t>
      </w:r>
    </w:p>
    <w:p w:rsidR="006E7E1A" w:rsidRPr="001E5A7B" w:rsidRDefault="00905958" w:rsidP="006E7E1A">
      <w:pPr>
        <w:rPr>
          <w:b/>
          <w:sz w:val="28"/>
          <w:szCs w:val="28"/>
          <w:u w:val="single"/>
        </w:rPr>
      </w:pPr>
      <w:r w:rsidRPr="001E5A7B">
        <w:rPr>
          <w:b/>
          <w:sz w:val="28"/>
          <w:szCs w:val="28"/>
          <w:u w:val="single"/>
        </w:rPr>
        <w:t>Why Australia</w:t>
      </w:r>
      <w:r w:rsidR="006E7E1A" w:rsidRPr="001E5A7B">
        <w:rPr>
          <w:b/>
          <w:sz w:val="28"/>
          <w:szCs w:val="28"/>
          <w:u w:val="single"/>
        </w:rPr>
        <w:t>?</w:t>
      </w:r>
    </w:p>
    <w:p w:rsidR="006E7E1A" w:rsidRPr="00905958" w:rsidRDefault="006E7E1A" w:rsidP="006E7E1A">
      <w:pPr>
        <w:jc w:val="both"/>
      </w:pPr>
      <w:r w:rsidRPr="00905958">
        <w:t xml:space="preserve">Australia’s world-renowned degree, safe and friendly society, excellent practical-based education system, welcoming people, world-class research, high standard of living, multicultural society, broader career opportunities, and many other factors were the primary factors in my decision to pursue further education there. Because of the worldwide recognition of Australian degrees, graduates from Australian universities are highly sought after, which will undoubtedly assist me in finding a suitable job in my home nation. The education system in Australia is very practical, and I can take advantage of the countries amazing technology and research resources, which make a difference. Similarly, Australia welcomes a wide range of international students, giving me the chance to learn alongside students from a variety of nations and learn about their cultures. The Education Services for Overseas Students (ESOS) provides a variety of services to safeguard the rights and futures of students, including defending their tuition fees and rights. This system is carefully regulated by the Australian government to maintain high educational standards. Additionally, the introduction of the Tuition Protection Service (TPS) has enhanced the safeguarding of international student rights. TPS ensures that international students can either complete their education in another program or institution or receive a tuition refund for unpaid fees. Additionally, the Commonwealth Register of institutions and Courses for Overseas Students (CRICOS) in Australia permits providers to offer courses to overseas students on student visas. In addition, after the course, students are eligible for Post Study Work (PSW) in Australia, which can be used to gain an understanding of organizational work style and experience working in an international setting. According to my research and online correspondence with friends, Australia’s safe environment, religious freedom, and sound economic conditions speak for themselves. In addition, there is the possibility of receiving a scholarship, which may assist international students in paying less for their education in Australia. </w:t>
      </w:r>
    </w:p>
    <w:p w:rsidR="00C46814" w:rsidRDefault="00C46814" w:rsidP="006E7E1A">
      <w:pPr>
        <w:rPr>
          <w:b/>
          <w:sz w:val="28"/>
          <w:szCs w:val="28"/>
          <w:u w:val="single"/>
        </w:rPr>
      </w:pPr>
    </w:p>
    <w:p w:rsidR="006E7E1A" w:rsidRPr="001E5A7B" w:rsidRDefault="00905958" w:rsidP="006E7E1A">
      <w:pPr>
        <w:rPr>
          <w:b/>
          <w:sz w:val="28"/>
          <w:szCs w:val="28"/>
          <w:u w:val="single"/>
        </w:rPr>
      </w:pPr>
      <w:bookmarkStart w:id="0" w:name="_GoBack"/>
      <w:bookmarkEnd w:id="0"/>
      <w:r w:rsidRPr="001E5A7B">
        <w:rPr>
          <w:b/>
          <w:sz w:val="28"/>
          <w:szCs w:val="28"/>
          <w:u w:val="single"/>
        </w:rPr>
        <w:lastRenderedPageBreak/>
        <w:t>Why University Of Wollongong</w:t>
      </w:r>
      <w:r w:rsidR="006E7E1A" w:rsidRPr="001E5A7B">
        <w:rPr>
          <w:b/>
          <w:sz w:val="28"/>
          <w:szCs w:val="28"/>
          <w:u w:val="single"/>
        </w:rPr>
        <w:t>?</w:t>
      </w:r>
    </w:p>
    <w:p w:rsidR="006E7E1A" w:rsidRPr="00905958" w:rsidRDefault="006E7E1A" w:rsidP="006E7E1A">
      <w:pPr>
        <w:jc w:val="both"/>
      </w:pPr>
      <w:r w:rsidRPr="00905958">
        <w:t xml:space="preserve">The University of Wollongong is a research-intensive institution with a stellar reputation for educational settings in various fields. The UOW is a leading Australian university with a worldwide reputation for academic excellence. Through UOW College, the University offers English language and educational bridging programs and degree programs at all levels of study (undergraduate and postgraduate coursework and research). The University </w:t>
      </w:r>
      <w:proofErr w:type="gramStart"/>
      <w:r w:rsidRPr="00905958">
        <w:t>of</w:t>
      </w:r>
      <w:proofErr w:type="gramEnd"/>
      <w:r w:rsidRPr="00905958">
        <w:t xml:space="preserve"> Wollongong (UOW) consistently receives high rankings in international assessments such as The Times Higher Education, QS World University Rankings, and the Academic Ranking of World Universities, placing it in the top 2% of universities worldwide. Additionally, UOW is recognized as one of the leading universities in Australia for its quality of teaching, research, graduate employability, and student satisfaction.</w:t>
      </w:r>
    </w:p>
    <w:p w:rsidR="006E7E1A" w:rsidRPr="00905958" w:rsidRDefault="006E7E1A" w:rsidP="006E7E1A">
      <w:pPr>
        <w:jc w:val="both"/>
      </w:pPr>
      <w:r w:rsidRPr="00905958">
        <w:t xml:space="preserve">Students like me at the University of Wollongong can have access to a wide range of electrical engineering-related courses and specializations, allowing me to tailor my education to my individual interests and career objectives. Power systems, communications engineering, renewable energy, electronic design, and other topics are covered in the program. The University of Wollongong has a solid history of preparing graduates for successful engineering careers. Its alumni are profoundly looked for, on account of their reasoning abilities and hypothetical information. The University </w:t>
      </w:r>
      <w:proofErr w:type="gramStart"/>
      <w:r w:rsidRPr="00905958">
        <w:t>of</w:t>
      </w:r>
      <w:proofErr w:type="gramEnd"/>
      <w:r w:rsidRPr="00905958">
        <w:t xml:space="preserve"> Wollongong (UOW) offers several support services to assist international students in their academic journey. These include academic and language support, as well as guidance on visa and immigration matters, and help with finding suitable accommodation and settling into life in Australia. UOW's International Student Services team is committed to ensuring that international students have a fulfilling and enjoyable experience during their time at the university. With students hailing from more than 140 different nations, the student body at UOW is incredibly diverse and multicultural. Students are able to broaden their perspectives and acquire cross-cultural communication abilities as a result of this, which creates a learning environment that is welcoming and supportive.</w:t>
      </w:r>
    </w:p>
    <w:p w:rsidR="006E7E1A" w:rsidRPr="00905958" w:rsidRDefault="006E7E1A" w:rsidP="006E7E1A">
      <w:pPr>
        <w:jc w:val="both"/>
      </w:pPr>
      <w:r w:rsidRPr="00905958">
        <w:t>Lastly, UOW is in a beautiful coastal city that has a friendly, laid-back lifestyle and a lot of social and recreational opportunities. The city of Wollongong is known for its dazzling sea shores, parks, and social attractions, making it an optimal spot for understudies to live and study.</w:t>
      </w:r>
    </w:p>
    <w:p w:rsidR="004B4781" w:rsidRPr="001E5A7B" w:rsidRDefault="004B4781" w:rsidP="004B4781">
      <w:pPr>
        <w:rPr>
          <w:b/>
          <w:sz w:val="28"/>
          <w:szCs w:val="28"/>
          <w:u w:val="single"/>
        </w:rPr>
      </w:pPr>
      <w:r w:rsidRPr="001E5A7B">
        <w:rPr>
          <w:b/>
          <w:sz w:val="28"/>
          <w:szCs w:val="28"/>
          <w:u w:val="single"/>
        </w:rPr>
        <w:t>Why I don’t want to study in my own country?</w:t>
      </w:r>
    </w:p>
    <w:p w:rsidR="004B4781" w:rsidRPr="00905958" w:rsidRDefault="004B4781" w:rsidP="004B4781">
      <w:pPr>
        <w:jc w:val="both"/>
      </w:pPr>
      <w:r w:rsidRPr="00905958">
        <w:t xml:space="preserve">I searched for different course that would help me achieve my career plan in Nepal in </w:t>
      </w:r>
      <w:proofErr w:type="spellStart"/>
      <w:r w:rsidRPr="00905958">
        <w:t>Tribhuvan</w:t>
      </w:r>
      <w:proofErr w:type="spellEnd"/>
      <w:r w:rsidRPr="00905958">
        <w:t xml:space="preserve"> University and Kathmandu University but could not find courses which was practically focused on the above mentioned program. M.E. electrical engineering is available only in Kathmandu University but the drawback is that it takes four years to graduate in this programming which is in my opinion a loss of time. There is an alternative </w:t>
      </w:r>
      <w:proofErr w:type="spellStart"/>
      <w:r w:rsidRPr="00905958">
        <w:t>M.Sc</w:t>
      </w:r>
      <w:proofErr w:type="spellEnd"/>
      <w:r w:rsidRPr="00905958">
        <w:t xml:space="preserve"> power system in IOE, </w:t>
      </w:r>
      <w:proofErr w:type="spellStart"/>
      <w:r w:rsidRPr="00905958">
        <w:t>Tribhuvan</w:t>
      </w:r>
      <w:proofErr w:type="spellEnd"/>
      <w:r w:rsidRPr="00905958">
        <w:t xml:space="preserve"> University but it is mainly focused on theoretical side and less focused on practical side. However, the main reason why I don’t want to study in Nepal is because of my own desire to explore the world. Secondly, Nepal does not provide a specialized course in Control system or automation despite the high demand. Moreover due to lack of industries in my home country, there is less internship opportunities for students in this field.  </w:t>
      </w:r>
    </w:p>
    <w:p w:rsidR="006E7E1A" w:rsidRPr="00905958" w:rsidRDefault="00905958" w:rsidP="006E7E1A">
      <w:pPr>
        <w:rPr>
          <w:b/>
          <w:sz w:val="28"/>
          <w:szCs w:val="28"/>
          <w:u w:val="single"/>
        </w:rPr>
      </w:pPr>
      <w:r>
        <w:rPr>
          <w:b/>
          <w:sz w:val="28"/>
          <w:szCs w:val="28"/>
          <w:u w:val="single"/>
        </w:rPr>
        <w:t>Intention to return back Nepal and future plans</w:t>
      </w:r>
    </w:p>
    <w:p w:rsidR="006E7E1A" w:rsidRPr="00905958" w:rsidRDefault="006E7E1A" w:rsidP="006E7E1A">
      <w:bookmarkStart w:id="1" w:name="_gjdgxs" w:colFirst="0" w:colLast="0"/>
      <w:bookmarkEnd w:id="1"/>
      <w:r w:rsidRPr="00905958">
        <w:t xml:space="preserve">After having a master’s degree in electrical engineering, I can have a wide range of career options. I can work in telecommunication, power generation, automation, </w:t>
      </w:r>
      <w:proofErr w:type="gramStart"/>
      <w:r w:rsidRPr="00905958">
        <w:t>aerospace</w:t>
      </w:r>
      <w:proofErr w:type="gramEnd"/>
      <w:r w:rsidRPr="00905958">
        <w:t xml:space="preserve"> and information technology, </w:t>
      </w:r>
      <w:r w:rsidRPr="00905958">
        <w:lastRenderedPageBreak/>
        <w:t xml:space="preserve">among other fields. But I see myself working in the field of power generation. This sector encompasses various industries including hydroelectric power plants, renewable energy sources such as wind and solar power, nuclear power plants etc. In the power generation sector, engineers like me works to design, operate and maintain power plants and associated equipment such as generators, turbines, transformers and transmission lines. I will also work on developing new technologies and methods for generating power more efficiently and sustainably, as well as ensuring that power plants are safe and environmentally responsible. Overall, I can say that working in this sector I can play a critical role in providing electrical power to homes, businesses and industries and will be a significant contributor to Nepal economic growth and development. </w:t>
      </w:r>
    </w:p>
    <w:p w:rsidR="004B4781" w:rsidRDefault="004B4781" w:rsidP="004B4781">
      <w:pPr>
        <w:rPr>
          <w:b/>
          <w:sz w:val="28"/>
          <w:szCs w:val="28"/>
          <w:u w:val="single"/>
        </w:rPr>
      </w:pPr>
      <w:r>
        <w:rPr>
          <w:b/>
          <w:sz w:val="28"/>
          <w:szCs w:val="28"/>
          <w:u w:val="single"/>
        </w:rPr>
        <w:t>Living arrangement in Australia</w:t>
      </w:r>
    </w:p>
    <w:p w:rsidR="004B4781" w:rsidRDefault="004B4781" w:rsidP="004B4781">
      <w:pPr>
        <w:jc w:val="both"/>
        <w:rPr>
          <w:sz w:val="24"/>
          <w:szCs w:val="24"/>
        </w:rPr>
      </w:pPr>
      <w:r>
        <w:rPr>
          <w:sz w:val="24"/>
          <w:szCs w:val="24"/>
        </w:rPr>
        <w:t xml:space="preserve">Some of my friends and my elder sister are studying and working in Sydney who are willing to keep me with them until I find work and accommodation. </w:t>
      </w:r>
      <w:r w:rsidRPr="00F43DB8">
        <w:rPr>
          <w:sz w:val="24"/>
          <w:szCs w:val="24"/>
        </w:rPr>
        <w:t>If my visa is granted</w:t>
      </w:r>
      <w:r>
        <w:rPr>
          <w:sz w:val="24"/>
          <w:szCs w:val="24"/>
        </w:rPr>
        <w:t>, I will ask for their help to find me a suitable accommodation and temporary jobs. I am mentally prepared to face all the challenges and obey the rules highlighted below.</w:t>
      </w:r>
    </w:p>
    <w:p w:rsidR="004B4781" w:rsidRDefault="004B4781" w:rsidP="004B4781">
      <w:pPr>
        <w:pStyle w:val="ListParagraph"/>
        <w:numPr>
          <w:ilvl w:val="0"/>
          <w:numId w:val="1"/>
        </w:numPr>
        <w:rPr>
          <w:sz w:val="24"/>
          <w:szCs w:val="24"/>
        </w:rPr>
      </w:pPr>
      <w:r w:rsidRPr="00F5242D">
        <w:rPr>
          <w:sz w:val="24"/>
          <w:szCs w:val="24"/>
        </w:rPr>
        <w:t>I am</w:t>
      </w:r>
      <w:r>
        <w:rPr>
          <w:sz w:val="24"/>
          <w:szCs w:val="24"/>
        </w:rPr>
        <w:t xml:space="preserve"> allowed to work 40 hours per fortnight.</w:t>
      </w:r>
    </w:p>
    <w:p w:rsidR="004B4781" w:rsidRDefault="004B4781" w:rsidP="004B4781">
      <w:pPr>
        <w:pStyle w:val="ListParagraph"/>
        <w:numPr>
          <w:ilvl w:val="0"/>
          <w:numId w:val="1"/>
        </w:numPr>
        <w:rPr>
          <w:sz w:val="24"/>
          <w:szCs w:val="24"/>
        </w:rPr>
      </w:pPr>
      <w:r>
        <w:rPr>
          <w:sz w:val="24"/>
          <w:szCs w:val="24"/>
        </w:rPr>
        <w:t>I cannot change university for 6 month after enrollment.</w:t>
      </w:r>
    </w:p>
    <w:p w:rsidR="004B4781" w:rsidRDefault="004B4781" w:rsidP="004B4781">
      <w:pPr>
        <w:pStyle w:val="ListParagraph"/>
        <w:numPr>
          <w:ilvl w:val="0"/>
          <w:numId w:val="1"/>
        </w:numPr>
        <w:rPr>
          <w:sz w:val="24"/>
          <w:szCs w:val="24"/>
        </w:rPr>
      </w:pPr>
      <w:r>
        <w:rPr>
          <w:sz w:val="24"/>
          <w:szCs w:val="24"/>
        </w:rPr>
        <w:t>I need to maintain health insurance until I am in Australia</w:t>
      </w:r>
    </w:p>
    <w:p w:rsidR="004B4781" w:rsidRPr="00F5242D" w:rsidRDefault="004B4781" w:rsidP="004B4781">
      <w:pPr>
        <w:pStyle w:val="ListParagraph"/>
        <w:numPr>
          <w:ilvl w:val="0"/>
          <w:numId w:val="1"/>
        </w:numPr>
        <w:rPr>
          <w:sz w:val="24"/>
          <w:szCs w:val="24"/>
        </w:rPr>
      </w:pPr>
      <w:r>
        <w:rPr>
          <w:sz w:val="24"/>
          <w:szCs w:val="24"/>
        </w:rPr>
        <w:t xml:space="preserve">I need to clear 50 percent subjects in each terms with 80% attendance. </w:t>
      </w:r>
    </w:p>
    <w:tbl>
      <w:tblPr>
        <w:tblStyle w:val="TableGrid"/>
        <w:tblW w:w="0" w:type="auto"/>
        <w:tblLook w:val="04A0" w:firstRow="1" w:lastRow="0" w:firstColumn="1" w:lastColumn="0" w:noHBand="0" w:noVBand="1"/>
      </w:tblPr>
      <w:tblGrid>
        <w:gridCol w:w="1455"/>
        <w:gridCol w:w="1507"/>
        <w:gridCol w:w="1499"/>
        <w:gridCol w:w="1986"/>
        <w:gridCol w:w="1441"/>
        <w:gridCol w:w="1462"/>
      </w:tblGrid>
      <w:tr w:rsidR="004B4781" w:rsidTr="00CA1340">
        <w:tc>
          <w:tcPr>
            <w:tcW w:w="9350" w:type="dxa"/>
            <w:gridSpan w:val="6"/>
            <w:shd w:val="clear" w:color="auto" w:fill="000000" w:themeFill="text1"/>
          </w:tcPr>
          <w:p w:rsidR="004B4781" w:rsidRPr="0086766A" w:rsidRDefault="004B4781" w:rsidP="00CA1340">
            <w:pPr>
              <w:jc w:val="center"/>
              <w:rPr>
                <w:b/>
                <w:color w:val="FFFFFF" w:themeColor="background1"/>
                <w:sz w:val="28"/>
                <w:szCs w:val="28"/>
              </w:rPr>
            </w:pPr>
            <w:r w:rsidRPr="0086766A">
              <w:rPr>
                <w:b/>
                <w:color w:val="FFFFFF" w:themeColor="background1"/>
                <w:sz w:val="28"/>
                <w:szCs w:val="28"/>
              </w:rPr>
              <w:t>Declaration</w:t>
            </w:r>
          </w:p>
        </w:tc>
      </w:tr>
      <w:tr w:rsidR="004B4781" w:rsidTr="00CA1340">
        <w:tc>
          <w:tcPr>
            <w:tcW w:w="9350" w:type="dxa"/>
            <w:gridSpan w:val="6"/>
          </w:tcPr>
          <w:p w:rsidR="004B4781" w:rsidRPr="005C5294" w:rsidRDefault="004B4781" w:rsidP="00CA1340">
            <w:pPr>
              <w:rPr>
                <w:sz w:val="24"/>
                <w:szCs w:val="24"/>
              </w:rPr>
            </w:pPr>
            <w:r w:rsidRPr="005C5294">
              <w:rPr>
                <w:sz w:val="24"/>
                <w:szCs w:val="24"/>
              </w:rPr>
              <w:t>I declare all the information provided in this form is correct, I declare that I am a genuine student and genuine temporary entrant to Australia.</w:t>
            </w:r>
          </w:p>
          <w:p w:rsidR="004B4781" w:rsidRDefault="004B4781" w:rsidP="00CA1340">
            <w:pPr>
              <w:rPr>
                <w:sz w:val="24"/>
                <w:szCs w:val="24"/>
              </w:rPr>
            </w:pPr>
          </w:p>
          <w:p w:rsidR="004B4781" w:rsidRPr="005C5294" w:rsidRDefault="004B4781" w:rsidP="00CA1340">
            <w:pPr>
              <w:rPr>
                <w:sz w:val="24"/>
                <w:szCs w:val="24"/>
              </w:rPr>
            </w:pPr>
            <w:r w:rsidRPr="005C5294">
              <w:rPr>
                <w:sz w:val="24"/>
                <w:szCs w:val="24"/>
              </w:rPr>
              <w:t>I declare that I have written this statement of purpose myself, without assistance.</w:t>
            </w:r>
          </w:p>
          <w:p w:rsidR="004B4781" w:rsidRDefault="004B4781" w:rsidP="00CA1340">
            <w:pPr>
              <w:rPr>
                <w:sz w:val="24"/>
                <w:szCs w:val="24"/>
              </w:rPr>
            </w:pPr>
          </w:p>
          <w:p w:rsidR="004B4781" w:rsidRPr="005C5294" w:rsidRDefault="004B4781" w:rsidP="00CA1340">
            <w:pPr>
              <w:rPr>
                <w:sz w:val="24"/>
                <w:szCs w:val="24"/>
              </w:rPr>
            </w:pPr>
            <w:r w:rsidRPr="005C5294">
              <w:rPr>
                <w:sz w:val="24"/>
                <w:szCs w:val="24"/>
              </w:rPr>
              <w:t>I understand that the University reserves the right to withdraw the offer based on incorrect or incomplete</w:t>
            </w:r>
            <w:r>
              <w:rPr>
                <w:sz w:val="24"/>
                <w:szCs w:val="24"/>
              </w:rPr>
              <w:t xml:space="preserve"> information supplied by student.</w:t>
            </w:r>
          </w:p>
        </w:tc>
      </w:tr>
      <w:tr w:rsidR="004B4781" w:rsidTr="00CA1340">
        <w:tc>
          <w:tcPr>
            <w:tcW w:w="1558" w:type="dxa"/>
          </w:tcPr>
          <w:p w:rsidR="004B4781" w:rsidRDefault="004B4781" w:rsidP="00CA1340">
            <w:pPr>
              <w:jc w:val="center"/>
            </w:pPr>
          </w:p>
          <w:p w:rsidR="004B4781" w:rsidRDefault="004B4781" w:rsidP="00CA1340">
            <w:pPr>
              <w:jc w:val="center"/>
            </w:pPr>
            <w:r>
              <w:t>Name:</w:t>
            </w:r>
          </w:p>
        </w:tc>
        <w:tc>
          <w:tcPr>
            <w:tcW w:w="1558" w:type="dxa"/>
          </w:tcPr>
          <w:p w:rsidR="004B4781" w:rsidRDefault="004B4781" w:rsidP="00CA1340">
            <w:pPr>
              <w:jc w:val="center"/>
            </w:pPr>
          </w:p>
          <w:p w:rsidR="004B4781" w:rsidRDefault="004B4781" w:rsidP="00CA1340">
            <w:pPr>
              <w:jc w:val="center"/>
            </w:pPr>
            <w:r>
              <w:t>Hem Chaudhary</w:t>
            </w:r>
          </w:p>
        </w:tc>
        <w:tc>
          <w:tcPr>
            <w:tcW w:w="1558" w:type="dxa"/>
          </w:tcPr>
          <w:p w:rsidR="004B4781" w:rsidRDefault="004B4781" w:rsidP="00CA1340">
            <w:pPr>
              <w:jc w:val="center"/>
            </w:pPr>
          </w:p>
          <w:p w:rsidR="004B4781" w:rsidRDefault="004B4781" w:rsidP="00CA1340">
            <w:pPr>
              <w:jc w:val="center"/>
            </w:pPr>
            <w:r>
              <w:t>Signature:</w:t>
            </w:r>
          </w:p>
        </w:tc>
        <w:tc>
          <w:tcPr>
            <w:tcW w:w="1558" w:type="dxa"/>
          </w:tcPr>
          <w:p w:rsidR="004B4781" w:rsidRDefault="004B4781" w:rsidP="00CA1340">
            <w:pPr>
              <w:jc w:val="center"/>
            </w:pPr>
            <w:r>
              <w:rPr>
                <w:noProof/>
              </w:rPr>
              <w:drawing>
                <wp:inline distT="0" distB="0" distL="0" distR="0" wp14:anchorId="79FACF23" wp14:editId="25E97571">
                  <wp:extent cx="1114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0197" cy="837552"/>
                          </a:xfrm>
                          <a:prstGeom prst="rect">
                            <a:avLst/>
                          </a:prstGeom>
                        </pic:spPr>
                      </pic:pic>
                    </a:graphicData>
                  </a:graphic>
                </wp:inline>
              </w:drawing>
            </w:r>
          </w:p>
        </w:tc>
        <w:tc>
          <w:tcPr>
            <w:tcW w:w="1559" w:type="dxa"/>
          </w:tcPr>
          <w:p w:rsidR="004B4781" w:rsidRDefault="004B4781" w:rsidP="00CA1340">
            <w:pPr>
              <w:jc w:val="center"/>
            </w:pPr>
          </w:p>
          <w:p w:rsidR="004B4781" w:rsidRDefault="004B4781" w:rsidP="00CA1340">
            <w:pPr>
              <w:jc w:val="center"/>
            </w:pPr>
            <w:r>
              <w:t>Date:</w:t>
            </w:r>
          </w:p>
        </w:tc>
        <w:tc>
          <w:tcPr>
            <w:tcW w:w="1559" w:type="dxa"/>
          </w:tcPr>
          <w:p w:rsidR="004B4781" w:rsidRDefault="004B4781" w:rsidP="00CA1340">
            <w:pPr>
              <w:jc w:val="center"/>
            </w:pPr>
          </w:p>
          <w:p w:rsidR="004B4781" w:rsidRDefault="004B4781" w:rsidP="00CA1340">
            <w:pPr>
              <w:jc w:val="center"/>
            </w:pPr>
            <w:r>
              <w:t>21</w:t>
            </w:r>
            <w:r w:rsidRPr="006467DC">
              <w:rPr>
                <w:vertAlign w:val="superscript"/>
              </w:rPr>
              <w:t>st</w:t>
            </w:r>
            <w:r w:rsidR="00283877">
              <w:t xml:space="preserve"> March</w:t>
            </w:r>
            <w:r>
              <w:t>, 2023</w:t>
            </w:r>
          </w:p>
        </w:tc>
      </w:tr>
    </w:tbl>
    <w:p w:rsidR="004B4781" w:rsidRDefault="004B4781" w:rsidP="004B4781"/>
    <w:p w:rsidR="00D012C2" w:rsidRDefault="00C46814"/>
    <w:sectPr w:rsidR="00D0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65CDC"/>
    <w:multiLevelType w:val="hybridMultilevel"/>
    <w:tmpl w:val="C8449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81"/>
    <w:rsid w:val="001E5A7B"/>
    <w:rsid w:val="00283877"/>
    <w:rsid w:val="004B4781"/>
    <w:rsid w:val="004B4B30"/>
    <w:rsid w:val="006E7E1A"/>
    <w:rsid w:val="007A01C0"/>
    <w:rsid w:val="00905958"/>
    <w:rsid w:val="00945745"/>
    <w:rsid w:val="00C46814"/>
    <w:rsid w:val="00FB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F704"/>
  <w15:chartTrackingRefBased/>
  <w15:docId w15:val="{F20174A0-009C-49CA-A26F-644D9740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Chy</dc:creator>
  <cp:keywords/>
  <dc:description/>
  <cp:lastModifiedBy>Hem Chy</cp:lastModifiedBy>
  <cp:revision>7</cp:revision>
  <dcterms:created xsi:type="dcterms:W3CDTF">2023-03-22T03:46:00Z</dcterms:created>
  <dcterms:modified xsi:type="dcterms:W3CDTF">2023-03-22T04:13:00Z</dcterms:modified>
</cp:coreProperties>
</file>