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055" w:rsidRDefault="00F20EED">
      <w:pPr>
        <w:jc w:val="center"/>
      </w:pPr>
      <w:r>
        <w:rPr>
          <w:b/>
          <w:sz w:val="30"/>
        </w:rPr>
        <w:t>Problem-Solution Fit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328"/>
        <w:gridCol w:w="5328"/>
      </w:tblGrid>
      <w:tr w:rsidR="00524055" w:rsidTr="00C2588B">
        <w:trPr>
          <w:jc w:val="center"/>
        </w:trPr>
        <w:tc>
          <w:tcPr>
            <w:tcW w:w="5328" w:type="dxa"/>
            <w:vAlign w:val="center"/>
          </w:tcPr>
          <w:p w:rsidR="00524055" w:rsidRDefault="00F20EED">
            <w:r>
              <w:rPr>
                <w:b/>
              </w:rPr>
              <w:t>Date</w:t>
            </w:r>
          </w:p>
        </w:tc>
        <w:tc>
          <w:tcPr>
            <w:tcW w:w="5328" w:type="dxa"/>
            <w:vAlign w:val="center"/>
          </w:tcPr>
          <w:p w:rsidR="00524055" w:rsidRDefault="00F20EED">
            <w:r>
              <w:t>30</w:t>
            </w:r>
            <w:r>
              <w:t xml:space="preserve"> September 2026</w:t>
            </w:r>
          </w:p>
        </w:tc>
      </w:tr>
      <w:tr w:rsidR="00524055" w:rsidTr="00C2588B">
        <w:trPr>
          <w:jc w:val="center"/>
        </w:trPr>
        <w:tc>
          <w:tcPr>
            <w:tcW w:w="5328" w:type="dxa"/>
            <w:vAlign w:val="center"/>
          </w:tcPr>
          <w:p w:rsidR="00524055" w:rsidRDefault="00F20EED">
            <w:r>
              <w:rPr>
                <w:b/>
              </w:rPr>
              <w:t>Team ID</w:t>
            </w:r>
          </w:p>
        </w:tc>
        <w:tc>
          <w:tcPr>
            <w:tcW w:w="5328" w:type="dxa"/>
            <w:vAlign w:val="center"/>
          </w:tcPr>
          <w:p w:rsidR="00524055" w:rsidRDefault="00F20EED">
            <w:r>
              <w:t>SWTID-2026-1762</w:t>
            </w:r>
          </w:p>
        </w:tc>
      </w:tr>
      <w:tr w:rsidR="00524055" w:rsidTr="00C2588B">
        <w:trPr>
          <w:jc w:val="center"/>
        </w:trPr>
        <w:tc>
          <w:tcPr>
            <w:tcW w:w="5328" w:type="dxa"/>
            <w:vAlign w:val="center"/>
          </w:tcPr>
          <w:p w:rsidR="00524055" w:rsidRDefault="00F20EED">
            <w:r>
              <w:rPr>
                <w:b/>
              </w:rPr>
              <w:t>Project Name</w:t>
            </w:r>
          </w:p>
        </w:tc>
        <w:tc>
          <w:tcPr>
            <w:tcW w:w="5328" w:type="dxa"/>
            <w:vAlign w:val="center"/>
          </w:tcPr>
          <w:p w:rsidR="00524055" w:rsidRDefault="00F20EED">
            <w:r>
              <w:t>Script-Controlled ACL – Restrict Record Access Based on Field Value</w:t>
            </w:r>
          </w:p>
        </w:tc>
      </w:tr>
      <w:tr w:rsidR="00524055" w:rsidTr="00C2588B">
        <w:trPr>
          <w:jc w:val="center"/>
        </w:trPr>
        <w:tc>
          <w:tcPr>
            <w:tcW w:w="5328" w:type="dxa"/>
            <w:vAlign w:val="center"/>
          </w:tcPr>
          <w:p w:rsidR="00524055" w:rsidRDefault="00F20EED">
            <w:r>
              <w:rPr>
                <w:b/>
              </w:rPr>
              <w:t>Maximum Marks</w:t>
            </w:r>
          </w:p>
        </w:tc>
        <w:tc>
          <w:tcPr>
            <w:tcW w:w="5328" w:type="dxa"/>
            <w:vAlign w:val="center"/>
          </w:tcPr>
          <w:p w:rsidR="00524055" w:rsidRDefault="00F20EED">
            <w:r>
              <w:t>5 Marks</w:t>
            </w:r>
          </w:p>
        </w:tc>
      </w:tr>
    </w:tbl>
    <w:p w:rsidR="00524055" w:rsidRDefault="00524055"/>
    <w:p w:rsidR="00524055" w:rsidRDefault="00F20EED">
      <w:r>
        <w:rPr>
          <w:b/>
          <w:sz w:val="20"/>
        </w:rPr>
        <w:t>Problem-Solution Fit Canvas:</w:t>
      </w:r>
    </w:p>
    <w:p w:rsidR="00524055" w:rsidRDefault="00F20EED">
      <w:pPr>
        <w:spacing w:after="100"/>
      </w:pPr>
      <w:r>
        <w:t xml:space="preserve">The Problem-Solution Fit canvas below describes </w:t>
      </w:r>
      <w:r>
        <w:t>the target users, their access-control problems, triggers, emotions, root cause, existing solutions, expected behaviour and the proposed Script-Controlled ACL solution.</w:t>
      </w:r>
    </w:p>
    <w:tbl>
      <w:tblPr>
        <w:tblW w:w="0" w:type="auto"/>
        <w:jc w:val="center"/>
        <w:tblLayout w:type="fixed"/>
        <w:tblLook w:val="04A0"/>
      </w:tblPr>
      <w:tblGrid>
        <w:gridCol w:w="3096"/>
        <w:gridCol w:w="3096"/>
        <w:gridCol w:w="3096"/>
      </w:tblGrid>
      <w:tr w:rsidR="00524055">
        <w:trPr>
          <w:jc w:val="center"/>
        </w:trPr>
        <w:tc>
          <w:tcPr>
            <w:tcW w:w="3096" w:type="dxa"/>
            <w:tcBorders>
              <w:top w:val="single" w:sz="10" w:space="0" w:color="D8A12A"/>
              <w:left w:val="single" w:sz="10" w:space="0" w:color="D8A12A"/>
              <w:bottom w:val="single" w:sz="10" w:space="0" w:color="D8A12A"/>
              <w:right w:val="single" w:sz="10" w:space="0" w:color="D8A12A"/>
            </w:tcBorders>
          </w:tcPr>
          <w:p w:rsidR="00524055" w:rsidRDefault="00F20EED">
            <w:pPr>
              <w:spacing w:after="60"/>
            </w:pPr>
            <w:r>
              <w:rPr>
                <w:b/>
                <w:sz w:val="16"/>
              </w:rPr>
              <w:t>1. CUSTOMER SEGMENT(S) [CS]</w:t>
            </w:r>
          </w:p>
          <w:p w:rsidR="00524055" w:rsidRDefault="00F20EED">
            <w:r>
              <w:rPr>
                <w:sz w:val="15"/>
              </w:rPr>
              <w:t>• ServiceNow administrators</w:t>
            </w:r>
            <w:r>
              <w:rPr>
                <w:sz w:val="15"/>
              </w:rPr>
              <w:br/>
              <w:t>• Faculty / staff users</w:t>
            </w:r>
            <w:r>
              <w:rPr>
                <w:sz w:val="15"/>
              </w:rPr>
              <w:br/>
              <w:t xml:space="preserve">• </w:t>
            </w:r>
            <w:r>
              <w:rPr>
                <w:sz w:val="15"/>
              </w:rPr>
              <w:t>Authorized branch users</w:t>
            </w:r>
            <w:r>
              <w:rPr>
                <w:sz w:val="15"/>
              </w:rPr>
              <w:br/>
              <w:t>• Users accessing institution records</w:t>
            </w:r>
          </w:p>
        </w:tc>
        <w:tc>
          <w:tcPr>
            <w:tcW w:w="3096" w:type="dxa"/>
            <w:tcBorders>
              <w:top w:val="single" w:sz="10" w:space="0" w:color="D8A12A"/>
              <w:left w:val="single" w:sz="10" w:space="0" w:color="D8A12A"/>
              <w:bottom w:val="single" w:sz="10" w:space="0" w:color="D8A12A"/>
              <w:right w:val="single" w:sz="10" w:space="0" w:color="D8A12A"/>
            </w:tcBorders>
          </w:tcPr>
          <w:p w:rsidR="00524055" w:rsidRDefault="00F20EED">
            <w:pPr>
              <w:spacing w:after="60"/>
            </w:pPr>
            <w:r>
              <w:rPr>
                <w:b/>
                <w:sz w:val="16"/>
              </w:rPr>
              <w:t>6. CUSTOMER LIMITATIONS [CL]</w:t>
            </w:r>
            <w:r>
              <w:rPr>
                <w:b/>
                <w:sz w:val="16"/>
              </w:rPr>
              <w:br/>
              <w:t>[e.g. BUDGET, DEVICES]</w:t>
            </w:r>
          </w:p>
          <w:p w:rsidR="00524055" w:rsidRDefault="00F20EED">
            <w:r>
              <w:rPr>
                <w:sz w:val="15"/>
              </w:rPr>
              <w:t>• Manual access management is time-consuming</w:t>
            </w:r>
            <w:r>
              <w:rPr>
                <w:sz w:val="15"/>
              </w:rPr>
              <w:br/>
              <w:t>• Users may see records outside their branch</w:t>
            </w:r>
            <w:r>
              <w:rPr>
                <w:sz w:val="15"/>
              </w:rPr>
              <w:br/>
              <w:t>• Requires simple, low-code administration</w:t>
            </w:r>
          </w:p>
        </w:tc>
        <w:tc>
          <w:tcPr>
            <w:tcW w:w="3096" w:type="dxa"/>
            <w:tcBorders>
              <w:top w:val="single" w:sz="10" w:space="0" w:color="D8A12A"/>
              <w:left w:val="single" w:sz="10" w:space="0" w:color="D8A12A"/>
              <w:bottom w:val="single" w:sz="10" w:space="0" w:color="D8A12A"/>
              <w:right w:val="single" w:sz="10" w:space="0" w:color="D8A12A"/>
            </w:tcBorders>
          </w:tcPr>
          <w:p w:rsidR="00524055" w:rsidRDefault="00F20EED">
            <w:pPr>
              <w:spacing w:after="60"/>
            </w:pPr>
            <w:r>
              <w:rPr>
                <w:b/>
                <w:sz w:val="16"/>
              </w:rPr>
              <w:t>5. AVAILA</w:t>
            </w:r>
            <w:r>
              <w:rPr>
                <w:b/>
                <w:sz w:val="16"/>
              </w:rPr>
              <w:t>BLE SOLUTIONS</w:t>
            </w:r>
            <w:r>
              <w:rPr>
                <w:b/>
                <w:sz w:val="16"/>
              </w:rPr>
              <w:br/>
              <w:t>PROS &amp; CONS [AS]</w:t>
            </w:r>
          </w:p>
          <w:p w:rsidR="00524055" w:rsidRDefault="00F20EED">
            <w:r>
              <w:rPr>
                <w:sz w:val="15"/>
              </w:rPr>
              <w:t>• Role-based ACLs – simple, but broad access</w:t>
            </w:r>
            <w:r>
              <w:rPr>
                <w:sz w:val="15"/>
              </w:rPr>
              <w:br/>
              <w:t>• Field-based conditions – useful, but less flexible</w:t>
            </w:r>
            <w:r>
              <w:rPr>
                <w:sz w:val="15"/>
              </w:rPr>
              <w:br/>
              <w:t>• Manual filtering – easy, but not secure</w:t>
            </w:r>
          </w:p>
        </w:tc>
      </w:tr>
      <w:tr w:rsidR="00524055">
        <w:trPr>
          <w:jc w:val="center"/>
        </w:trPr>
        <w:tc>
          <w:tcPr>
            <w:tcW w:w="3096" w:type="dxa"/>
            <w:tcBorders>
              <w:top w:val="single" w:sz="10" w:space="0" w:color="D8A12A"/>
              <w:left w:val="single" w:sz="10" w:space="0" w:color="D8A12A"/>
              <w:bottom w:val="single" w:sz="10" w:space="0" w:color="D8A12A"/>
              <w:right w:val="single" w:sz="10" w:space="0" w:color="D8A12A"/>
            </w:tcBorders>
          </w:tcPr>
          <w:p w:rsidR="00524055" w:rsidRDefault="00F20EED">
            <w:pPr>
              <w:spacing w:after="60"/>
            </w:pPr>
            <w:r>
              <w:rPr>
                <w:b/>
                <w:sz w:val="16"/>
              </w:rPr>
              <w:t>2. PROBLEMS / PAINS</w:t>
            </w:r>
            <w:r>
              <w:rPr>
                <w:b/>
                <w:sz w:val="16"/>
              </w:rPr>
              <w:br/>
              <w:t>+ ITS FREQUENCY [PP]</w:t>
            </w:r>
          </w:p>
          <w:p w:rsidR="00524055" w:rsidRDefault="00F20EED">
            <w:r>
              <w:rPr>
                <w:sz w:val="15"/>
              </w:rPr>
              <w:t>• Unauthorized branch records may be visibl</w:t>
            </w:r>
            <w:r>
              <w:rPr>
                <w:sz w:val="15"/>
              </w:rPr>
              <w:t>e</w:t>
            </w:r>
            <w:r>
              <w:rPr>
                <w:sz w:val="15"/>
              </w:rPr>
              <w:br/>
              <w:t>• Same-role users may access unwanted records</w:t>
            </w:r>
            <w:r>
              <w:rPr>
                <w:sz w:val="15"/>
              </w:rPr>
              <w:br/>
              <w:t>• Repeated access checks are difficult to maintain</w:t>
            </w:r>
            <w:r>
              <w:rPr>
                <w:sz w:val="15"/>
              </w:rPr>
              <w:br/>
              <w:t>• Occurs whenever users view institution records</w:t>
            </w:r>
          </w:p>
        </w:tc>
        <w:tc>
          <w:tcPr>
            <w:tcW w:w="3096" w:type="dxa"/>
            <w:vMerge w:val="restart"/>
            <w:tcBorders>
              <w:top w:val="single" w:sz="10" w:space="0" w:color="D8A12A"/>
              <w:left w:val="single" w:sz="10" w:space="0" w:color="D8A12A"/>
              <w:bottom w:val="single" w:sz="10" w:space="0" w:color="D8A12A"/>
              <w:right w:val="single" w:sz="10" w:space="0" w:color="D8A12A"/>
            </w:tcBorders>
          </w:tcPr>
          <w:p w:rsidR="00524055" w:rsidRDefault="00F20EED">
            <w:r>
              <w:rPr>
                <w:b/>
                <w:sz w:val="17"/>
              </w:rPr>
              <w:t>9. PROBLEM ROOT / CAUSE [RC]</w:t>
            </w:r>
          </w:p>
          <w:p w:rsidR="00524055" w:rsidRDefault="00F20EED">
            <w:r>
              <w:rPr>
                <w:sz w:val="15"/>
              </w:rPr>
              <w:t>Access is not sufficiently controlled at the record level based on the Branch f</w:t>
            </w:r>
            <w:r>
              <w:rPr>
                <w:sz w:val="15"/>
              </w:rPr>
              <w:t>ield. A user with the required role may be able to view records belonging to other branches.</w:t>
            </w:r>
          </w:p>
          <w:p w:rsidR="00C2588B" w:rsidRDefault="00F20EED">
            <w:pPr>
              <w:rPr>
                <w:b/>
                <w:sz w:val="17"/>
              </w:rPr>
            </w:pPr>
            <w:r>
              <w:rPr>
                <w:b/>
                <w:sz w:val="17"/>
              </w:rPr>
              <w:br/>
            </w:r>
          </w:p>
          <w:p w:rsidR="00C2588B" w:rsidRDefault="00C2588B">
            <w:pPr>
              <w:rPr>
                <w:b/>
                <w:sz w:val="17"/>
              </w:rPr>
            </w:pPr>
          </w:p>
          <w:p w:rsidR="00C2588B" w:rsidRDefault="00C2588B">
            <w:pPr>
              <w:rPr>
                <w:b/>
                <w:sz w:val="17"/>
              </w:rPr>
            </w:pPr>
          </w:p>
          <w:p w:rsidR="00524055" w:rsidRDefault="00F20EED">
            <w:r>
              <w:rPr>
                <w:b/>
                <w:sz w:val="17"/>
              </w:rPr>
              <w:t>10. YOUR SOLUTION [SL]</w:t>
            </w:r>
          </w:p>
          <w:p w:rsidR="00524055" w:rsidRDefault="00F20EED">
            <w:r>
              <w:rPr>
                <w:sz w:val="15"/>
              </w:rPr>
              <w:t>Implement a Script-Controlled ACL on the u_institution_details table. The ACL checks the logged-in user's role and the record's Branch v</w:t>
            </w:r>
            <w:r>
              <w:rPr>
                <w:sz w:val="15"/>
              </w:rPr>
              <w:t>alue. Users with the required roles can view only EEE branch records, while administrators retain full access. A Delete ACL can additionally restrict deletion using role bb4.</w:t>
            </w:r>
          </w:p>
        </w:tc>
        <w:tc>
          <w:tcPr>
            <w:tcW w:w="3096" w:type="dxa"/>
            <w:tcBorders>
              <w:top w:val="single" w:sz="10" w:space="0" w:color="D8A12A"/>
              <w:left w:val="single" w:sz="10" w:space="0" w:color="D8A12A"/>
              <w:bottom w:val="single" w:sz="10" w:space="0" w:color="D8A12A"/>
              <w:right w:val="single" w:sz="10" w:space="0" w:color="D8A12A"/>
            </w:tcBorders>
          </w:tcPr>
          <w:p w:rsidR="00524055" w:rsidRDefault="00F20EED">
            <w:pPr>
              <w:spacing w:after="60"/>
            </w:pPr>
            <w:r>
              <w:rPr>
                <w:b/>
                <w:sz w:val="16"/>
              </w:rPr>
              <w:t>7. BEHAVIOR</w:t>
            </w:r>
            <w:r>
              <w:rPr>
                <w:b/>
                <w:sz w:val="16"/>
              </w:rPr>
              <w:br/>
              <w:t>– ITS INTENSITY [BE]</w:t>
            </w:r>
          </w:p>
          <w:p w:rsidR="00524055" w:rsidRDefault="00F20EED">
            <w:r>
              <w:rPr>
                <w:sz w:val="15"/>
              </w:rPr>
              <w:t>• Users expect only permitted records</w:t>
            </w:r>
            <w:r>
              <w:rPr>
                <w:sz w:val="15"/>
              </w:rPr>
              <w:br/>
              <w:t>• Admins n</w:t>
            </w:r>
            <w:r>
              <w:rPr>
                <w:sz w:val="15"/>
              </w:rPr>
              <w:t>eed full access</w:t>
            </w:r>
            <w:r>
              <w:rPr>
                <w:sz w:val="15"/>
              </w:rPr>
              <w:br/>
              <w:t>• Branch users need restricted access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br/>
              <w:t>8. CHANNELS OF BEHAVIOR [CB]</w:t>
            </w:r>
            <w:r>
              <w:rPr>
                <w:sz w:val="15"/>
              </w:rPr>
              <w:br/>
              <w:t>ONLINE: ServiceNow instance</w:t>
            </w:r>
            <w:r>
              <w:rPr>
                <w:sz w:val="15"/>
              </w:rPr>
              <w:br/>
              <w:t>OFFLINE: Admin / staff workflow</w:t>
            </w:r>
          </w:p>
        </w:tc>
      </w:tr>
      <w:tr w:rsidR="00524055">
        <w:trPr>
          <w:jc w:val="center"/>
        </w:trPr>
        <w:tc>
          <w:tcPr>
            <w:tcW w:w="3096" w:type="dxa"/>
            <w:tcBorders>
              <w:top w:val="single" w:sz="10" w:space="0" w:color="D8A12A"/>
              <w:left w:val="single" w:sz="10" w:space="0" w:color="D8A12A"/>
              <w:bottom w:val="single" w:sz="10" w:space="0" w:color="D8A12A"/>
              <w:right w:val="single" w:sz="10" w:space="0" w:color="D8A12A"/>
            </w:tcBorders>
          </w:tcPr>
          <w:p w:rsidR="00524055" w:rsidRDefault="00F20EED">
            <w:pPr>
              <w:spacing w:after="60"/>
            </w:pPr>
            <w:r>
              <w:rPr>
                <w:b/>
                <w:sz w:val="16"/>
              </w:rPr>
              <w:t>3. TRIGGERS TO ACT [TR]</w:t>
            </w:r>
          </w:p>
          <w:p w:rsidR="00524055" w:rsidRDefault="00F20EED">
            <w:r>
              <w:rPr>
                <w:sz w:val="15"/>
              </w:rPr>
              <w:t>• User opens a record</w:t>
            </w:r>
            <w:r>
              <w:rPr>
                <w:sz w:val="15"/>
              </w:rPr>
              <w:br/>
              <w:t>• User searches or lists records</w:t>
            </w:r>
            <w:r>
              <w:rPr>
                <w:sz w:val="15"/>
              </w:rPr>
              <w:br/>
              <w:t xml:space="preserve">• User attempts to view records </w:t>
            </w:r>
            <w:r>
              <w:rPr>
                <w:sz w:val="15"/>
              </w:rPr>
              <w:t>from another branch</w:t>
            </w:r>
          </w:p>
        </w:tc>
        <w:tc>
          <w:tcPr>
            <w:tcW w:w="3096" w:type="dxa"/>
            <w:vMerge/>
          </w:tcPr>
          <w:p w:rsidR="00524055" w:rsidRDefault="00524055"/>
        </w:tc>
        <w:tc>
          <w:tcPr>
            <w:tcW w:w="3096" w:type="dxa"/>
            <w:tcBorders>
              <w:top w:val="single" w:sz="10" w:space="0" w:color="D8A12A"/>
              <w:left w:val="single" w:sz="10" w:space="0" w:color="D8A12A"/>
              <w:bottom w:val="single" w:sz="10" w:space="0" w:color="D8A12A"/>
              <w:right w:val="single" w:sz="10" w:space="0" w:color="D8A12A"/>
            </w:tcBorders>
          </w:tcPr>
          <w:p w:rsidR="00524055" w:rsidRDefault="00524055"/>
        </w:tc>
      </w:tr>
      <w:tr w:rsidR="00524055">
        <w:trPr>
          <w:jc w:val="center"/>
        </w:trPr>
        <w:tc>
          <w:tcPr>
            <w:tcW w:w="3096" w:type="dxa"/>
            <w:tcBorders>
              <w:top w:val="single" w:sz="10" w:space="0" w:color="D8A12A"/>
              <w:left w:val="single" w:sz="10" w:space="0" w:color="D8A12A"/>
              <w:bottom w:val="single" w:sz="10" w:space="0" w:color="D8A12A"/>
              <w:right w:val="single" w:sz="10" w:space="0" w:color="D8A12A"/>
            </w:tcBorders>
          </w:tcPr>
          <w:p w:rsidR="00524055" w:rsidRDefault="00F20EED">
            <w:pPr>
              <w:spacing w:after="60"/>
            </w:pPr>
            <w:r>
              <w:rPr>
                <w:b/>
                <w:sz w:val="16"/>
              </w:rPr>
              <w:t>4. EMOTIONS</w:t>
            </w:r>
            <w:r>
              <w:rPr>
                <w:b/>
                <w:sz w:val="16"/>
              </w:rPr>
              <w:br/>
              <w:t>BEFORE : AFTER [EM]</w:t>
            </w:r>
          </w:p>
          <w:p w:rsidR="00524055" w:rsidRDefault="00F20EED">
            <w:r>
              <w:rPr>
                <w:sz w:val="15"/>
              </w:rPr>
              <w:t>BEFORE:</w:t>
            </w:r>
            <w:r>
              <w:rPr>
                <w:sz w:val="15"/>
              </w:rPr>
              <w:br/>
              <w:t>• Confusion</w:t>
            </w:r>
            <w:r>
              <w:rPr>
                <w:sz w:val="15"/>
              </w:rPr>
              <w:br/>
              <w:t>• Security concern</w:t>
            </w:r>
            <w:r>
              <w:rPr>
                <w:sz w:val="15"/>
              </w:rPr>
              <w:br/>
              <w:t>• Lack of control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br/>
              <w:t>AFTER:</w:t>
            </w:r>
            <w:r>
              <w:rPr>
                <w:sz w:val="15"/>
              </w:rPr>
              <w:br/>
              <w:t>• Confidence</w:t>
            </w:r>
            <w:r>
              <w:rPr>
                <w:sz w:val="15"/>
              </w:rPr>
              <w:br/>
              <w:t>• Controlled access</w:t>
            </w:r>
            <w:r>
              <w:rPr>
                <w:sz w:val="15"/>
              </w:rPr>
              <w:br/>
              <w:t>• Better security</w:t>
            </w:r>
          </w:p>
        </w:tc>
        <w:tc>
          <w:tcPr>
            <w:tcW w:w="3096" w:type="dxa"/>
            <w:vMerge/>
          </w:tcPr>
          <w:p w:rsidR="00524055" w:rsidRDefault="00524055"/>
        </w:tc>
        <w:tc>
          <w:tcPr>
            <w:tcW w:w="3096" w:type="dxa"/>
            <w:tcBorders>
              <w:top w:val="single" w:sz="10" w:space="0" w:color="D8A12A"/>
              <w:left w:val="single" w:sz="10" w:space="0" w:color="D8A12A"/>
              <w:bottom w:val="single" w:sz="10" w:space="0" w:color="D8A12A"/>
              <w:right w:val="single" w:sz="10" w:space="0" w:color="D8A12A"/>
            </w:tcBorders>
          </w:tcPr>
          <w:p w:rsidR="00524055" w:rsidRDefault="00524055"/>
        </w:tc>
      </w:tr>
    </w:tbl>
    <w:p w:rsidR="00524055" w:rsidRDefault="00524055"/>
    <w:p w:rsidR="00524055" w:rsidRDefault="00524055"/>
    <w:sectPr w:rsidR="00524055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24055"/>
    <w:rsid w:val="008E7CCF"/>
    <w:rsid w:val="00AA1D8D"/>
    <w:rsid w:val="00B47730"/>
    <w:rsid w:val="00C2588B"/>
    <w:rsid w:val="00CA593D"/>
    <w:rsid w:val="00CB0664"/>
    <w:rsid w:val="00F20EE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3</cp:revision>
  <dcterms:created xsi:type="dcterms:W3CDTF">2013-12-23T23:15:00Z</dcterms:created>
  <dcterms:modified xsi:type="dcterms:W3CDTF">2026-09-30T04:03:00Z</dcterms:modified>
  <cp:category/>
</cp:coreProperties>
</file>