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color w:val="1F4E79"/>
          <w:sz w:val="40"/>
        </w:rPr>
        <w:t>SCRIPT CONTROLLED ACL</w:t>
      </w:r>
    </w:p>
    <w:p>
      <w:pPr>
        <w:jc w:val="center"/>
      </w:pPr>
      <w:r>
        <w:rPr>
          <w:b/>
          <w:sz w:val="26"/>
        </w:rPr>
        <w:t>Restrict Record Access Based on Field Value</w:t>
      </w:r>
    </w:p>
    <w:tbl>
      <w:tblPr>
        <w:tblStyle w:val="TableGrid"/>
        <w:tblW w:type="auto" w:w="0"/>
        <w:jc w:val="center"/>
        <w:tblLook w:firstColumn="1" w:firstRow="1" w:lastColumn="0" w:lastRow="0" w:noHBand="0" w:noVBand="1" w:val="04A0"/>
      </w:tblPr>
      <w:tblGrid>
        <w:gridCol w:w="5184"/>
        <w:gridCol w:w="5184"/>
      </w:tblGrid>
      <w:tr>
        <w:tc>
          <w:tcPr>
            <w:tcW w:type="dxa" w:w="5184"/>
            <w:vAlign w:val="center"/>
            <w:shd w:fill="D9EAF7"/>
          </w:tcPr>
          <w:p>
            <w:r/>
            <w:r>
              <w:rPr>
                <w:b/>
                <w:sz w:val="18"/>
              </w:rPr>
              <w:t>Document Type</w:t>
            </w:r>
          </w:p>
        </w:tc>
        <w:tc>
          <w:tcPr>
            <w:tcW w:type="dxa" w:w="5184"/>
            <w:vAlign w:val="center"/>
          </w:tcPr>
          <w:p>
            <w:r/>
            <w:r>
              <w:rPr>
                <w:b w:val="0"/>
                <w:sz w:val="18"/>
              </w:rPr>
              <w:t>Technical Solution Document</w:t>
            </w:r>
          </w:p>
        </w:tc>
      </w:tr>
      <w:tr>
        <w:tc>
          <w:tcPr>
            <w:tcW w:type="dxa" w:w="5184"/>
            <w:vAlign w:val="center"/>
            <w:shd w:fill="D9EAF7"/>
          </w:tcPr>
          <w:p>
            <w:r/>
            <w:r>
              <w:rPr>
                <w:b/>
                <w:sz w:val="18"/>
              </w:rPr>
              <w:t>Platform</w:t>
            </w:r>
          </w:p>
        </w:tc>
        <w:tc>
          <w:tcPr>
            <w:tcW w:type="dxa" w:w="5184"/>
            <w:vAlign w:val="center"/>
          </w:tcPr>
          <w:p>
            <w:r/>
            <w:r>
              <w:rPr>
                <w:b w:val="0"/>
                <w:sz w:val="18"/>
              </w:rPr>
              <w:t>ServiceNow</w:t>
            </w:r>
          </w:p>
        </w:tc>
      </w:tr>
      <w:tr>
        <w:tc>
          <w:tcPr>
            <w:tcW w:type="dxa" w:w="5184"/>
            <w:vAlign w:val="center"/>
            <w:shd w:fill="D9EAF7"/>
          </w:tcPr>
          <w:p>
            <w:r/>
            <w:r>
              <w:rPr>
                <w:b/>
                <w:sz w:val="18"/>
              </w:rPr>
              <w:t>Security Mechanism</w:t>
            </w:r>
          </w:p>
        </w:tc>
        <w:tc>
          <w:tcPr>
            <w:tcW w:type="dxa" w:w="5184"/>
            <w:vAlign w:val="center"/>
          </w:tcPr>
          <w:p>
            <w:r/>
            <w:r>
              <w:rPr>
                <w:b w:val="0"/>
                <w:sz w:val="18"/>
              </w:rPr>
              <w:t>Scripted Access Control (ACL)</w:t>
            </w:r>
          </w:p>
        </w:tc>
      </w:tr>
      <w:tr>
        <w:tc>
          <w:tcPr>
            <w:tcW w:type="dxa" w:w="5184"/>
            <w:vAlign w:val="center"/>
            <w:shd w:fill="D9EAF7"/>
          </w:tcPr>
          <w:p>
            <w:r/>
            <w:r>
              <w:rPr>
                <w:b/>
                <w:sz w:val="18"/>
              </w:rPr>
              <w:t>Purpose</w:t>
            </w:r>
          </w:p>
        </w:tc>
        <w:tc>
          <w:tcPr>
            <w:tcW w:type="dxa" w:w="5184"/>
            <w:vAlign w:val="center"/>
          </w:tcPr>
          <w:p>
            <w:r/>
            <w:r>
              <w:rPr>
                <w:b w:val="0"/>
                <w:sz w:val="18"/>
              </w:rPr>
              <w:t>Allow or deny record access based on a field value</w:t>
            </w:r>
          </w:p>
        </w:tc>
      </w:tr>
    </w:tbl>
    <w:p/>
    <w:p>
      <w:r>
        <w:rPr>
          <w:b/>
          <w:color w:val="1F4E79"/>
          <w:sz w:val="28"/>
        </w:rPr>
        <w:t>1. Objective</w:t>
      </w:r>
    </w:p>
    <w:p>
      <w:r>
        <w:t>The objective is to create a Scripted ACL in ServiceNow that restricts record access according to the value stored in a selected field. The ACL evaluates the current record and the logged-in user's information before allowing access.</w:t>
      </w:r>
    </w:p>
    <w:p>
      <w:r>
        <w:rPr>
          <w:b/>
          <w:color w:val="1F4E79"/>
          <w:sz w:val="28"/>
        </w:rPr>
        <w:t>2. Solution Architecture</w:t>
      </w:r>
    </w:p>
    <w:tbl>
      <w:tblPr>
        <w:tblW w:type="auto" w:w="0"/>
        <w:jc w:val="center"/>
        <w:tblLayout w:type="autofit"/>
        <w:tblLook w:firstColumn="1" w:firstRow="1" w:lastColumn="0" w:lastRow="0" w:noHBand="0" w:noVBand="1" w:val="04A0"/>
      </w:tblPr>
      <w:tblGrid>
        <w:gridCol w:w="10368"/>
      </w:tblGrid>
      <w:tr>
        <w:tc>
          <w:tcPr>
            <w:tcW w:type="dxa" w:w="10368"/>
            <w:shd w:fill="D9EAF7"/>
            <w:vAlign w:val="center"/>
          </w:tcPr>
          <w:p>
            <w:pPr>
              <w:jc w:val="center"/>
            </w:pPr>
            <w:r/>
            <w:r>
              <w:rPr>
                <w:b/>
                <w:sz w:val="22"/>
              </w:rPr>
              <w:t>Presentation / Client Layer</w:t>
              <w:br/>
              <w:t>ServiceNow Form, List and Portal</w:t>
            </w:r>
          </w:p>
        </w:tc>
      </w:tr>
    </w:tbl>
    <w:p>
      <w:pPr>
        <w:jc w:val="center"/>
      </w:pPr>
      <w:r>
        <w:t>↓  Request for record access  ↑  Allow / Deny</w:t>
      </w:r>
    </w:p>
    <w:tbl>
      <w:tblPr>
        <w:tblW w:type="auto" w:w="0"/>
        <w:jc w:val="center"/>
        <w:tblLayout w:type="autofit"/>
        <w:tblLook w:firstColumn="1" w:firstRow="1" w:lastColumn="0" w:lastRow="0" w:noHBand="0" w:noVBand="1" w:val="04A0"/>
      </w:tblPr>
      <w:tblGrid>
        <w:gridCol w:w="10368"/>
      </w:tblGrid>
      <w:tr>
        <w:tc>
          <w:tcPr>
            <w:tcW w:type="dxa" w:w="10368"/>
            <w:shd w:fill="E2F0D9"/>
            <w:vAlign w:val="center"/>
          </w:tcPr>
          <w:p>
            <w:pPr>
              <w:jc w:val="center"/>
            </w:pPr>
            <w:r/>
            <w:r>
              <w:rPr>
                <w:b/>
                <w:sz w:val="22"/>
              </w:rPr>
              <w:t>Authentication / User Context</w:t>
              <w:br/>
              <w:t>Logged-in User • Roles • Department</w:t>
            </w:r>
          </w:p>
        </w:tc>
      </w:tr>
    </w:tbl>
    <w:p>
      <w:pPr>
        <w:jc w:val="center"/>
      </w:pPr>
      <w:r>
        <w:t>↓  User context + record field value  ↑</w:t>
      </w:r>
    </w:p>
    <w:tbl>
      <w:tblPr>
        <w:tblW w:type="auto" w:w="0"/>
        <w:jc w:val="center"/>
        <w:tblLayout w:type="autofit"/>
        <w:tblLook w:firstColumn="1" w:firstRow="1" w:lastColumn="0" w:lastRow="0" w:noHBand="0" w:noVBand="1" w:val="04A0"/>
      </w:tblPr>
      <w:tblGrid>
        <w:gridCol w:w="10368"/>
      </w:tblGrid>
      <w:tr>
        <w:tc>
          <w:tcPr>
            <w:tcW w:type="dxa" w:w="10368"/>
            <w:shd w:fill="FFF2CC"/>
            <w:vAlign w:val="center"/>
          </w:tcPr>
          <w:p>
            <w:pPr>
              <w:jc w:val="center"/>
            </w:pPr>
            <w:r/>
            <w:r>
              <w:rPr>
                <w:b/>
                <w:sz w:val="22"/>
              </w:rPr>
              <w:t>Core Security Logic</w:t>
              <w:br/>
              <w:t>Scripted ACL evaluates the field value and user context</w:t>
            </w:r>
          </w:p>
        </w:tc>
      </w:tr>
    </w:tbl>
    <w:p>
      <w:pPr>
        <w:jc w:val="center"/>
      </w:pPr>
      <w:r>
        <w:t>↓  Access decision  ↑</w:t>
      </w:r>
    </w:p>
    <w:tbl>
      <w:tblPr>
        <w:tblW w:type="auto" w:w="0"/>
        <w:jc w:val="center"/>
        <w:tblLayout w:type="autofit"/>
        <w:tblLook w:firstColumn="1" w:firstRow="1" w:lastColumn="0" w:lastRow="0" w:noHBand="0" w:noVBand="1" w:val="04A0"/>
      </w:tblPr>
      <w:tblGrid>
        <w:gridCol w:w="10368"/>
      </w:tblGrid>
      <w:tr>
        <w:tc>
          <w:tcPr>
            <w:tcW w:type="dxa" w:w="10368"/>
            <w:shd w:fill="F4CCCC"/>
            <w:vAlign w:val="center"/>
          </w:tcPr>
          <w:p>
            <w:pPr>
              <w:jc w:val="center"/>
            </w:pPr>
            <w:r/>
            <w:r>
              <w:rPr>
                <w:b/>
                <w:sz w:val="22"/>
              </w:rPr>
              <w:t>Data / Storage Layer</w:t>
              <w:br/>
              <w:t>Target ServiceNow Table and Record Fields</w:t>
            </w:r>
          </w:p>
        </w:tc>
      </w:tr>
    </w:tbl>
    <w:p>
      <w:r>
        <w:rPr>
          <w:b/>
          <w:color w:val="1F4E79"/>
          <w:sz w:val="28"/>
        </w:rPr>
        <w:t>3. Access Flow</w:t>
      </w:r>
    </w:p>
    <w:p>
      <w:pPr>
        <w:ind w:left="259"/>
      </w:pPr>
      <w:r>
        <w:rPr>
          <w:b/>
        </w:rPr>
        <w:t xml:space="preserve">• </w:t>
      </w:r>
      <w:r>
        <w:t>User opens a record or requests a protected operation.</w:t>
      </w:r>
    </w:p>
    <w:p>
      <w:pPr>
        <w:ind w:left="259"/>
      </w:pPr>
      <w:r>
        <w:rPr>
          <w:b/>
        </w:rPr>
        <w:t xml:space="preserve">• </w:t>
      </w:r>
      <w:r>
        <w:t>ServiceNow identifies the applicable table and ACL.</w:t>
      </w:r>
    </w:p>
    <w:p>
      <w:pPr>
        <w:ind w:left="259"/>
      </w:pPr>
      <w:r>
        <w:rPr>
          <w:b/>
        </w:rPr>
        <w:t xml:space="preserve">• </w:t>
      </w:r>
      <w:r>
        <w:t>The Scripted ACL reads the required record field value.</w:t>
      </w:r>
    </w:p>
    <w:p>
      <w:pPr>
        <w:ind w:left="259"/>
      </w:pPr>
      <w:r>
        <w:rPr>
          <w:b/>
        </w:rPr>
        <w:t xml:space="preserve">• </w:t>
      </w:r>
      <w:r>
        <w:t>The script compares that value with the logged-in user's permitted value or condition.</w:t>
      </w:r>
    </w:p>
    <w:p>
      <w:pPr>
        <w:ind w:left="259"/>
      </w:pPr>
      <w:r>
        <w:rPr>
          <w:b/>
        </w:rPr>
        <w:t xml:space="preserve">• </w:t>
      </w:r>
      <w:r>
        <w:t>If the condition is satisfied, access is allowed; otherwise, access is denied.</w:t>
      </w:r>
    </w:p>
    <w:p>
      <w:r>
        <w:br w:type="page"/>
      </w:r>
    </w:p>
    <w:p>
      <w:r>
        <w:rPr>
          <w:b/>
          <w:color w:val="1F4E79"/>
          <w:sz w:val="30"/>
        </w:rPr>
        <w:t>4. Component Description Table</w:t>
      </w:r>
    </w:p>
    <w:tbl>
      <w:tblPr>
        <w:tblStyle w:val="TableGrid"/>
        <w:tblW w:type="auto" w:w="0"/>
        <w:jc w:val="center"/>
        <w:tblLook w:firstColumn="1" w:firstRow="1" w:lastColumn="0" w:lastRow="0" w:noHBand="0" w:noVBand="1" w:val="04A0"/>
      </w:tblPr>
      <w:tblGrid>
        <w:gridCol w:w="3456"/>
        <w:gridCol w:w="3456"/>
        <w:gridCol w:w="3456"/>
      </w:tblGrid>
      <w:tr>
        <w:tc>
          <w:tcPr>
            <w:tcW w:type="dxa" w:w="3456"/>
            <w:vAlign w:val="center"/>
            <w:shd w:fill="1F4E79"/>
          </w:tcPr>
          <w:p>
            <w:r/>
            <w:r>
              <w:rPr>
                <w:b/>
                <w:color w:val="FFFFFF"/>
                <w:sz w:val="18"/>
              </w:rPr>
              <w:t>Component Name</w:t>
            </w:r>
          </w:p>
        </w:tc>
        <w:tc>
          <w:tcPr>
            <w:tcW w:type="dxa" w:w="3456"/>
            <w:vAlign w:val="center"/>
            <w:shd w:fill="1F4E79"/>
          </w:tcPr>
          <w:p>
            <w:r/>
            <w:r>
              <w:rPr>
                <w:b/>
                <w:color w:val="FFFFFF"/>
                <w:sz w:val="18"/>
              </w:rPr>
              <w:t>Description / Role in Architecture</w:t>
            </w:r>
          </w:p>
        </w:tc>
        <w:tc>
          <w:tcPr>
            <w:tcW w:type="dxa" w:w="3456"/>
            <w:vAlign w:val="center"/>
            <w:shd w:fill="1F4E79"/>
          </w:tcPr>
          <w:p>
            <w:r/>
            <w:r>
              <w:rPr>
                <w:b/>
                <w:color w:val="FFFFFF"/>
                <w:sz w:val="18"/>
              </w:rPr>
              <w:t>Technologies Used</w:t>
            </w:r>
          </w:p>
        </w:tc>
      </w:tr>
      <w:tr>
        <w:tc>
          <w:tcPr>
            <w:tcW w:type="dxa" w:w="3456"/>
            <w:vAlign w:val="center"/>
          </w:tcPr>
          <w:p>
            <w:r/>
            <w:r>
              <w:rPr>
                <w:b w:val="0"/>
                <w:sz w:val="17"/>
              </w:rPr>
              <w:t>Presentation Layer</w:t>
            </w:r>
          </w:p>
        </w:tc>
        <w:tc>
          <w:tcPr>
            <w:tcW w:type="dxa" w:w="3456"/>
            <w:vAlign w:val="center"/>
          </w:tcPr>
          <w:p>
            <w:r/>
            <w:r>
              <w:rPr>
                <w:b w:val="0"/>
                <w:sz w:val="17"/>
              </w:rPr>
              <w:t>ServiceNow form/list/portal through which the user requests record access.</w:t>
            </w:r>
          </w:p>
        </w:tc>
        <w:tc>
          <w:tcPr>
            <w:tcW w:type="dxa" w:w="3456"/>
            <w:vAlign w:val="center"/>
          </w:tcPr>
          <w:p>
            <w:r/>
            <w:r>
              <w:rPr>
                <w:b w:val="0"/>
                <w:sz w:val="17"/>
              </w:rPr>
              <w:t>ServiceNow UI</w:t>
            </w:r>
          </w:p>
        </w:tc>
      </w:tr>
      <w:tr>
        <w:tc>
          <w:tcPr>
            <w:tcW w:type="dxa" w:w="3456"/>
            <w:vAlign w:val="center"/>
          </w:tcPr>
          <w:p>
            <w:r/>
            <w:r>
              <w:rPr>
                <w:b w:val="0"/>
                <w:sz w:val="17"/>
              </w:rPr>
              <w:t>Authentication / User Context</w:t>
            </w:r>
          </w:p>
        </w:tc>
        <w:tc>
          <w:tcPr>
            <w:tcW w:type="dxa" w:w="3456"/>
            <w:vAlign w:val="center"/>
          </w:tcPr>
          <w:p>
            <w:r/>
            <w:r>
              <w:rPr>
                <w:b w:val="0"/>
                <w:sz w:val="17"/>
              </w:rPr>
              <w:t>Provides the logged-in user's identity, roles and relevant reference values.</w:t>
            </w:r>
          </w:p>
        </w:tc>
        <w:tc>
          <w:tcPr>
            <w:tcW w:type="dxa" w:w="3456"/>
            <w:vAlign w:val="center"/>
          </w:tcPr>
          <w:p>
            <w:r/>
            <w:r>
              <w:rPr>
                <w:b w:val="0"/>
                <w:sz w:val="17"/>
              </w:rPr>
              <w:t>ServiceNow session, GlideSystem (gs)</w:t>
            </w:r>
          </w:p>
        </w:tc>
      </w:tr>
      <w:tr>
        <w:tc>
          <w:tcPr>
            <w:tcW w:type="dxa" w:w="3456"/>
            <w:vAlign w:val="center"/>
          </w:tcPr>
          <w:p>
            <w:r/>
            <w:r>
              <w:rPr>
                <w:b w:val="0"/>
                <w:sz w:val="17"/>
              </w:rPr>
              <w:t>Scripted ACL</w:t>
            </w:r>
          </w:p>
        </w:tc>
        <w:tc>
          <w:tcPr>
            <w:tcW w:type="dxa" w:w="3456"/>
            <w:vAlign w:val="center"/>
          </w:tcPr>
          <w:p>
            <w:r/>
            <w:r>
              <w:rPr>
                <w:b w:val="0"/>
                <w:sz w:val="17"/>
              </w:rPr>
              <w:t>Evaluates the record field value and user context, then returns an allow/deny decision.</w:t>
            </w:r>
          </w:p>
        </w:tc>
        <w:tc>
          <w:tcPr>
            <w:tcW w:type="dxa" w:w="3456"/>
            <w:vAlign w:val="center"/>
          </w:tcPr>
          <w:p>
            <w:r/>
            <w:r>
              <w:rPr>
                <w:b w:val="0"/>
                <w:sz w:val="17"/>
              </w:rPr>
              <w:t>ACL, Advanced condition script</w:t>
            </w:r>
          </w:p>
        </w:tc>
      </w:tr>
      <w:tr>
        <w:tc>
          <w:tcPr>
            <w:tcW w:type="dxa" w:w="3456"/>
            <w:vAlign w:val="center"/>
          </w:tcPr>
          <w:p>
            <w:r/>
            <w:r>
              <w:rPr>
                <w:b w:val="0"/>
                <w:sz w:val="17"/>
              </w:rPr>
              <w:t>Database / Target Table</w:t>
            </w:r>
          </w:p>
        </w:tc>
        <w:tc>
          <w:tcPr>
            <w:tcW w:type="dxa" w:w="3456"/>
            <w:vAlign w:val="center"/>
          </w:tcPr>
          <w:p>
            <w:r/>
            <w:r>
              <w:rPr>
                <w:b w:val="0"/>
                <w:sz w:val="17"/>
              </w:rPr>
              <w:t>Stores the records and the field used for the access decision.</w:t>
            </w:r>
          </w:p>
        </w:tc>
        <w:tc>
          <w:tcPr>
            <w:tcW w:type="dxa" w:w="3456"/>
            <w:vAlign w:val="center"/>
          </w:tcPr>
          <w:p>
            <w:r/>
            <w:r>
              <w:rPr>
                <w:b w:val="0"/>
                <w:sz w:val="17"/>
              </w:rPr>
              <w:t>ServiceNow table, record fields</w:t>
            </w:r>
          </w:p>
        </w:tc>
      </w:tr>
    </w:tbl>
    <w:p>
      <w:r>
        <w:rPr>
          <w:b/>
          <w:color w:val="1F4E79"/>
          <w:sz w:val="28"/>
        </w:rPr>
        <w:t>5. Example Use Case</w:t>
      </w:r>
    </w:p>
    <w:p>
      <w:r>
        <w:t>Example: A record contains a Department field. A user should be able to read the record only when the record's Department matches the logged-in user's Department.</w:t>
      </w:r>
    </w:p>
    <w:p>
      <w:r>
        <w:rPr>
          <w:b/>
          <w:color w:val="1F4E79"/>
          <w:sz w:val="28"/>
        </w:rPr>
        <w:t>6. Scripted ACL Example</w:t>
      </w:r>
    </w:p>
    <w:tbl>
      <w:tblPr>
        <w:tblStyle w:val="TableGrid"/>
        <w:tblW w:type="auto" w:w="0"/>
        <w:tblLook w:firstColumn="1" w:firstRow="1" w:lastColumn="0" w:lastRow="0" w:noHBand="0" w:noVBand="1" w:val="04A0"/>
      </w:tblPr>
      <w:tblGrid>
        <w:gridCol w:w="10368"/>
      </w:tblGrid>
      <w:tr>
        <w:tc>
          <w:tcPr>
            <w:tcW w:type="dxa" w:w="10368"/>
            <w:shd w:fill="F2F2F2"/>
            <w:vAlign w:val="center"/>
          </w:tcPr>
          <w:p>
            <w:r>
              <w:rPr>
                <w:rFonts w:ascii="Consolas" w:hAnsi="Consolas"/>
              </w:rPr>
            </w:r>
            <w:r>
              <w:rPr>
                <w:b w:val="0"/>
                <w:sz w:val="18"/>
              </w:rPr>
              <w:t>// Example: Read ACL</w:t>
              <w:br/>
              <w:t>// Field: u_department (Reference to Department)</w:t>
              <w:br/>
              <w:br/>
              <w:t>answer = false;</w:t>
              <w:br/>
              <w:br/>
              <w:t>if (current.u_department == gs.getUser().getDepartmentID()) {</w:t>
              <w:br/>
              <w:t xml:space="preserve">    answer = true;</w:t>
              <w:br/>
              <w:t>}</w:t>
            </w:r>
          </w:p>
        </w:tc>
      </w:tr>
    </w:tbl>
    <w:p>
      <w:r>
        <w:rPr>
          <w:b/>
          <w:color w:val="1F4E79"/>
          <w:sz w:val="28"/>
        </w:rPr>
        <w:t>7. ACL Configuration</w:t>
      </w:r>
    </w:p>
    <w:tbl>
      <w:tblPr>
        <w:tblStyle w:val="TableGrid"/>
        <w:tblW w:type="auto" w:w="0"/>
        <w:jc w:val="center"/>
        <w:tblLook w:firstColumn="1" w:firstRow="1" w:lastColumn="0" w:lastRow="0" w:noHBand="0" w:noVBand="1" w:val="04A0"/>
      </w:tblPr>
      <w:tblGrid>
        <w:gridCol w:w="5184"/>
        <w:gridCol w:w="5184"/>
      </w:tblGrid>
      <w:tr>
        <w:tc>
          <w:tcPr>
            <w:tcW w:type="dxa" w:w="5184"/>
            <w:vAlign w:val="center"/>
            <w:shd w:fill="1F4E79"/>
          </w:tcPr>
          <w:p>
            <w:r/>
            <w:r>
              <w:rPr>
                <w:b/>
                <w:color w:val="FFFFFF"/>
                <w:sz w:val="18"/>
              </w:rPr>
              <w:t>Setting</w:t>
            </w:r>
          </w:p>
        </w:tc>
        <w:tc>
          <w:tcPr>
            <w:tcW w:type="dxa" w:w="5184"/>
            <w:vAlign w:val="center"/>
            <w:shd w:fill="1F4E79"/>
          </w:tcPr>
          <w:p>
            <w:r/>
            <w:r>
              <w:rPr>
                <w:b/>
                <w:color w:val="FFFFFF"/>
                <w:sz w:val="18"/>
              </w:rPr>
              <w:t>Recommended Configuration</w:t>
            </w:r>
          </w:p>
        </w:tc>
      </w:tr>
      <w:tr>
        <w:tc>
          <w:tcPr>
            <w:tcW w:type="dxa" w:w="5184"/>
            <w:vAlign w:val="center"/>
          </w:tcPr>
          <w:p>
            <w:r/>
            <w:r>
              <w:rPr>
                <w:b/>
                <w:sz w:val="17"/>
              </w:rPr>
              <w:t>Type</w:t>
            </w:r>
          </w:p>
        </w:tc>
        <w:tc>
          <w:tcPr>
            <w:tcW w:type="dxa" w:w="5184"/>
            <w:vAlign w:val="center"/>
          </w:tcPr>
          <w:p>
            <w:r/>
            <w:r>
              <w:rPr>
                <w:b w:val="0"/>
                <w:sz w:val="17"/>
              </w:rPr>
              <w:t>Record ACL</w:t>
            </w:r>
          </w:p>
        </w:tc>
      </w:tr>
      <w:tr>
        <w:tc>
          <w:tcPr>
            <w:tcW w:type="dxa" w:w="5184"/>
            <w:vAlign w:val="center"/>
          </w:tcPr>
          <w:p>
            <w:r/>
            <w:r>
              <w:rPr>
                <w:b/>
                <w:sz w:val="17"/>
              </w:rPr>
              <w:t>Operation</w:t>
            </w:r>
          </w:p>
        </w:tc>
        <w:tc>
          <w:tcPr>
            <w:tcW w:type="dxa" w:w="5184"/>
            <w:vAlign w:val="center"/>
          </w:tcPr>
          <w:p>
            <w:r/>
            <w:r>
              <w:rPr>
                <w:b w:val="0"/>
                <w:sz w:val="17"/>
              </w:rPr>
              <w:t>Read (can also be adapted for Write / Create / Delete)</w:t>
            </w:r>
          </w:p>
        </w:tc>
      </w:tr>
      <w:tr>
        <w:tc>
          <w:tcPr>
            <w:tcW w:type="dxa" w:w="5184"/>
            <w:vAlign w:val="center"/>
          </w:tcPr>
          <w:p>
            <w:r/>
            <w:r>
              <w:rPr>
                <w:b/>
                <w:sz w:val="17"/>
              </w:rPr>
              <w:t>Requires role</w:t>
            </w:r>
          </w:p>
        </w:tc>
        <w:tc>
          <w:tcPr>
            <w:tcW w:type="dxa" w:w="5184"/>
            <w:vAlign w:val="center"/>
          </w:tcPr>
          <w:p>
            <w:r/>
            <w:r>
              <w:rPr>
                <w:b w:val="0"/>
                <w:sz w:val="17"/>
              </w:rPr>
              <w:t>Configure only if role-based access is also required</w:t>
            </w:r>
          </w:p>
        </w:tc>
      </w:tr>
      <w:tr>
        <w:tc>
          <w:tcPr>
            <w:tcW w:type="dxa" w:w="5184"/>
            <w:vAlign w:val="center"/>
          </w:tcPr>
          <w:p>
            <w:r/>
            <w:r>
              <w:rPr>
                <w:b/>
                <w:sz w:val="17"/>
              </w:rPr>
              <w:t>Condition</w:t>
            </w:r>
          </w:p>
        </w:tc>
        <w:tc>
          <w:tcPr>
            <w:tcW w:type="dxa" w:w="5184"/>
            <w:vAlign w:val="center"/>
          </w:tcPr>
          <w:p>
            <w:r/>
            <w:r>
              <w:rPr>
                <w:b w:val="0"/>
                <w:sz w:val="17"/>
              </w:rPr>
              <w:t>Optional; use the Script section for field-value logic</w:t>
            </w:r>
          </w:p>
        </w:tc>
      </w:tr>
      <w:tr>
        <w:tc>
          <w:tcPr>
            <w:tcW w:type="dxa" w:w="5184"/>
            <w:vAlign w:val="center"/>
          </w:tcPr>
          <w:p>
            <w:r/>
            <w:r>
              <w:rPr>
                <w:b/>
                <w:sz w:val="17"/>
              </w:rPr>
              <w:t>Advanced</w:t>
            </w:r>
          </w:p>
        </w:tc>
        <w:tc>
          <w:tcPr>
            <w:tcW w:type="dxa" w:w="5184"/>
            <w:vAlign w:val="center"/>
          </w:tcPr>
          <w:p>
            <w:r/>
            <w:r>
              <w:rPr>
                <w:b w:val="0"/>
                <w:sz w:val="17"/>
              </w:rPr>
              <w:t>Enabled</w:t>
            </w:r>
          </w:p>
        </w:tc>
      </w:tr>
      <w:tr>
        <w:tc>
          <w:tcPr>
            <w:tcW w:type="dxa" w:w="5184"/>
            <w:vAlign w:val="center"/>
          </w:tcPr>
          <w:p>
            <w:r/>
            <w:r>
              <w:rPr>
                <w:b/>
                <w:sz w:val="17"/>
              </w:rPr>
              <w:t>Script result</w:t>
            </w:r>
          </w:p>
        </w:tc>
        <w:tc>
          <w:tcPr>
            <w:tcW w:type="dxa" w:w="5184"/>
            <w:vAlign w:val="center"/>
          </w:tcPr>
          <w:p>
            <w:r/>
            <w:r>
              <w:rPr>
                <w:b w:val="0"/>
                <w:sz w:val="17"/>
              </w:rPr>
              <w:t>answer = true → allow; answer = false → deny</w:t>
            </w:r>
          </w:p>
        </w:tc>
      </w:tr>
    </w:tbl>
    <w:p>
      <w:r>
        <w:rPr>
          <w:b/>
          <w:color w:val="1F4E79"/>
          <w:sz w:val="28"/>
        </w:rPr>
        <w:t>8. Expected Result</w:t>
      </w:r>
    </w:p>
    <w:p>
      <w:r>
        <w:t>When the record field value matches the permitted user value, the ACL returns true and the requested access is granted. When the values do not match, the ACL returns false and ServiceNow blocks the requested operation.</w:t>
      </w:r>
    </w:p>
    <w:p>
      <w:r>
        <w:rPr>
          <w:b/>
          <w:color w:val="1F4E79"/>
          <w:sz w:val="28"/>
        </w:rPr>
        <w:t>9. Validation Checklist</w:t>
      </w:r>
    </w:p>
    <w:p>
      <w:r>
        <w:t>☐ Test with a user whose value matches the record field.</w:t>
      </w:r>
    </w:p>
    <w:p>
      <w:r>
        <w:t>☐ Test with a user whose value does not match the record field.</w:t>
      </w:r>
    </w:p>
    <w:p>
      <w:r>
        <w:t>☐ Verify the ACL operation: Read / Write / Create / Delete as applicable.</w:t>
      </w:r>
    </w:p>
    <w:p>
      <w:r>
        <w:t>☐ Check that the intended roles and other ACLs do not unintentionally change the result.</w:t>
      </w:r>
    </w:p>
    <w:p>
      <w:r>
        <w:t>☐ Use impersonation or a suitable test user in a non-production environment before deployment.</w:t>
      </w:r>
    </w:p>
    <w:sectPr w:rsidR="00FC693F" w:rsidRPr="0006063C" w:rsidSect="00034616">
      <w:footerReference w:type="default" r:id="rId9"/>
      <w:pgSz w:w="12240" w:h="15840"/>
      <w:pgMar w:top="792" w:right="936" w:bottom="792" w:left="936"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color w:val="646464"/>
        <w:sz w:val="16"/>
      </w:rPr>
      <w:t>Script Controlled ACL – Restrict Record Access Based on Field Value</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