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49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Anagrams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vector&lt;vector&lt;string&gt;&gt; groupAnagrams(vector&lt;string&gt;&amp; strs)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unordered_map&lt;string, vector&lt;string&gt;&gt; mp;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(auto s : strs)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string t = 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sort(t.begin(), t.end());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mp[t].push_back(s);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vector&lt;vector&lt;string&gt;&gt; res;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(auto&amp; pair : mp)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res.push_back(pair.second);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