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200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Number of islands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void dfs(vector&lt;vector&lt;char&gt;&gt;&amp; grid, int i, int j)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(i &lt; 0 || j &lt; 0 || i &gt;= grid.size() || j &gt;= grid[0].size() || grid[i][j] == '0') return;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grid[i][j] = '0';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dfs(grid, i + 1, j);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dfs(grid, i - 1, j);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dfs(grid, i, j + 1);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dfs(grid, i, j - 1);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numIslands(vector&lt;vector&lt;char&gt;&gt;&amp; grid)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(int i = 0; i &lt; grid.size();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for (int j = 0; j &lt; grid[0].size(); j++)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if (grid[i][j] == '1')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dfs(grid, i, j);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