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78075" w14:textId="34657E12" w:rsidR="00AB5321" w:rsidRPr="0056394F" w:rsidRDefault="00AB5321" w:rsidP="00AB5321">
      <w:pPr>
        <w:pStyle w:val="NormalWeb"/>
        <w:shd w:val="clear" w:color="auto" w:fill="FFFFFF"/>
        <w:rPr>
          <w:rFonts w:ascii="Segoe UI" w:hAnsi="Segoe UI" w:cs="Segoe UI"/>
          <w:color w:val="000000"/>
          <w:sz w:val="22"/>
          <w:szCs w:val="22"/>
        </w:rPr>
      </w:pPr>
      <w:r w:rsidRPr="0056394F">
        <w:rPr>
          <w:sz w:val="22"/>
          <w:szCs w:val="22"/>
        </w:rPr>
        <w:t>Project Details</w:t>
      </w:r>
      <w:r w:rsidRPr="0056394F">
        <w:rPr>
          <w:sz w:val="22"/>
          <w:szCs w:val="22"/>
        </w:rPr>
        <w:br/>
      </w:r>
      <w:r w:rsidRPr="0056394F">
        <w:rPr>
          <w:rFonts w:ascii="Segoe UI" w:hAnsi="Segoe UI" w:cs="Segoe UI"/>
          <w:color w:val="000000"/>
          <w:sz w:val="22"/>
          <w:szCs w:val="22"/>
        </w:rPr>
        <w:t>This</w:t>
      </w:r>
      <w:r w:rsidRPr="0056394F">
        <w:rPr>
          <w:rFonts w:ascii="Segoe UI" w:hAnsi="Segoe UI" w:cs="Segoe UI"/>
          <w:color w:val="000000"/>
          <w:sz w:val="22"/>
          <w:szCs w:val="22"/>
          <w:bdr w:val="none" w:sz="0" w:space="0" w:color="auto" w:frame="1"/>
        </w:rPr>
        <w:t> Topics in Computer Science</w:t>
      </w:r>
      <w:r w:rsidRPr="0056394F">
        <w:rPr>
          <w:rFonts w:ascii="Segoe UI" w:hAnsi="Segoe UI" w:cs="Segoe UI"/>
          <w:color w:val="000000"/>
          <w:sz w:val="22"/>
          <w:szCs w:val="22"/>
        </w:rPr>
        <w:t> project aims to evaluate the power side-channel leakage of cryptographic hardware designs at the </w:t>
      </w:r>
      <w:r w:rsidRPr="0056394F">
        <w:rPr>
          <w:rFonts w:ascii="Segoe UI" w:hAnsi="Segoe UI" w:cs="Segoe UI"/>
          <w:color w:val="000000"/>
          <w:sz w:val="22"/>
          <w:szCs w:val="22"/>
          <w:bdr w:val="none" w:sz="0" w:space="0" w:color="auto" w:frame="1"/>
        </w:rPr>
        <w:t>RTL/HDL</w:t>
      </w:r>
      <w:r w:rsidRPr="0056394F">
        <w:rPr>
          <w:rFonts w:ascii="Segoe UI" w:hAnsi="Segoe UI" w:cs="Segoe UI"/>
          <w:color w:val="000000"/>
          <w:sz w:val="22"/>
          <w:szCs w:val="22"/>
        </w:rPr>
        <w:t> level. Power leakage side-channel attacks exploit variations in power consumption to extract secret information, such as cryptographic keys.</w:t>
      </w:r>
      <w:r w:rsidRPr="0056394F">
        <w:rPr>
          <w:rFonts w:ascii="Segoe UI" w:hAnsi="Segoe UI" w:cs="Segoe UI"/>
          <w:color w:val="000000"/>
          <w:sz w:val="22"/>
          <w:szCs w:val="22"/>
        </w:rPr>
        <w:br/>
      </w:r>
      <w:r w:rsidRPr="0056394F">
        <w:rPr>
          <w:rFonts w:ascii="Segoe UI" w:hAnsi="Segoe UI" w:cs="Segoe UI"/>
          <w:color w:val="000000"/>
          <w:sz w:val="22"/>
          <w:szCs w:val="22"/>
        </w:rPr>
        <w:br/>
        <w:t>By focusing on </w:t>
      </w:r>
      <w:r w:rsidRPr="0056394F">
        <w:rPr>
          <w:rStyle w:val="Strong"/>
          <w:rFonts w:ascii="Segoe UI" w:eastAsiaTheme="majorEastAsia" w:hAnsi="Segoe UI" w:cs="Segoe UI"/>
          <w:color w:val="000000"/>
          <w:sz w:val="22"/>
          <w:szCs w:val="22"/>
        </w:rPr>
        <w:t>pre-silicon analysis</w:t>
      </w:r>
      <w:r w:rsidRPr="0056394F">
        <w:rPr>
          <w:rFonts w:ascii="Segoe UI" w:hAnsi="Segoe UI" w:cs="Segoe UI"/>
          <w:color w:val="000000"/>
          <w:sz w:val="22"/>
          <w:szCs w:val="22"/>
        </w:rPr>
        <w:t>, the project allows for faster and more flexible experimentation, providing a way to assess the security of existing open-source cryptographic hardware. </w:t>
      </w:r>
      <w:r w:rsidRPr="0056394F">
        <w:rPr>
          <w:rFonts w:ascii="Segoe UI" w:hAnsi="Segoe UI" w:cs="Segoe UI"/>
          <w:color w:val="000000"/>
          <w:sz w:val="22"/>
          <w:szCs w:val="22"/>
        </w:rPr>
        <w:br/>
        <w:t>The project will test the usage of </w:t>
      </w:r>
      <w:hyperlink r:id="rId6" w:tooltip="https://eprint.iacr.org/2022/484.pdf" w:history="1">
        <w:r w:rsidRPr="0056394F">
          <w:rPr>
            <w:rStyle w:val="Hyperlink"/>
            <w:rFonts w:ascii="Segoe UI" w:eastAsiaTheme="majorEastAsia" w:hAnsi="Segoe UI" w:cs="Segoe UI"/>
            <w:sz w:val="22"/>
            <w:szCs w:val="22"/>
            <w:bdr w:val="none" w:sz="0" w:space="0" w:color="auto" w:frame="1"/>
          </w:rPr>
          <w:t>VERICA</w:t>
        </w:r>
      </w:hyperlink>
      <w:r w:rsidRPr="0056394F">
        <w:rPr>
          <w:rFonts w:ascii="Segoe UI" w:hAnsi="Segoe UI" w:cs="Segoe UI"/>
          <w:color w:val="000000"/>
          <w:sz w:val="22"/>
          <w:szCs w:val="22"/>
        </w:rPr>
        <w:t> (</w:t>
      </w:r>
      <w:hyperlink r:id="rId7" w:tooltip="https://github.com/Chair-for-Security-Engineering/VERICA" w:history="1">
        <w:r w:rsidRPr="0056394F">
          <w:rPr>
            <w:rStyle w:val="Hyperlink"/>
            <w:rFonts w:ascii="Segoe UI" w:eastAsiaTheme="majorEastAsia" w:hAnsi="Segoe UI" w:cs="Segoe UI"/>
            <w:sz w:val="22"/>
            <w:szCs w:val="22"/>
            <w:bdr w:val="none" w:sz="0" w:space="0" w:color="auto" w:frame="1"/>
          </w:rPr>
          <w:t>sour</w:t>
        </w:r>
        <w:r w:rsidRPr="0056394F">
          <w:rPr>
            <w:rStyle w:val="Hyperlink"/>
            <w:rFonts w:ascii="Segoe UI" w:eastAsiaTheme="majorEastAsia" w:hAnsi="Segoe UI" w:cs="Segoe UI"/>
            <w:sz w:val="22"/>
            <w:szCs w:val="22"/>
            <w:bdr w:val="none" w:sz="0" w:space="0" w:color="auto" w:frame="1"/>
          </w:rPr>
          <w:t>c</w:t>
        </w:r>
        <w:r w:rsidRPr="0056394F">
          <w:rPr>
            <w:rStyle w:val="Hyperlink"/>
            <w:rFonts w:ascii="Segoe UI" w:eastAsiaTheme="majorEastAsia" w:hAnsi="Segoe UI" w:cs="Segoe UI"/>
            <w:sz w:val="22"/>
            <w:szCs w:val="22"/>
            <w:bdr w:val="none" w:sz="0" w:space="0" w:color="auto" w:frame="1"/>
          </w:rPr>
          <w:t>e</w:t>
        </w:r>
      </w:hyperlink>
      <w:r w:rsidRPr="0056394F">
        <w:rPr>
          <w:rFonts w:ascii="Segoe UI" w:hAnsi="Segoe UI" w:cs="Segoe UI"/>
          <w:color w:val="000000"/>
          <w:sz w:val="22"/>
          <w:szCs w:val="22"/>
        </w:rPr>
        <w:t>), which analyses digital circuits at the RTL/HDL level for side-channel fault attacks at the logic level. </w:t>
      </w:r>
      <w:r w:rsidRPr="0056394F">
        <w:rPr>
          <w:rFonts w:ascii="Segoe UI" w:hAnsi="Segoe UI" w:cs="Segoe UI"/>
          <w:color w:val="000000"/>
          <w:sz w:val="22"/>
          <w:szCs w:val="22"/>
        </w:rPr>
        <w:br/>
        <w:t>The </w:t>
      </w:r>
      <w:bookmarkStart w:id="0" w:name="_Hlk205307200"/>
      <w:r w:rsidRPr="0056394F">
        <w:rPr>
          <w:sz w:val="22"/>
          <w:szCs w:val="22"/>
        </w:rPr>
        <w:fldChar w:fldCharType="begin"/>
      </w:r>
      <w:r w:rsidRPr="0056394F">
        <w:rPr>
          <w:sz w:val="22"/>
          <w:szCs w:val="22"/>
        </w:rPr>
        <w:instrText>HYPERLINK "https://ieeexplore.ieee.org/document/9712551" \o "https://ieeexplore.ieee.org/document/9712551"</w:instrText>
      </w:r>
      <w:r w:rsidRPr="0056394F">
        <w:rPr>
          <w:sz w:val="22"/>
          <w:szCs w:val="22"/>
        </w:rPr>
      </w:r>
      <w:r w:rsidRPr="0056394F">
        <w:rPr>
          <w:sz w:val="22"/>
          <w:szCs w:val="22"/>
        </w:rPr>
        <w:fldChar w:fldCharType="separate"/>
      </w:r>
      <w:r w:rsidRPr="0056394F">
        <w:rPr>
          <w:rStyle w:val="Hyperlink"/>
          <w:rFonts w:ascii="Segoe UI" w:eastAsiaTheme="majorEastAsia" w:hAnsi="Segoe UI" w:cs="Segoe UI"/>
          <w:sz w:val="22"/>
          <w:szCs w:val="22"/>
          <w:bdr w:val="none" w:sz="0" w:space="0" w:color="auto" w:frame="1"/>
        </w:rPr>
        <w:t>FORTIFY</w:t>
      </w:r>
      <w:r w:rsidRPr="0056394F">
        <w:rPr>
          <w:sz w:val="22"/>
          <w:szCs w:val="22"/>
        </w:rPr>
        <w:fldChar w:fldCharType="end"/>
      </w:r>
      <w:r w:rsidRPr="0056394F">
        <w:rPr>
          <w:rFonts w:ascii="Segoe UI" w:hAnsi="Segoe UI" w:cs="Segoe UI"/>
          <w:color w:val="000000"/>
          <w:sz w:val="22"/>
          <w:szCs w:val="22"/>
        </w:rPr>
        <w:t> </w:t>
      </w:r>
      <w:bookmarkEnd w:id="0"/>
      <w:r w:rsidRPr="0056394F">
        <w:rPr>
          <w:rFonts w:ascii="Segoe UI" w:hAnsi="Segoe UI" w:cs="Segoe UI"/>
          <w:color w:val="000000"/>
          <w:sz w:val="22"/>
          <w:szCs w:val="22"/>
        </w:rPr>
        <w:t>(</w:t>
      </w:r>
      <w:hyperlink r:id="rId8" w:tooltip="https://github.com/avlakshmy/power-side-channel-analysis" w:history="1">
        <w:r w:rsidRPr="0056394F">
          <w:rPr>
            <w:rStyle w:val="Hyperlink"/>
            <w:rFonts w:ascii="Segoe UI" w:eastAsiaTheme="majorEastAsia" w:hAnsi="Segoe UI" w:cs="Segoe UI"/>
            <w:sz w:val="22"/>
            <w:szCs w:val="22"/>
            <w:bdr w:val="none" w:sz="0" w:space="0" w:color="auto" w:frame="1"/>
          </w:rPr>
          <w:t>source</w:t>
        </w:r>
      </w:hyperlink>
      <w:r w:rsidRPr="0056394F">
        <w:rPr>
          <w:rFonts w:ascii="Segoe UI" w:hAnsi="Segoe UI" w:cs="Segoe UI"/>
          <w:color w:val="000000"/>
          <w:sz w:val="22"/>
          <w:szCs w:val="22"/>
        </w:rPr>
        <w:t>) project will also be tested, which simulates power traces at the RTL or gate level and quantifies leakage. </w:t>
      </w:r>
    </w:p>
    <w:p w14:paraId="6A07BE4D" w14:textId="77777777" w:rsidR="00AB5321" w:rsidRPr="0056394F" w:rsidRDefault="00AB5321" w:rsidP="00AB5321">
      <w:pPr>
        <w:pStyle w:val="NormalWeb"/>
        <w:shd w:val="clear" w:color="auto" w:fill="FFFFFF"/>
        <w:spacing w:before="0" w:after="0"/>
        <w:rPr>
          <w:rFonts w:ascii="Segoe UI" w:hAnsi="Segoe UI" w:cs="Segoe UI"/>
          <w:color w:val="000000"/>
          <w:sz w:val="22"/>
          <w:szCs w:val="22"/>
        </w:rPr>
      </w:pPr>
      <w:r w:rsidRPr="0056394F">
        <w:rPr>
          <w:rFonts w:ascii="Segoe UI" w:hAnsi="Segoe UI" w:cs="Segoe UI"/>
          <w:color w:val="000000"/>
          <w:sz w:val="22"/>
          <w:szCs w:val="22"/>
        </w:rPr>
        <w:t>Reading </w:t>
      </w:r>
      <w:hyperlink r:id="rId9" w:tooltip="https://www.ndss-symposium.org/wp-content/uploads/2025-1243-paper.pdf" w:history="1">
        <w:r w:rsidRPr="0056394F">
          <w:rPr>
            <w:rStyle w:val="Hyperlink"/>
            <w:rFonts w:ascii="Segoe UI" w:eastAsiaTheme="majorEastAsia" w:hAnsi="Segoe UI" w:cs="Segoe UI"/>
            <w:sz w:val="22"/>
            <w:szCs w:val="22"/>
            <w:bdr w:val="none" w:sz="0" w:space="0" w:color="auto" w:frame="1"/>
          </w:rPr>
          <w:t>this NDSS 2025 paper</w:t>
        </w:r>
      </w:hyperlink>
      <w:r w:rsidRPr="0056394F">
        <w:rPr>
          <w:rFonts w:ascii="Segoe UI" w:hAnsi="Segoe UI" w:cs="Segoe UI"/>
          <w:color w:val="000000"/>
          <w:sz w:val="22"/>
          <w:szCs w:val="22"/>
        </w:rPr>
        <w:t> will also give a good insight into this area of research.</w:t>
      </w:r>
    </w:p>
    <w:p w14:paraId="28B6E170" w14:textId="77777777" w:rsidR="00AB5321" w:rsidRPr="0056394F" w:rsidRDefault="00AB5321" w:rsidP="00AB5321">
      <w:pPr>
        <w:pStyle w:val="NormalWeb"/>
        <w:shd w:val="clear" w:color="auto" w:fill="FFFFFF"/>
        <w:spacing w:before="0" w:after="0"/>
        <w:rPr>
          <w:rFonts w:ascii="Segoe UI" w:hAnsi="Segoe UI" w:cs="Segoe UI"/>
          <w:color w:val="000000"/>
          <w:sz w:val="22"/>
          <w:szCs w:val="22"/>
        </w:rPr>
      </w:pPr>
      <w:r w:rsidRPr="0056394F">
        <w:rPr>
          <w:rFonts w:ascii="Segoe UI" w:hAnsi="Segoe UI" w:cs="Segoe UI"/>
          <w:color w:val="000000"/>
          <w:sz w:val="22"/>
          <w:szCs w:val="22"/>
        </w:rPr>
        <w:t>Once these tools are properly set up and evaluated, the main goal will be to apply them to </w:t>
      </w:r>
      <w:r w:rsidRPr="0056394F">
        <w:rPr>
          <w:rFonts w:ascii="Segoe UI" w:hAnsi="Segoe UI" w:cs="Segoe UI"/>
          <w:color w:val="000000"/>
          <w:sz w:val="22"/>
          <w:szCs w:val="22"/>
          <w:bdr w:val="none" w:sz="0" w:space="0" w:color="auto" w:frame="1"/>
        </w:rPr>
        <w:t>post-quantum cryptographic hardware</w:t>
      </w:r>
      <w:r w:rsidRPr="0056394F">
        <w:rPr>
          <w:rFonts w:ascii="Segoe UI" w:hAnsi="Segoe UI" w:cs="Segoe UI"/>
          <w:color w:val="000000"/>
          <w:sz w:val="22"/>
          <w:szCs w:val="22"/>
        </w:rPr>
        <w:t>, specifically testing seemingly unprotected designs like </w:t>
      </w:r>
      <w:hyperlink r:id="rId10" w:tooltip="https://github.com/QUBIP/pq-se/tree/master/se-qubip/rtl/mlkem" w:history="1">
        <w:r w:rsidRPr="0056394F">
          <w:rPr>
            <w:rStyle w:val="Hyperlink"/>
            <w:rFonts w:ascii="Segoe UI" w:eastAsiaTheme="majorEastAsia" w:hAnsi="Segoe UI" w:cs="Segoe UI"/>
            <w:sz w:val="22"/>
            <w:szCs w:val="22"/>
            <w:bdr w:val="none" w:sz="0" w:space="0" w:color="auto" w:frame="1"/>
          </w:rPr>
          <w:t>QUBIP's ML-KEM</w:t>
        </w:r>
      </w:hyperlink>
      <w:r w:rsidRPr="0056394F">
        <w:rPr>
          <w:rFonts w:ascii="Segoe UI" w:hAnsi="Segoe UI" w:cs="Segoe UI"/>
          <w:color w:val="000000"/>
          <w:sz w:val="22"/>
          <w:szCs w:val="22"/>
        </w:rPr>
        <w:t> to identify potential power side-channel vulnerabilities.</w:t>
      </w:r>
    </w:p>
    <w:p w14:paraId="3223BBB0" w14:textId="77777777" w:rsidR="00AB5321" w:rsidRPr="0056394F" w:rsidRDefault="00AB5321" w:rsidP="00AB5321">
      <w:pPr>
        <w:pStyle w:val="NormalWeb"/>
        <w:shd w:val="clear" w:color="auto" w:fill="FFFFFF"/>
        <w:spacing w:before="0" w:after="0"/>
        <w:rPr>
          <w:sz w:val="22"/>
          <w:szCs w:val="22"/>
        </w:rPr>
      </w:pPr>
      <w:r w:rsidRPr="0056394F">
        <w:rPr>
          <w:sz w:val="22"/>
          <w:szCs w:val="22"/>
        </w:rPr>
        <w:br/>
        <w:t>Expectations</w:t>
      </w:r>
    </w:p>
    <w:p w14:paraId="46555C89" w14:textId="070498F8" w:rsidR="00AB5321" w:rsidRPr="0056394F" w:rsidRDefault="00AB5321" w:rsidP="00AB5321">
      <w:pPr>
        <w:pStyle w:val="NormalWeb"/>
        <w:shd w:val="clear" w:color="auto" w:fill="FFFFFF"/>
        <w:spacing w:before="0" w:after="0"/>
        <w:rPr>
          <w:rFonts w:ascii="Segoe UI" w:hAnsi="Segoe UI" w:cs="Segoe UI"/>
          <w:color w:val="000000"/>
          <w:sz w:val="22"/>
          <w:szCs w:val="22"/>
        </w:rPr>
      </w:pPr>
      <w:hyperlink r:id="rId11" w:history="1">
        <w:r w:rsidRPr="0056394F">
          <w:rPr>
            <w:rStyle w:val="Hyperlink"/>
            <w:sz w:val="22"/>
            <w:szCs w:val="22"/>
          </w:rPr>
          <w:t>https://yuval.yarom.org/tprojects.php</w:t>
        </w:r>
      </w:hyperlink>
    </w:p>
    <w:p w14:paraId="29B41314" w14:textId="456AA5EB" w:rsidR="00AB5321" w:rsidRPr="0056394F" w:rsidRDefault="00AB5321">
      <w:r w:rsidRPr="0056394F">
        <w:t>Weekly report of what has been done</w:t>
      </w:r>
    </w:p>
    <w:p w14:paraId="77191237" w14:textId="6F38841C" w:rsidR="00AB5321" w:rsidRDefault="00AB5321">
      <w:pPr>
        <w:rPr>
          <w:b/>
          <w:bCs/>
        </w:rPr>
      </w:pPr>
      <w:r w:rsidRPr="0056394F">
        <w:rPr>
          <w:b/>
          <w:bCs/>
        </w:rPr>
        <w:t xml:space="preserve">Read </w:t>
      </w:r>
    </w:p>
    <w:p w14:paraId="07965A94" w14:textId="02537F0C" w:rsidR="00FD30B7" w:rsidRDefault="009825D7">
      <w:hyperlink r:id="rId12" w:history="1">
        <w:r w:rsidRPr="00EE65C0">
          <w:rPr>
            <w:rStyle w:val="Hyperlink"/>
          </w:rPr>
          <w:t>https://eprint.iacr.org/2022/484.pdf</w:t>
        </w:r>
      </w:hyperlink>
      <w:r w:rsidR="00FD30B7">
        <w:t xml:space="preserve"> -&gt; VERICA - Verification of Combined Attacks </w:t>
      </w:r>
      <w:r w:rsidR="00603B7C">
        <w:t xml:space="preserve"> {DONE}</w:t>
      </w:r>
    </w:p>
    <w:p w14:paraId="68D0C257" w14:textId="0826C9B8" w:rsidR="00603B7C" w:rsidRDefault="00603B7C" w:rsidP="00603B7C">
      <w:hyperlink r:id="rId13" w:history="1">
        <w:r w:rsidRPr="004D4DCC">
          <w:rPr>
            <w:rStyle w:val="Hyperlink"/>
          </w:rPr>
          <w:t>https://ieeexplore.ieee.org/document/9712551</w:t>
        </w:r>
      </w:hyperlink>
      <w:r>
        <w:t xml:space="preserve"> -&gt; FORTIFY : Analytical Pre-Silicon Side-Channel</w:t>
      </w:r>
    </w:p>
    <w:p w14:paraId="5965F7E1" w14:textId="1B5B471E" w:rsidR="00603B7C" w:rsidRDefault="00603B7C" w:rsidP="00603B7C">
      <w:r>
        <w:t>Characterization of Digital Designs {DONE}</w:t>
      </w:r>
    </w:p>
    <w:p w14:paraId="4DC58F84" w14:textId="3CBF6F38" w:rsidR="00603B7C" w:rsidRPr="00714E49" w:rsidRDefault="00603B7C">
      <w:pPr>
        <w:rPr>
          <w:b/>
          <w:bCs/>
        </w:rPr>
      </w:pPr>
      <w:hyperlink r:id="rId14" w:history="1">
        <w:r w:rsidRPr="008B0C18">
          <w:rPr>
            <w:rStyle w:val="Hyperlink"/>
          </w:rPr>
          <w:t>https://ieeexplore.ieee.org/document/9300263</w:t>
        </w:r>
      </w:hyperlink>
      <w:r>
        <w:t xml:space="preserve"> -&gt;</w:t>
      </w:r>
      <w:r w:rsidRPr="00603B7C">
        <w:t xml:space="preserve"> </w:t>
      </w:r>
      <w:r w:rsidR="00714E49">
        <w:t xml:space="preserve">PLAN-&gt; </w:t>
      </w:r>
      <w:r w:rsidRPr="00603B7C">
        <w:t>PARAM: A Microprocessor Hardened for Power Side-Channel Attack Resistance</w:t>
      </w:r>
      <w:r w:rsidR="00714E49">
        <w:t xml:space="preserve"> {DONE}</w:t>
      </w:r>
    </w:p>
    <w:p w14:paraId="55D347CA" w14:textId="77777777" w:rsidR="00603B7C" w:rsidRDefault="004D4DCC" w:rsidP="00603B7C">
      <w:hyperlink r:id="rId15" w:history="1">
        <w:r w:rsidRPr="004D4DCC">
          <w:rPr>
            <w:rStyle w:val="Hyperlink"/>
          </w:rPr>
          <w:t>https://www.ndss-symposium.org/wp-content/uploads/2025-1243-paper.pdf</w:t>
        </w:r>
      </w:hyperlink>
      <w:r w:rsidR="00603B7C">
        <w:t xml:space="preserve"> -&gt;On Borrowed Time –</w:t>
      </w:r>
    </w:p>
    <w:p w14:paraId="5FA9C3C2" w14:textId="5B23E88D" w:rsidR="004D4DCC" w:rsidRPr="004D4DCC" w:rsidRDefault="00603B7C" w:rsidP="00603B7C">
      <w:r>
        <w:t>Preventing Static Side-Channel Analysis</w:t>
      </w:r>
      <w:r w:rsidR="000136FB">
        <w:t xml:space="preserve"> {DONE}</w:t>
      </w:r>
    </w:p>
    <w:p w14:paraId="39C67D1F" w14:textId="4CBF995B" w:rsidR="004D4DCC" w:rsidRDefault="004D4DCC" w:rsidP="004D4DCC">
      <w:hyperlink r:id="rId16" w:history="1">
        <w:r w:rsidRPr="004D4DCC">
          <w:rPr>
            <w:rStyle w:val="Hyperlink"/>
          </w:rPr>
          <w:t>https://csrc.nist.gov/csrc/media/events/non-invasive-attack-testing-workshop/documents/08_goodwill.pdf</w:t>
        </w:r>
      </w:hyperlink>
      <w:r w:rsidRPr="004D4DCC">
        <w:t xml:space="preserve"> -&gt; Very relevant reading (NIST is gold standard)</w:t>
      </w:r>
      <w:r w:rsidR="00B65410">
        <w:t xml:space="preserve"> </w:t>
      </w:r>
      <w:r w:rsidR="00B65410">
        <w:t>{DONE}</w:t>
      </w:r>
    </w:p>
    <w:p w14:paraId="23591137" w14:textId="1B7251FC" w:rsidR="00B65410" w:rsidRDefault="00B65410" w:rsidP="004D4DCC">
      <w:hyperlink r:id="rId17" w:history="1">
        <w:r w:rsidRPr="00953248">
          <w:rPr>
            <w:rStyle w:val="Hyperlink"/>
          </w:rPr>
          <w:t>https://eprint.iacr.org/2022/1131.pdf</w:t>
        </w:r>
      </w:hyperlink>
      <w:r>
        <w:t xml:space="preserve"> -&gt; </w:t>
      </w:r>
      <w:r w:rsidRPr="00B65410">
        <w:t>CINI MINIS: Domain Isolation for Fault and Combined Security</w:t>
      </w:r>
    </w:p>
    <w:p w14:paraId="63C7D870" w14:textId="665CD2AF" w:rsidR="00603B7C" w:rsidRDefault="00603B7C" w:rsidP="004D4DCC">
      <w:hyperlink r:id="rId18" w:history="1">
        <w:r w:rsidRPr="004D4DCC">
          <w:rPr>
            <w:rStyle w:val="Hyperlink"/>
          </w:rPr>
          <w:t>https://eprint.iacr.org/2025/1382.pdf</w:t>
        </w:r>
      </w:hyperlink>
      <w:r w:rsidRPr="004D4DCC">
        <w:t xml:space="preserve"> -&gt; section 5</w:t>
      </w:r>
    </w:p>
    <w:p w14:paraId="657DA8F5" w14:textId="26CBEAC9" w:rsidR="00603B7C" w:rsidRDefault="00603B7C" w:rsidP="004D4DCC">
      <w:hyperlink r:id="rId19" w:history="1">
        <w:r w:rsidRPr="004D4DCC">
          <w:rPr>
            <w:rStyle w:val="Hyperlink"/>
          </w:rPr>
          <w:t>https://jaribro.de/publications/indiana/</w:t>
        </w:r>
      </w:hyperlink>
    </w:p>
    <w:p w14:paraId="02AD2F2E" w14:textId="475B853B" w:rsidR="00603B7C" w:rsidRPr="004D4DCC" w:rsidRDefault="00603B7C" w:rsidP="004D4DCC">
      <w:hyperlink r:id="rId20" w:history="1">
        <w:r w:rsidRPr="004D4DCC">
          <w:rPr>
            <w:rStyle w:val="Hyperlink"/>
          </w:rPr>
          <w:t>https://jaribro.de/slides/fomsess.pdf</w:t>
        </w:r>
      </w:hyperlink>
    </w:p>
    <w:p w14:paraId="551AF887" w14:textId="1F6AD56F" w:rsidR="00AB5321" w:rsidRPr="0056394F" w:rsidRDefault="00AB5321">
      <w:r w:rsidRPr="0056394F">
        <w:t>Setup</w:t>
      </w:r>
      <w:r w:rsidRPr="0056394F">
        <w:br/>
      </w:r>
      <w:hyperlink r:id="rId21" w:history="1">
        <w:r w:rsidRPr="0056394F">
          <w:rPr>
            <w:rStyle w:val="Hyperlink"/>
          </w:rPr>
          <w:t>https://github.com/Chair-for-Security-Engineering/VERICA</w:t>
        </w:r>
      </w:hyperlink>
    </w:p>
    <w:p w14:paraId="7BA947AF" w14:textId="04C9B2EB" w:rsidR="00AB5321" w:rsidRPr="0056394F" w:rsidRDefault="00AB5321">
      <w:hyperlink r:id="rId22" w:history="1">
        <w:r w:rsidRPr="0056394F">
          <w:rPr>
            <w:rStyle w:val="Hyperlink"/>
          </w:rPr>
          <w:t>https://github.com/avlakshmy/power-side-channel-analysis</w:t>
        </w:r>
      </w:hyperlink>
    </w:p>
    <w:p w14:paraId="56E90462" w14:textId="3DC7D49B" w:rsidR="00AB5321" w:rsidRPr="0056394F" w:rsidRDefault="00BB78C9">
      <w:r w:rsidRPr="0056394F">
        <w:t>Guilds</w:t>
      </w:r>
    </w:p>
    <w:p w14:paraId="046E0C66" w14:textId="56A6D554" w:rsidR="0056394F" w:rsidRPr="0056394F" w:rsidRDefault="00AB5321">
      <w:r w:rsidRPr="0056394F">
        <w:rPr>
          <w:rFonts w:ascii="Verdana" w:hAnsi="Verdana"/>
          <w:color w:val="4A4A4A"/>
          <w:shd w:val="clear" w:color="auto" w:fill="F3F2ED"/>
        </w:rPr>
        <w:t>MIT CSAIL, </w:t>
      </w:r>
      <w:hyperlink r:id="rId23" w:history="1">
        <w:r w:rsidRPr="0056394F">
          <w:rPr>
            <w:rStyle w:val="Hyperlink"/>
            <w:rFonts w:ascii="Verdana" w:hAnsi="Verdana"/>
            <w:color w:val="4040FF"/>
            <w:shd w:val="clear" w:color="auto" w:fill="F3F2ED"/>
          </w:rPr>
          <w:t>The Missing Semester of Your CS Education</w:t>
        </w:r>
      </w:hyperlink>
      <w:r w:rsidRPr="0056394F">
        <w:rPr>
          <w:rFonts w:ascii="Verdana" w:hAnsi="Verdana"/>
          <w:color w:val="4A4A4A"/>
        </w:rPr>
        <w:br/>
      </w:r>
      <w:r w:rsidRPr="0056394F">
        <w:rPr>
          <w:rFonts w:ascii="Verdana" w:hAnsi="Verdana"/>
          <w:color w:val="4A4A4A"/>
          <w:shd w:val="clear" w:color="auto" w:fill="F3F2ED"/>
        </w:rPr>
        <w:t>Srinivasan Keshav, </w:t>
      </w:r>
      <w:hyperlink r:id="rId24" w:history="1">
        <w:r w:rsidRPr="0056394F">
          <w:rPr>
            <w:rStyle w:val="Hyperlink"/>
            <w:rFonts w:ascii="Verdana" w:hAnsi="Verdana"/>
            <w:color w:val="4040FF"/>
            <w:shd w:val="clear" w:color="auto" w:fill="F3F2ED"/>
          </w:rPr>
          <w:t>How to Read a Paper</w:t>
        </w:r>
      </w:hyperlink>
      <w:r w:rsidRPr="0056394F">
        <w:rPr>
          <w:rFonts w:ascii="Verdana" w:hAnsi="Verdana"/>
          <w:color w:val="4A4A4A"/>
        </w:rPr>
        <w:br/>
      </w:r>
      <w:r w:rsidRPr="0056394F">
        <w:rPr>
          <w:rFonts w:ascii="Verdana" w:hAnsi="Verdana"/>
          <w:color w:val="4A4A4A"/>
          <w:shd w:val="clear" w:color="auto" w:fill="F3F2ED"/>
        </w:rPr>
        <w:lastRenderedPageBreak/>
        <w:t>Gernot Heiser, </w:t>
      </w:r>
      <w:hyperlink r:id="rId25" w:history="1">
        <w:r w:rsidRPr="0056394F">
          <w:rPr>
            <w:rStyle w:val="Hyperlink"/>
            <w:rFonts w:ascii="Verdana" w:hAnsi="Verdana"/>
            <w:color w:val="4040FF"/>
            <w:shd w:val="clear" w:color="auto" w:fill="F3F2ED"/>
          </w:rPr>
          <w:t>Tips and Guidance for Students Writing Papers and Reports</w:t>
        </w:r>
      </w:hyperlink>
      <w:r w:rsidRPr="0056394F">
        <w:rPr>
          <w:rFonts w:ascii="Verdana" w:hAnsi="Verdana"/>
          <w:color w:val="4A4A4A"/>
        </w:rPr>
        <w:br/>
      </w:r>
      <w:r w:rsidRPr="0056394F">
        <w:rPr>
          <w:rFonts w:ascii="Verdana" w:hAnsi="Verdana"/>
          <w:color w:val="4A4A4A"/>
          <w:shd w:val="clear" w:color="auto" w:fill="F3F2ED"/>
        </w:rPr>
        <w:t>Julian Togelius, </w:t>
      </w:r>
      <w:hyperlink r:id="rId26" w:history="1">
        <w:r w:rsidRPr="0056394F">
          <w:rPr>
            <w:rStyle w:val="Hyperlink"/>
            <w:rFonts w:ascii="Verdana" w:hAnsi="Verdana"/>
            <w:color w:val="4040FF"/>
            <w:shd w:val="clear" w:color="auto" w:fill="F3F2ED"/>
          </w:rPr>
          <w:t>The differences between tinkering and research</w:t>
        </w:r>
      </w:hyperlink>
      <w:r w:rsidRPr="0056394F">
        <w:tab/>
      </w:r>
    </w:p>
    <w:p w14:paraId="15C08B3A" w14:textId="77777777" w:rsidR="0056394F" w:rsidRPr="0056394F" w:rsidRDefault="0056394F">
      <w:pPr>
        <w:rPr>
          <w:b/>
          <w:bCs/>
        </w:rPr>
      </w:pPr>
      <w:r w:rsidRPr="0056394F">
        <w:rPr>
          <w:b/>
          <w:bCs/>
        </w:rPr>
        <w:t>Paper 1: How to Read a Paper</w:t>
      </w:r>
    </w:p>
    <w:p w14:paraId="0DFF535F" w14:textId="37739307" w:rsidR="0056394F" w:rsidRDefault="0056394F">
      <w:r w:rsidRPr="0056394F">
        <w:t xml:space="preserve">Abstract: </w:t>
      </w:r>
      <w:r>
        <w:t>3 pass method for literature review / paper review. Describing in detail how to go do it.</w:t>
      </w:r>
    </w:p>
    <w:p w14:paraId="61CA3C1C" w14:textId="6A246D4C" w:rsidR="0056394F" w:rsidRDefault="0056394F">
      <w:r>
        <w:t>3 pass approach:</w:t>
      </w:r>
      <w:r>
        <w:br/>
        <w:t xml:space="preserve">each pass completes a specific goal when reading a paper. This approach is iterative where each approach gives and adds detail to build a complete picture of the contents and information present. </w:t>
      </w:r>
    </w:p>
    <w:p w14:paraId="1DE0FF5A" w14:textId="691A137F" w:rsidR="0056394F" w:rsidRDefault="0056394F" w:rsidP="0056394F">
      <w:pPr>
        <w:pStyle w:val="ListParagraph"/>
        <w:numPr>
          <w:ilvl w:val="0"/>
          <w:numId w:val="1"/>
        </w:numPr>
      </w:pPr>
      <w:r>
        <w:t>First pass -</w:t>
      </w:r>
      <w:r w:rsidR="0052418C">
        <w:t>&gt; general</w:t>
      </w:r>
      <w:r>
        <w:t xml:space="preserve"> information</w:t>
      </w:r>
    </w:p>
    <w:p w14:paraId="3CC76D43" w14:textId="419A7A35" w:rsidR="0056394F" w:rsidRDefault="0056394F" w:rsidP="0056394F">
      <w:pPr>
        <w:pStyle w:val="ListParagraph"/>
        <w:numPr>
          <w:ilvl w:val="0"/>
          <w:numId w:val="1"/>
        </w:numPr>
      </w:pPr>
      <w:r>
        <w:t>Second pass -&gt; grasp paper contexts, no details</w:t>
      </w:r>
    </w:p>
    <w:p w14:paraId="1D60C4C7" w14:textId="29920C99" w:rsidR="0056394F" w:rsidRDefault="0056394F" w:rsidP="0056394F">
      <w:pPr>
        <w:pStyle w:val="ListParagraph"/>
        <w:numPr>
          <w:ilvl w:val="0"/>
          <w:numId w:val="1"/>
        </w:numPr>
      </w:pPr>
      <w:r>
        <w:t>Third pass -</w:t>
      </w:r>
      <w:r w:rsidR="0052418C">
        <w:t>&gt; depth</w:t>
      </w:r>
      <w:r>
        <w:t xml:space="preserve"> and details</w:t>
      </w:r>
    </w:p>
    <w:p w14:paraId="0155BD1D" w14:textId="6B9B2792" w:rsidR="0056394F" w:rsidRDefault="0056394F" w:rsidP="0056394F">
      <w:r>
        <w:t>:-&gt; I will most likely write notes like this</w:t>
      </w:r>
    </w:p>
    <w:p w14:paraId="45ECB676" w14:textId="0C2AB2E6" w:rsidR="0056394F" w:rsidRPr="0056394F" w:rsidRDefault="0056394F" w:rsidP="0056394F">
      <w:pPr>
        <w:rPr>
          <w:b/>
          <w:bCs/>
        </w:rPr>
      </w:pPr>
      <w:r w:rsidRPr="0056394F">
        <w:rPr>
          <w:b/>
          <w:bCs/>
        </w:rPr>
        <w:t xml:space="preserve">First pass will </w:t>
      </w:r>
      <w:r w:rsidR="0052418C" w:rsidRPr="0056394F">
        <w:rPr>
          <w:b/>
          <w:bCs/>
        </w:rPr>
        <w:t>create a</w:t>
      </w:r>
      <w:r w:rsidRPr="0056394F">
        <w:rPr>
          <w:b/>
          <w:bCs/>
        </w:rPr>
        <w:t xml:space="preserve"> blurb</w:t>
      </w:r>
      <w:r w:rsidR="00C64E49">
        <w:rPr>
          <w:b/>
          <w:bCs/>
        </w:rPr>
        <w:t xml:space="preserve"> </w:t>
      </w:r>
      <w:r w:rsidRPr="0056394F">
        <w:rPr>
          <w:b/>
          <w:bCs/>
        </w:rPr>
        <w:t>/ extract</w:t>
      </w:r>
    </w:p>
    <w:p w14:paraId="6BF56695" w14:textId="65A9068C" w:rsidR="0056394F" w:rsidRDefault="0056394F" w:rsidP="0056394F">
      <w:r>
        <w:t xml:space="preserve">Second pass will make the headings and single sentence line per heading </w:t>
      </w:r>
      <w:r w:rsidR="002173E9">
        <w:t>explain</w:t>
      </w:r>
      <w:r>
        <w:t xml:space="preserve"> brief</w:t>
      </w:r>
    </w:p>
    <w:p w14:paraId="0D957B98" w14:textId="67593342" w:rsidR="0056394F" w:rsidRDefault="0056394F" w:rsidP="00B65410">
      <w:r>
        <w:t xml:space="preserve">Third pass will be </w:t>
      </w:r>
      <w:r w:rsidR="002173E9">
        <w:t>in depth</w:t>
      </w:r>
      <w:r>
        <w:t xml:space="preserve"> notes on sections that are important or provide background information</w:t>
      </w:r>
      <w:r>
        <w:tab/>
      </w:r>
    </w:p>
    <w:p w14:paraId="0E8097A5" w14:textId="7AEFEF42" w:rsidR="0056394F" w:rsidRPr="0056394F" w:rsidRDefault="0056394F" w:rsidP="0056394F">
      <w:pPr>
        <w:tabs>
          <w:tab w:val="left" w:pos="8724"/>
        </w:tabs>
        <w:rPr>
          <w:b/>
          <w:bCs/>
        </w:rPr>
      </w:pPr>
      <w:r w:rsidRPr="0056394F">
        <w:rPr>
          <w:b/>
          <w:bCs/>
        </w:rPr>
        <w:t>FIRST PASS: Birds eye view of paper</w:t>
      </w:r>
    </w:p>
    <w:p w14:paraId="525A39BC" w14:textId="33497B94" w:rsidR="0056394F" w:rsidRDefault="0056394F" w:rsidP="0056394F">
      <w:pPr>
        <w:tabs>
          <w:tab w:val="left" w:pos="8724"/>
        </w:tabs>
      </w:pPr>
      <w:r>
        <w:t>Should determine of you should do further passes</w:t>
      </w:r>
    </w:p>
    <w:p w14:paraId="43B6FA43" w14:textId="1FEBB35B" w:rsidR="0056394F" w:rsidRDefault="0056394F" w:rsidP="0056394F">
      <w:pPr>
        <w:pStyle w:val="ListParagraph"/>
        <w:numPr>
          <w:ilvl w:val="0"/>
          <w:numId w:val="2"/>
        </w:numPr>
      </w:pPr>
      <w:r>
        <w:t xml:space="preserve">Read the title, </w:t>
      </w:r>
      <w:r w:rsidR="002173E9">
        <w:t>abstract</w:t>
      </w:r>
      <w:r>
        <w:t xml:space="preserve"> and intro</w:t>
      </w:r>
    </w:p>
    <w:p w14:paraId="53B50B71" w14:textId="1196F510" w:rsidR="0056394F" w:rsidRDefault="0056394F" w:rsidP="0056394F">
      <w:pPr>
        <w:pStyle w:val="ListParagraph"/>
        <w:numPr>
          <w:ilvl w:val="0"/>
          <w:numId w:val="2"/>
        </w:numPr>
      </w:pPr>
      <w:r>
        <w:t>Read the section and sub-section headings, ignore contents</w:t>
      </w:r>
    </w:p>
    <w:p w14:paraId="3E910DF0" w14:textId="2EDE567B" w:rsidR="0056394F" w:rsidRDefault="0056394F" w:rsidP="0056394F">
      <w:pPr>
        <w:pStyle w:val="ListParagraph"/>
        <w:numPr>
          <w:ilvl w:val="0"/>
          <w:numId w:val="2"/>
        </w:numPr>
      </w:pPr>
      <w:r>
        <w:t>Read conclusions</w:t>
      </w:r>
    </w:p>
    <w:p w14:paraId="329D1E20" w14:textId="6277C92F" w:rsidR="0056394F" w:rsidRDefault="0056394F" w:rsidP="0056394F">
      <w:pPr>
        <w:pStyle w:val="ListParagraph"/>
        <w:numPr>
          <w:ilvl w:val="0"/>
          <w:numId w:val="2"/>
        </w:numPr>
      </w:pPr>
      <w:r>
        <w:t>Look references, see what you have read already</w:t>
      </w:r>
    </w:p>
    <w:p w14:paraId="1EB5E506" w14:textId="48FF029B" w:rsidR="0056394F" w:rsidRDefault="0056394F" w:rsidP="0056394F">
      <w:r>
        <w:t>SHOULD BE ABLE TO ANSWER: 5 c’s</w:t>
      </w:r>
    </w:p>
    <w:p w14:paraId="0ACE1640" w14:textId="6346CE93" w:rsidR="0056394F" w:rsidRDefault="0056394F" w:rsidP="0056394F">
      <w:pPr>
        <w:pStyle w:val="ListParagraph"/>
        <w:numPr>
          <w:ilvl w:val="0"/>
          <w:numId w:val="3"/>
        </w:numPr>
      </w:pPr>
      <w:r>
        <w:t xml:space="preserve">Category: what type of paper is this? A measurement paper? an analysis if an existing system? A description of a </w:t>
      </w:r>
      <w:r w:rsidR="002173E9">
        <w:t>research</w:t>
      </w:r>
      <w:r>
        <w:t xml:space="preserve"> prototype?</w:t>
      </w:r>
    </w:p>
    <w:p w14:paraId="66EFEC70" w14:textId="1ADA184C" w:rsidR="0056394F" w:rsidRDefault="002173E9" w:rsidP="0056394F">
      <w:pPr>
        <w:pStyle w:val="ListParagraph"/>
        <w:numPr>
          <w:ilvl w:val="0"/>
          <w:numId w:val="3"/>
        </w:numPr>
      </w:pPr>
      <w:r>
        <w:t>Context</w:t>
      </w:r>
      <w:r w:rsidR="0056394F">
        <w:t xml:space="preserve"> which other papers is it related to? Which theoretical bases were used to </w:t>
      </w:r>
      <w:r>
        <w:t>analyse</w:t>
      </w:r>
      <w:r w:rsidR="0056394F">
        <w:t xml:space="preserve"> the problem?</w:t>
      </w:r>
    </w:p>
    <w:p w14:paraId="2F914E98" w14:textId="585BE2FC" w:rsidR="0056394F" w:rsidRDefault="0056394F" w:rsidP="0056394F">
      <w:pPr>
        <w:pStyle w:val="ListParagraph"/>
        <w:numPr>
          <w:ilvl w:val="0"/>
          <w:numId w:val="3"/>
        </w:numPr>
      </w:pPr>
      <w:r>
        <w:t>Correctness: DO the assumptions appear to be valid?</w:t>
      </w:r>
    </w:p>
    <w:p w14:paraId="52CAF222" w14:textId="55217824" w:rsidR="0056394F" w:rsidRDefault="0056394F" w:rsidP="0056394F">
      <w:pPr>
        <w:pStyle w:val="ListParagraph"/>
        <w:numPr>
          <w:ilvl w:val="0"/>
          <w:numId w:val="3"/>
        </w:numPr>
      </w:pPr>
      <w:r>
        <w:t xml:space="preserve">Contributions: What </w:t>
      </w:r>
      <w:r w:rsidR="002173E9">
        <w:t>is</w:t>
      </w:r>
      <w:r>
        <w:t xml:space="preserve"> the paper/s main contributions?</w:t>
      </w:r>
    </w:p>
    <w:p w14:paraId="437C884A" w14:textId="604F474F" w:rsidR="0056394F" w:rsidRDefault="0056394F" w:rsidP="0056394F">
      <w:pPr>
        <w:pStyle w:val="ListParagraph"/>
        <w:numPr>
          <w:ilvl w:val="0"/>
          <w:numId w:val="3"/>
        </w:numPr>
      </w:pPr>
      <w:r>
        <w:t>Clarity: is the paper well written?</w:t>
      </w:r>
    </w:p>
    <w:p w14:paraId="40021F58" w14:textId="05E4828C" w:rsidR="0056394F" w:rsidRDefault="0056394F" w:rsidP="0056394F">
      <w:r>
        <w:t>REASONS:</w:t>
      </w:r>
      <w:r>
        <w:br/>
        <w:t xml:space="preserve">First pass can be used for papers that may not be in your </w:t>
      </w:r>
      <w:r w:rsidR="002173E9">
        <w:t>research</w:t>
      </w:r>
      <w:r>
        <w:t xml:space="preserve"> area but still prove relevant</w:t>
      </w:r>
    </w:p>
    <w:p w14:paraId="1FCA2D4F" w14:textId="40C0D675" w:rsidR="0056394F" w:rsidRDefault="002173E9" w:rsidP="0056394F">
      <w:r>
        <w:t>ALSO,</w:t>
      </w:r>
      <w:r w:rsidR="0056394F">
        <w:t xml:space="preserve"> if you write a paper assume that researchers will be using this method, or </w:t>
      </w:r>
      <w:r>
        <w:t>specifically</w:t>
      </w:r>
      <w:r w:rsidR="0056394F">
        <w:t xml:space="preserve"> only do one pass </w:t>
      </w:r>
      <w:r>
        <w:t>through</w:t>
      </w:r>
      <w:r w:rsidR="0056394F">
        <w:t xml:space="preserve"> it. Take care to write </w:t>
      </w:r>
      <w:r>
        <w:t>coherent</w:t>
      </w:r>
      <w:r w:rsidR="0056394F">
        <w:t xml:space="preserve"> sections and sub-section titles and write concise and comprehensive abstracts. </w:t>
      </w:r>
    </w:p>
    <w:p w14:paraId="001F0AE1" w14:textId="3FAB2B25" w:rsidR="0056394F" w:rsidRDefault="0056394F" w:rsidP="0056394F">
      <w:r>
        <w:t xml:space="preserve"> “ </w:t>
      </w:r>
    </w:p>
    <w:p w14:paraId="07020553" w14:textId="77777777" w:rsidR="0056394F" w:rsidRDefault="0056394F" w:rsidP="0056394F">
      <w:r>
        <w:t>If a reviewer</w:t>
      </w:r>
    </w:p>
    <w:p w14:paraId="739304BC" w14:textId="77777777" w:rsidR="0056394F" w:rsidRDefault="0056394F" w:rsidP="0056394F">
      <w:r>
        <w:t>cannot understand the gist after one pass, the paper will</w:t>
      </w:r>
    </w:p>
    <w:p w14:paraId="6A299A5A" w14:textId="77777777" w:rsidR="0056394F" w:rsidRDefault="0056394F" w:rsidP="0056394F">
      <w:r>
        <w:t>likely be rejected; if a reader cannot understand the highlights of the paper after five minutes, the paper will likely</w:t>
      </w:r>
    </w:p>
    <w:p w14:paraId="56DCD0EE" w14:textId="59136ADA" w:rsidR="0056394F" w:rsidRDefault="0056394F" w:rsidP="0056394F">
      <w:r>
        <w:t>never be read.</w:t>
      </w:r>
    </w:p>
    <w:p w14:paraId="1F5028FE" w14:textId="3D00B429" w:rsidR="0056394F" w:rsidRDefault="0056394F" w:rsidP="0056394F">
      <w:r>
        <w:t>” -Quote</w:t>
      </w:r>
    </w:p>
    <w:p w14:paraId="63B8A4C6" w14:textId="77777777" w:rsidR="0056394F" w:rsidRDefault="0056394F" w:rsidP="0056394F"/>
    <w:p w14:paraId="42C927D7" w14:textId="77777777" w:rsidR="0056394F" w:rsidRDefault="0056394F" w:rsidP="0056394F"/>
    <w:p w14:paraId="37BF4B58" w14:textId="77777777" w:rsidR="0056394F" w:rsidRDefault="0056394F" w:rsidP="0056394F"/>
    <w:p w14:paraId="54A210C8" w14:textId="398B4D5E" w:rsidR="0056394F" w:rsidRPr="0056394F" w:rsidRDefault="0056394F" w:rsidP="0056394F">
      <w:pPr>
        <w:tabs>
          <w:tab w:val="left" w:pos="8724"/>
        </w:tabs>
        <w:rPr>
          <w:b/>
          <w:bCs/>
        </w:rPr>
      </w:pPr>
      <w:r w:rsidRPr="0056394F">
        <w:rPr>
          <w:b/>
          <w:bCs/>
        </w:rPr>
        <w:t>SECOND PASS: Greater care</w:t>
      </w:r>
    </w:p>
    <w:p w14:paraId="6AA2DB1E" w14:textId="0162181A" w:rsidR="0056394F" w:rsidRDefault="0056394F" w:rsidP="0056394F">
      <w:pPr>
        <w:tabs>
          <w:tab w:val="left" w:pos="8724"/>
        </w:tabs>
      </w:pPr>
      <w:r>
        <w:t>Ignore super technical details such as proofs. Take notes of key points and or make notes as you read.</w:t>
      </w:r>
    </w:p>
    <w:p w14:paraId="4DAFDFFF" w14:textId="21FF444D" w:rsidR="0056394F" w:rsidRDefault="0056394F" w:rsidP="0056394F">
      <w:pPr>
        <w:pStyle w:val="ListParagraph"/>
        <w:numPr>
          <w:ilvl w:val="0"/>
          <w:numId w:val="4"/>
        </w:numPr>
        <w:tabs>
          <w:tab w:val="left" w:pos="8724"/>
        </w:tabs>
      </w:pPr>
      <w:r>
        <w:t xml:space="preserve">Look at figures, diagrams and other illustrations in the paper. Pay </w:t>
      </w:r>
      <w:r w:rsidR="00474079">
        <w:t>special</w:t>
      </w:r>
      <w:r>
        <w:t xml:space="preserve"> attention to graphs. Are the axes properly </w:t>
      </w:r>
      <w:r w:rsidR="00474079">
        <w:t>labelled</w:t>
      </w:r>
      <w:r>
        <w:t xml:space="preserve">? Are the results shown with an error bar, so that conclusions </w:t>
      </w:r>
      <w:r w:rsidR="00474079">
        <w:t>are</w:t>
      </w:r>
      <w:r>
        <w:t xml:space="preserve"> statistically significant? Common mistakes like these will separate rushed, shoddy work from the </w:t>
      </w:r>
      <w:r w:rsidR="00474079">
        <w:t>truly</w:t>
      </w:r>
      <w:r>
        <w:t xml:space="preserve"> excellent.</w:t>
      </w:r>
    </w:p>
    <w:p w14:paraId="6169099C" w14:textId="1FD770C3" w:rsidR="0056394F" w:rsidRDefault="0056394F" w:rsidP="0056394F">
      <w:pPr>
        <w:pStyle w:val="ListParagraph"/>
        <w:numPr>
          <w:ilvl w:val="0"/>
          <w:numId w:val="4"/>
        </w:numPr>
        <w:tabs>
          <w:tab w:val="left" w:pos="8724"/>
        </w:tabs>
      </w:pPr>
      <w:r>
        <w:t xml:space="preserve">Remember to mark </w:t>
      </w:r>
      <w:r w:rsidR="00474079">
        <w:t>relevant</w:t>
      </w:r>
      <w:r>
        <w:t xml:space="preserve"> unread references </w:t>
      </w:r>
      <w:r w:rsidR="00474079">
        <w:t>for</w:t>
      </w:r>
      <w:r>
        <w:t xml:space="preserve"> </w:t>
      </w:r>
      <w:r w:rsidR="00474079">
        <w:t>further</w:t>
      </w:r>
      <w:r>
        <w:t xml:space="preserve"> reading (good way to learn background)</w:t>
      </w:r>
    </w:p>
    <w:p w14:paraId="20DF2993" w14:textId="578D3ECF" w:rsidR="0056394F" w:rsidRDefault="0056394F" w:rsidP="0056394F">
      <w:pPr>
        <w:tabs>
          <w:tab w:val="left" w:pos="8724"/>
        </w:tabs>
      </w:pPr>
      <w:r>
        <w:t xml:space="preserve">The second pass should take up to an HOUR. </w:t>
      </w:r>
    </w:p>
    <w:p w14:paraId="4564CF8D" w14:textId="30E41F8E" w:rsidR="0056394F" w:rsidRDefault="0056394F" w:rsidP="0056394F">
      <w:pPr>
        <w:tabs>
          <w:tab w:val="left" w:pos="8724"/>
        </w:tabs>
      </w:pPr>
      <w:r>
        <w:t xml:space="preserve">You should be able to grasp the contents of the paper after the second pass, enough to summarize the main thrust of the paper, with </w:t>
      </w:r>
      <w:r w:rsidR="00474079">
        <w:t>supporting</w:t>
      </w:r>
      <w:r>
        <w:t xml:space="preserve"> evidence, to someone else. You need this level of detail if the paper is </w:t>
      </w:r>
      <w:r w:rsidR="00474079">
        <w:t>appropriate</w:t>
      </w:r>
      <w:r>
        <w:t xml:space="preserve"> for</w:t>
      </w:r>
      <w:r w:rsidR="00474079">
        <w:t xml:space="preserve"> your work/paper.</w:t>
      </w:r>
    </w:p>
    <w:p w14:paraId="73C7D987" w14:textId="1A59A339" w:rsidR="00474079" w:rsidRDefault="00474079" w:rsidP="0056394F">
      <w:pPr>
        <w:tabs>
          <w:tab w:val="left" w:pos="8724"/>
        </w:tabs>
      </w:pPr>
      <w:r>
        <w:t>Sometimes you won’t understand a paper even after the end of the second pass. This may be because the subject matter is new to you, with unfamiliar terminology and acronyms. Or the authors may use a proof or experimental technique that you may not understand. So, the bulk of the paper is incomprehensible.</w:t>
      </w:r>
      <w:r w:rsidR="00771431">
        <w:t xml:space="preserve"> The paper may just be poorly written. </w:t>
      </w:r>
    </w:p>
    <w:p w14:paraId="1394DF4D" w14:textId="21C7EFC5" w:rsidR="00771431" w:rsidRDefault="00771431" w:rsidP="0056394F">
      <w:pPr>
        <w:tabs>
          <w:tab w:val="left" w:pos="8724"/>
        </w:tabs>
      </w:pPr>
      <w:r>
        <w:t xml:space="preserve">So now choices: </w:t>
      </w:r>
    </w:p>
    <w:p w14:paraId="33149378" w14:textId="155FDA78" w:rsidR="00771431" w:rsidRDefault="00771431" w:rsidP="00771431">
      <w:pPr>
        <w:pStyle w:val="ListParagraph"/>
        <w:numPr>
          <w:ilvl w:val="0"/>
          <w:numId w:val="5"/>
        </w:numPr>
        <w:tabs>
          <w:tab w:val="left" w:pos="8724"/>
        </w:tabs>
      </w:pPr>
      <w:r>
        <w:t>Paper aside, hoping you don’t need to understand the material</w:t>
      </w:r>
    </w:p>
    <w:p w14:paraId="35F8BA7D" w14:textId="23091AFF" w:rsidR="00771431" w:rsidRDefault="00771431" w:rsidP="00771431">
      <w:pPr>
        <w:pStyle w:val="ListParagraph"/>
        <w:numPr>
          <w:ilvl w:val="0"/>
          <w:numId w:val="5"/>
        </w:numPr>
        <w:tabs>
          <w:tab w:val="left" w:pos="8724"/>
        </w:tabs>
      </w:pPr>
      <w:r>
        <w:t>Return to paper later, perhaps after reading background material</w:t>
      </w:r>
    </w:p>
    <w:p w14:paraId="43C0DF02" w14:textId="7ED5B3A7" w:rsidR="00072C2F" w:rsidRDefault="00771431" w:rsidP="00072C2F">
      <w:pPr>
        <w:pStyle w:val="ListParagraph"/>
        <w:numPr>
          <w:ilvl w:val="0"/>
          <w:numId w:val="5"/>
        </w:numPr>
        <w:tabs>
          <w:tab w:val="left" w:pos="8724"/>
        </w:tabs>
      </w:pPr>
      <w:r>
        <w:t>Preserver and go on with the third pass</w:t>
      </w:r>
    </w:p>
    <w:p w14:paraId="1DDE1E7D" w14:textId="1AE1A671" w:rsidR="00072C2F" w:rsidRPr="0056394F" w:rsidRDefault="00072C2F" w:rsidP="00072C2F">
      <w:pPr>
        <w:tabs>
          <w:tab w:val="left" w:pos="8724"/>
        </w:tabs>
        <w:rPr>
          <w:b/>
          <w:bCs/>
        </w:rPr>
      </w:pPr>
      <w:r>
        <w:rPr>
          <w:b/>
          <w:bCs/>
        </w:rPr>
        <w:t>THIRD</w:t>
      </w:r>
      <w:r w:rsidRPr="0056394F">
        <w:rPr>
          <w:b/>
          <w:bCs/>
        </w:rPr>
        <w:t xml:space="preserve"> PASS: </w:t>
      </w:r>
      <w:r w:rsidR="00162E20">
        <w:rPr>
          <w:b/>
          <w:bCs/>
        </w:rPr>
        <w:t>THE GREATEST CARE</w:t>
      </w:r>
    </w:p>
    <w:p w14:paraId="7B316113" w14:textId="3045DFD5" w:rsidR="0056394F" w:rsidRDefault="00E300EE" w:rsidP="0056394F">
      <w:r>
        <w:t xml:space="preserve">The third pass is to understand the paper completely. The gist of the third paper is to understand/ re-implement the paper: that means you recreate the work or contents of the paper. By comparing this re-creation with the actual paper, you can easily identify not only a paper’s innovations but its hidden failings and assumptions. </w:t>
      </w:r>
    </w:p>
    <w:p w14:paraId="7DD67559" w14:textId="3250307A" w:rsidR="00E300EE" w:rsidRDefault="00E300EE" w:rsidP="0056394F">
      <w:r>
        <w:t xml:space="preserve">YOU SHOULD CHECK EVERY ASSUMPTIONS OR FINDINGS. </w:t>
      </w:r>
    </w:p>
    <w:p w14:paraId="7002B1FA" w14:textId="31B97A18" w:rsidR="00E300EE" w:rsidRDefault="00E300EE" w:rsidP="0056394F">
      <w:r>
        <w:t>ALSO WRITE DONE STUFF YOU WOULD FURTHER DO TOO.</w:t>
      </w:r>
    </w:p>
    <w:p w14:paraId="1821C896" w14:textId="1F1A2ACB" w:rsidR="00FD30B7" w:rsidRDefault="00E300EE" w:rsidP="0056394F">
      <w:r>
        <w:t>The pass would take up to 5 hours for new readers and an hour for experienced readers.</w:t>
      </w:r>
      <w:r>
        <w:br/>
        <w:t xml:space="preserve">The end of this pass you should be able to expressly recite the paper from memory and should be able to identify the weakness or strength of the paper. </w:t>
      </w:r>
    </w:p>
    <w:p w14:paraId="49E86305" w14:textId="77777777" w:rsidR="00FD30B7" w:rsidRDefault="00FD30B7">
      <w:r>
        <w:br w:type="page"/>
      </w:r>
    </w:p>
    <w:p w14:paraId="03F91101" w14:textId="4D070DFD" w:rsidR="00FD30B7" w:rsidRDefault="00FD30B7" w:rsidP="00FD30B7">
      <w:pPr>
        <w:rPr>
          <w:b/>
          <w:bCs/>
        </w:rPr>
      </w:pPr>
      <w:r w:rsidRPr="0056394F">
        <w:rPr>
          <w:b/>
          <w:bCs/>
        </w:rPr>
        <w:lastRenderedPageBreak/>
        <w:t xml:space="preserve">Paper </w:t>
      </w:r>
      <w:r>
        <w:rPr>
          <w:b/>
          <w:bCs/>
        </w:rPr>
        <w:t>2</w:t>
      </w:r>
      <w:r w:rsidRPr="0056394F">
        <w:rPr>
          <w:b/>
          <w:bCs/>
        </w:rPr>
        <w:t xml:space="preserve">: </w:t>
      </w:r>
      <w:r w:rsidRPr="00FD30B7">
        <w:rPr>
          <w:b/>
          <w:bCs/>
        </w:rPr>
        <w:t>VERICA - Verification of Combined Attacks</w:t>
      </w:r>
    </w:p>
    <w:p w14:paraId="2894DCCC" w14:textId="7E54AF7C" w:rsidR="00DF154F" w:rsidRDefault="00054EB3" w:rsidP="00DF154F">
      <w:r>
        <w:t>Abstract:</w:t>
      </w:r>
      <w:r w:rsidR="00DF154F">
        <w:t xml:space="preserve"> Physical attacks {side-channel analysis</w:t>
      </w:r>
      <w:r w:rsidR="006011AA">
        <w:t xml:space="preserve"> </w:t>
      </w:r>
      <w:r w:rsidR="00DF154F">
        <w:t>/ Fault injection Analysis} are some of the most effective attacks against cryptographic implementations. While well researched with specialized countermeasures, but there are a limited number of combined countermeasures that protect against multiple attacks simultaneously due to the complexity of designing a reliable and robust solution. This issue requires a longstanding expertise in hardware design and security, and with the help of security specifications and adversary models, automated verification can streamline development cycles, increase quality, and facilitate development of robust cryptographic implementations. Hence this paper will refine and document the creation and implementation of VERICA to demonstrate the capabilities of the first automated verification framework that can verify physical security properties of hardware circuits with respect to combined physical attacks.</w:t>
      </w:r>
    </w:p>
    <w:p w14:paraId="4E832865" w14:textId="41E099A2" w:rsidR="00DF154F" w:rsidRPr="00054EB3" w:rsidRDefault="00DF154F" w:rsidP="00DF154F">
      <w:r>
        <w:t>TLDR -&gt; THIS WORK LOOKS AT THE DESIGN PROCESS THAT MAKED VERICA</w:t>
      </w:r>
    </w:p>
    <w:p w14:paraId="6FD37AC8" w14:textId="3ED3EA81" w:rsidR="00E300EE" w:rsidRDefault="006011AA" w:rsidP="0056394F">
      <w:r>
        <w:t xml:space="preserve">Intro: </w:t>
      </w:r>
      <w:r w:rsidR="002D696F">
        <w:t xml:space="preserve">implementation and installation of cryptography remains a challenge despite being a “well matured” field. </w:t>
      </w:r>
    </w:p>
    <w:p w14:paraId="03EF3CF4" w14:textId="14E99C18" w:rsidR="00DF3BCE" w:rsidRDefault="00DF3BCE" w:rsidP="0056394F">
      <w:r>
        <w:t>The types of attacks and countermeasures covered are:</w:t>
      </w:r>
    </w:p>
    <w:p w14:paraId="46591926" w14:textId="7F27C4D8" w:rsidR="00DF3BCE" w:rsidRDefault="00DF3BCE" w:rsidP="0056394F">
      <w:r>
        <w:t>Physical affects and characteristic attacks</w:t>
      </w:r>
    </w:p>
    <w:p w14:paraId="2ECB0135" w14:textId="5D3FE6E3" w:rsidR="00DF3BCE" w:rsidRDefault="00DF3BCE" w:rsidP="00DF3BCE">
      <w:pPr>
        <w:pStyle w:val="ListParagraph"/>
        <w:numPr>
          <w:ilvl w:val="0"/>
          <w:numId w:val="6"/>
        </w:numPr>
      </w:pPr>
      <w:r>
        <w:t>Timing behaviour</w:t>
      </w:r>
    </w:p>
    <w:p w14:paraId="26277C6E" w14:textId="1ECC7D5A" w:rsidR="00DF3BCE" w:rsidRDefault="00DF3BCE" w:rsidP="00DF3BCE">
      <w:pPr>
        <w:pStyle w:val="ListParagraph"/>
        <w:numPr>
          <w:ilvl w:val="0"/>
          <w:numId w:val="6"/>
        </w:numPr>
      </w:pPr>
      <w:r>
        <w:t>Instantaneous power consumption</w:t>
      </w:r>
    </w:p>
    <w:p w14:paraId="7CE55BF0" w14:textId="77777777" w:rsidR="009D217C" w:rsidRDefault="00DF3BCE" w:rsidP="00DF3BCE">
      <w:pPr>
        <w:pStyle w:val="ListParagraph"/>
        <w:numPr>
          <w:ilvl w:val="0"/>
          <w:numId w:val="6"/>
        </w:numPr>
      </w:pPr>
      <w:r>
        <w:t xml:space="preserve">Electromagnetic </w:t>
      </w:r>
      <w:r w:rsidRPr="00DF3BCE">
        <w:t>emanations</w:t>
      </w:r>
    </w:p>
    <w:p w14:paraId="2160A63E" w14:textId="2C74A3D1" w:rsidR="00DF3BCE" w:rsidRDefault="00DF3BCE" w:rsidP="00DF3BCE">
      <w:pPr>
        <w:pStyle w:val="ListParagraph"/>
        <w:numPr>
          <w:ilvl w:val="0"/>
          <w:numId w:val="6"/>
        </w:numPr>
      </w:pPr>
      <w:r>
        <w:t>Side-Channel Analysis</w:t>
      </w:r>
      <w:r w:rsidR="009D217C">
        <w:t xml:space="preserve"> {SCA}</w:t>
      </w:r>
    </w:p>
    <w:p w14:paraId="06A8608C" w14:textId="34663790" w:rsidR="009D217C" w:rsidRDefault="009D217C" w:rsidP="00DF3BCE">
      <w:pPr>
        <w:pStyle w:val="ListParagraph"/>
        <w:numPr>
          <w:ilvl w:val="0"/>
          <w:numId w:val="6"/>
        </w:numPr>
      </w:pPr>
      <w:r>
        <w:t xml:space="preserve">Clock glitches </w:t>
      </w:r>
    </w:p>
    <w:p w14:paraId="356EBE3B" w14:textId="07E1D5A8" w:rsidR="009D217C" w:rsidRDefault="009D217C" w:rsidP="00DF3BCE">
      <w:pPr>
        <w:pStyle w:val="ListParagraph"/>
        <w:numPr>
          <w:ilvl w:val="0"/>
          <w:numId w:val="6"/>
        </w:numPr>
      </w:pPr>
      <w:r>
        <w:t>Voltage glitches</w:t>
      </w:r>
    </w:p>
    <w:p w14:paraId="6E5A76E3" w14:textId="5C7BC905" w:rsidR="009D217C" w:rsidRDefault="009D217C" w:rsidP="00DF3BCE">
      <w:pPr>
        <w:pStyle w:val="ListParagraph"/>
        <w:numPr>
          <w:ilvl w:val="0"/>
          <w:numId w:val="6"/>
        </w:numPr>
      </w:pPr>
      <w:r>
        <w:t>EM pulses, or focused laser beams</w:t>
      </w:r>
    </w:p>
    <w:p w14:paraId="6D5F2DCF" w14:textId="48386376" w:rsidR="009D217C" w:rsidRDefault="009D217C" w:rsidP="00DF3BCE">
      <w:pPr>
        <w:pStyle w:val="ListParagraph"/>
        <w:numPr>
          <w:ilvl w:val="0"/>
          <w:numId w:val="6"/>
        </w:numPr>
      </w:pPr>
      <w:r>
        <w:t xml:space="preserve">Fault injection </w:t>
      </w:r>
      <w:r w:rsidRPr="009D217C">
        <w:t>Analysis</w:t>
      </w:r>
      <w:r>
        <w:t xml:space="preserve"> {FIA}</w:t>
      </w:r>
    </w:p>
    <w:p w14:paraId="7F97DDB9" w14:textId="223D4F34" w:rsidR="009D217C" w:rsidRDefault="009D217C" w:rsidP="009D217C">
      <w:pPr>
        <w:ind w:left="360"/>
      </w:pPr>
      <w:r>
        <w:t xml:space="preserve">Countermeasure testes: </w:t>
      </w:r>
    </w:p>
    <w:p w14:paraId="60955C79" w14:textId="47DC9EBA" w:rsidR="009D217C" w:rsidRDefault="009D217C" w:rsidP="009D217C">
      <w:pPr>
        <w:pStyle w:val="ListParagraph"/>
        <w:numPr>
          <w:ilvl w:val="0"/>
          <w:numId w:val="7"/>
        </w:numPr>
      </w:pPr>
      <w:r>
        <w:t>Masking -&gt; SCA</w:t>
      </w:r>
    </w:p>
    <w:p w14:paraId="552E512F" w14:textId="4C922CE3" w:rsidR="009D217C" w:rsidRDefault="009D217C" w:rsidP="009D217C">
      <w:pPr>
        <w:pStyle w:val="ListParagraph"/>
        <w:numPr>
          <w:ilvl w:val="0"/>
          <w:numId w:val="7"/>
        </w:numPr>
      </w:pPr>
      <w:r>
        <w:t>FIA -&gt; “redundancy in terms of time, area, or information, are used to detect or correct injected transient faults.”</w:t>
      </w:r>
    </w:p>
    <w:p w14:paraId="29B92EE0" w14:textId="5971E343" w:rsidR="009D217C" w:rsidRDefault="009D217C" w:rsidP="009D217C">
      <w:r w:rsidRPr="009D217C">
        <w:rPr>
          <w:b/>
          <w:bCs/>
        </w:rPr>
        <w:t>Main key point</w:t>
      </w:r>
      <w:r>
        <w:t xml:space="preserve"> -&gt; SCA and FIA counters have been developed separately, while the threats have been mostly addressed with potential security measures, it has been done in isolation. So limited literature.</w:t>
      </w:r>
    </w:p>
    <w:p w14:paraId="0E18E7DE" w14:textId="5B08F371" w:rsidR="009D217C" w:rsidRDefault="009D217C" w:rsidP="009D217C">
      <w:r>
        <w:t>-&gt; More precisely, masking and redundancy provide strong security guarantees against SCA and FIA, but the impact and threat of combining FIA and SCA has long been neglected and underestimated, hence, only a limited number of combined countermeasures can be found in literature.</w:t>
      </w:r>
    </w:p>
    <w:p w14:paraId="120678F5" w14:textId="2232010A" w:rsidR="009D217C" w:rsidRDefault="009D217C" w:rsidP="009D217C">
      <w:r w:rsidRPr="009D217C">
        <w:rPr>
          <w:b/>
          <w:bCs/>
        </w:rPr>
        <w:t>Example paper-&gt;</w:t>
      </w:r>
      <w:r>
        <w:t xml:space="preserve"> </w:t>
      </w:r>
      <w:r w:rsidRPr="009D217C">
        <w:t>ParTI</w:t>
      </w:r>
      <w:r>
        <w:t xml:space="preserve">, was one of the first attempts, using a first order secure threshold implementation (TI) of LED was protected against FIA based on a detection scheme using a linear error code for information redundancy. This paper used the concepts in </w:t>
      </w:r>
      <w:r w:rsidRPr="009D217C">
        <w:t>[SRM20]</w:t>
      </w:r>
      <w:r>
        <w:t xml:space="preserve">, </w:t>
      </w:r>
      <w:r>
        <w:br/>
      </w:r>
      <w:r>
        <w:br/>
        <w:t>This TI can be extended to also provide a correction-based protection instead of only detecting faults. As such different approaches have been investigated, an example using the concepts of Multi-party computation (</w:t>
      </w:r>
      <w:r w:rsidRPr="009D217C">
        <w:t>MPC</w:t>
      </w:r>
      <w:r>
        <w:t xml:space="preserve">), </w:t>
      </w:r>
      <w:r w:rsidRPr="009D217C">
        <w:t>Message Authentication Codes (MACs)</w:t>
      </w:r>
      <w:r>
        <w:t xml:space="preserve">, </w:t>
      </w:r>
      <w:r w:rsidRPr="009D217C">
        <w:t>orthogonal error correctio</w:t>
      </w:r>
      <w:r>
        <w:t>n and t</w:t>
      </w:r>
      <w:r w:rsidRPr="009D217C">
        <w:t xml:space="preserve">ransformation and </w:t>
      </w:r>
      <w:r>
        <w:t xml:space="preserve">encoding to build </w:t>
      </w:r>
      <w:r w:rsidRPr="009D217C">
        <w:t>countermeasures against combined attacks</w:t>
      </w:r>
      <w:r>
        <w:t xml:space="preserve">. BUT even if it is well known, secure design and implementation of </w:t>
      </w:r>
      <w:r w:rsidRPr="009D217C">
        <w:t>cryptographic algorithms</w:t>
      </w:r>
      <w:r>
        <w:t xml:space="preserve"> require long standing expertise and experience in hardware design and security, as complexity, effort and cost of these tasks increase dramatically with design complexity. </w:t>
      </w:r>
    </w:p>
    <w:p w14:paraId="5EF267E8" w14:textId="0F60C622" w:rsidR="009D217C" w:rsidRDefault="009D217C" w:rsidP="009D217C">
      <w:r>
        <w:t xml:space="preserve">-&gt; FOR this, recent approaches focus on the design and implantation of smaller building blocks based on </w:t>
      </w:r>
      <w:r w:rsidRPr="009D217C">
        <w:t xml:space="preserve">Toffoli </w:t>
      </w:r>
      <w:r>
        <w:t>gates, or masked multiplication gadgets, to compose larger designs from provably secure components.</w:t>
      </w:r>
    </w:p>
    <w:p w14:paraId="5001403C" w14:textId="60666208" w:rsidR="009D217C" w:rsidRDefault="009D217C" w:rsidP="009D217C">
      <w:r>
        <w:t xml:space="preserve">TOFFOLI GATES </w:t>
      </w:r>
      <w:r>
        <w:rPr>
          <w:rStyle w:val="u-font-serif"/>
        </w:rPr>
        <w:t>“controlled-controlled NOT gate”</w:t>
      </w:r>
      <w:r>
        <w:t xml:space="preserve">-&gt; reversible logic gate basically takes in input A,B,C outputs A,B, C xor (A and B). Where as far as I understand increases the complexity of functions by introducing a non-linearity. ALSO </w:t>
      </w:r>
      <w:r>
        <w:lastRenderedPageBreak/>
        <w:t>UNIVERSAL, so CCNOT + not gate can make any other gates like nand. Also doesn’t destroy information, like and, can get original inputs.</w:t>
      </w:r>
    </w:p>
    <w:p w14:paraId="7E144D0E" w14:textId="2EC2D14F" w:rsidR="009D217C" w:rsidRDefault="009D217C" w:rsidP="009D217C">
      <w:r>
        <w:br/>
        <w:t>Increased design complexity has resulted in formal verification as a fundamental part of very large-scale integration (VLSI) design. Despite this though formal verification mostly focuses on functional correctness (in the form of model checking for component such as CPUs for RISC-V processers. [</w:t>
      </w:r>
      <w:r w:rsidRPr="009D217C">
        <w:t>SSR+18</w:t>
      </w:r>
      <w:r>
        <w:t xml:space="preserve">] Also in a widespread application of formal verification can be found in safety-critical environments such as automotive </w:t>
      </w:r>
      <w:r w:rsidRPr="009D217C">
        <w:t>industry</w:t>
      </w:r>
      <w:r>
        <w:t>. V</w:t>
      </w:r>
      <w:r w:rsidRPr="009D217C">
        <w:t>erification of secure</w:t>
      </w:r>
      <w:r>
        <w:t xml:space="preserve"> </w:t>
      </w:r>
      <w:r w:rsidRPr="009D217C">
        <w:t>implementation is often not considered</w:t>
      </w:r>
      <w:r>
        <w:t xml:space="preserve">. Because of this recent hardware security research also stimulates progress and innovation for formal models of active and passive adversaries and the physical execution environments of modern electronic devices. The reason this matters is because accurate and sound formal models can </w:t>
      </w:r>
      <w:r w:rsidR="003A627A">
        <w:t>simplify</w:t>
      </w:r>
      <w:r>
        <w:t xml:space="preserve"> and assist in verification of securituy and functional correctness of </w:t>
      </w:r>
      <w:r w:rsidR="003A627A">
        <w:t>cryptographic</w:t>
      </w:r>
      <w:r>
        <w:t xml:space="preserve"> </w:t>
      </w:r>
      <w:r w:rsidR="003A627A">
        <w:t>implementations</w:t>
      </w:r>
      <w:r>
        <w:t xml:space="preserve"> to streamline hardware development cycles.</w:t>
      </w:r>
    </w:p>
    <w:p w14:paraId="4189F46C" w14:textId="72BB25B4" w:rsidR="009D217C" w:rsidRDefault="009D217C" w:rsidP="009D217C">
      <w:r>
        <w:t xml:space="preserve">Context: -&gt; masking formal security verification is </w:t>
      </w:r>
      <w:r w:rsidR="003A627A">
        <w:t>commonly</w:t>
      </w:r>
      <w:r>
        <w:t xml:space="preserve"> </w:t>
      </w:r>
      <w:r w:rsidR="003A627A">
        <w:t>performed in</w:t>
      </w:r>
      <w:r>
        <w:t xml:space="preserve"> the </w:t>
      </w:r>
      <w:r w:rsidR="003A627A">
        <w:t>abstract</w:t>
      </w:r>
      <w:r>
        <w:t xml:space="preserve"> and </w:t>
      </w:r>
      <w:r w:rsidR="003A627A">
        <w:t>elegant</w:t>
      </w:r>
      <w:r>
        <w:t xml:space="preserve"> Ishai-sahai</w:t>
      </w:r>
      <w:r w:rsidR="003A627A">
        <w:t>-</w:t>
      </w:r>
      <w:r>
        <w:t xml:space="preserve">wagner (ISW) threshold d-probing model, </w:t>
      </w:r>
      <w:r w:rsidR="003A627A">
        <w:t>modelling</w:t>
      </w:r>
      <w:r>
        <w:t xml:space="preserve"> side channel leakage in terms of d adversarial probes, </w:t>
      </w:r>
      <w:r w:rsidR="003A627A">
        <w:t>providing</w:t>
      </w:r>
      <w:r>
        <w:t xml:space="preserve"> access to </w:t>
      </w:r>
      <w:r w:rsidR="003A627A">
        <w:t>intermediate</w:t>
      </w:r>
      <w:r>
        <w:t xml:space="preserve"> values a digital logic circuit during </w:t>
      </w:r>
      <w:r w:rsidR="003A627A">
        <w:t>operation</w:t>
      </w:r>
      <w:r>
        <w:t xml:space="preserve">., Inspired by the </w:t>
      </w:r>
      <w:r w:rsidR="003A627A">
        <w:t>sophistication</w:t>
      </w:r>
      <w:r>
        <w:t xml:space="preserve"> of </w:t>
      </w:r>
      <w:r w:rsidR="003A627A">
        <w:t>the</w:t>
      </w:r>
      <w:r>
        <w:t xml:space="preserve"> formal security model, a </w:t>
      </w:r>
      <w:r w:rsidR="003A627A">
        <w:t>consolidated</w:t>
      </w:r>
      <w:r>
        <w:t xml:space="preserve"> fault advert model. However, the formal models of physical attacks consulted during security verification was developed in isolation but neglected the threat of </w:t>
      </w:r>
      <w:r w:rsidR="003A627A">
        <w:t>combined</w:t>
      </w:r>
      <w:r>
        <w:t xml:space="preserve"> attacks. Also as </w:t>
      </w:r>
      <w:r w:rsidR="003A627A">
        <w:t>mentioned</w:t>
      </w:r>
      <w:r>
        <w:t xml:space="preserve"> before complexity of verification increased dramatically with increasing designs size and model complexity, hence </w:t>
      </w:r>
      <w:r w:rsidR="003A627A">
        <w:t>rendering</w:t>
      </w:r>
      <w:r>
        <w:t xml:space="preserve"> </w:t>
      </w:r>
      <w:r w:rsidR="003A627A">
        <w:t>manual</w:t>
      </w:r>
      <w:r>
        <w:t xml:space="preserve"> </w:t>
      </w:r>
      <w:r w:rsidR="003A627A">
        <w:t>security</w:t>
      </w:r>
      <w:r>
        <w:t xml:space="preserve"> verification </w:t>
      </w:r>
      <w:r w:rsidR="003A627A">
        <w:t>nearly</w:t>
      </w:r>
      <w:r>
        <w:t xml:space="preserve"> </w:t>
      </w:r>
      <w:r w:rsidR="003A627A">
        <w:t>infeasible</w:t>
      </w:r>
      <w:r>
        <w:t xml:space="preserve">. </w:t>
      </w:r>
    </w:p>
    <w:p w14:paraId="10745106" w14:textId="4CA1738D" w:rsidR="009D217C" w:rsidRDefault="009D217C" w:rsidP="009D217C">
      <w:r>
        <w:t xml:space="preserve">The </w:t>
      </w:r>
      <w:r w:rsidR="003A627A">
        <w:t>challenges</w:t>
      </w:r>
      <w:r>
        <w:t xml:space="preserve"> above led to the research and development of automated security reasoning and computer aided security verification tools. In connection with SCA and d-probing model, existing verification tools either focused on specific countermeasures, direct security reasoning, or assume securely masked gadgets and verify the correct composition under </w:t>
      </w:r>
      <w:r w:rsidR="003A627A">
        <w:t>securing</w:t>
      </w:r>
      <w:r>
        <w:t xml:space="preserve"> </w:t>
      </w:r>
      <w:r w:rsidR="003A627A">
        <w:t>composability</w:t>
      </w:r>
      <w:r>
        <w:t xml:space="preserve"> notion. </w:t>
      </w:r>
    </w:p>
    <w:p w14:paraId="6DEB6BD4" w14:textId="740B9BD2" w:rsidR="009D217C" w:rsidRDefault="009D217C" w:rsidP="009D217C">
      <w:r>
        <w:t>CONTEXT; -&gt; FIA and active information tampering, state-of-the-art verification tools evaluate specific countermeasures, algebraic vulnerabilities or use simulation to ensure the robustness of redundancy-based hardware countermeasures.</w:t>
      </w:r>
    </w:p>
    <w:p w14:paraId="6933C071" w14:textId="1D7A3338" w:rsidR="009D217C" w:rsidRDefault="009D217C" w:rsidP="009D217C">
      <w:r>
        <w:t>As mentioned before, security threats from SCA and FIA are mainly considered in isolation and none of the existing security verification tools allow security reasoning under Combined Analysis (CA).</w:t>
      </w:r>
    </w:p>
    <w:p w14:paraId="53753C89" w14:textId="1D4B7CEA" w:rsidR="009D217C" w:rsidRDefault="009D217C" w:rsidP="009D217C">
      <w:r>
        <w:t xml:space="preserve">TLDR: this whole section says </w:t>
      </w:r>
    </w:p>
    <w:p w14:paraId="0CC3A4A9" w14:textId="7E8BE1E4" w:rsidR="009D217C" w:rsidRDefault="009D217C" w:rsidP="009D217C">
      <w:pPr>
        <w:pStyle w:val="ListParagraph"/>
        <w:numPr>
          <w:ilvl w:val="0"/>
          <w:numId w:val="8"/>
        </w:numPr>
      </w:pPr>
      <w:r>
        <w:t>Tools that check hardware security are limited and specialized.</w:t>
      </w:r>
    </w:p>
    <w:p w14:paraId="60FFB329" w14:textId="13AB6533" w:rsidR="009D217C" w:rsidRDefault="009D217C" w:rsidP="009D217C">
      <w:pPr>
        <w:pStyle w:val="ListParagraph"/>
        <w:numPr>
          <w:ilvl w:val="0"/>
          <w:numId w:val="8"/>
        </w:numPr>
      </w:pPr>
      <w:r>
        <w:t>For SCA, verification can be one-time “is this secure?” checks, countermeasure validation, or composition reasoning based on gadget-level assumptions + industry standards.</w:t>
      </w:r>
    </w:p>
    <w:p w14:paraId="2CFD1161" w14:textId="74F0C08E" w:rsidR="009D217C" w:rsidRDefault="009D217C" w:rsidP="009D217C">
      <w:pPr>
        <w:pStyle w:val="ListParagraph"/>
        <w:numPr>
          <w:ilvl w:val="0"/>
          <w:numId w:val="8"/>
        </w:numPr>
      </w:pPr>
      <w:r>
        <w:t>For FIA, tools mostly validate countermeasures or use algebraic/simulation-based checks.</w:t>
      </w:r>
    </w:p>
    <w:p w14:paraId="090C6659" w14:textId="49BEB617" w:rsidR="009D217C" w:rsidRDefault="009D217C" w:rsidP="009D217C">
      <w:pPr>
        <w:pStyle w:val="ListParagraph"/>
        <w:numPr>
          <w:ilvl w:val="0"/>
          <w:numId w:val="8"/>
        </w:numPr>
      </w:pPr>
      <w:r>
        <w:rPr>
          <w:rStyle w:val="Strong"/>
        </w:rPr>
        <w:t>no existing tool can natively handle combined side-channel + fault verification.</w:t>
      </w:r>
      <w:r>
        <w:t xml:space="preserve"> At best, researchers stitch together separate approaches.</w:t>
      </w:r>
    </w:p>
    <w:p w14:paraId="186C0EEB" w14:textId="588859F4" w:rsidR="009D217C" w:rsidRDefault="009D217C" w:rsidP="009D217C">
      <w:r>
        <w:t>Contributions</w:t>
      </w:r>
      <w:r w:rsidR="0092228C">
        <w:t xml:space="preserve"> of paper</w:t>
      </w:r>
      <w:r w:rsidR="00E2669C">
        <w:t>-&gt;</w:t>
      </w:r>
    </w:p>
    <w:p w14:paraId="7CBA8B4B" w14:textId="77777777" w:rsidR="009D217C" w:rsidRDefault="009D217C" w:rsidP="009D217C">
      <w:pPr>
        <w:pStyle w:val="NoSpacing"/>
      </w:pPr>
      <w:r>
        <w:t>Define formal models for Combined Analysis (CA).</w:t>
      </w:r>
    </w:p>
    <w:p w14:paraId="104C8230" w14:textId="62449950" w:rsidR="009D217C" w:rsidRDefault="009D217C" w:rsidP="009D217C">
      <w:pPr>
        <w:pStyle w:val="NoSpacing"/>
        <w:ind w:firstLine="720"/>
      </w:pPr>
      <w:r>
        <w:t>First precise definition of “fault-free masked circuits.”</w:t>
      </w:r>
    </w:p>
    <w:p w14:paraId="622B365D" w14:textId="77777777" w:rsidR="009D217C" w:rsidRDefault="009D217C" w:rsidP="009D217C">
      <w:pPr>
        <w:pStyle w:val="NoSpacing"/>
        <w:ind w:firstLine="720"/>
      </w:pPr>
      <w:r>
        <w:t>Extend software composability notions (from [DN20]) to hardware with multiple-output gadgets.</w:t>
      </w:r>
    </w:p>
    <w:p w14:paraId="36300C61" w14:textId="7F78EDE5" w:rsidR="009D217C" w:rsidRDefault="009D217C" w:rsidP="009D217C">
      <w:pPr>
        <w:pStyle w:val="NoSpacing"/>
        <w:ind w:firstLine="720"/>
      </w:pPr>
      <w:r>
        <w:t>First to analyze the effect of faulty randomness.</w:t>
      </w:r>
    </w:p>
    <w:p w14:paraId="6C57B5A2" w14:textId="77777777" w:rsidR="009D217C" w:rsidRDefault="009D217C" w:rsidP="009D217C">
      <w:pPr>
        <w:pStyle w:val="NoSpacing"/>
      </w:pPr>
      <w:r>
        <w:t>Present the first automated verification framework that:</w:t>
      </w:r>
    </w:p>
    <w:p w14:paraId="7BE0043B" w14:textId="77777777" w:rsidR="009D217C" w:rsidRDefault="009D217C" w:rsidP="009D217C">
      <w:pPr>
        <w:pStyle w:val="NoSpacing"/>
        <w:ind w:firstLine="720"/>
      </w:pPr>
      <w:r>
        <w:t>Verifies gadgets and circuits under SCA, FIA, and CA.</w:t>
      </w:r>
    </w:p>
    <w:p w14:paraId="4F181D84" w14:textId="64D78516" w:rsidR="009D217C" w:rsidRDefault="009D217C" w:rsidP="009D217C">
      <w:pPr>
        <w:pStyle w:val="NoSpacing"/>
        <w:ind w:firstLine="720"/>
      </w:pPr>
      <w:r>
        <w:t>Goes beyond simple addition of models—considers reciprocal effects between attacks.</w:t>
      </w:r>
    </w:p>
    <w:p w14:paraId="6B313967" w14:textId="77777777" w:rsidR="009D217C" w:rsidRDefault="009D217C" w:rsidP="009D217C">
      <w:pPr>
        <w:pStyle w:val="NoSpacing"/>
      </w:pPr>
      <w:r>
        <w:t>Conduct case studies on known gadgets/countermeasures:</w:t>
      </w:r>
    </w:p>
    <w:p w14:paraId="5A740633" w14:textId="77777777" w:rsidR="009D217C" w:rsidRDefault="009D217C" w:rsidP="009D217C">
      <w:pPr>
        <w:pStyle w:val="NoSpacing"/>
        <w:ind w:firstLine="720"/>
      </w:pPr>
      <w:r>
        <w:t>[DN20] gadgets</w:t>
      </w:r>
    </w:p>
    <w:p w14:paraId="301EAE04" w14:textId="77777777" w:rsidR="009D217C" w:rsidRDefault="009D217C" w:rsidP="009D217C">
      <w:pPr>
        <w:pStyle w:val="NoSpacing"/>
        <w:ind w:firstLine="720"/>
      </w:pPr>
      <w:r>
        <w:t>SIFA countermeasure [DDE+20]</w:t>
      </w:r>
    </w:p>
    <w:p w14:paraId="2406A0FA" w14:textId="77777777" w:rsidR="009D217C" w:rsidRDefault="009D217C" w:rsidP="009D217C">
      <w:pPr>
        <w:pStyle w:val="NoSpacing"/>
        <w:ind w:firstLine="720"/>
      </w:pPr>
      <w:r>
        <w:t>ParTI scheme [SMG16]</w:t>
      </w:r>
    </w:p>
    <w:p w14:paraId="35FF9128" w14:textId="2D5A6246" w:rsidR="009D217C" w:rsidRDefault="009D217C" w:rsidP="009D217C">
      <w:pPr>
        <w:pStyle w:val="NoSpacing"/>
        <w:ind w:firstLine="720"/>
      </w:pPr>
      <w:r>
        <w:t>Found previously unknown flaws in [DN20].</w:t>
      </w:r>
    </w:p>
    <w:p w14:paraId="3D031E35" w14:textId="77777777" w:rsidR="00BC4E0F" w:rsidRDefault="00BC4E0F" w:rsidP="00BC4E0F">
      <w:pPr>
        <w:pStyle w:val="NoSpacing"/>
      </w:pPr>
    </w:p>
    <w:p w14:paraId="2E4D1DBF" w14:textId="1E752705" w:rsidR="00BC4E0F" w:rsidRDefault="00BC4E0F" w:rsidP="00BC4E0F">
      <w:pPr>
        <w:pStyle w:val="NoSpacing"/>
      </w:pPr>
      <w:r w:rsidRPr="00BC4E0F">
        <w:lastRenderedPageBreak/>
        <w:t>Outline</w:t>
      </w:r>
      <w:r w:rsidR="00E2669C">
        <w:t>-&gt;</w:t>
      </w:r>
    </w:p>
    <w:p w14:paraId="3676B689" w14:textId="3BAF3814" w:rsidR="00BC4E0F" w:rsidRPr="00BC4E0F" w:rsidRDefault="00BC4E0F" w:rsidP="00BC4E0F">
      <w:pPr>
        <w:pStyle w:val="NoSpacing"/>
        <w:ind w:left="720"/>
      </w:pPr>
      <w:r>
        <w:t>Section 1: introduction</w:t>
      </w:r>
    </w:p>
    <w:p w14:paraId="0859F310" w14:textId="25C402CB" w:rsidR="00BC4E0F" w:rsidRPr="00BC4E0F" w:rsidRDefault="00BC4E0F" w:rsidP="00BC4E0F">
      <w:pPr>
        <w:pStyle w:val="NoSpacing"/>
        <w:ind w:left="720"/>
      </w:pPr>
      <w:r w:rsidRPr="00BC4E0F">
        <w:t>Section 2: Notations + hardware circuit model</w:t>
      </w:r>
    </w:p>
    <w:p w14:paraId="71EC0191" w14:textId="6BABDF37" w:rsidR="00BC4E0F" w:rsidRPr="00BC4E0F" w:rsidRDefault="00BC4E0F" w:rsidP="00BC4E0F">
      <w:pPr>
        <w:pStyle w:val="NoSpacing"/>
        <w:ind w:left="720"/>
      </w:pPr>
      <w:r w:rsidRPr="00BC4E0F">
        <w:t>Section 3: Adversary models, security definitions, composability</w:t>
      </w:r>
    </w:p>
    <w:p w14:paraId="0D85D813" w14:textId="3B9F2709" w:rsidR="00BC4E0F" w:rsidRPr="00BC4E0F" w:rsidRDefault="00BC4E0F" w:rsidP="00BC4E0F">
      <w:pPr>
        <w:pStyle w:val="NoSpacing"/>
        <w:ind w:left="720"/>
      </w:pPr>
      <w:r w:rsidRPr="00BC4E0F">
        <w:t>Section 4: Combined verification methodology</w:t>
      </w:r>
    </w:p>
    <w:p w14:paraId="5445F85A" w14:textId="63A94707" w:rsidR="00BC4E0F" w:rsidRPr="00BC4E0F" w:rsidRDefault="00BC4E0F" w:rsidP="00BC4E0F">
      <w:pPr>
        <w:pStyle w:val="NoSpacing"/>
        <w:ind w:left="720"/>
      </w:pPr>
      <w:r w:rsidRPr="00BC4E0F">
        <w:t>Section 5: Case studies + evaluations</w:t>
      </w:r>
    </w:p>
    <w:p w14:paraId="1FFF4462" w14:textId="1B556805" w:rsidR="00BC4E0F" w:rsidRPr="00BC4E0F" w:rsidRDefault="00BC4E0F" w:rsidP="00BC4E0F">
      <w:pPr>
        <w:pStyle w:val="NoSpacing"/>
        <w:ind w:left="720"/>
      </w:pPr>
      <w:r w:rsidRPr="00BC4E0F">
        <w:t>Section 6: Discussion + conclusion</w:t>
      </w:r>
    </w:p>
    <w:p w14:paraId="38F5B2C8" w14:textId="77777777" w:rsidR="003A627A" w:rsidRDefault="003A627A" w:rsidP="003A627A">
      <w:pPr>
        <w:pStyle w:val="NoSpacing"/>
      </w:pPr>
    </w:p>
    <w:p w14:paraId="19403E54" w14:textId="5CEFF798" w:rsidR="003A627A" w:rsidRDefault="003A627A" w:rsidP="003A627A">
      <w:pPr>
        <w:pStyle w:val="NoSpacing"/>
      </w:pPr>
      <w:r>
        <w:t>Conclusion:</w:t>
      </w:r>
      <w:r>
        <w:br/>
        <w:t xml:space="preserve">The two main contributions paper are as follows revised and </w:t>
      </w:r>
      <w:r w:rsidR="00D13403">
        <w:t>extended</w:t>
      </w:r>
      <w:r>
        <w:t xml:space="preserve"> state of the art formal modelling of CA which leads to refinement of composability notions of hardware gadgets that are protected against SCA and FIA. The second is the first formal verification framework that can validate side-channel security and fault injection resistance as well as the protection against combined attacks. </w:t>
      </w:r>
    </w:p>
    <w:p w14:paraId="23BB63A5" w14:textId="0F805745" w:rsidR="003A627A" w:rsidRDefault="003A627A" w:rsidP="003A627A">
      <w:pPr>
        <w:pStyle w:val="NoSpacing"/>
      </w:pPr>
      <w:r>
        <w:t>-&gt; show cased though 3 extensive case studies to demonstrate functionality and advantaged of VERICA. Analysised combined gadgets. Protection mechanisms against SIFA based on Toffoli gates and entire S-box implementations according to ParTI protection scheme.</w:t>
      </w:r>
    </w:p>
    <w:p w14:paraId="17170299" w14:textId="77777777" w:rsidR="00D13403" w:rsidRDefault="00D13403" w:rsidP="003A627A">
      <w:pPr>
        <w:pStyle w:val="NoSpacing"/>
      </w:pPr>
    </w:p>
    <w:p w14:paraId="5B320E7A" w14:textId="516AD480" w:rsidR="00D13403" w:rsidRDefault="00D13403" w:rsidP="003A627A">
      <w:pPr>
        <w:pStyle w:val="NoSpacing"/>
      </w:pPr>
      <w:r>
        <w:t xml:space="preserve">Limitations: VERICA can assist the designer in creating secure hardware implementation of cryptographic primitives, it has some limitations, as shown in the case studies, CA becomes increasingly more difficult with increasing number of gates in the design under test. This is expected and due to the increasing number of valid fault injections drastically increasing, especially for multi-bit fault injections. While each valid faut injection a separate verification of the side channel security is conducted of which the complexity also increases with the number of gates and security order. This is an issue as even when giving the computers more resources (larger cpu core access, ran) it couldn’t analyse these large circuits as the problem gets too complex. More precocity the number of valid fault combinations and valid probes combinations increases exponentially with the number of faults and the probing threshold respectively. </w:t>
      </w:r>
    </w:p>
    <w:p w14:paraId="30A71C61" w14:textId="77777777" w:rsidR="00D13403" w:rsidRDefault="00D13403" w:rsidP="003A627A">
      <w:pPr>
        <w:pStyle w:val="NoSpacing"/>
      </w:pPr>
    </w:p>
    <w:p w14:paraId="798A9B79" w14:textId="011322ED" w:rsidR="00D13403" w:rsidRDefault="00D13403" w:rsidP="00D13403">
      <w:pPr>
        <w:pStyle w:val="NoSpacing"/>
      </w:pPr>
      <w:r>
        <w:t>Correctness of VERICA: VERICA uses theoretical foundations of security notation and their corresponding proofs in section 3. The notation was transferred into software and later verified using (smaller) hand-verified examples. These hand-verified examples are further used in test strategies to ensure the correct functionality of different methods used in VERICA. However, we cannot fully guarantee the correctness of our source code due to the huge size of the project. As such, we additionally rely on the scrutiny of the community by releasing the source code and results of the case studies to ensure correct functionality and implementations.</w:t>
      </w:r>
    </w:p>
    <w:p w14:paraId="5E1CBA25" w14:textId="0B5C7A11" w:rsidR="00306F3E" w:rsidRDefault="00306F3E" w:rsidP="00D13403">
      <w:pPr>
        <w:pStyle w:val="NoSpacing"/>
      </w:pPr>
    </w:p>
    <w:p w14:paraId="68D77AEF" w14:textId="0F9FE004" w:rsidR="00306F3E" w:rsidRDefault="00306F3E" w:rsidP="00D13403">
      <w:pPr>
        <w:pStyle w:val="NoSpacing"/>
      </w:pPr>
      <w:r>
        <w:t>Future Works.</w:t>
      </w:r>
    </w:p>
    <w:p w14:paraId="266272EA" w14:textId="7D138337" w:rsidR="00603B7C" w:rsidRDefault="00603B7C" w:rsidP="00603B7C">
      <w:pPr>
        <w:pStyle w:val="NoSpacing"/>
      </w:pPr>
      <w:r>
        <w:t>Case studies revealed some security flaws in the hardware implementation of combined gadgets. Hence an interesting question is how these gadgets need to be adapted and implemented on hardware such that they resist combined attacks. The work was concentrated on composability notions based on the P-NI/ P-SNI and F-NI / F-SNI security notions. We assume that the compos-ability notions of C-NI , C-SNI, and C-SNIind can be extended to a combined composability notion that includes the ideas of the PINI security notion</w:t>
      </w:r>
    </w:p>
    <w:p w14:paraId="021400E4" w14:textId="63CC1FD8" w:rsidR="00603B7C" w:rsidRDefault="00603B7C" w:rsidP="00603B7C">
      <w:pPr>
        <w:pStyle w:val="NoSpacing"/>
      </w:pPr>
    </w:p>
    <w:p w14:paraId="28EE7B76" w14:textId="77777777" w:rsidR="00603B7C" w:rsidRDefault="00603B7C">
      <w:r>
        <w:br w:type="page"/>
      </w:r>
    </w:p>
    <w:p w14:paraId="719A84AE" w14:textId="488DC71A" w:rsidR="00603B7C" w:rsidRDefault="00603B7C" w:rsidP="00603B7C">
      <w:r>
        <w:lastRenderedPageBreak/>
        <w:t>PAPER 3 -&gt; FORTIFY: Analytical Pre-Silicon Side-Channel Characterization of Digital Designs</w:t>
      </w:r>
    </w:p>
    <w:p w14:paraId="4B727453" w14:textId="56E18F82" w:rsidR="00603B7C" w:rsidRDefault="00603B7C" w:rsidP="00603B7C">
      <w:pPr>
        <w:pStyle w:val="NoSpacing"/>
      </w:pPr>
      <w:r w:rsidRPr="00603B7C">
        <w:rPr>
          <w:b/>
          <w:bCs/>
          <w:u w:val="single"/>
        </w:rPr>
        <w:t>Abstract:</w:t>
      </w:r>
      <w:r>
        <w:t xml:space="preserve">  Power side channel attacks are potent security threats that exploit the power consumption patterns of an electronic device to glean sensitive information ranging from secret key and passwords to web-browsing activity. While pre-silicon tools promise early detection of side channel leakage at the design stag, they require serval hours of simulation time. This paper provides an analytical framework called fortify that estimates the power side-channel vulnerability of digital circuits designs at a signal-level granularity given the RTL or gate netlist of the design, at least 100 times faster than contemporary works. We demonstrate the correctness of FORTIFY by comparing it with a recent simulation-based side channel leakage analysis framework. Scalability was also tested by evaluating FORTIFY on an open-source system on a chip.</w:t>
      </w:r>
    </w:p>
    <w:p w14:paraId="5E2EDC1C" w14:textId="089D2847" w:rsidR="00603B7C" w:rsidRDefault="00603B7C" w:rsidP="00603B7C">
      <w:pPr>
        <w:pStyle w:val="NoSpacing"/>
      </w:pPr>
      <w:r w:rsidRPr="00603B7C">
        <w:rPr>
          <w:b/>
          <w:bCs/>
          <w:u w:val="single"/>
        </w:rPr>
        <w:t>Introduction:</w:t>
      </w:r>
      <w:r w:rsidRPr="00603B7C">
        <w:br/>
      </w:r>
      <w:r>
        <w:t>While the most common application of side-channel attacks is to steal secret keys from ciphers, the attacks are finding application beyond cryptography to discover passwords, reverse engineer software and Deep Learning algorithms, log keystrokes, and fingerprint website activity. Most power analysis attack evaluations on circuits are done post-silicon by attempting an attack on the device or using conformance metrics such as Test Vector Leakage Assessment (TVLA),</w:t>
      </w:r>
      <w:r w:rsidRPr="00603B7C">
        <w:t xml:space="preserve"> </w:t>
      </w:r>
      <w:r>
        <w:t>S</w:t>
      </w:r>
      <w:r w:rsidRPr="00603B7C">
        <w:t>ide-Channel Vulnerability Factor (SVF)</w:t>
      </w:r>
      <w:r>
        <w:t xml:space="preserve"> </w:t>
      </w:r>
      <w:r w:rsidRPr="00603B7C">
        <w:t>or Leakage Impact Factor (LIF)</w:t>
      </w:r>
      <w:r>
        <w:t>.</w:t>
      </w:r>
    </w:p>
    <w:p w14:paraId="71EEA034" w14:textId="77777777" w:rsidR="00603B7C" w:rsidRDefault="00603B7C" w:rsidP="00603B7C">
      <w:pPr>
        <w:pStyle w:val="NoSpacing"/>
      </w:pPr>
    </w:p>
    <w:p w14:paraId="08A344D0" w14:textId="58C2BDAE" w:rsidR="00603B7C" w:rsidRPr="00603B7C" w:rsidRDefault="00603B7C" w:rsidP="00603B7C">
      <w:pPr>
        <w:pStyle w:val="NoSpacing"/>
      </w:pPr>
      <w:r>
        <w:t>FORTIFY’s framework can efficiently estimate the fine-grained power side channel leakage of hardware designs</w:t>
      </w:r>
      <w:r w:rsidRPr="00603B7C">
        <w:t xml:space="preserve"> </w:t>
      </w:r>
      <w:r>
        <w:t>using an analytical approach that does not involve lengthy simulations. FORTIFY quantifies the information leakage at each gate in the design by representing the design as a graph, traversing the graph and applying a metric called Signal Probability Correlation Factor (SPCF), that computes the side-channel leakage based on a mathematical model of the design, thereby reducing simulation time.</w:t>
      </w:r>
    </w:p>
    <w:p w14:paraId="55E78424" w14:textId="77777777" w:rsidR="00603B7C" w:rsidRDefault="00603B7C" w:rsidP="00603B7C">
      <w:pPr>
        <w:pStyle w:val="NoSpacing"/>
      </w:pPr>
    </w:p>
    <w:p w14:paraId="2B70706F" w14:textId="77777777" w:rsidR="00603B7C" w:rsidRDefault="00603B7C" w:rsidP="00603B7C">
      <w:pPr>
        <w:pStyle w:val="NoSpacing"/>
      </w:pPr>
      <w:r>
        <w:t xml:space="preserve">FORTIFY’s input is a hardware design provide in PTL or gate level netlist. </w:t>
      </w:r>
    </w:p>
    <w:p w14:paraId="3BC72041" w14:textId="61CE8E79" w:rsidR="00603B7C" w:rsidRDefault="00603B7C" w:rsidP="00603B7C">
      <w:pPr>
        <w:pStyle w:val="NoSpacing"/>
      </w:pPr>
      <w:r>
        <w:t>In the first step, FORTIFY represents the design as a directed graph where the nodes represent the logic gates and the edges represent the connections between gates.</w:t>
      </w:r>
    </w:p>
    <w:p w14:paraId="0FFC6F7A" w14:textId="264B4DFD" w:rsidR="00603B7C" w:rsidRDefault="00603B7C" w:rsidP="00603B7C">
      <w:pPr>
        <w:pStyle w:val="NoSpacing"/>
      </w:pPr>
      <w:r>
        <w:t>In second step, based on a given reference signal (typically carrying sensitive information like a crypto</w:t>
      </w:r>
      <w:r w:rsidRPr="00603B7C">
        <w:t xml:space="preserve"> graphic key), FORTIFY performs static information flow analysis to extract the sub-circuit cone of influence with respect to</w:t>
      </w:r>
      <w:r>
        <w:t xml:space="preserve"> t</w:t>
      </w:r>
      <w:r w:rsidRPr="00603B7C">
        <w:t>he reference signal. For each gate in the extracted sub-circuit</w:t>
      </w:r>
      <w:r>
        <w:t>, FORTIFY uses the truth table to compute the signal probability of the gate output, as well as the conditional signal probabilities with respect to the reference signal. Finally, FORTIFY applies the SPCF metric to recursively evaluate the side-channel leakage of the gate output for every gate in the sub-circuit. The output of F ORTIFY is a list of leakage scores for each signal in the sub-circuit</w:t>
      </w:r>
    </w:p>
    <w:p w14:paraId="49EEC421" w14:textId="419A2673" w:rsidR="00603B7C" w:rsidRPr="00603B7C" w:rsidRDefault="00603B7C" w:rsidP="00603B7C">
      <w:pPr>
        <w:pStyle w:val="NoSpacing"/>
        <w:rPr>
          <w:b/>
          <w:bCs/>
          <w:u w:val="single"/>
        </w:rPr>
      </w:pPr>
      <w:r w:rsidRPr="00603B7C">
        <w:rPr>
          <w:b/>
          <w:bCs/>
          <w:u w:val="single"/>
        </w:rPr>
        <w:t>KEY contributions</w:t>
      </w:r>
    </w:p>
    <w:p w14:paraId="6F2C3CBD" w14:textId="7E3A2CD3" w:rsidR="00603B7C" w:rsidRDefault="00603B7C" w:rsidP="00603B7C">
      <w:pPr>
        <w:pStyle w:val="NoSpacing"/>
        <w:numPr>
          <w:ilvl w:val="0"/>
          <w:numId w:val="9"/>
        </w:numPr>
      </w:pPr>
      <w:r>
        <w:t>We introduce FORTIFY, a framework for efficiently assessing power side-channel leakage of digital circuit designs at the RTL or gate-level netlist stage, using mathematical models based on signal probability, thereby speeding up leakage analysis.</w:t>
      </w:r>
    </w:p>
    <w:p w14:paraId="4BCFDE40" w14:textId="7D55DBD5" w:rsidR="00603B7C" w:rsidRDefault="00603B7C" w:rsidP="00603B7C">
      <w:pPr>
        <w:pStyle w:val="NoSpacing"/>
        <w:numPr>
          <w:ilvl w:val="0"/>
          <w:numId w:val="9"/>
        </w:numPr>
      </w:pPr>
      <w:r>
        <w:t>We propose a metric called Signal Probability Correlation Factor (SPCF) that computes the side-channel leakage of a gate from its truth table. We demonstrate how SPCF can be applied recursively to cover all gates in the design.</w:t>
      </w:r>
    </w:p>
    <w:p w14:paraId="345271F7" w14:textId="527E6B27" w:rsidR="00603B7C" w:rsidRDefault="00603B7C" w:rsidP="00603B7C">
      <w:pPr>
        <w:pStyle w:val="NoSpacing"/>
        <w:numPr>
          <w:ilvl w:val="0"/>
          <w:numId w:val="9"/>
        </w:numPr>
      </w:pPr>
      <w:r>
        <w:t>We evaluate FORTIFY for its accuracy at estimating the side-channel leakage by comparing the results with state-of-the-art tools. We also evaluate the scalability of FORTIFY by analysing a large open-source System-on-Chip (SoC).</w:t>
      </w:r>
    </w:p>
    <w:p w14:paraId="7A836052" w14:textId="5FC6EB03" w:rsidR="00603B7C" w:rsidRDefault="00603B7C" w:rsidP="00603B7C">
      <w:pPr>
        <w:pStyle w:val="NoSpacing"/>
        <w:rPr>
          <w:b/>
          <w:bCs/>
          <w:u w:val="single"/>
        </w:rPr>
      </w:pPr>
      <w:r w:rsidRPr="00603B7C">
        <w:rPr>
          <w:b/>
          <w:bCs/>
          <w:u w:val="single"/>
        </w:rPr>
        <w:t>Paper Outline</w:t>
      </w:r>
    </w:p>
    <w:p w14:paraId="4C4B1783" w14:textId="3453C317" w:rsidR="00603B7C" w:rsidRDefault="00603B7C" w:rsidP="00603B7C">
      <w:pPr>
        <w:pStyle w:val="NoSpacing"/>
      </w:pPr>
      <w:r>
        <w:t>Section 1 is introduction</w:t>
      </w:r>
    </w:p>
    <w:p w14:paraId="6F38C517" w14:textId="023D8CC0" w:rsidR="00603B7C" w:rsidRDefault="00603B7C" w:rsidP="00603B7C">
      <w:pPr>
        <w:pStyle w:val="NoSpacing"/>
      </w:pPr>
      <w:r>
        <w:t>Section 2 is background information and related work on power side-channel attacks and related work on side channel vulnerability estimation technique.</w:t>
      </w:r>
    </w:p>
    <w:p w14:paraId="1F6FB41E" w14:textId="33BFECEA" w:rsidR="00603B7C" w:rsidRDefault="00603B7C" w:rsidP="00603B7C">
      <w:pPr>
        <w:pStyle w:val="NoSpacing"/>
      </w:pPr>
      <w:r>
        <w:t>Section 3 is</w:t>
      </w:r>
      <w:r w:rsidRPr="00603B7C">
        <w:t xml:space="preserve"> </w:t>
      </w:r>
      <w:r>
        <w:t>key idea of FORTIFY, and explains the role of each of its modules</w:t>
      </w:r>
    </w:p>
    <w:p w14:paraId="7F322505" w14:textId="0FA126C6" w:rsidR="00603B7C" w:rsidRDefault="00603B7C" w:rsidP="00603B7C">
      <w:pPr>
        <w:pStyle w:val="NoSpacing"/>
      </w:pPr>
      <w:r>
        <w:t>Section 4 is the results and comparison with other tools</w:t>
      </w:r>
    </w:p>
    <w:p w14:paraId="5BDC6434" w14:textId="5B0070EB" w:rsidR="00603B7C" w:rsidRDefault="00603B7C" w:rsidP="00603B7C">
      <w:pPr>
        <w:pStyle w:val="NoSpacing"/>
      </w:pPr>
      <w:r>
        <w:t xml:space="preserve">Section 5 is limitations of FORTIFY </w:t>
      </w:r>
    </w:p>
    <w:p w14:paraId="7657EC6C" w14:textId="4E3F19AF" w:rsidR="00603B7C" w:rsidRDefault="00603B7C" w:rsidP="00603B7C">
      <w:pPr>
        <w:pStyle w:val="NoSpacing"/>
      </w:pPr>
      <w:r>
        <w:t>Section 6 is the conclusion</w:t>
      </w:r>
    </w:p>
    <w:p w14:paraId="73762147" w14:textId="77777777" w:rsidR="00603B7C" w:rsidRDefault="00603B7C" w:rsidP="00603B7C">
      <w:pPr>
        <w:pStyle w:val="NoSpacing"/>
      </w:pPr>
    </w:p>
    <w:p w14:paraId="700CFFEB" w14:textId="7B008DED" w:rsidR="00603B7C" w:rsidRPr="00603B7C" w:rsidRDefault="00603B7C" w:rsidP="00603B7C">
      <w:pPr>
        <w:pStyle w:val="NoSpacing"/>
        <w:rPr>
          <w:b/>
          <w:bCs/>
          <w:u w:val="single"/>
        </w:rPr>
      </w:pPr>
      <w:r w:rsidRPr="00603B7C">
        <w:rPr>
          <w:b/>
          <w:bCs/>
          <w:u w:val="single"/>
        </w:rPr>
        <w:t>Conclusion</w:t>
      </w:r>
    </w:p>
    <w:p w14:paraId="06B0DFCA" w14:textId="2D850E2C" w:rsidR="00603B7C" w:rsidRDefault="00603B7C" w:rsidP="00603B7C">
      <w:pPr>
        <w:pStyle w:val="NoSpacing"/>
      </w:pPr>
      <w:r>
        <w:t xml:space="preserve">FORTIFY is the first analytical tool that provides fine grained pre-silicon power side channel vulnerability estimation of digital designs and can be scaled to large designs. FORTIFY can be in incorporated in commercial EDA tools, enabling targeted countermeasure insertion and design for security. In the future FORTIFY can be parallelized to accelerate the evaluation and enhancement to support more accurate power models and sequence constructions in the inputs. </w:t>
      </w:r>
    </w:p>
    <w:p w14:paraId="0A6B371F" w14:textId="77777777" w:rsidR="00603B7C" w:rsidRDefault="00603B7C" w:rsidP="00603B7C">
      <w:pPr>
        <w:pStyle w:val="NoSpacing"/>
      </w:pPr>
    </w:p>
    <w:p w14:paraId="62294504" w14:textId="74918090" w:rsidR="00603B7C" w:rsidRDefault="00603B7C" w:rsidP="00603B7C">
      <w:pPr>
        <w:pStyle w:val="NoSpacing"/>
      </w:pPr>
      <w:r>
        <w:lastRenderedPageBreak/>
        <w:t>Paper 4 -&gt;</w:t>
      </w:r>
      <w:r w:rsidRPr="00603B7C">
        <w:t xml:space="preserve"> </w:t>
      </w:r>
      <w:r>
        <w:t>PARAM: A Microprocessor Hardened for Power Side-Channel Attack Resistance</w:t>
      </w:r>
    </w:p>
    <w:p w14:paraId="0804791F" w14:textId="77777777" w:rsidR="00603B7C" w:rsidRDefault="00603B7C" w:rsidP="00603B7C">
      <w:pPr>
        <w:pStyle w:val="NoSpacing"/>
      </w:pPr>
    </w:p>
    <w:p w14:paraId="14C42988" w14:textId="336B27F4" w:rsidR="00603B7C" w:rsidRDefault="00603B7C" w:rsidP="00603B7C">
      <w:pPr>
        <w:pStyle w:val="NoSpacing"/>
      </w:pPr>
      <w:r w:rsidRPr="00603B7C">
        <w:rPr>
          <w:b/>
          <w:bCs/>
          <w:u w:val="single"/>
        </w:rPr>
        <w:t>Abstract</w:t>
      </w:r>
      <w:r>
        <w:t>- The power consumption of a microprocessor is a huge channel for information leakage. While the exploitation of this is growing threat, to recovering sensitive information the countermeasures proposed so far are tuned to specific applications, such as crypto implementations. They are not scalable and variety of applications that run-on general-purpose microprocessor.</w:t>
      </w:r>
    </w:p>
    <w:p w14:paraId="34743A8C" w14:textId="51401844" w:rsidR="00603B7C" w:rsidRDefault="00603B7C" w:rsidP="00603B7C">
      <w:pPr>
        <w:pStyle w:val="NoSpacing"/>
      </w:pPr>
      <w:r>
        <w:t>In this paper, we investigate the design of a microprocessor, called PARAM with increased resistance to power-based side-channel attacks. To design PARAM, we start with identifying the most leaking modules in an open-source RISC V processor.</w:t>
      </w:r>
      <w:r w:rsidRPr="00603B7C">
        <w:t xml:space="preserve"> </w:t>
      </w:r>
      <w:r>
        <w:t xml:space="preserve"> We evaluate the leakage in these modules and then add suitable countermeasures. These countermeasures depend on the cause of the leakage in each module and can vary from simple modifications of HDL code ensuring secure translation by the EDA tools to obfuscating data and address lines thus breaking correlation with the processor’s power consumptions. The resultant processor is instantiated on the SASEBO-G3 FPGA board and found to resit DPA even after 1 mill power traces compared to the contemporary countermeasures for power side channel attacks overheads in area and frequency.</w:t>
      </w:r>
    </w:p>
    <w:p w14:paraId="221D2497" w14:textId="6F106289" w:rsidR="00603B7C" w:rsidRPr="00603B7C" w:rsidRDefault="00603B7C" w:rsidP="00603B7C">
      <w:pPr>
        <w:pStyle w:val="NoSpacing"/>
        <w:rPr>
          <w:b/>
          <w:bCs/>
          <w:u w:val="single"/>
        </w:rPr>
      </w:pPr>
      <w:r w:rsidRPr="00603B7C">
        <w:rPr>
          <w:b/>
          <w:bCs/>
          <w:u w:val="single"/>
        </w:rPr>
        <w:t>Intro -&gt;</w:t>
      </w:r>
    </w:p>
    <w:p w14:paraId="5A53829F" w14:textId="317BCF27" w:rsidR="00603B7C" w:rsidRDefault="00603B7C" w:rsidP="00603B7C">
      <w:pPr>
        <w:pStyle w:val="NoSpacing"/>
      </w:pPr>
      <w:r>
        <w:t>Traditionally, power attacks were countered by the use of application-level mitigations such as masking the device’s power consumption [7] or hardware level leakage hiding mechanisms [8]. However, these strategies have considerable overheads and increase the area and power requirements by orders of magnitude. Thus their use is restricted to a few specialized components of the system, such as crypto modules, leaving the remaining components still vulnerable.</w:t>
      </w:r>
    </w:p>
    <w:p w14:paraId="69D3A054" w14:textId="77777777" w:rsidR="00603B7C" w:rsidRDefault="00603B7C" w:rsidP="00603B7C">
      <w:pPr>
        <w:pStyle w:val="NoSpacing"/>
      </w:pPr>
    </w:p>
    <w:p w14:paraId="73540A46" w14:textId="0E00DE49" w:rsidR="00603B7C" w:rsidRDefault="00603B7C" w:rsidP="00603B7C">
      <w:pPr>
        <w:pStyle w:val="NoSpacing"/>
      </w:pPr>
      <w:r>
        <w:t>TLDR:  this paper is looking at making the whole circuit/system resistant rather than just components.</w:t>
      </w:r>
    </w:p>
    <w:p w14:paraId="3CCE674F" w14:textId="77777777" w:rsidR="00603B7C" w:rsidRDefault="00603B7C" w:rsidP="00603B7C">
      <w:pPr>
        <w:pStyle w:val="NoSpacing"/>
      </w:pPr>
    </w:p>
    <w:p w14:paraId="3B83B6CE" w14:textId="23F4BAA0" w:rsidR="00603B7C" w:rsidRDefault="00603B7C" w:rsidP="00603B7C">
      <w:pPr>
        <w:pStyle w:val="NoSpacing"/>
      </w:pPr>
      <w:r>
        <w:t>The paper takes a complementary approach, where an embedded microprocessor called PARAM (Power attack resistant microprocessor) is investigated, with significantly less leakage through power channels. To achieve this, we (1) evaluate the side-channel vulnerability of an open-source processor design, (2) identify modules that leak the most, and (3) apply appropriate countermeasures to the leaking modules. The resultant is a processor with significantly increased side-channel resistance. Benefits of these grounds up approach means that the processor has a negligible performance degradation and a low power and area overheads, as opposed to standard power attack protection mechanisms such as masking and hiding.</w:t>
      </w:r>
    </w:p>
    <w:p w14:paraId="16BACA27" w14:textId="77777777" w:rsidR="00603B7C" w:rsidRDefault="00603B7C" w:rsidP="00603B7C">
      <w:pPr>
        <w:pStyle w:val="NoSpacing"/>
      </w:pPr>
    </w:p>
    <w:p w14:paraId="1937D620" w14:textId="57676891" w:rsidR="00603B7C" w:rsidRDefault="00603B7C" w:rsidP="00603B7C">
      <w:pPr>
        <w:pStyle w:val="NoSpacing"/>
      </w:pPr>
      <w:r>
        <w:t xml:space="preserve">First thing developed was PLAN -&gt; Power attack Leakage ANalyzer, which, at design time can provide a quick estimate of the side-channel leakage of a microprocessor. The PLAN framework takes the source RTL of a processor architecture and bench-mark applications as input. It provides a report illustrating the amount of information leakage from each processor module </w:t>
      </w:r>
      <w:r w:rsidRPr="00603B7C">
        <w:t>through the processor’s power consumption.</w:t>
      </w:r>
    </w:p>
    <w:p w14:paraId="27E34E2A" w14:textId="77777777" w:rsidR="00603B7C" w:rsidRDefault="00603B7C" w:rsidP="00603B7C">
      <w:pPr>
        <w:pStyle w:val="NoSpacing"/>
      </w:pPr>
    </w:p>
    <w:p w14:paraId="5C174E35" w14:textId="3704EF24" w:rsidR="00603B7C" w:rsidRDefault="00603B7C" w:rsidP="00603B7C">
      <w:pPr>
        <w:pStyle w:val="NoSpacing"/>
      </w:pPr>
      <w:r>
        <w:t xml:space="preserve">Second, PLAN was applied to </w:t>
      </w:r>
      <w:r w:rsidRPr="00603B7C">
        <w:t>RISC-V em</w:t>
      </w:r>
      <w:r>
        <w:t xml:space="preserve">bedded processor architecture, Shakti-C and identify the modules with high leakage {register banks, cache memory, control status registers, execute stage units and pipeline buffers.} also fixed mapping from address to cache sets in a major source of leakage. Further we found that the EDA tools used in the source RTL translation introduced certain translations, which were functionally correct but increased the side channel leakage of the processor.  This caused Floating point and Branch Prediction Units to leak information about an AES secret key. </w:t>
      </w:r>
    </w:p>
    <w:p w14:paraId="4FA7CF16" w14:textId="77777777" w:rsidR="00603B7C" w:rsidRDefault="00603B7C" w:rsidP="00603B7C">
      <w:pPr>
        <w:pStyle w:val="NoSpacing"/>
      </w:pPr>
    </w:p>
    <w:p w14:paraId="20D4BBB8" w14:textId="617C31DB" w:rsidR="00603B7C" w:rsidRDefault="00603B7C" w:rsidP="00603B7C">
      <w:pPr>
        <w:pStyle w:val="NoSpacing"/>
      </w:pPr>
      <w:r>
        <w:t>These results are surprising because the evaluated AES implementation did not have any floating-point operations nor any branches that were dependent on the secret key.</w:t>
      </w:r>
    </w:p>
    <w:p w14:paraId="301381C0" w14:textId="5433B2BC" w:rsidR="00603B7C" w:rsidRDefault="00603B7C" w:rsidP="00603B7C">
      <w:pPr>
        <w:pStyle w:val="NoSpacing"/>
      </w:pPr>
      <w:r>
        <w:t>To strengthen the processor against power attacks, we evaluated the cause of the leakage and fix it manually {each module}</w:t>
      </w:r>
    </w:p>
    <w:p w14:paraId="28B7F408" w14:textId="73F23973" w:rsidR="00603B7C" w:rsidRDefault="00603B7C" w:rsidP="00603B7C">
      <w:pPr>
        <w:pStyle w:val="NoSpacing"/>
      </w:pPr>
      <w:r>
        <w:t>Fixes include:</w:t>
      </w:r>
    </w:p>
    <w:p w14:paraId="55142BDD" w14:textId="70D8E840" w:rsidR="00603B7C" w:rsidRDefault="00603B7C" w:rsidP="00603B7C">
      <w:pPr>
        <w:pStyle w:val="NoSpacing"/>
        <w:numPr>
          <w:ilvl w:val="0"/>
          <w:numId w:val="10"/>
        </w:numPr>
      </w:pPr>
      <w:r>
        <w:t xml:space="preserve">EDA translations are not just fundamentally correct but also do not increase the risk of side channel attacks. </w:t>
      </w:r>
    </w:p>
    <w:p w14:paraId="20C0C8FF" w14:textId="71ECF2A3" w:rsidR="00603B7C" w:rsidRDefault="00603B7C" w:rsidP="00603B7C">
      <w:pPr>
        <w:pStyle w:val="NoSpacing"/>
        <w:numPr>
          <w:ilvl w:val="0"/>
          <w:numId w:val="10"/>
        </w:numPr>
      </w:pPr>
      <w:r>
        <w:t>Data in the processor’s path is obfuscated; hence data is memory, banks or buffers are also obfuscated</w:t>
      </w:r>
    </w:p>
    <w:p w14:paraId="440A5883" w14:textId="475BD1AD" w:rsidR="00603B7C" w:rsidRDefault="00603B7C" w:rsidP="00CC1AAE">
      <w:pPr>
        <w:pStyle w:val="NoSpacing"/>
        <w:numPr>
          <w:ilvl w:val="0"/>
          <w:numId w:val="10"/>
        </w:numPr>
      </w:pPr>
      <w:r>
        <w:t>De-obfuscation only happens in the execute stage of the processor, when an operation needs to be performed on the data</w:t>
      </w:r>
    </w:p>
    <w:p w14:paraId="749A80FF" w14:textId="20C5DB56" w:rsidR="00603B7C" w:rsidRDefault="00603B7C" w:rsidP="00603B7C">
      <w:pPr>
        <w:pStyle w:val="NoSpacing"/>
      </w:pPr>
      <w:r>
        <w:t>The result of the operation is obfuscated again before writing back to the registers. Thus, in the enhanced processor, PARAM, this mapping is also obfuscated. Obfuscation is achieved by a 4 round Feistel function with a key that is generated and hidden inside the processor. The key is periodically changed to ensure that the scheme is not easily broken.</w:t>
      </w:r>
    </w:p>
    <w:p w14:paraId="64F869CB" w14:textId="77777777" w:rsidR="00603B7C" w:rsidRDefault="00603B7C" w:rsidP="00603B7C">
      <w:pPr>
        <w:pStyle w:val="NoSpacing"/>
      </w:pPr>
    </w:p>
    <w:p w14:paraId="6BFBD364" w14:textId="2036FD79" w:rsidR="00603B7C" w:rsidRDefault="00603B7C" w:rsidP="00603B7C">
      <w:pPr>
        <w:pStyle w:val="NoSpacing"/>
      </w:pPr>
      <w:r>
        <w:lastRenderedPageBreak/>
        <w:t>Showed results interms of a comparison. Compared DPA on the original processor and PARAM. The target application is a software implementation of AES-128. We found that on average, DPA was able to recover the AES-128 secret key within 62K power traces on the baseline Shakti-C. On the other hand, DPA failed to reveal any bytes of the secret key even after one million power measurements on PARAM. The increase in area and energy consumed by the processor is small compared to contemporary side-channel countermeasures.</w:t>
      </w:r>
    </w:p>
    <w:p w14:paraId="323A5F19" w14:textId="77777777" w:rsidR="00603B7C" w:rsidRDefault="00603B7C" w:rsidP="00603B7C">
      <w:pPr>
        <w:pStyle w:val="NoSpacing"/>
      </w:pPr>
    </w:p>
    <w:p w14:paraId="7D088080" w14:textId="77777777" w:rsidR="00603B7C" w:rsidRPr="00603B7C" w:rsidRDefault="00603B7C" w:rsidP="00603B7C">
      <w:pPr>
        <w:pStyle w:val="NoSpacing"/>
      </w:pPr>
      <w:r w:rsidRPr="00603B7C">
        <w:rPr>
          <w:b/>
          <w:bCs/>
        </w:rPr>
        <w:t>In summary, our key contributions are as follows:</w:t>
      </w:r>
    </w:p>
    <w:p w14:paraId="4A36A4A9" w14:textId="77777777" w:rsidR="00603B7C" w:rsidRPr="00603B7C" w:rsidRDefault="00603B7C" w:rsidP="00603B7C">
      <w:pPr>
        <w:pStyle w:val="NoSpacing"/>
        <w:numPr>
          <w:ilvl w:val="0"/>
          <w:numId w:val="11"/>
        </w:numPr>
      </w:pPr>
      <w:r w:rsidRPr="00603B7C">
        <w:t xml:space="preserve">We propose a framework called </w:t>
      </w:r>
      <w:r w:rsidRPr="00603B7C">
        <w:rPr>
          <w:b/>
          <w:bCs/>
        </w:rPr>
        <w:t>PLAN</w:t>
      </w:r>
      <w:r w:rsidRPr="00603B7C">
        <w:t xml:space="preserve"> to provide a quick indication of leaking modules in microprocessors. We use PLAN to identify the leaking modules in an open-source RISC-V processor, Shakti-C [12], and show that cache memories, register files, the ALU, and pipeline buffers are major sources of leakage.</w:t>
      </w:r>
    </w:p>
    <w:p w14:paraId="2D57D278" w14:textId="77777777" w:rsidR="00603B7C" w:rsidRPr="00603B7C" w:rsidRDefault="00603B7C" w:rsidP="00603B7C">
      <w:pPr>
        <w:pStyle w:val="NoSpacing"/>
        <w:numPr>
          <w:ilvl w:val="0"/>
          <w:numId w:val="11"/>
        </w:numPr>
      </w:pPr>
      <w:r w:rsidRPr="00603B7C">
        <w:t>We experimentally show that performance-centric translations performed by EDA tools can increase a processor’s side-channel leakage as a side effect.</w:t>
      </w:r>
    </w:p>
    <w:p w14:paraId="1D320EBA" w14:textId="77777777" w:rsidR="00603B7C" w:rsidRPr="00603B7C" w:rsidRDefault="00603B7C" w:rsidP="00603B7C">
      <w:pPr>
        <w:pStyle w:val="NoSpacing"/>
        <w:numPr>
          <w:ilvl w:val="0"/>
          <w:numId w:val="11"/>
        </w:numPr>
      </w:pPr>
      <w:r w:rsidRPr="00603B7C">
        <w:t>We provide an extensive evaluation of side-channel leakage through cache memories. Our results show that cache memories leak considerably more information about the memory address than the data stored in the cache. Due to this, the memory address used in a load/store instruction is more vulnerable to side-channel leakage than the data fetched or stored.</w:t>
      </w:r>
    </w:p>
    <w:p w14:paraId="246BB3D6" w14:textId="77777777" w:rsidR="00603B7C" w:rsidRPr="00603B7C" w:rsidRDefault="00603B7C" w:rsidP="00603B7C">
      <w:pPr>
        <w:pStyle w:val="NoSpacing"/>
        <w:numPr>
          <w:ilvl w:val="0"/>
          <w:numId w:val="11"/>
        </w:numPr>
      </w:pPr>
      <w:r w:rsidRPr="00603B7C">
        <w:t>We demonstrate that a combination of HDL programming and obfuscation techniques can be used to design processors with significantly reduced power side-channel leakage. The performance, area, and energy overheads required to achieve this side-channel security are minimal.</w:t>
      </w:r>
    </w:p>
    <w:p w14:paraId="52DEF068" w14:textId="77777777" w:rsidR="00603B7C" w:rsidRPr="00603B7C" w:rsidRDefault="00603B7C" w:rsidP="00603B7C">
      <w:pPr>
        <w:pStyle w:val="NoSpacing"/>
        <w:numPr>
          <w:ilvl w:val="0"/>
          <w:numId w:val="11"/>
        </w:numPr>
      </w:pPr>
      <w:r w:rsidRPr="00603B7C">
        <w:t xml:space="preserve">We evaluate </w:t>
      </w:r>
      <w:r w:rsidRPr="00603B7C">
        <w:rPr>
          <w:b/>
          <w:bCs/>
        </w:rPr>
        <w:t>PARAM</w:t>
      </w:r>
      <w:r w:rsidRPr="00603B7C">
        <w:t xml:space="preserve"> on the SASEBO-GIII platform and demonstrate its resilience to Differential Power Attacks.</w:t>
      </w:r>
    </w:p>
    <w:p w14:paraId="4DB995AF" w14:textId="77777777" w:rsidR="00603B7C" w:rsidRDefault="00603B7C" w:rsidP="00603B7C">
      <w:pPr>
        <w:pStyle w:val="NoSpacing"/>
      </w:pPr>
    </w:p>
    <w:p w14:paraId="5BCD2BC8" w14:textId="4DC84EC6" w:rsidR="00603B7C" w:rsidRDefault="00603B7C" w:rsidP="00603B7C">
      <w:pPr>
        <w:pStyle w:val="NoSpacing"/>
      </w:pPr>
      <w:r>
        <w:t>OUTLINE:</w:t>
      </w:r>
    </w:p>
    <w:p w14:paraId="3BF2E39A" w14:textId="77777777" w:rsidR="00603B7C" w:rsidRDefault="00603B7C" w:rsidP="00603B7C">
      <w:pPr>
        <w:pStyle w:val="NoSpacing"/>
      </w:pPr>
      <w:r w:rsidRPr="00603B7C">
        <w:t xml:space="preserve">Section II explains the background on Differential Power Analysis and the side-channel vulnerability metric used by PLAN. </w:t>
      </w:r>
    </w:p>
    <w:p w14:paraId="0CEAC21C" w14:textId="77777777" w:rsidR="00603B7C" w:rsidRDefault="00603B7C" w:rsidP="00603B7C">
      <w:pPr>
        <w:pStyle w:val="NoSpacing"/>
      </w:pPr>
      <w:r w:rsidRPr="00603B7C">
        <w:t xml:space="preserve">Section III describes the PLAN framework in detail and briefly discusses the leakage analysis results on the reference processor. </w:t>
      </w:r>
    </w:p>
    <w:p w14:paraId="24ED3F53" w14:textId="77777777" w:rsidR="00603B7C" w:rsidRDefault="00603B7C" w:rsidP="00603B7C">
      <w:pPr>
        <w:pStyle w:val="NoSpacing"/>
      </w:pPr>
      <w:r w:rsidRPr="00603B7C">
        <w:t xml:space="preserve">Section IV presents the steps involved in designing PARAM, a power side-channel attack resistant microprocessor. Section V presents the leakage results and DPA results on PARAM. </w:t>
      </w:r>
    </w:p>
    <w:p w14:paraId="10EE2C00" w14:textId="2567EB49" w:rsidR="00603B7C" w:rsidRDefault="00603B7C" w:rsidP="00603B7C">
      <w:pPr>
        <w:pStyle w:val="NoSpacing"/>
      </w:pPr>
      <w:r w:rsidRPr="00603B7C">
        <w:t>In Section VI, related work on various countermeasures is discussed</w:t>
      </w:r>
    </w:p>
    <w:p w14:paraId="589AB99F" w14:textId="2F4AC54C" w:rsidR="00603B7C" w:rsidRDefault="00603B7C" w:rsidP="00603B7C">
      <w:pPr>
        <w:pStyle w:val="NoSpacing"/>
      </w:pPr>
      <w:r w:rsidRPr="00603B7C">
        <w:t>Section VII</w:t>
      </w:r>
      <w:r>
        <w:t xml:space="preserve"> is </w:t>
      </w:r>
      <w:r w:rsidRPr="00603B7C">
        <w:t xml:space="preserve">the limitations of PARAM are outlined in </w:t>
      </w:r>
    </w:p>
    <w:p w14:paraId="6F1647A9" w14:textId="4746476E" w:rsidR="00603B7C" w:rsidRDefault="00603B7C" w:rsidP="00603B7C">
      <w:pPr>
        <w:pStyle w:val="NoSpacing"/>
      </w:pPr>
      <w:r w:rsidRPr="00603B7C">
        <w:t>The final section concludes the paper.</w:t>
      </w:r>
    </w:p>
    <w:p w14:paraId="666FC47D" w14:textId="77777777" w:rsidR="00603B7C" w:rsidRDefault="00603B7C" w:rsidP="00603B7C">
      <w:pPr>
        <w:pStyle w:val="NoSpacing"/>
      </w:pPr>
    </w:p>
    <w:p w14:paraId="56D14380" w14:textId="058AD9AB" w:rsidR="00603B7C" w:rsidRDefault="00603B7C" w:rsidP="00603B7C">
      <w:pPr>
        <w:pStyle w:val="NoSpacing"/>
      </w:pPr>
      <w:r>
        <w:t>CONCLUSION</w:t>
      </w:r>
    </w:p>
    <w:p w14:paraId="5C9A3BA3" w14:textId="0EB90518" w:rsidR="00603B7C" w:rsidRDefault="00603B7C" w:rsidP="00603B7C">
      <w:pPr>
        <w:pStyle w:val="NoSpacing"/>
      </w:pPr>
      <w:r>
        <w:t>This paper proposes the first general purpose microprocessor with built-in security for power side-channel attacks.</w:t>
      </w:r>
    </w:p>
    <w:p w14:paraId="6C8CBC63" w14:textId="0AC6A9F5" w:rsidR="00714E49" w:rsidRDefault="00603B7C" w:rsidP="00603B7C">
      <w:pPr>
        <w:pStyle w:val="NoSpacing"/>
      </w:pPr>
      <w:r>
        <w:t>The processor, which we call PARAM, is derived from a RISC V processor, with a majority of the side-channel vulnerabilities rectified. During the process of this design, we found interesting causes of side-channel leakage such as the EDA tool translations and address to cache set mapping. A combination of programming techniques and obfuscation of the data path helped reduce the leakage considerably.  PARAM is validated for correctness on an FPGA and its side channel security verified by mounting a first-order DPA attack. While PARAM’s overheads are low compared to other DPA countermeasures, we believe that the overheads can be reduced further by better designs for the obfuscation functions and by increasing the number of pipeline stages in the processor. This is left as future work.</w:t>
      </w:r>
    </w:p>
    <w:p w14:paraId="0272DA93" w14:textId="77777777" w:rsidR="00714E49" w:rsidRDefault="00714E49">
      <w:r>
        <w:br w:type="page"/>
      </w:r>
    </w:p>
    <w:p w14:paraId="731514AA" w14:textId="1768862F" w:rsidR="00603B7C" w:rsidRDefault="00714E49" w:rsidP="00714E49">
      <w:pPr>
        <w:pStyle w:val="NoSpacing"/>
      </w:pPr>
      <w:r>
        <w:lastRenderedPageBreak/>
        <w:t>Paper 5-&gt; On Borrowed Time – Preventing Static Side-Channel Analysis</w:t>
      </w:r>
    </w:p>
    <w:p w14:paraId="0537D4FA" w14:textId="7F3C80ED" w:rsidR="00714E49" w:rsidRDefault="00714E49" w:rsidP="00714E49">
      <w:pPr>
        <w:pStyle w:val="NoSpacing"/>
      </w:pPr>
      <w:r>
        <w:t xml:space="preserve">Abstract -&gt; </w:t>
      </w:r>
    </w:p>
    <w:p w14:paraId="6C307B15" w14:textId="7AAF0032" w:rsidR="00714E49" w:rsidRDefault="00714E49" w:rsidP="00714E49">
      <w:pPr>
        <w:pStyle w:val="NoSpacing"/>
      </w:pPr>
      <w:r>
        <w:t>New type of Side-Channel Analysis attack, called static side channel attack, where the clock of a system has been stopped or suspended, exploits leakage or response behaviour in this static state of integrated circuits. In this work, we point out the shortcomings of existing solutions and derive a simple yet effective countermeasure. We observe that in order to realise their full potential, static side-channel attacks require the targeted data to remain unchanged</w:t>
      </w:r>
    </w:p>
    <w:p w14:paraId="419E40B8" w14:textId="1A5C0B71" w:rsidR="00714E49" w:rsidRDefault="00714E49" w:rsidP="00714E49">
      <w:pPr>
        <w:pStyle w:val="NoSpacing"/>
      </w:pPr>
      <w:r>
        <w:t>for a certain amount of time. For some cryptographic secrets this happens naturally, for others it requires stopping the target circuit’s clock.</w:t>
      </w:r>
    </w:p>
    <w:p w14:paraId="3962668A" w14:textId="77777777" w:rsidR="00714E49" w:rsidRDefault="00714E49" w:rsidP="00714E49">
      <w:pPr>
        <w:pStyle w:val="NoSpacing"/>
      </w:pPr>
    </w:p>
    <w:p w14:paraId="3CA71264" w14:textId="004F61B8" w:rsidR="00714E49" w:rsidRDefault="00714E49" w:rsidP="00714E49">
      <w:pPr>
        <w:pStyle w:val="NoSpacing"/>
      </w:pPr>
      <w:r>
        <w:t>Borrowed Time, hinders an attacker’s ability to leverage such idle conditions, even if full control over the global clock signal is obtained. For that, by design, key-dependent data may only be present in unprotected temporary storage (e.g. flip-flops) when strictly needed. Borrowed Time then continuously monitors the target circuit and upon detecting an idle state, securely wipes sensitive contents.</w:t>
      </w:r>
    </w:p>
    <w:p w14:paraId="1E5C0666" w14:textId="77777777" w:rsidR="00714E49" w:rsidRDefault="00714E49" w:rsidP="00714E49">
      <w:pPr>
        <w:pStyle w:val="NoSpacing"/>
      </w:pPr>
    </w:p>
    <w:p w14:paraId="5C1A984F" w14:textId="3D83967C" w:rsidR="00714E49" w:rsidRDefault="00714E49" w:rsidP="00714E49">
      <w:pPr>
        <w:pStyle w:val="NoSpacing"/>
      </w:pPr>
      <w:r>
        <w:t xml:space="preserve">We demonstrate the need for our countermeasure and its effectiveness by mounting practical static power SCA attacks against cryptographic systems on FPGAs, with and without Borrowed Time. In one case we attack a masked implementation and show that it is only protected with our countermeasure in place. </w:t>
      </w:r>
      <w:r w:rsidR="00E072B2">
        <w:t>Furthermore,</w:t>
      </w:r>
      <w:r>
        <w:t xml:space="preserve"> we demonstrate that secure on-demand wiping of sensitive data works as intended, affirming the theory that the technique also effectively hinders LLSI and IA.</w:t>
      </w:r>
    </w:p>
    <w:p w14:paraId="12E0358A" w14:textId="77777777" w:rsidR="00714E49" w:rsidRDefault="00714E49" w:rsidP="00714E49">
      <w:pPr>
        <w:pStyle w:val="NoSpacing"/>
      </w:pPr>
    </w:p>
    <w:p w14:paraId="258B0E94" w14:textId="7AD0B1FB" w:rsidR="00714E49" w:rsidRDefault="00714E49" w:rsidP="00714E49">
      <w:pPr>
        <w:pStyle w:val="NoSpacing"/>
      </w:pPr>
      <w:r>
        <w:t>Intro-&gt;</w:t>
      </w:r>
      <w:r>
        <w:br/>
        <w:t>Explains how cryptographic implementations, even if mathematically secure, can leak information through side-channel analysis (SCA), which exploits physical effects like timing, power, EM radiation, or even acoustics. Among these, power analysis has been the most studied.</w:t>
      </w:r>
    </w:p>
    <w:p w14:paraId="62BB02DA" w14:textId="77777777" w:rsidR="00714E49" w:rsidRDefault="00714E49" w:rsidP="00714E49">
      <w:pPr>
        <w:pStyle w:val="NoSpacing"/>
      </w:pPr>
    </w:p>
    <w:p w14:paraId="3B696326" w14:textId="77777777" w:rsidR="00714E49" w:rsidRDefault="00714E49" w:rsidP="00714E49">
      <w:pPr>
        <w:pStyle w:val="NoSpacing"/>
      </w:pPr>
      <w:r>
        <w:t>Traditionally, attacks targeted dynamic power consumption (switching activity during computation). However, as CMOS technology has scaled down, static power (leakage while holding state) has become a larger part of total power consumption—and a new attack vector. This shift has led to static power SCA attacks, which exploit prolonged stable states where registers contain secret data while the clock is stopped or gated. Such attacks can measure tiny static leakage currents or use advanced techniques like Laser Logic State Imaging (LLSI) or Impedance Analysis (IA) to extract stored secrets. Importantly, these attacks can succeed even without full clock control, since modern EDA tools often introduce clock gating for power savings.</w:t>
      </w:r>
    </w:p>
    <w:p w14:paraId="550D8F9B" w14:textId="77777777" w:rsidR="00714E49" w:rsidRDefault="00714E49" w:rsidP="00714E49">
      <w:pPr>
        <w:pStyle w:val="NoSpacing"/>
      </w:pPr>
    </w:p>
    <w:p w14:paraId="044B0F3E" w14:textId="77777777" w:rsidR="00714E49" w:rsidRDefault="00714E49" w:rsidP="00714E49">
      <w:pPr>
        <w:pStyle w:val="NoSpacing"/>
      </w:pPr>
      <w:r>
        <w:t>Since the first practical demonstrations, static SCA attacks have been shown to break many cryptographic primitives—even those protected against dynamic power analysis. Despite this, little work has focused on countermeasures.</w:t>
      </w:r>
    </w:p>
    <w:p w14:paraId="4E948082" w14:textId="77777777" w:rsidR="00714E49" w:rsidRDefault="00714E49" w:rsidP="00714E49">
      <w:pPr>
        <w:pStyle w:val="NoSpacing"/>
      </w:pPr>
    </w:p>
    <w:p w14:paraId="19BDE53E" w14:textId="14BF20FE" w:rsidR="00714E49" w:rsidRDefault="00714E49" w:rsidP="00714E49">
      <w:pPr>
        <w:pStyle w:val="NoSpacing"/>
      </w:pPr>
      <w:r>
        <w:t xml:space="preserve">The authors propose Borrowed Time, a new </w:t>
      </w:r>
      <w:r w:rsidR="00E072B2">
        <w:t>defence</w:t>
      </w:r>
      <w:r>
        <w:t xml:space="preserve"> mechanism. Its core idea is to prevent situations where sensitive registers retain data while the clock is stopped. Borrowed Time monitors the clock, and if a stoppage is detected, it securely wipes registers by overwriting them with random values (masked clear). The system can be implemented using either:</w:t>
      </w:r>
    </w:p>
    <w:p w14:paraId="7D09B514" w14:textId="24EE60A7" w:rsidR="00714E49" w:rsidRDefault="00714E49" w:rsidP="00714E49">
      <w:pPr>
        <w:pStyle w:val="NoSpacing"/>
        <w:numPr>
          <w:ilvl w:val="0"/>
          <w:numId w:val="12"/>
        </w:numPr>
      </w:pPr>
      <w:r>
        <w:t>Phase-Locked Loops (PLLs) for clock monitoring (fast detection but larger overhead),</w:t>
      </w:r>
    </w:p>
    <w:p w14:paraId="2EE9714B" w14:textId="4271A95F" w:rsidR="00714E49" w:rsidRDefault="00714E49" w:rsidP="00714E49">
      <w:pPr>
        <w:pStyle w:val="NoSpacing"/>
        <w:numPr>
          <w:ilvl w:val="0"/>
          <w:numId w:val="12"/>
        </w:numPr>
      </w:pPr>
      <w:r>
        <w:t>Asynchronous sampling circuits (lighter and more suitable for low-power, clock-gated systems).</w:t>
      </w:r>
    </w:p>
    <w:p w14:paraId="0324EF57" w14:textId="3348ED9C" w:rsidR="00714E49" w:rsidRDefault="00714E49" w:rsidP="00714E49">
      <w:pPr>
        <w:pStyle w:val="NoSpacing"/>
      </w:pPr>
      <w:r>
        <w:t>Experiments show that Borrowed Time can wipe secrets within less than 1 μs, much faster than the hundreds of microseconds attackers typically need before static leakage becomes exploitable. Testing on AES and SKINNY circuits confirms that Borrowed Time prevents key recovery attacks, even when masking fails.</w:t>
      </w:r>
    </w:p>
    <w:p w14:paraId="4B4CF5A2" w14:textId="3AFE922E" w:rsidR="00714E49" w:rsidRDefault="00714E49" w:rsidP="00714E49">
      <w:pPr>
        <w:pStyle w:val="NoSpacing"/>
      </w:pPr>
      <w:r>
        <w:t>In summary, the introduction establishes the problem of static SCA attacks, highlights the gap in existing countermeasures, and presents Borrowed Time as an effective, low-overhead solution.</w:t>
      </w:r>
    </w:p>
    <w:p w14:paraId="32D0110A" w14:textId="77777777" w:rsidR="00714E49" w:rsidRDefault="00714E49" w:rsidP="00714E49">
      <w:pPr>
        <w:pStyle w:val="NoSpacing"/>
      </w:pPr>
    </w:p>
    <w:p w14:paraId="08A9E693" w14:textId="3AFC4193" w:rsidR="00714E49" w:rsidRDefault="00714E49" w:rsidP="00714E49">
      <w:pPr>
        <w:pStyle w:val="NoSpacing"/>
      </w:pPr>
      <w:r>
        <w:t>Conclusion -&gt; Side-channel attacks that exploit the vulnerability of secret data stored in register elements on integrated circuits that are temporarily in an idle mode are becoming increasingly common. Different variants of such attacks exploiting various physical phenomena exist, including Static Power Side-Channel Analysis, Laser Logic State Imaging and Impedance Analysis. The emergence of these attacks motivates a clear need for dedicated countermeasures. In this work we present Borrowed Time, a simple yet effective countermeasure against static SCA attacks. Borrowed Time operates by ensuring that registers do not contain sensitive secrets when the circuit is</w:t>
      </w:r>
    </w:p>
    <w:p w14:paraId="3E2887A7" w14:textId="251896DE" w:rsidR="00714E49" w:rsidRDefault="00714E49" w:rsidP="00714E49">
      <w:pPr>
        <w:pStyle w:val="NoSpacing"/>
      </w:pPr>
      <w:r>
        <w:t>stopped. We evaluate Borrowed Time using practical experiments and demonstrate that it provides an effective protection against physical attacks while imposing modest overhead.</w:t>
      </w:r>
    </w:p>
    <w:p w14:paraId="794AB12C" w14:textId="6FFAE794" w:rsidR="00E072B2" w:rsidRDefault="00E072B2" w:rsidP="00714E49">
      <w:pPr>
        <w:pStyle w:val="NoSpacing"/>
      </w:pPr>
      <w:r>
        <w:lastRenderedPageBreak/>
        <w:t xml:space="preserve">Paper 6 -&gt; </w:t>
      </w:r>
      <w:r w:rsidRPr="00E072B2">
        <w:t>A testing methodology for side channel resistance validation</w:t>
      </w:r>
    </w:p>
    <w:p w14:paraId="78D26C32" w14:textId="2F810417" w:rsidR="00F84632" w:rsidRPr="00F84632" w:rsidRDefault="00463682" w:rsidP="00714E49">
      <w:pPr>
        <w:pStyle w:val="NoSpacing"/>
        <w:rPr>
          <w:b/>
          <w:bCs/>
          <w:u w:val="single"/>
        </w:rPr>
      </w:pPr>
      <w:r w:rsidRPr="00F84632">
        <w:rPr>
          <w:b/>
          <w:bCs/>
          <w:u w:val="single"/>
        </w:rPr>
        <w:t>Introduction</w:t>
      </w:r>
      <w:r w:rsidR="00F84632" w:rsidRPr="00F84632">
        <w:rPr>
          <w:b/>
          <w:bCs/>
          <w:u w:val="single"/>
        </w:rPr>
        <w:t xml:space="preserve"> -&gt;</w:t>
      </w:r>
    </w:p>
    <w:p w14:paraId="2B2927F5" w14:textId="77777777" w:rsidR="00F84632" w:rsidRPr="00F84632" w:rsidRDefault="00F84632" w:rsidP="00F84632">
      <w:pPr>
        <w:pStyle w:val="NoSpacing"/>
      </w:pPr>
      <w:r w:rsidRPr="00F84632">
        <w:t xml:space="preserve">The paper proposes a </w:t>
      </w:r>
      <w:r w:rsidRPr="00F84632">
        <w:rPr>
          <w:b/>
          <w:bCs/>
        </w:rPr>
        <w:t>testing methodology for validating side-channel resistance</w:t>
      </w:r>
      <w:r w:rsidRPr="00F84632">
        <w:t xml:space="preserve"> of cryptographic modules.</w:t>
      </w:r>
    </w:p>
    <w:p w14:paraId="64EEB6F8" w14:textId="77777777" w:rsidR="00F84632" w:rsidRPr="00F84632" w:rsidRDefault="00F84632" w:rsidP="00F84632">
      <w:pPr>
        <w:pStyle w:val="NoSpacing"/>
        <w:numPr>
          <w:ilvl w:val="0"/>
          <w:numId w:val="13"/>
        </w:numPr>
      </w:pPr>
      <w:r w:rsidRPr="00F84632">
        <w:rPr>
          <w:b/>
          <w:bCs/>
        </w:rPr>
        <w:t>Goal:</w:t>
      </w:r>
      <w:r w:rsidRPr="00F84632">
        <w:t xml:space="preserve"> Ensure modules with side-channel countermeasures (e.g., against SPA, DPA) provide resistance appropriate to a target security level (e.g., FIPS 140-2/3).</w:t>
      </w:r>
    </w:p>
    <w:p w14:paraId="34EE478C" w14:textId="77777777" w:rsidR="00F84632" w:rsidRPr="00F84632" w:rsidRDefault="00F84632" w:rsidP="00F84632">
      <w:pPr>
        <w:pStyle w:val="NoSpacing"/>
        <w:numPr>
          <w:ilvl w:val="0"/>
          <w:numId w:val="13"/>
        </w:numPr>
      </w:pPr>
      <w:r w:rsidRPr="00F84632">
        <w:rPr>
          <w:b/>
          <w:bCs/>
        </w:rPr>
        <w:t>Challenge:</w:t>
      </w:r>
      <w:r w:rsidRPr="00F84632">
        <w:t xml:space="preserve"> Full resistance to </w:t>
      </w:r>
      <w:r w:rsidRPr="00F84632">
        <w:rPr>
          <w:i/>
          <w:iCs/>
        </w:rPr>
        <w:t>all</w:t>
      </w:r>
      <w:r w:rsidRPr="00F84632">
        <w:t xml:space="preserve"> side-channel attacks cannot be guaranteed, but standardized validation should confirm that countermeasures are well-designed and implemented.</w:t>
      </w:r>
    </w:p>
    <w:p w14:paraId="343B9E93" w14:textId="77777777" w:rsidR="00F84632" w:rsidRPr="00F84632" w:rsidRDefault="00F84632" w:rsidP="00F84632">
      <w:pPr>
        <w:pStyle w:val="NoSpacing"/>
        <w:numPr>
          <w:ilvl w:val="0"/>
          <w:numId w:val="13"/>
        </w:numPr>
      </w:pPr>
      <w:r w:rsidRPr="00F84632">
        <w:rPr>
          <w:b/>
          <w:bCs/>
        </w:rPr>
        <w:t>Approach:</w:t>
      </w:r>
    </w:p>
    <w:p w14:paraId="6E3F49A3" w14:textId="77777777" w:rsidR="00F84632" w:rsidRPr="00F84632" w:rsidRDefault="00F84632" w:rsidP="00F84632">
      <w:pPr>
        <w:pStyle w:val="NoSpacing"/>
        <w:numPr>
          <w:ilvl w:val="1"/>
          <w:numId w:val="13"/>
        </w:numPr>
      </w:pPr>
      <w:r w:rsidRPr="00F84632">
        <w:t xml:space="preserve">Use </w:t>
      </w:r>
      <w:r w:rsidRPr="00F84632">
        <w:rPr>
          <w:b/>
          <w:bCs/>
        </w:rPr>
        <w:t>statistical hypothesis testing</w:t>
      </w:r>
      <w:r w:rsidRPr="00F84632">
        <w:t xml:space="preserve"> (mainly Welch’s t-test) to check if sensitive intermediates (internal values during crypto operations) leak into side-channel traces.</w:t>
      </w:r>
    </w:p>
    <w:p w14:paraId="0CF8E30F" w14:textId="77777777" w:rsidR="00F84632" w:rsidRPr="00F84632" w:rsidRDefault="00F84632" w:rsidP="00F84632">
      <w:pPr>
        <w:pStyle w:val="NoSpacing"/>
        <w:numPr>
          <w:ilvl w:val="1"/>
          <w:numId w:val="13"/>
        </w:numPr>
      </w:pPr>
      <w:r w:rsidRPr="00F84632">
        <w:t>Partition traces into two sets based on differing intermediate values.</w:t>
      </w:r>
    </w:p>
    <w:p w14:paraId="432B7F34" w14:textId="77777777" w:rsidR="00F84632" w:rsidRPr="00F84632" w:rsidRDefault="00F84632" w:rsidP="00F84632">
      <w:pPr>
        <w:pStyle w:val="NoSpacing"/>
        <w:numPr>
          <w:ilvl w:val="1"/>
          <w:numId w:val="13"/>
        </w:numPr>
      </w:pPr>
      <w:r w:rsidRPr="00F84632">
        <w:t>Null hypothesis: no statistical difference (no leakage).</w:t>
      </w:r>
    </w:p>
    <w:p w14:paraId="76BBD60A" w14:textId="77777777" w:rsidR="00F84632" w:rsidRPr="00F84632" w:rsidRDefault="00F84632" w:rsidP="00F84632">
      <w:pPr>
        <w:pStyle w:val="NoSpacing"/>
        <w:numPr>
          <w:ilvl w:val="1"/>
          <w:numId w:val="13"/>
        </w:numPr>
      </w:pPr>
      <w:r w:rsidRPr="00F84632">
        <w:t>Alternate hypothesis: means differ (leakage exists).</w:t>
      </w:r>
    </w:p>
    <w:p w14:paraId="1F0F29E8" w14:textId="77777777" w:rsidR="00F84632" w:rsidRPr="00F84632" w:rsidRDefault="00F84632" w:rsidP="00F84632">
      <w:pPr>
        <w:pStyle w:val="NoSpacing"/>
        <w:numPr>
          <w:ilvl w:val="1"/>
          <w:numId w:val="13"/>
        </w:numPr>
      </w:pPr>
      <w:r w:rsidRPr="00F84632">
        <w:t xml:space="preserve">Failure occurs if </w:t>
      </w:r>
      <w:r w:rsidRPr="00F84632">
        <w:rPr>
          <w:b/>
          <w:bCs/>
        </w:rPr>
        <w:t>statistically significant leakage</w:t>
      </w:r>
      <w:r w:rsidRPr="00F84632">
        <w:t xml:space="preserve"> is shown — not necessarily requiring full key recovery.</w:t>
      </w:r>
    </w:p>
    <w:p w14:paraId="23C76EE4" w14:textId="77777777" w:rsidR="00F84632" w:rsidRPr="00F84632" w:rsidRDefault="00F84632" w:rsidP="00F84632">
      <w:pPr>
        <w:pStyle w:val="NoSpacing"/>
        <w:numPr>
          <w:ilvl w:val="0"/>
          <w:numId w:val="13"/>
        </w:numPr>
      </w:pPr>
      <w:r w:rsidRPr="00F84632">
        <w:rPr>
          <w:b/>
          <w:bCs/>
        </w:rPr>
        <w:t>Advantages:</w:t>
      </w:r>
    </w:p>
    <w:p w14:paraId="34F5F0DA" w14:textId="77777777" w:rsidR="00F84632" w:rsidRPr="00F84632" w:rsidRDefault="00F84632" w:rsidP="00F84632">
      <w:pPr>
        <w:pStyle w:val="NoSpacing"/>
        <w:numPr>
          <w:ilvl w:val="1"/>
          <w:numId w:val="13"/>
        </w:numPr>
      </w:pPr>
      <w:r w:rsidRPr="00F84632">
        <w:t>Simplifies and standardizes testing (fixed test vectors, statistical tests).</w:t>
      </w:r>
    </w:p>
    <w:p w14:paraId="5A25B4BC" w14:textId="77777777" w:rsidR="00F84632" w:rsidRPr="00F84632" w:rsidRDefault="00F84632" w:rsidP="00F84632">
      <w:pPr>
        <w:pStyle w:val="NoSpacing"/>
        <w:numPr>
          <w:ilvl w:val="1"/>
          <w:numId w:val="13"/>
        </w:numPr>
      </w:pPr>
      <w:r w:rsidRPr="00F84632">
        <w:t>Separates testing methodology from the evolving landscape of side-channel attacks.</w:t>
      </w:r>
    </w:p>
    <w:p w14:paraId="73936C75" w14:textId="77777777" w:rsidR="00F84632" w:rsidRPr="00F84632" w:rsidRDefault="00F84632" w:rsidP="00F84632">
      <w:pPr>
        <w:pStyle w:val="NoSpacing"/>
        <w:numPr>
          <w:ilvl w:val="1"/>
          <w:numId w:val="13"/>
        </w:numPr>
      </w:pPr>
      <w:r w:rsidRPr="00F84632">
        <w:t>Labs don’t need advanced attack expertise, only standard procedures.</w:t>
      </w:r>
    </w:p>
    <w:p w14:paraId="79B4AE60" w14:textId="77777777" w:rsidR="00F84632" w:rsidRPr="00F84632" w:rsidRDefault="00F84632" w:rsidP="00F84632">
      <w:pPr>
        <w:pStyle w:val="NoSpacing"/>
        <w:numPr>
          <w:ilvl w:val="1"/>
          <w:numId w:val="13"/>
        </w:numPr>
      </w:pPr>
      <w:r w:rsidRPr="00F84632">
        <w:t>As new attacks arise, only datasets/test vectors need updating, not the methodology itself.</w:t>
      </w:r>
    </w:p>
    <w:p w14:paraId="23928C0B" w14:textId="77777777" w:rsidR="00F84632" w:rsidRPr="00F84632" w:rsidRDefault="00F84632" w:rsidP="00F84632">
      <w:pPr>
        <w:pStyle w:val="NoSpacing"/>
        <w:numPr>
          <w:ilvl w:val="0"/>
          <w:numId w:val="13"/>
        </w:numPr>
      </w:pPr>
      <w:r w:rsidRPr="00F84632">
        <w:rPr>
          <w:b/>
          <w:bCs/>
        </w:rPr>
        <w:t>Focus:</w:t>
      </w:r>
      <w:r w:rsidRPr="00F84632">
        <w:t xml:space="preserve"> Demonstrates methodology for </w:t>
      </w:r>
      <w:r w:rsidRPr="00F84632">
        <w:rPr>
          <w:b/>
          <w:bCs/>
        </w:rPr>
        <w:t>first-order leakage testing of AES implementations</w:t>
      </w:r>
      <w:r w:rsidRPr="00F84632">
        <w:t>.</w:t>
      </w:r>
    </w:p>
    <w:p w14:paraId="48133C84" w14:textId="77777777" w:rsidR="00F84632" w:rsidRPr="00F84632" w:rsidRDefault="00F84632" w:rsidP="00F84632">
      <w:pPr>
        <w:pStyle w:val="NoSpacing"/>
        <w:numPr>
          <w:ilvl w:val="0"/>
          <w:numId w:val="13"/>
        </w:numPr>
      </w:pPr>
      <w:r w:rsidRPr="00F84632">
        <w:rPr>
          <w:b/>
          <w:bCs/>
        </w:rPr>
        <w:t>Results:</w:t>
      </w:r>
      <w:r w:rsidRPr="00F84632">
        <w:t xml:space="preserve"> Consistent and repeatable results were achieved within six hours of testing. Weak devices failed even faster</w:t>
      </w:r>
    </w:p>
    <w:p w14:paraId="6F60A318" w14:textId="048BFB8E" w:rsidR="00F84632" w:rsidRPr="00603B7C" w:rsidRDefault="00F84632" w:rsidP="00714E49">
      <w:pPr>
        <w:pStyle w:val="NoSpacing"/>
      </w:pPr>
      <w:r>
        <w:t xml:space="preserve"> </w:t>
      </w:r>
    </w:p>
    <w:sectPr w:rsidR="00F84632" w:rsidRPr="00603B7C" w:rsidSect="00AB53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2B20"/>
    <w:multiLevelType w:val="hybridMultilevel"/>
    <w:tmpl w:val="2780B5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BD87EF8"/>
    <w:multiLevelType w:val="multilevel"/>
    <w:tmpl w:val="8580F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446BE"/>
    <w:multiLevelType w:val="multilevel"/>
    <w:tmpl w:val="6AC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C5D75"/>
    <w:multiLevelType w:val="hybridMultilevel"/>
    <w:tmpl w:val="DA14BE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E104603"/>
    <w:multiLevelType w:val="hybridMultilevel"/>
    <w:tmpl w:val="FAE60A6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5602B8A"/>
    <w:multiLevelType w:val="hybridMultilevel"/>
    <w:tmpl w:val="9460C4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F873DF"/>
    <w:multiLevelType w:val="hybridMultilevel"/>
    <w:tmpl w:val="7B0861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4F464BC"/>
    <w:multiLevelType w:val="hybridMultilevel"/>
    <w:tmpl w:val="A2DE93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61C4773"/>
    <w:multiLevelType w:val="hybridMultilevel"/>
    <w:tmpl w:val="67C42B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1665626"/>
    <w:multiLevelType w:val="hybridMultilevel"/>
    <w:tmpl w:val="B8DC5F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89B5A32"/>
    <w:multiLevelType w:val="hybridMultilevel"/>
    <w:tmpl w:val="61D237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38C1AEA"/>
    <w:multiLevelType w:val="hybridMultilevel"/>
    <w:tmpl w:val="612C2B2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C8B465B"/>
    <w:multiLevelType w:val="hybridMultilevel"/>
    <w:tmpl w:val="40A425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52600539">
    <w:abstractNumId w:val="9"/>
  </w:num>
  <w:num w:numId="2" w16cid:durableId="372120516">
    <w:abstractNumId w:val="3"/>
  </w:num>
  <w:num w:numId="3" w16cid:durableId="1355762550">
    <w:abstractNumId w:val="6"/>
  </w:num>
  <w:num w:numId="4" w16cid:durableId="355473109">
    <w:abstractNumId w:val="0"/>
  </w:num>
  <w:num w:numId="5" w16cid:durableId="1353411607">
    <w:abstractNumId w:val="4"/>
  </w:num>
  <w:num w:numId="6" w16cid:durableId="1623686637">
    <w:abstractNumId w:val="8"/>
  </w:num>
  <w:num w:numId="7" w16cid:durableId="1820531851">
    <w:abstractNumId w:val="11"/>
  </w:num>
  <w:num w:numId="8" w16cid:durableId="1463688108">
    <w:abstractNumId w:val="5"/>
  </w:num>
  <w:num w:numId="9" w16cid:durableId="1446383910">
    <w:abstractNumId w:val="12"/>
  </w:num>
  <w:num w:numId="10" w16cid:durableId="656491461">
    <w:abstractNumId w:val="10"/>
  </w:num>
  <w:num w:numId="11" w16cid:durableId="2115708916">
    <w:abstractNumId w:val="2"/>
  </w:num>
  <w:num w:numId="12" w16cid:durableId="1533111358">
    <w:abstractNumId w:val="7"/>
  </w:num>
  <w:num w:numId="13" w16cid:durableId="472675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AwtjA3NzQzNDEyM7RQ0lEKTi0uzszPAykwqwUADHoLeywAAAA="/>
  </w:docVars>
  <w:rsids>
    <w:rsidRoot w:val="00FB42BF"/>
    <w:rsid w:val="000136FB"/>
    <w:rsid w:val="00054EB3"/>
    <w:rsid w:val="00072C2F"/>
    <w:rsid w:val="000C6980"/>
    <w:rsid w:val="001472CF"/>
    <w:rsid w:val="00162E20"/>
    <w:rsid w:val="00170754"/>
    <w:rsid w:val="002173E9"/>
    <w:rsid w:val="002701E5"/>
    <w:rsid w:val="002D696F"/>
    <w:rsid w:val="00306F3E"/>
    <w:rsid w:val="0038684B"/>
    <w:rsid w:val="003A4632"/>
    <w:rsid w:val="003A627A"/>
    <w:rsid w:val="00463682"/>
    <w:rsid w:val="00474079"/>
    <w:rsid w:val="004D4DCC"/>
    <w:rsid w:val="00511C55"/>
    <w:rsid w:val="0052418C"/>
    <w:rsid w:val="0056394F"/>
    <w:rsid w:val="006011AA"/>
    <w:rsid w:val="00603B7C"/>
    <w:rsid w:val="00653547"/>
    <w:rsid w:val="0068687E"/>
    <w:rsid w:val="006F629A"/>
    <w:rsid w:val="00714E49"/>
    <w:rsid w:val="00771431"/>
    <w:rsid w:val="0091602A"/>
    <w:rsid w:val="0092228C"/>
    <w:rsid w:val="009825D7"/>
    <w:rsid w:val="009D217C"/>
    <w:rsid w:val="00A13A08"/>
    <w:rsid w:val="00A42185"/>
    <w:rsid w:val="00AB5321"/>
    <w:rsid w:val="00AC2D2E"/>
    <w:rsid w:val="00AE5739"/>
    <w:rsid w:val="00B65410"/>
    <w:rsid w:val="00BB78C9"/>
    <w:rsid w:val="00BC4E0F"/>
    <w:rsid w:val="00C54979"/>
    <w:rsid w:val="00C60001"/>
    <w:rsid w:val="00C64E49"/>
    <w:rsid w:val="00CF2933"/>
    <w:rsid w:val="00D13403"/>
    <w:rsid w:val="00D47CEC"/>
    <w:rsid w:val="00D60C2F"/>
    <w:rsid w:val="00DF154F"/>
    <w:rsid w:val="00DF3BCE"/>
    <w:rsid w:val="00E072B2"/>
    <w:rsid w:val="00E2669C"/>
    <w:rsid w:val="00E300EE"/>
    <w:rsid w:val="00E61EE6"/>
    <w:rsid w:val="00E7481F"/>
    <w:rsid w:val="00E831F6"/>
    <w:rsid w:val="00F84632"/>
    <w:rsid w:val="00FB42BF"/>
    <w:rsid w:val="00FD30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58D9"/>
  <w15:chartTrackingRefBased/>
  <w15:docId w15:val="{86B28E08-823D-42E2-9F48-183E063B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0B7"/>
  </w:style>
  <w:style w:type="paragraph" w:styleId="Heading1">
    <w:name w:val="heading 1"/>
    <w:basedOn w:val="Normal"/>
    <w:next w:val="Normal"/>
    <w:link w:val="Heading1Char"/>
    <w:uiPriority w:val="9"/>
    <w:qFormat/>
    <w:rsid w:val="00FB4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2BF"/>
    <w:rPr>
      <w:rFonts w:eastAsiaTheme="majorEastAsia" w:cstheme="majorBidi"/>
      <w:color w:val="272727" w:themeColor="text1" w:themeTint="D8"/>
    </w:rPr>
  </w:style>
  <w:style w:type="paragraph" w:styleId="Title">
    <w:name w:val="Title"/>
    <w:basedOn w:val="Normal"/>
    <w:next w:val="Normal"/>
    <w:link w:val="TitleChar"/>
    <w:uiPriority w:val="10"/>
    <w:qFormat/>
    <w:rsid w:val="00FB4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2BF"/>
    <w:pPr>
      <w:spacing w:before="160"/>
      <w:jc w:val="center"/>
    </w:pPr>
    <w:rPr>
      <w:i/>
      <w:iCs/>
      <w:color w:val="404040" w:themeColor="text1" w:themeTint="BF"/>
    </w:rPr>
  </w:style>
  <w:style w:type="character" w:customStyle="1" w:styleId="QuoteChar">
    <w:name w:val="Quote Char"/>
    <w:basedOn w:val="DefaultParagraphFont"/>
    <w:link w:val="Quote"/>
    <w:uiPriority w:val="29"/>
    <w:rsid w:val="00FB42BF"/>
    <w:rPr>
      <w:i/>
      <w:iCs/>
      <w:color w:val="404040" w:themeColor="text1" w:themeTint="BF"/>
    </w:rPr>
  </w:style>
  <w:style w:type="paragraph" w:styleId="ListParagraph">
    <w:name w:val="List Paragraph"/>
    <w:basedOn w:val="Normal"/>
    <w:uiPriority w:val="34"/>
    <w:qFormat/>
    <w:rsid w:val="00FB42BF"/>
    <w:pPr>
      <w:ind w:left="720"/>
      <w:contextualSpacing/>
    </w:pPr>
  </w:style>
  <w:style w:type="character" w:styleId="IntenseEmphasis">
    <w:name w:val="Intense Emphasis"/>
    <w:basedOn w:val="DefaultParagraphFont"/>
    <w:uiPriority w:val="21"/>
    <w:qFormat/>
    <w:rsid w:val="00FB42BF"/>
    <w:rPr>
      <w:i/>
      <w:iCs/>
      <w:color w:val="2F5496" w:themeColor="accent1" w:themeShade="BF"/>
    </w:rPr>
  </w:style>
  <w:style w:type="paragraph" w:styleId="IntenseQuote">
    <w:name w:val="Intense Quote"/>
    <w:basedOn w:val="Normal"/>
    <w:next w:val="Normal"/>
    <w:link w:val="IntenseQuoteChar"/>
    <w:uiPriority w:val="30"/>
    <w:qFormat/>
    <w:rsid w:val="00FB4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2BF"/>
    <w:rPr>
      <w:i/>
      <w:iCs/>
      <w:color w:val="2F5496" w:themeColor="accent1" w:themeShade="BF"/>
    </w:rPr>
  </w:style>
  <w:style w:type="character" w:styleId="IntenseReference">
    <w:name w:val="Intense Reference"/>
    <w:basedOn w:val="DefaultParagraphFont"/>
    <w:uiPriority w:val="32"/>
    <w:qFormat/>
    <w:rsid w:val="00FB42BF"/>
    <w:rPr>
      <w:b/>
      <w:bCs/>
      <w:smallCaps/>
      <w:color w:val="2F5496" w:themeColor="accent1" w:themeShade="BF"/>
      <w:spacing w:val="5"/>
    </w:rPr>
  </w:style>
  <w:style w:type="character" w:styleId="Hyperlink">
    <w:name w:val="Hyperlink"/>
    <w:basedOn w:val="DefaultParagraphFont"/>
    <w:uiPriority w:val="99"/>
    <w:unhideWhenUsed/>
    <w:rsid w:val="00AB5321"/>
    <w:rPr>
      <w:color w:val="0000FF"/>
      <w:u w:val="single"/>
    </w:rPr>
  </w:style>
  <w:style w:type="paragraph" w:styleId="NormalWeb">
    <w:name w:val="Normal (Web)"/>
    <w:basedOn w:val="Normal"/>
    <w:uiPriority w:val="99"/>
    <w:unhideWhenUsed/>
    <w:rsid w:val="00AB5321"/>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AB5321"/>
    <w:rPr>
      <w:b/>
      <w:bCs/>
    </w:rPr>
  </w:style>
  <w:style w:type="character" w:styleId="UnresolvedMention">
    <w:name w:val="Unresolved Mention"/>
    <w:basedOn w:val="DefaultParagraphFont"/>
    <w:uiPriority w:val="99"/>
    <w:semiHidden/>
    <w:unhideWhenUsed/>
    <w:rsid w:val="00AB5321"/>
    <w:rPr>
      <w:color w:val="605E5C"/>
      <w:shd w:val="clear" w:color="auto" w:fill="E1DFDD"/>
    </w:rPr>
  </w:style>
  <w:style w:type="character" w:styleId="FollowedHyperlink">
    <w:name w:val="FollowedHyperlink"/>
    <w:basedOn w:val="DefaultParagraphFont"/>
    <w:uiPriority w:val="99"/>
    <w:semiHidden/>
    <w:unhideWhenUsed/>
    <w:rsid w:val="0056394F"/>
    <w:rPr>
      <w:color w:val="954F72" w:themeColor="followedHyperlink"/>
      <w:u w:val="single"/>
    </w:rPr>
  </w:style>
  <w:style w:type="character" w:customStyle="1" w:styleId="u-font-serif">
    <w:name w:val="u-font-serif"/>
    <w:basedOn w:val="DefaultParagraphFont"/>
    <w:rsid w:val="009D217C"/>
  </w:style>
  <w:style w:type="paragraph" w:styleId="NoSpacing">
    <w:name w:val="No Spacing"/>
    <w:uiPriority w:val="1"/>
    <w:qFormat/>
    <w:rsid w:val="009D21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57985">
      <w:bodyDiv w:val="1"/>
      <w:marLeft w:val="0"/>
      <w:marRight w:val="0"/>
      <w:marTop w:val="0"/>
      <w:marBottom w:val="0"/>
      <w:divBdr>
        <w:top w:val="none" w:sz="0" w:space="0" w:color="auto"/>
        <w:left w:val="none" w:sz="0" w:space="0" w:color="auto"/>
        <w:bottom w:val="none" w:sz="0" w:space="0" w:color="auto"/>
        <w:right w:val="none" w:sz="0" w:space="0" w:color="auto"/>
      </w:divBdr>
      <w:divsChild>
        <w:div w:id="1979653129">
          <w:marLeft w:val="6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53138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19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vlakshmy/power-side-channel-analysis" TargetMode="External"/><Relationship Id="rId13" Type="http://schemas.openxmlformats.org/officeDocument/2006/relationships/hyperlink" Target="https://ieeexplore.ieee.org/document/9712551" TargetMode="External"/><Relationship Id="rId18" Type="http://schemas.openxmlformats.org/officeDocument/2006/relationships/hyperlink" Target="https://eprint.iacr.org/2025/1382.pdf" TargetMode="External"/><Relationship Id="rId26" Type="http://schemas.openxmlformats.org/officeDocument/2006/relationships/hyperlink" Target="http://togelius.blogspot.com/2016/04/the-differences-between-tinkering-and.html" TargetMode="External"/><Relationship Id="rId3" Type="http://schemas.openxmlformats.org/officeDocument/2006/relationships/styles" Target="styles.xml"/><Relationship Id="rId21" Type="http://schemas.openxmlformats.org/officeDocument/2006/relationships/hyperlink" Target="https://github.com/Chair-for-Security-Engineering/VERICA" TargetMode="External"/><Relationship Id="rId7" Type="http://schemas.openxmlformats.org/officeDocument/2006/relationships/hyperlink" Target="https://github.com/Chair-for-Security-Engineering/VERICA" TargetMode="External"/><Relationship Id="rId12" Type="http://schemas.openxmlformats.org/officeDocument/2006/relationships/hyperlink" Target="https://eprint.iacr.org/2022/484.pdf" TargetMode="External"/><Relationship Id="rId17" Type="http://schemas.openxmlformats.org/officeDocument/2006/relationships/hyperlink" Target="https://eprint.iacr.org/2022/1131.pdf" TargetMode="External"/><Relationship Id="rId25" Type="http://schemas.openxmlformats.org/officeDocument/2006/relationships/hyperlink" Target="https://www.cse.unsw.edu.au/~gernot/style-guide.html" TargetMode="External"/><Relationship Id="rId2" Type="http://schemas.openxmlformats.org/officeDocument/2006/relationships/numbering" Target="numbering.xml"/><Relationship Id="rId16" Type="http://schemas.openxmlformats.org/officeDocument/2006/relationships/hyperlink" Target="https://csrc.nist.gov/csrc/media/events/non-invasive-attack-testing-workshop/documents/08_goodwill.pdf" TargetMode="External"/><Relationship Id="rId20" Type="http://schemas.openxmlformats.org/officeDocument/2006/relationships/hyperlink" Target="https://jaribro.de/slides/fomsess.pdf" TargetMode="External"/><Relationship Id="rId1" Type="http://schemas.openxmlformats.org/officeDocument/2006/relationships/customXml" Target="../customXml/item1.xml"/><Relationship Id="rId6" Type="http://schemas.openxmlformats.org/officeDocument/2006/relationships/hyperlink" Target="https://eprint.iacr.org/2022/484.pdf" TargetMode="External"/><Relationship Id="rId11" Type="http://schemas.openxmlformats.org/officeDocument/2006/relationships/hyperlink" Target="https://yuval.yarom.org/tprojects.php" TargetMode="External"/><Relationship Id="rId24" Type="http://schemas.openxmlformats.org/officeDocument/2006/relationships/hyperlink" Target="https://web.stanford.edu/class/ee384m/Handouts/HowtoReadPaper.pdf" TargetMode="External"/><Relationship Id="rId5" Type="http://schemas.openxmlformats.org/officeDocument/2006/relationships/webSettings" Target="webSettings.xml"/><Relationship Id="rId15" Type="http://schemas.openxmlformats.org/officeDocument/2006/relationships/hyperlink" Target="https://www.ndss-symposium.org/wp-content/uploads/2025-1243-paper.pdf" TargetMode="External"/><Relationship Id="rId23" Type="http://schemas.openxmlformats.org/officeDocument/2006/relationships/hyperlink" Target="https://missing.csail.mit.edu/" TargetMode="External"/><Relationship Id="rId28" Type="http://schemas.openxmlformats.org/officeDocument/2006/relationships/theme" Target="theme/theme1.xml"/><Relationship Id="rId10" Type="http://schemas.openxmlformats.org/officeDocument/2006/relationships/hyperlink" Target="https://github.com/QUBIP/pq-se/tree/master/se-qubip/rtl/mlkem" TargetMode="External"/><Relationship Id="rId19" Type="http://schemas.openxmlformats.org/officeDocument/2006/relationships/hyperlink" Target="https://jaribro.de/publications/indiana/" TargetMode="External"/><Relationship Id="rId4" Type="http://schemas.openxmlformats.org/officeDocument/2006/relationships/settings" Target="settings.xml"/><Relationship Id="rId9" Type="http://schemas.openxmlformats.org/officeDocument/2006/relationships/hyperlink" Target="https://www.ndss-symposium.org/wp-content/uploads/2025-1243-paper.pdf" TargetMode="External"/><Relationship Id="rId14" Type="http://schemas.openxmlformats.org/officeDocument/2006/relationships/hyperlink" Target="https://ieeexplore.ieee.org/document/9300263" TargetMode="External"/><Relationship Id="rId22" Type="http://schemas.openxmlformats.org/officeDocument/2006/relationships/hyperlink" Target="https://github.com/avlakshmy/power-side-channel-analysi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A29FA-C602-4002-A8A1-9FA0ACAD2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8647</TotalTime>
  <Pages>11</Pages>
  <Words>5561</Words>
  <Characters>31704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Hemanga Hamal (Student)</dc:creator>
  <cp:keywords/>
  <dc:description/>
  <cp:lastModifiedBy>Hemanga Hamal (Student)</cp:lastModifiedBy>
  <cp:revision>40</cp:revision>
  <dcterms:created xsi:type="dcterms:W3CDTF">2025-08-01T05:10:00Z</dcterms:created>
  <dcterms:modified xsi:type="dcterms:W3CDTF">2025-08-20T01:15:00Z</dcterms:modified>
</cp:coreProperties>
</file>