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AEAE" w14:textId="77777777" w:rsidR="00F26F02" w:rsidRDefault="00F26F02"/>
    <w:p w14:paraId="010B3B72" w14:textId="3952CB4C" w:rsidR="005751EC" w:rsidRDefault="005751EC" w:rsidP="005751EC">
      <w:pPr>
        <w:pStyle w:val="ListParagraph"/>
        <w:numPr>
          <w:ilvl w:val="0"/>
          <w:numId w:val="1"/>
        </w:numPr>
        <w:rPr>
          <w:b/>
          <w:bCs/>
          <w:sz w:val="28"/>
          <w:szCs w:val="28"/>
        </w:rPr>
      </w:pPr>
      <w:r w:rsidRPr="005751EC">
        <w:rPr>
          <w:b/>
          <w:bCs/>
          <w:sz w:val="28"/>
          <w:szCs w:val="28"/>
        </w:rPr>
        <w:t>Pick any one feature from an app you use daily (for example: 'Search Restaurants' in Zomato or 'Add to Cart' in Flipkart) and break down the testing tasks for this feature using a Work Breakdown Structure (WBS) — list at least 6 distinct testing activities or sub-tasks.</w:t>
      </w:r>
    </w:p>
    <w:p w14:paraId="20BE31C4" w14:textId="77777777" w:rsidR="005751EC" w:rsidRDefault="005751EC" w:rsidP="005751EC">
      <w:pPr>
        <w:pStyle w:val="ListParagraph"/>
        <w:rPr>
          <w:b/>
          <w:bCs/>
          <w:sz w:val="28"/>
          <w:szCs w:val="28"/>
        </w:rPr>
      </w:pPr>
    </w:p>
    <w:p w14:paraId="65B2E496" w14:textId="77777777" w:rsidR="005751EC" w:rsidRPr="005751EC" w:rsidRDefault="005751EC" w:rsidP="005751EC">
      <w:pPr>
        <w:pStyle w:val="ListParagraph"/>
        <w:rPr>
          <w:b/>
          <w:bCs/>
        </w:rPr>
      </w:pPr>
      <w:r w:rsidRPr="005751EC">
        <w:rPr>
          <w:b/>
          <w:bCs/>
        </w:rPr>
        <w:t>1.0 Functional UI &amp; Input Validation Testing</w:t>
      </w:r>
    </w:p>
    <w:p w14:paraId="1AF82FD4" w14:textId="77777777" w:rsidR="005751EC" w:rsidRPr="005751EC" w:rsidRDefault="005751EC" w:rsidP="005751EC">
      <w:pPr>
        <w:pStyle w:val="ListParagraph"/>
        <w:numPr>
          <w:ilvl w:val="0"/>
          <w:numId w:val="2"/>
        </w:numPr>
      </w:pPr>
      <w:r w:rsidRPr="005751EC">
        <w:rPr>
          <w:b/>
          <w:bCs/>
        </w:rPr>
        <w:t>1.1 Text Input &amp; Auto-Suggest Validation:</w:t>
      </w:r>
      <w:r w:rsidRPr="005751EC">
        <w:t xml:space="preserve"> Verify that typing alphanumeric characters, special characters, or emojis into the search bar triggers relevant auto-suggestions within 500 milliseconds.</w:t>
      </w:r>
    </w:p>
    <w:p w14:paraId="3E4F899E" w14:textId="77777777" w:rsidR="005751EC" w:rsidRPr="005751EC" w:rsidRDefault="005751EC" w:rsidP="005751EC">
      <w:pPr>
        <w:pStyle w:val="ListParagraph"/>
        <w:numPr>
          <w:ilvl w:val="0"/>
          <w:numId w:val="2"/>
        </w:numPr>
      </w:pPr>
      <w:r w:rsidRPr="005751EC">
        <w:rPr>
          <w:b/>
          <w:bCs/>
        </w:rPr>
        <w:t>1.2 Filter &amp; Sort Combinations:</w:t>
      </w:r>
      <w:r w:rsidRPr="005751EC">
        <w:t xml:space="preserve"> Verify the functionality of overlapping search filters (e.g., sorting by "Rating 4.0+", selecting "Pure Veg", and filtering by a specific cuisine like "North Indian") to ensure the results accurately match all applied criteria.</w:t>
      </w:r>
    </w:p>
    <w:p w14:paraId="0C5F55AF" w14:textId="77777777" w:rsidR="005751EC" w:rsidRPr="005751EC" w:rsidRDefault="005751EC" w:rsidP="005751EC">
      <w:pPr>
        <w:pStyle w:val="ListParagraph"/>
        <w:rPr>
          <w:b/>
          <w:bCs/>
        </w:rPr>
      </w:pPr>
      <w:r w:rsidRPr="005751EC">
        <w:rPr>
          <w:b/>
          <w:bCs/>
        </w:rPr>
        <w:t>2.0 Location &amp; Geofencing Testing</w:t>
      </w:r>
    </w:p>
    <w:p w14:paraId="4066C18A" w14:textId="77777777" w:rsidR="005751EC" w:rsidRPr="005751EC" w:rsidRDefault="005751EC" w:rsidP="005751EC">
      <w:pPr>
        <w:pStyle w:val="ListParagraph"/>
        <w:numPr>
          <w:ilvl w:val="0"/>
          <w:numId w:val="3"/>
        </w:numPr>
      </w:pPr>
      <w:r w:rsidRPr="005751EC">
        <w:rPr>
          <w:b/>
          <w:bCs/>
        </w:rPr>
        <w:t>2.1 Dynamic GPS Search:</w:t>
      </w:r>
      <w:r w:rsidRPr="005751EC">
        <w:t xml:space="preserve"> Test how the search results update when the user changes their delivery location manually versus when the app auto-detects a new GPS coordinate (e.g., moving from home to office).</w:t>
      </w:r>
    </w:p>
    <w:p w14:paraId="411B8FFE" w14:textId="77777777" w:rsidR="005751EC" w:rsidRPr="005751EC" w:rsidRDefault="005751EC" w:rsidP="005751EC">
      <w:pPr>
        <w:pStyle w:val="ListParagraph"/>
        <w:numPr>
          <w:ilvl w:val="0"/>
          <w:numId w:val="3"/>
        </w:numPr>
      </w:pPr>
      <w:r w:rsidRPr="005751EC">
        <w:rPr>
          <w:b/>
          <w:bCs/>
        </w:rPr>
        <w:t>2.2 Out-of-Service Boundaries:</w:t>
      </w:r>
      <w:r w:rsidRPr="005751EC">
        <w:t xml:space="preserve"> Verify the system behavior and error messaging when searching for restaurants while the user's location is set to an unserviceable area or a remote pin code.</w:t>
      </w:r>
    </w:p>
    <w:p w14:paraId="596FDA57" w14:textId="77777777" w:rsidR="005751EC" w:rsidRPr="005751EC" w:rsidRDefault="005751EC" w:rsidP="005751EC">
      <w:pPr>
        <w:pStyle w:val="ListParagraph"/>
        <w:rPr>
          <w:b/>
          <w:bCs/>
        </w:rPr>
      </w:pPr>
      <w:r w:rsidRPr="005751EC">
        <w:rPr>
          <w:b/>
          <w:bCs/>
        </w:rPr>
        <w:t>3.0 Non-Functional Testing (Performance &amp; Security)</w:t>
      </w:r>
    </w:p>
    <w:p w14:paraId="331817FE" w14:textId="77777777" w:rsidR="005751EC" w:rsidRPr="005751EC" w:rsidRDefault="005751EC" w:rsidP="005751EC">
      <w:pPr>
        <w:pStyle w:val="ListParagraph"/>
        <w:numPr>
          <w:ilvl w:val="0"/>
          <w:numId w:val="4"/>
        </w:numPr>
      </w:pPr>
      <w:r w:rsidRPr="005751EC">
        <w:rPr>
          <w:b/>
          <w:bCs/>
        </w:rPr>
        <w:t>3.1 Network Latency &amp; Throttling:</w:t>
      </w:r>
      <w:r w:rsidRPr="005751EC">
        <w:t xml:space="preserve"> Test the search page behavior under degraded network conditions (e.g., simulating a drop from 5G to patchy 2G/Edge) to verify that text results load gracefully and image placeholders are utilized.</w:t>
      </w:r>
    </w:p>
    <w:p w14:paraId="3E5D43B0" w14:textId="77777777" w:rsidR="005751EC" w:rsidRPr="005751EC" w:rsidRDefault="005751EC" w:rsidP="005751EC">
      <w:pPr>
        <w:pStyle w:val="ListParagraph"/>
        <w:numPr>
          <w:ilvl w:val="0"/>
          <w:numId w:val="4"/>
        </w:numPr>
      </w:pPr>
      <w:r w:rsidRPr="005751EC">
        <w:rPr>
          <w:b/>
          <w:bCs/>
        </w:rPr>
        <w:t>3.2 Search API Security Inspection:</w:t>
      </w:r>
      <w:r w:rsidRPr="005751EC">
        <w:t xml:space="preserve"> Conduct static and dynamic API testing on the search endpoint to ensure malicious payloads (such as SQL injection strings or cross-site scripting scripts entered into the search bar) are safely sanitized by the backend.</w:t>
      </w:r>
    </w:p>
    <w:p w14:paraId="67AB1BB9" w14:textId="77777777" w:rsidR="005751EC" w:rsidRDefault="005751EC" w:rsidP="005751EC">
      <w:pPr>
        <w:pStyle w:val="ListParagraph"/>
      </w:pPr>
    </w:p>
    <w:p w14:paraId="383174C1" w14:textId="44233097" w:rsidR="005751EC" w:rsidRPr="005751EC" w:rsidRDefault="005751EC" w:rsidP="005751EC">
      <w:pPr>
        <w:pStyle w:val="ListParagraph"/>
        <w:numPr>
          <w:ilvl w:val="0"/>
          <w:numId w:val="1"/>
        </w:numPr>
        <w:rPr>
          <w:b/>
          <w:bCs/>
          <w:sz w:val="28"/>
          <w:szCs w:val="28"/>
        </w:rPr>
      </w:pPr>
      <w:r w:rsidRPr="005751EC">
        <w:rPr>
          <w:b/>
          <w:bCs/>
          <w:sz w:val="28"/>
          <w:szCs w:val="28"/>
        </w:rPr>
        <w:t>For the 'Send Message' feature in WhatsApp, estimate the total test effort required by listing all the main test activities, assigning estimated hours to each, and calculating the overall effort needed.&lt;br&gt;&lt;br&gt;&lt;em&gt;&lt;strong&gt;Hint:&lt;/strong&gt; Consider activities like test case design, test execution, defect reporting, and regression testing.&lt;/em&gt;</w:t>
      </w:r>
    </w:p>
    <w:p w14:paraId="11837CDB" w14:textId="77777777" w:rsidR="005751EC" w:rsidRDefault="005751EC" w:rsidP="005751EC">
      <w:pPr>
        <w:pStyle w:val="ListParagraph"/>
        <w:rPr>
          <w:b/>
          <w:bCs/>
          <w:sz w:val="28"/>
          <w:szCs w:val="28"/>
        </w:rPr>
      </w:pPr>
    </w:p>
    <w:p w14:paraId="3F32438C" w14:textId="77777777" w:rsidR="005751EC" w:rsidRPr="005751EC" w:rsidRDefault="005751EC" w:rsidP="005751EC">
      <w:pPr>
        <w:pStyle w:val="ListParagraph"/>
        <w:rPr>
          <w:b/>
          <w:bCs/>
        </w:rPr>
      </w:pPr>
      <w:r w:rsidRPr="005751EC">
        <w:rPr>
          <w:b/>
          <w:bCs/>
        </w:rPr>
        <w:t>1. Test Estimation &amp; Planning</w:t>
      </w:r>
    </w:p>
    <w:p w14:paraId="06562B54" w14:textId="77777777" w:rsidR="005751EC" w:rsidRPr="005751EC" w:rsidRDefault="005751EC" w:rsidP="005751EC">
      <w:pPr>
        <w:pStyle w:val="ListParagraph"/>
        <w:numPr>
          <w:ilvl w:val="0"/>
          <w:numId w:val="5"/>
        </w:numPr>
      </w:pPr>
      <w:r w:rsidRPr="005751EC">
        <w:rPr>
          <w:b/>
          <w:bCs/>
        </w:rPr>
        <w:t>Estimated Effort:</w:t>
      </w:r>
      <w:r w:rsidRPr="005751EC">
        <w:t xml:space="preserve"> </w:t>
      </w:r>
      <w:r w:rsidRPr="005751EC">
        <w:rPr>
          <w:b/>
          <w:bCs/>
        </w:rPr>
        <w:t>4 hours</w:t>
      </w:r>
    </w:p>
    <w:p w14:paraId="32C8E459" w14:textId="378846C7" w:rsidR="005751EC" w:rsidRPr="005751EC" w:rsidRDefault="005751EC" w:rsidP="005751EC">
      <w:pPr>
        <w:pStyle w:val="ListParagraph"/>
        <w:numPr>
          <w:ilvl w:val="0"/>
          <w:numId w:val="5"/>
        </w:numPr>
      </w:pPr>
      <w:r w:rsidRPr="005751EC">
        <w:rPr>
          <w:b/>
          <w:bCs/>
        </w:rPr>
        <w:t>Scope:</w:t>
      </w:r>
      <w:r w:rsidRPr="005751EC">
        <w:t xml:space="preserve"> Reviewing product requirements, defining test scope boundaries, identifying required test environments (Android/iOS versions), and setting up the testing timeline.</w:t>
      </w:r>
    </w:p>
    <w:p w14:paraId="5FECF1F6" w14:textId="77777777" w:rsidR="005751EC" w:rsidRPr="005751EC" w:rsidRDefault="005751EC" w:rsidP="005751EC">
      <w:pPr>
        <w:pStyle w:val="ListParagraph"/>
        <w:rPr>
          <w:b/>
          <w:bCs/>
        </w:rPr>
      </w:pPr>
      <w:r w:rsidRPr="005751EC">
        <w:rPr>
          <w:b/>
          <w:bCs/>
        </w:rPr>
        <w:t>2. Test Case Design &amp; Data Setup</w:t>
      </w:r>
    </w:p>
    <w:p w14:paraId="200B5D16" w14:textId="77777777" w:rsidR="005751EC" w:rsidRPr="005751EC" w:rsidRDefault="005751EC" w:rsidP="005751EC">
      <w:pPr>
        <w:pStyle w:val="ListParagraph"/>
        <w:numPr>
          <w:ilvl w:val="0"/>
          <w:numId w:val="6"/>
        </w:numPr>
      </w:pPr>
      <w:r w:rsidRPr="005751EC">
        <w:rPr>
          <w:b/>
          <w:bCs/>
        </w:rPr>
        <w:t>Estimated Effort:</w:t>
      </w:r>
      <w:r w:rsidRPr="005751EC">
        <w:t xml:space="preserve"> </w:t>
      </w:r>
      <w:r w:rsidRPr="005751EC">
        <w:rPr>
          <w:b/>
          <w:bCs/>
        </w:rPr>
        <w:t>16 hours</w:t>
      </w:r>
    </w:p>
    <w:p w14:paraId="6EFECBFD" w14:textId="07FEDC85" w:rsidR="005751EC" w:rsidRPr="005751EC" w:rsidRDefault="005751EC" w:rsidP="005751EC">
      <w:pPr>
        <w:pStyle w:val="ListParagraph"/>
        <w:numPr>
          <w:ilvl w:val="0"/>
          <w:numId w:val="6"/>
        </w:numPr>
      </w:pPr>
      <w:r w:rsidRPr="005751EC">
        <w:rPr>
          <w:b/>
          <w:bCs/>
        </w:rPr>
        <w:t>Scope:</w:t>
      </w:r>
      <w:r w:rsidRPr="005751EC">
        <w:t xml:space="preserve"> Writing detailed test scripts for positive paths, negative paths, boundary conditions, and security rules. Preparing test data accounts, mock media files (oversized videos, corrupted images), and text strings containing diverse international Unicode characters.</w:t>
      </w:r>
    </w:p>
    <w:p w14:paraId="3FE48F30" w14:textId="77777777" w:rsidR="005751EC" w:rsidRPr="005751EC" w:rsidRDefault="005751EC" w:rsidP="005751EC">
      <w:pPr>
        <w:pStyle w:val="ListParagraph"/>
        <w:rPr>
          <w:b/>
          <w:bCs/>
        </w:rPr>
      </w:pPr>
      <w:r w:rsidRPr="005751EC">
        <w:rPr>
          <w:b/>
          <w:bCs/>
        </w:rPr>
        <w:t>3. Functional Execution (Happy Path &amp; Edge Cases)</w:t>
      </w:r>
    </w:p>
    <w:p w14:paraId="3E55FC07" w14:textId="77777777" w:rsidR="005751EC" w:rsidRPr="005751EC" w:rsidRDefault="005751EC" w:rsidP="005751EC">
      <w:pPr>
        <w:pStyle w:val="ListParagraph"/>
        <w:numPr>
          <w:ilvl w:val="0"/>
          <w:numId w:val="7"/>
        </w:numPr>
      </w:pPr>
      <w:r w:rsidRPr="005751EC">
        <w:rPr>
          <w:b/>
          <w:bCs/>
        </w:rPr>
        <w:t>Estimated Effort:</w:t>
      </w:r>
      <w:r w:rsidRPr="005751EC">
        <w:t xml:space="preserve"> </w:t>
      </w:r>
      <w:r w:rsidRPr="005751EC">
        <w:rPr>
          <w:b/>
          <w:bCs/>
        </w:rPr>
        <w:t>20 hours</w:t>
      </w:r>
    </w:p>
    <w:p w14:paraId="03B27F59" w14:textId="58A06FF7" w:rsidR="005751EC" w:rsidRPr="005751EC" w:rsidRDefault="005751EC" w:rsidP="005751EC">
      <w:pPr>
        <w:pStyle w:val="ListParagraph"/>
        <w:numPr>
          <w:ilvl w:val="0"/>
          <w:numId w:val="7"/>
        </w:numPr>
      </w:pPr>
      <w:r w:rsidRPr="005751EC">
        <w:rPr>
          <w:b/>
          <w:bCs/>
        </w:rPr>
        <w:t>Scope:</w:t>
      </w:r>
      <w:r w:rsidRPr="005751EC">
        <w:t xml:space="preserve"> Manually executing tests for basic message sending, verifying ticks (Single grey = Sent; Double grey = Delivered; Double blue = Read), group messaging, chat formatting (bold, italics), and validating file-sharing payload limits.</w:t>
      </w:r>
    </w:p>
    <w:p w14:paraId="71CC34E6" w14:textId="77777777" w:rsidR="005751EC" w:rsidRPr="005751EC" w:rsidRDefault="005751EC" w:rsidP="005751EC">
      <w:pPr>
        <w:pStyle w:val="ListParagraph"/>
        <w:rPr>
          <w:b/>
          <w:bCs/>
        </w:rPr>
      </w:pPr>
      <w:r w:rsidRPr="005751EC">
        <w:rPr>
          <w:b/>
          <w:bCs/>
        </w:rPr>
        <w:t>4. Cross-Platform &amp; Network Latency Testing</w:t>
      </w:r>
    </w:p>
    <w:p w14:paraId="421644E7" w14:textId="77777777" w:rsidR="005751EC" w:rsidRPr="005751EC" w:rsidRDefault="005751EC" w:rsidP="005751EC">
      <w:pPr>
        <w:pStyle w:val="ListParagraph"/>
        <w:numPr>
          <w:ilvl w:val="0"/>
          <w:numId w:val="8"/>
        </w:numPr>
      </w:pPr>
      <w:r w:rsidRPr="005751EC">
        <w:rPr>
          <w:b/>
          <w:bCs/>
        </w:rPr>
        <w:t>Estimated Effort:</w:t>
      </w:r>
      <w:r w:rsidRPr="005751EC">
        <w:t xml:space="preserve"> </w:t>
      </w:r>
      <w:r w:rsidRPr="005751EC">
        <w:rPr>
          <w:b/>
          <w:bCs/>
        </w:rPr>
        <w:t>12 hours</w:t>
      </w:r>
    </w:p>
    <w:p w14:paraId="6B5E3ABE" w14:textId="7F21B7F5" w:rsidR="005751EC" w:rsidRPr="005751EC" w:rsidRDefault="005751EC" w:rsidP="005751EC">
      <w:pPr>
        <w:pStyle w:val="ListParagraph"/>
        <w:numPr>
          <w:ilvl w:val="0"/>
          <w:numId w:val="8"/>
        </w:numPr>
      </w:pPr>
      <w:r w:rsidRPr="005751EC">
        <w:rPr>
          <w:b/>
          <w:bCs/>
        </w:rPr>
        <w:t>Scope:</w:t>
      </w:r>
      <w:r w:rsidRPr="005751EC">
        <w:t xml:space="preserve"> Executing compatibility tests across varying screen sizes and operating systems. Simulating real-world network switches (e.g., sending a large video file while moving from 5G to a tunnel with 0% connectivity) to verify the automatic retry mechanism.</w:t>
      </w:r>
    </w:p>
    <w:p w14:paraId="19006949" w14:textId="77777777" w:rsidR="005751EC" w:rsidRPr="005751EC" w:rsidRDefault="005751EC" w:rsidP="005751EC">
      <w:pPr>
        <w:pStyle w:val="ListParagraph"/>
        <w:rPr>
          <w:b/>
          <w:bCs/>
        </w:rPr>
      </w:pPr>
      <w:r w:rsidRPr="005751EC">
        <w:rPr>
          <w:b/>
          <w:bCs/>
        </w:rPr>
        <w:t>5. Defect Logging &amp; Verification</w:t>
      </w:r>
    </w:p>
    <w:p w14:paraId="3FD3DC7A" w14:textId="77777777" w:rsidR="005751EC" w:rsidRPr="005751EC" w:rsidRDefault="005751EC" w:rsidP="005751EC">
      <w:pPr>
        <w:pStyle w:val="ListParagraph"/>
        <w:numPr>
          <w:ilvl w:val="0"/>
          <w:numId w:val="9"/>
        </w:numPr>
      </w:pPr>
      <w:r w:rsidRPr="005751EC">
        <w:rPr>
          <w:b/>
          <w:bCs/>
        </w:rPr>
        <w:t>Estimated Effort:</w:t>
      </w:r>
      <w:r w:rsidRPr="005751EC">
        <w:t xml:space="preserve"> </w:t>
      </w:r>
      <w:r w:rsidRPr="005751EC">
        <w:rPr>
          <w:b/>
          <w:bCs/>
        </w:rPr>
        <w:t>8 hours</w:t>
      </w:r>
    </w:p>
    <w:p w14:paraId="3DBE0EAF" w14:textId="6359F36C" w:rsidR="005751EC" w:rsidRPr="005751EC" w:rsidRDefault="005751EC" w:rsidP="005751EC">
      <w:pPr>
        <w:pStyle w:val="ListParagraph"/>
        <w:numPr>
          <w:ilvl w:val="0"/>
          <w:numId w:val="9"/>
        </w:numPr>
      </w:pPr>
      <w:r w:rsidRPr="005751EC">
        <w:rPr>
          <w:b/>
          <w:bCs/>
        </w:rPr>
        <w:t>Scope:</w:t>
      </w:r>
      <w:r w:rsidRPr="005751EC">
        <w:t xml:space="preserve"> Documenting discovered software bugs with steps to reproduce, recording screen captures, capturing console logs, and re-testing those bugs once fixed by the development team.</w:t>
      </w:r>
    </w:p>
    <w:p w14:paraId="3F462BA9" w14:textId="77777777" w:rsidR="005751EC" w:rsidRPr="005751EC" w:rsidRDefault="005751EC" w:rsidP="005751EC">
      <w:pPr>
        <w:pStyle w:val="ListParagraph"/>
        <w:rPr>
          <w:b/>
          <w:bCs/>
        </w:rPr>
      </w:pPr>
      <w:r w:rsidRPr="005751EC">
        <w:rPr>
          <w:b/>
          <w:bCs/>
        </w:rPr>
        <w:t>6. Regression &amp; Final Sanity Testing</w:t>
      </w:r>
    </w:p>
    <w:p w14:paraId="0205D54E" w14:textId="77777777" w:rsidR="005751EC" w:rsidRPr="005751EC" w:rsidRDefault="005751EC" w:rsidP="005751EC">
      <w:pPr>
        <w:pStyle w:val="ListParagraph"/>
        <w:numPr>
          <w:ilvl w:val="0"/>
          <w:numId w:val="10"/>
        </w:numPr>
      </w:pPr>
      <w:r w:rsidRPr="005751EC">
        <w:rPr>
          <w:b/>
          <w:bCs/>
        </w:rPr>
        <w:t>Estimated Effort:</w:t>
      </w:r>
      <w:r w:rsidRPr="005751EC">
        <w:t xml:space="preserve"> </w:t>
      </w:r>
      <w:r w:rsidRPr="005751EC">
        <w:rPr>
          <w:b/>
          <w:bCs/>
        </w:rPr>
        <w:t>12 hours</w:t>
      </w:r>
    </w:p>
    <w:p w14:paraId="34D4BBD2" w14:textId="77777777" w:rsidR="005751EC" w:rsidRDefault="005751EC" w:rsidP="005751EC">
      <w:pPr>
        <w:pStyle w:val="ListParagraph"/>
        <w:numPr>
          <w:ilvl w:val="0"/>
          <w:numId w:val="10"/>
        </w:numPr>
      </w:pPr>
      <w:r w:rsidRPr="005751EC">
        <w:rPr>
          <w:b/>
          <w:bCs/>
        </w:rPr>
        <w:t>Scope:</w:t>
      </w:r>
      <w:r w:rsidRPr="005751EC">
        <w:t xml:space="preserve"> Re-executing a subset of core test cases to ensure that bug fixes did not break related chat features (like voice calling, search history, or profile status updates) prior to deployment.</w:t>
      </w:r>
    </w:p>
    <w:p w14:paraId="3E853F00" w14:textId="77777777" w:rsidR="005751EC" w:rsidRDefault="005751EC" w:rsidP="005751EC">
      <w:pPr>
        <w:pStyle w:val="ListParagraph"/>
        <w:rPr>
          <w:b/>
          <w:bCs/>
        </w:rPr>
      </w:pPr>
    </w:p>
    <w:p w14:paraId="593BEDCD" w14:textId="5A24E2D3" w:rsidR="005751EC" w:rsidRDefault="005751EC" w:rsidP="005751EC">
      <w:pPr>
        <w:pStyle w:val="ListParagraph"/>
        <w:numPr>
          <w:ilvl w:val="0"/>
          <w:numId w:val="1"/>
        </w:numPr>
        <w:rPr>
          <w:b/>
          <w:bCs/>
          <w:sz w:val="28"/>
          <w:szCs w:val="28"/>
        </w:rPr>
      </w:pPr>
      <w:r w:rsidRPr="005751EC">
        <w:rPr>
          <w:b/>
          <w:bCs/>
          <w:sz w:val="28"/>
          <w:szCs w:val="28"/>
        </w:rPr>
        <w:t>Given the following scenario: Flipkart's 'Apply Coupon' feature is being released as a small module. Using the steps of test effort estimation discussed in class, create a simple estimation sheet (table) showing each test activity, estimated hours, and any assumptions you make.</w:t>
      </w:r>
    </w:p>
    <w:p w14:paraId="7555638C" w14:textId="77777777" w:rsidR="005751EC" w:rsidRDefault="005751EC" w:rsidP="005751EC">
      <w:pPr>
        <w:pStyle w:val="ListParagraph"/>
        <w:rPr>
          <w:b/>
          <w:bCs/>
          <w:sz w:val="28"/>
          <w:szCs w:val="28"/>
        </w:rPr>
      </w:pPr>
    </w:p>
    <w:p w14:paraId="5AC1757E" w14:textId="77777777" w:rsidR="005751EC" w:rsidRPr="005751EC" w:rsidRDefault="005751EC" w:rsidP="005751EC">
      <w:pPr>
        <w:pStyle w:val="ListParagraph"/>
        <w:rPr>
          <w:b/>
          <w:bCs/>
        </w:rPr>
      </w:pPr>
      <w:r w:rsidRPr="005751EC">
        <w:rPr>
          <w:b/>
          <w:bCs/>
        </w:rPr>
        <w:t>Test Effort Estimation Sheet</w:t>
      </w:r>
    </w:p>
    <w:p w14:paraId="4AC53DF6" w14:textId="77777777" w:rsidR="005751EC" w:rsidRPr="005751EC" w:rsidRDefault="005751EC" w:rsidP="005751EC">
      <w:pPr>
        <w:pStyle w:val="ListParagraph"/>
        <w:numPr>
          <w:ilvl w:val="0"/>
          <w:numId w:val="11"/>
        </w:numPr>
      </w:pPr>
      <w:r w:rsidRPr="005751EC">
        <w:rPr>
          <w:b/>
          <w:bCs/>
        </w:rPr>
        <w:t>Total Estimated Effort:</w:t>
      </w:r>
      <w:r w:rsidRPr="005751EC">
        <w:t xml:space="preserve"> </w:t>
      </w:r>
      <w:r w:rsidRPr="005751EC">
        <w:rPr>
          <w:b/>
          <w:bCs/>
        </w:rPr>
        <w:t>32 Hours</w:t>
      </w:r>
      <w:r w:rsidRPr="005751EC">
        <w:t xml:space="preserve"> (Approx. 4 standard working days for 1 QA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2145"/>
        <w:gridCol w:w="8158"/>
      </w:tblGrid>
      <w:tr w:rsidR="005751EC" w:rsidRPr="005751EC" w14:paraId="182D1A85" w14:textId="77777777">
        <w:trPr>
          <w:tblCellSpacing w:w="15" w:type="dxa"/>
        </w:trPr>
        <w:tc>
          <w:tcPr>
            <w:tcW w:w="0" w:type="auto"/>
            <w:tcBorders>
              <w:bottom w:val="single" w:sz="4" w:space="0" w:color="363840"/>
            </w:tcBorders>
            <w:vAlign w:val="center"/>
            <w:hideMark/>
          </w:tcPr>
          <w:p w14:paraId="0BE6E262" w14:textId="77777777" w:rsidR="005751EC" w:rsidRPr="005751EC" w:rsidRDefault="005751EC" w:rsidP="005751EC">
            <w:pPr>
              <w:pStyle w:val="ListParagraph"/>
              <w:rPr>
                <w:b/>
                <w:bCs/>
              </w:rPr>
            </w:pPr>
            <w:r w:rsidRPr="005751EC">
              <w:rPr>
                <w:b/>
                <w:bCs/>
              </w:rPr>
              <w:t>Test Activity</w:t>
            </w:r>
          </w:p>
        </w:tc>
        <w:tc>
          <w:tcPr>
            <w:tcW w:w="0" w:type="auto"/>
            <w:tcBorders>
              <w:bottom w:val="single" w:sz="4" w:space="0" w:color="363840"/>
            </w:tcBorders>
            <w:vAlign w:val="center"/>
            <w:hideMark/>
          </w:tcPr>
          <w:p w14:paraId="33877F2D" w14:textId="77777777" w:rsidR="005751EC" w:rsidRPr="005751EC" w:rsidRDefault="005751EC" w:rsidP="005751EC">
            <w:pPr>
              <w:pStyle w:val="ListParagraph"/>
              <w:rPr>
                <w:b/>
                <w:bCs/>
              </w:rPr>
            </w:pPr>
            <w:r w:rsidRPr="005751EC">
              <w:rPr>
                <w:b/>
                <w:bCs/>
              </w:rPr>
              <w:t>Estimated Hours</w:t>
            </w:r>
          </w:p>
        </w:tc>
        <w:tc>
          <w:tcPr>
            <w:tcW w:w="0" w:type="auto"/>
            <w:tcBorders>
              <w:bottom w:val="single" w:sz="4" w:space="0" w:color="363840"/>
            </w:tcBorders>
            <w:vAlign w:val="center"/>
            <w:hideMark/>
          </w:tcPr>
          <w:p w14:paraId="7026B650" w14:textId="77777777" w:rsidR="005751EC" w:rsidRPr="005751EC" w:rsidRDefault="005751EC" w:rsidP="005751EC">
            <w:pPr>
              <w:pStyle w:val="ListParagraph"/>
              <w:rPr>
                <w:b/>
                <w:bCs/>
              </w:rPr>
            </w:pPr>
            <w:r w:rsidRPr="005751EC">
              <w:rPr>
                <w:b/>
                <w:bCs/>
              </w:rPr>
              <w:t>Key Sub-Tasks Covered</w:t>
            </w:r>
          </w:p>
        </w:tc>
      </w:tr>
      <w:tr w:rsidR="005751EC" w:rsidRPr="005751EC" w14:paraId="2EA3D3CD" w14:textId="77777777">
        <w:trPr>
          <w:tblCellSpacing w:w="15" w:type="dxa"/>
        </w:trPr>
        <w:tc>
          <w:tcPr>
            <w:tcW w:w="0" w:type="auto"/>
            <w:tcBorders>
              <w:bottom w:val="single" w:sz="4" w:space="0" w:color="363840"/>
            </w:tcBorders>
            <w:vAlign w:val="center"/>
            <w:hideMark/>
          </w:tcPr>
          <w:p w14:paraId="155F12BF" w14:textId="77777777" w:rsidR="005751EC" w:rsidRPr="005751EC" w:rsidRDefault="005751EC" w:rsidP="005751EC">
            <w:pPr>
              <w:pStyle w:val="ListParagraph"/>
            </w:pPr>
            <w:r w:rsidRPr="005751EC">
              <w:rPr>
                <w:b/>
                <w:bCs/>
              </w:rPr>
              <w:lastRenderedPageBreak/>
              <w:t>1. Requirement Analysis &amp; Test Planning</w:t>
            </w:r>
          </w:p>
        </w:tc>
        <w:tc>
          <w:tcPr>
            <w:tcW w:w="0" w:type="auto"/>
            <w:tcBorders>
              <w:bottom w:val="single" w:sz="4" w:space="0" w:color="363840"/>
            </w:tcBorders>
            <w:vAlign w:val="center"/>
            <w:hideMark/>
          </w:tcPr>
          <w:p w14:paraId="7B5EE63A" w14:textId="77777777" w:rsidR="005751EC" w:rsidRPr="005751EC" w:rsidRDefault="005751EC" w:rsidP="005751EC">
            <w:pPr>
              <w:pStyle w:val="ListParagraph"/>
            </w:pPr>
            <w:r w:rsidRPr="005751EC">
              <w:rPr>
                <w:b/>
                <w:bCs/>
              </w:rPr>
              <w:t>4 Hours</w:t>
            </w:r>
          </w:p>
        </w:tc>
        <w:tc>
          <w:tcPr>
            <w:tcW w:w="0" w:type="auto"/>
            <w:tcBorders>
              <w:bottom w:val="single" w:sz="4" w:space="0" w:color="363840"/>
            </w:tcBorders>
            <w:vAlign w:val="center"/>
            <w:hideMark/>
          </w:tcPr>
          <w:p w14:paraId="02B32BCC" w14:textId="77777777" w:rsidR="005751EC" w:rsidRPr="005751EC" w:rsidRDefault="005751EC" w:rsidP="005751EC">
            <w:pPr>
              <w:pStyle w:val="ListParagraph"/>
            </w:pPr>
            <w:r w:rsidRPr="005751EC">
              <w:t>Analyzing coupon business rules (e.g., minimum cart value, category restrictions, expiration dates).</w:t>
            </w:r>
          </w:p>
        </w:tc>
      </w:tr>
      <w:tr w:rsidR="005751EC" w:rsidRPr="005751EC" w14:paraId="048ED104" w14:textId="77777777">
        <w:trPr>
          <w:tblCellSpacing w:w="15" w:type="dxa"/>
        </w:trPr>
        <w:tc>
          <w:tcPr>
            <w:tcW w:w="0" w:type="auto"/>
            <w:tcBorders>
              <w:bottom w:val="single" w:sz="4" w:space="0" w:color="363840"/>
            </w:tcBorders>
            <w:vAlign w:val="center"/>
            <w:hideMark/>
          </w:tcPr>
          <w:p w14:paraId="5E013D22" w14:textId="77777777" w:rsidR="005751EC" w:rsidRPr="005751EC" w:rsidRDefault="005751EC" w:rsidP="005751EC">
            <w:pPr>
              <w:pStyle w:val="ListParagraph"/>
            </w:pPr>
            <w:r w:rsidRPr="005751EC">
              <w:rPr>
                <w:b/>
                <w:bCs/>
              </w:rPr>
              <w:t>2. Test Case Design &amp; Data Prep</w:t>
            </w:r>
          </w:p>
        </w:tc>
        <w:tc>
          <w:tcPr>
            <w:tcW w:w="0" w:type="auto"/>
            <w:tcBorders>
              <w:bottom w:val="single" w:sz="4" w:space="0" w:color="363840"/>
            </w:tcBorders>
            <w:vAlign w:val="center"/>
            <w:hideMark/>
          </w:tcPr>
          <w:p w14:paraId="70933424" w14:textId="77777777" w:rsidR="005751EC" w:rsidRPr="005751EC" w:rsidRDefault="005751EC" w:rsidP="005751EC">
            <w:pPr>
              <w:pStyle w:val="ListParagraph"/>
            </w:pPr>
            <w:r w:rsidRPr="005751EC">
              <w:rPr>
                <w:b/>
                <w:bCs/>
              </w:rPr>
              <w:t>10 Hours</w:t>
            </w:r>
          </w:p>
        </w:tc>
        <w:tc>
          <w:tcPr>
            <w:tcW w:w="0" w:type="auto"/>
            <w:tcBorders>
              <w:bottom w:val="single" w:sz="4" w:space="0" w:color="363840"/>
            </w:tcBorders>
            <w:vAlign w:val="center"/>
            <w:hideMark/>
          </w:tcPr>
          <w:p w14:paraId="5A442D68" w14:textId="77777777" w:rsidR="005751EC" w:rsidRPr="005751EC" w:rsidRDefault="005751EC" w:rsidP="005751EC">
            <w:pPr>
              <w:pStyle w:val="ListParagraph"/>
            </w:pPr>
            <w:r w:rsidRPr="005751EC">
              <w:t>Writing positive, negative, and boundary test cases. Generating test coupon codes in the staging database (valid, expired, user-specific, and invalid codes).</w:t>
            </w:r>
          </w:p>
        </w:tc>
      </w:tr>
      <w:tr w:rsidR="005751EC" w:rsidRPr="005751EC" w14:paraId="7D5F2AB4" w14:textId="77777777">
        <w:trPr>
          <w:tblCellSpacing w:w="15" w:type="dxa"/>
        </w:trPr>
        <w:tc>
          <w:tcPr>
            <w:tcW w:w="0" w:type="auto"/>
            <w:tcBorders>
              <w:bottom w:val="single" w:sz="4" w:space="0" w:color="363840"/>
            </w:tcBorders>
            <w:vAlign w:val="center"/>
            <w:hideMark/>
          </w:tcPr>
          <w:p w14:paraId="75F53EF2" w14:textId="77777777" w:rsidR="005751EC" w:rsidRPr="005751EC" w:rsidRDefault="005751EC" w:rsidP="005751EC">
            <w:pPr>
              <w:pStyle w:val="ListParagraph"/>
            </w:pPr>
            <w:r w:rsidRPr="005751EC">
              <w:rPr>
                <w:b/>
                <w:bCs/>
              </w:rPr>
              <w:t>3. Functional &amp; Boundary Execution</w:t>
            </w:r>
          </w:p>
        </w:tc>
        <w:tc>
          <w:tcPr>
            <w:tcW w:w="0" w:type="auto"/>
            <w:tcBorders>
              <w:bottom w:val="single" w:sz="4" w:space="0" w:color="363840"/>
            </w:tcBorders>
            <w:vAlign w:val="center"/>
            <w:hideMark/>
          </w:tcPr>
          <w:p w14:paraId="5C7CC877" w14:textId="77777777" w:rsidR="005751EC" w:rsidRPr="005751EC" w:rsidRDefault="005751EC" w:rsidP="005751EC">
            <w:pPr>
              <w:pStyle w:val="ListParagraph"/>
            </w:pPr>
            <w:r w:rsidRPr="005751EC">
              <w:rPr>
                <w:b/>
                <w:bCs/>
              </w:rPr>
              <w:t>10 Hours</w:t>
            </w:r>
          </w:p>
        </w:tc>
        <w:tc>
          <w:tcPr>
            <w:tcW w:w="0" w:type="auto"/>
            <w:tcBorders>
              <w:bottom w:val="single" w:sz="4" w:space="0" w:color="363840"/>
            </w:tcBorders>
            <w:vAlign w:val="center"/>
            <w:hideMark/>
          </w:tcPr>
          <w:p w14:paraId="3A23757E" w14:textId="77777777" w:rsidR="005751EC" w:rsidRPr="005751EC" w:rsidRDefault="005751EC" w:rsidP="005751EC">
            <w:pPr>
              <w:pStyle w:val="ListParagraph"/>
            </w:pPr>
            <w:r w:rsidRPr="005751EC">
              <w:t>Verifying valid discount deductions, dynamic tax adjustments, error handling for low cart value, and boundary conditions (e.g., cart value exactly ₹1 under the coupon threshold).</w:t>
            </w:r>
          </w:p>
        </w:tc>
      </w:tr>
      <w:tr w:rsidR="005751EC" w:rsidRPr="005751EC" w14:paraId="24B54EBA" w14:textId="77777777">
        <w:trPr>
          <w:tblCellSpacing w:w="15" w:type="dxa"/>
        </w:trPr>
        <w:tc>
          <w:tcPr>
            <w:tcW w:w="0" w:type="auto"/>
            <w:tcBorders>
              <w:bottom w:val="single" w:sz="4" w:space="0" w:color="363840"/>
            </w:tcBorders>
            <w:vAlign w:val="center"/>
            <w:hideMark/>
          </w:tcPr>
          <w:p w14:paraId="46F6239E" w14:textId="77777777" w:rsidR="005751EC" w:rsidRPr="005751EC" w:rsidRDefault="005751EC" w:rsidP="005751EC">
            <w:pPr>
              <w:pStyle w:val="ListParagraph"/>
            </w:pPr>
            <w:r w:rsidRPr="005751EC">
              <w:rPr>
                <w:b/>
                <w:bCs/>
              </w:rPr>
              <w:t>4. Defect Logging &amp; Bug Verification</w:t>
            </w:r>
          </w:p>
        </w:tc>
        <w:tc>
          <w:tcPr>
            <w:tcW w:w="0" w:type="auto"/>
            <w:tcBorders>
              <w:bottom w:val="single" w:sz="4" w:space="0" w:color="363840"/>
            </w:tcBorders>
            <w:vAlign w:val="center"/>
            <w:hideMark/>
          </w:tcPr>
          <w:p w14:paraId="6BC13159" w14:textId="77777777" w:rsidR="005751EC" w:rsidRPr="005751EC" w:rsidRDefault="005751EC" w:rsidP="005751EC">
            <w:pPr>
              <w:pStyle w:val="ListParagraph"/>
            </w:pPr>
            <w:r w:rsidRPr="005751EC">
              <w:rPr>
                <w:b/>
                <w:bCs/>
              </w:rPr>
              <w:t>4 Hours</w:t>
            </w:r>
          </w:p>
        </w:tc>
        <w:tc>
          <w:tcPr>
            <w:tcW w:w="0" w:type="auto"/>
            <w:tcBorders>
              <w:bottom w:val="single" w:sz="4" w:space="0" w:color="363840"/>
            </w:tcBorders>
            <w:vAlign w:val="center"/>
            <w:hideMark/>
          </w:tcPr>
          <w:p w14:paraId="6D8F1213" w14:textId="77777777" w:rsidR="005751EC" w:rsidRPr="005751EC" w:rsidRDefault="005751EC" w:rsidP="005751EC">
            <w:pPr>
              <w:pStyle w:val="ListParagraph"/>
            </w:pPr>
            <w:r w:rsidRPr="005751EC">
              <w:t>Reporting application bugs with reproducing steps and verifying developer fixes.</w:t>
            </w:r>
          </w:p>
        </w:tc>
      </w:tr>
      <w:tr w:rsidR="005751EC" w:rsidRPr="005751EC" w14:paraId="04919095" w14:textId="77777777">
        <w:trPr>
          <w:tblCellSpacing w:w="15" w:type="dxa"/>
        </w:trPr>
        <w:tc>
          <w:tcPr>
            <w:tcW w:w="0" w:type="auto"/>
            <w:tcBorders>
              <w:bottom w:val="nil"/>
            </w:tcBorders>
            <w:vAlign w:val="center"/>
            <w:hideMark/>
          </w:tcPr>
          <w:p w14:paraId="5A99F7BB" w14:textId="77777777" w:rsidR="005751EC" w:rsidRPr="005751EC" w:rsidRDefault="005751EC" w:rsidP="005751EC">
            <w:pPr>
              <w:pStyle w:val="ListParagraph"/>
            </w:pPr>
            <w:r w:rsidRPr="005751EC">
              <w:rPr>
                <w:b/>
                <w:bCs/>
              </w:rPr>
              <w:t>5. Regression &amp; Sanity Testing</w:t>
            </w:r>
          </w:p>
        </w:tc>
        <w:tc>
          <w:tcPr>
            <w:tcW w:w="0" w:type="auto"/>
            <w:tcBorders>
              <w:bottom w:val="nil"/>
            </w:tcBorders>
            <w:vAlign w:val="center"/>
            <w:hideMark/>
          </w:tcPr>
          <w:p w14:paraId="5FC1A9AF" w14:textId="77777777" w:rsidR="005751EC" w:rsidRPr="005751EC" w:rsidRDefault="005751EC" w:rsidP="005751EC">
            <w:pPr>
              <w:pStyle w:val="ListParagraph"/>
            </w:pPr>
            <w:r w:rsidRPr="005751EC">
              <w:rPr>
                <w:b/>
                <w:bCs/>
              </w:rPr>
              <w:t>4 Hours</w:t>
            </w:r>
          </w:p>
        </w:tc>
        <w:tc>
          <w:tcPr>
            <w:tcW w:w="0" w:type="auto"/>
            <w:tcBorders>
              <w:bottom w:val="nil"/>
            </w:tcBorders>
            <w:vAlign w:val="center"/>
            <w:hideMark/>
          </w:tcPr>
          <w:p w14:paraId="239775DE" w14:textId="77777777" w:rsidR="005751EC" w:rsidRPr="005751EC" w:rsidRDefault="005751EC" w:rsidP="005751EC">
            <w:pPr>
              <w:pStyle w:val="ListParagraph"/>
            </w:pPr>
            <w:r w:rsidRPr="005751EC">
              <w:t>Ensuring the coupon logic does not break the core checkout flow, final payment gateway calculations, or existing wallet balances.</w:t>
            </w:r>
          </w:p>
        </w:tc>
      </w:tr>
    </w:tbl>
    <w:p w14:paraId="5F6449D1" w14:textId="7202099C" w:rsidR="005751EC" w:rsidRPr="005751EC" w:rsidRDefault="005751EC" w:rsidP="005751EC">
      <w:pPr>
        <w:pStyle w:val="ListParagraph"/>
      </w:pPr>
    </w:p>
    <w:p w14:paraId="2570BEC7" w14:textId="3C67B7C6" w:rsidR="005751EC" w:rsidRPr="005751EC" w:rsidRDefault="005751EC" w:rsidP="005751EC">
      <w:pPr>
        <w:pStyle w:val="ListParagraph"/>
        <w:rPr>
          <w:b/>
          <w:bCs/>
        </w:rPr>
      </w:pPr>
      <w:r w:rsidRPr="005751EC">
        <w:rPr>
          <w:b/>
          <w:bCs/>
        </w:rPr>
        <w:t xml:space="preserve"> Key Assumptions Made for This Estimate</w:t>
      </w:r>
    </w:p>
    <w:p w14:paraId="7153A8B0" w14:textId="77777777" w:rsidR="005751EC" w:rsidRPr="005751EC" w:rsidRDefault="005751EC" w:rsidP="005751EC">
      <w:pPr>
        <w:pStyle w:val="ListParagraph"/>
      </w:pPr>
      <w:r w:rsidRPr="005751EC">
        <w:t>To keep this estimation accurate for a "small module" release, the following boundary assumptions were made:</w:t>
      </w:r>
    </w:p>
    <w:p w14:paraId="317B6452" w14:textId="77777777" w:rsidR="005751EC" w:rsidRPr="005751EC" w:rsidRDefault="005751EC" w:rsidP="005751EC">
      <w:pPr>
        <w:pStyle w:val="ListParagraph"/>
        <w:numPr>
          <w:ilvl w:val="0"/>
          <w:numId w:val="12"/>
        </w:numPr>
      </w:pPr>
      <w:r w:rsidRPr="005751EC">
        <w:rPr>
          <w:b/>
          <w:bCs/>
        </w:rPr>
        <w:t>Platform Scope:</w:t>
      </w:r>
      <w:r w:rsidRPr="005751EC">
        <w:t xml:space="preserve"> Testing is restricted strictly to the </w:t>
      </w:r>
      <w:r w:rsidRPr="005751EC">
        <w:rPr>
          <w:b/>
          <w:bCs/>
        </w:rPr>
        <w:t>Mobile Web and Android App</w:t>
      </w:r>
      <w:r w:rsidRPr="005751EC">
        <w:t xml:space="preserve"> interfaces (iOS and Desktop Web are handled by separate platform teams or out of scope for this sprint).</w:t>
      </w:r>
    </w:p>
    <w:p w14:paraId="65C46558" w14:textId="77777777" w:rsidR="005751EC" w:rsidRPr="005751EC" w:rsidRDefault="005751EC" w:rsidP="005751EC">
      <w:pPr>
        <w:pStyle w:val="ListParagraph"/>
        <w:numPr>
          <w:ilvl w:val="0"/>
          <w:numId w:val="12"/>
        </w:numPr>
      </w:pPr>
      <w:r w:rsidRPr="005751EC">
        <w:rPr>
          <w:b/>
          <w:bCs/>
        </w:rPr>
        <w:t>Data Availability:</w:t>
      </w:r>
      <w:r w:rsidRPr="005751EC">
        <w:t xml:space="preserve"> The backend database team will provide a staging tool or API to generate dynamic coupon codes instantly, causing zero delays in test data preparation.</w:t>
      </w:r>
    </w:p>
    <w:p w14:paraId="3A70CCB7" w14:textId="77777777" w:rsidR="005751EC" w:rsidRPr="005751EC" w:rsidRDefault="005751EC" w:rsidP="005751EC">
      <w:pPr>
        <w:pStyle w:val="ListParagraph"/>
        <w:numPr>
          <w:ilvl w:val="0"/>
          <w:numId w:val="12"/>
        </w:numPr>
      </w:pPr>
      <w:r w:rsidRPr="005751EC">
        <w:rPr>
          <w:b/>
          <w:bCs/>
        </w:rPr>
        <w:t>Payment Gateways:</w:t>
      </w:r>
      <w:r w:rsidRPr="005751EC">
        <w:t xml:space="preserve"> Integration with bank-specific discount cards (e.g., </w:t>
      </w:r>
      <w:r w:rsidRPr="005751EC">
        <w:rPr>
          <w:i/>
          <w:iCs/>
        </w:rPr>
        <w:t>10% off via Axis Bank Credit Card</w:t>
      </w:r>
      <w:r w:rsidRPr="005751EC">
        <w:t xml:space="preserve">) is handled by the payment gateway team and is </w:t>
      </w:r>
      <w:r w:rsidRPr="005751EC">
        <w:rPr>
          <w:b/>
          <w:bCs/>
        </w:rPr>
        <w:t>not</w:t>
      </w:r>
      <w:r w:rsidRPr="005751EC">
        <w:t xml:space="preserve"> included in this specific coupon module scope.</w:t>
      </w:r>
    </w:p>
    <w:p w14:paraId="146A69F7" w14:textId="77777777" w:rsidR="005751EC" w:rsidRPr="005751EC" w:rsidRDefault="005751EC" w:rsidP="005751EC">
      <w:pPr>
        <w:pStyle w:val="ListParagraph"/>
        <w:numPr>
          <w:ilvl w:val="0"/>
          <w:numId w:val="12"/>
        </w:numPr>
      </w:pPr>
      <w:r w:rsidRPr="005751EC">
        <w:rPr>
          <w:b/>
          <w:bCs/>
        </w:rPr>
        <w:t>Automation:</w:t>
      </w:r>
      <w:r w:rsidRPr="005751EC">
        <w:t xml:space="preserve"> This estimate is for </w:t>
      </w:r>
      <w:r w:rsidRPr="005751EC">
        <w:rPr>
          <w:b/>
          <w:bCs/>
        </w:rPr>
        <w:t>100% manual testing</w:t>
      </w:r>
      <w:r w:rsidRPr="005751EC">
        <w:t>. Writing automated regression scripts for this feature will be planned for the next sprint.</w:t>
      </w:r>
    </w:p>
    <w:p w14:paraId="516FE845" w14:textId="77777777" w:rsidR="005751EC" w:rsidRDefault="005751EC" w:rsidP="005751EC">
      <w:pPr>
        <w:pStyle w:val="ListParagraph"/>
        <w:numPr>
          <w:ilvl w:val="0"/>
          <w:numId w:val="12"/>
        </w:numPr>
      </w:pPr>
      <w:r w:rsidRPr="005751EC">
        <w:rPr>
          <w:b/>
          <w:bCs/>
        </w:rPr>
        <w:t>Environment Stability:</w:t>
      </w:r>
      <w:r w:rsidRPr="005751EC">
        <w:t xml:space="preserve"> The testing sandbox/staging environment is assumed to be stable with minimal downtime during execution hours.</w:t>
      </w:r>
    </w:p>
    <w:p w14:paraId="146867A7" w14:textId="77777777" w:rsidR="005751EC" w:rsidRDefault="005751EC" w:rsidP="005751EC">
      <w:pPr>
        <w:pStyle w:val="ListParagraph"/>
        <w:rPr>
          <w:b/>
          <w:bCs/>
        </w:rPr>
      </w:pPr>
    </w:p>
    <w:p w14:paraId="06A10FE1" w14:textId="333DDB48" w:rsidR="005751EC" w:rsidRPr="005751EC" w:rsidRDefault="005751EC" w:rsidP="005751EC">
      <w:pPr>
        <w:pStyle w:val="ListParagraph"/>
        <w:numPr>
          <w:ilvl w:val="0"/>
          <w:numId w:val="1"/>
        </w:numPr>
        <w:rPr>
          <w:b/>
          <w:bCs/>
          <w:sz w:val="28"/>
          <w:szCs w:val="28"/>
        </w:rPr>
      </w:pPr>
      <w:r w:rsidRPr="005751EC">
        <w:rPr>
          <w:b/>
          <w:bCs/>
          <w:sz w:val="28"/>
          <w:szCs w:val="28"/>
        </w:rPr>
        <w:t>Read about Test Point Analysis (TPA) as introduced in class. In your own words, explain how TPA could help estimate testing effort for a new 'Movie Booking' feature in BookMyShow. List two advantages and one limitation of using TPA for this purpose.&lt;br&gt;&lt;br&gt;&lt;em&gt;&lt;strong&gt;Hint:&lt;/strong&gt; You do not need to do full TPA calculations, just explain the concept and its application.&lt;/em&gt;</w:t>
      </w:r>
    </w:p>
    <w:p w14:paraId="03897813" w14:textId="77777777" w:rsidR="005751EC" w:rsidRDefault="005751EC" w:rsidP="005751EC">
      <w:pPr>
        <w:pStyle w:val="ListParagraph"/>
        <w:rPr>
          <w:b/>
          <w:bCs/>
          <w:sz w:val="28"/>
          <w:szCs w:val="28"/>
        </w:rPr>
      </w:pPr>
    </w:p>
    <w:p w14:paraId="79D13F03" w14:textId="77777777" w:rsidR="005751EC" w:rsidRPr="005751EC" w:rsidRDefault="005751EC" w:rsidP="005751EC">
      <w:pPr>
        <w:pStyle w:val="ListParagraph"/>
        <w:rPr>
          <w:b/>
          <w:bCs/>
        </w:rPr>
      </w:pPr>
      <w:r w:rsidRPr="005751EC">
        <w:rPr>
          <w:b/>
          <w:bCs/>
        </w:rPr>
        <w:t>What is Test Point Analysis (TPA)?</w:t>
      </w:r>
    </w:p>
    <w:p w14:paraId="6B6B5E3B" w14:textId="34AE2734" w:rsidR="005751EC" w:rsidRPr="005751EC" w:rsidRDefault="005751EC" w:rsidP="005751EC">
      <w:pPr>
        <w:pStyle w:val="ListParagraph"/>
      </w:pPr>
      <w:r w:rsidRPr="005751EC">
        <w:rPr>
          <w:b/>
          <w:bCs/>
        </w:rPr>
        <w:t>Test Point Analysis (TPA)</w:t>
      </w:r>
      <w:r w:rsidRPr="005751EC">
        <w:t xml:space="preserve"> is a standardized, objective technique used to estimate the time and effort required for </w:t>
      </w:r>
      <w:r w:rsidRPr="005751EC">
        <w:rPr>
          <w:b/>
          <w:bCs/>
        </w:rPr>
        <w:t>black-box testing</w:t>
      </w:r>
      <w:r w:rsidRPr="005751EC">
        <w:t xml:space="preserve"> (like system and acceptance testing). Instead of relying on a tester's gut feeling or past habits, TPA takes the functional size of a feature (usually measured via Function Points) and adjusts it mathematically based on real-world complexity factors.</w:t>
      </w:r>
    </w:p>
    <w:p w14:paraId="110AFF4A" w14:textId="4A993710" w:rsidR="005751EC" w:rsidRPr="005751EC" w:rsidRDefault="005751EC" w:rsidP="005751EC">
      <w:pPr>
        <w:pStyle w:val="ListParagraph"/>
      </w:pPr>
      <w:r w:rsidRPr="005751EC">
        <w:t>To calculate the necessary testing hours, TPA divides a feature into two main parts:</w:t>
      </w:r>
    </w:p>
    <w:p w14:paraId="6DF0651D" w14:textId="77777777" w:rsidR="005751EC" w:rsidRPr="005751EC" w:rsidRDefault="005751EC" w:rsidP="005751EC">
      <w:pPr>
        <w:pStyle w:val="ListParagraph"/>
        <w:numPr>
          <w:ilvl w:val="0"/>
          <w:numId w:val="13"/>
        </w:numPr>
      </w:pPr>
      <w:r w:rsidRPr="005751EC">
        <w:rPr>
          <w:b/>
          <w:bCs/>
        </w:rPr>
        <w:t>Dynamic Test Points:</w:t>
      </w:r>
      <w:r w:rsidRPr="005751EC">
        <w:t xml:space="preserve"> Built on specific functions, focusing on how vital that function is to the user, how many systems it interfaces with, and complex qualities like security or usability.</w:t>
      </w:r>
    </w:p>
    <w:p w14:paraId="3A640252" w14:textId="403998AC" w:rsidR="005751EC" w:rsidRPr="005751EC" w:rsidRDefault="005751EC" w:rsidP="005751EC">
      <w:pPr>
        <w:pStyle w:val="ListParagraph"/>
        <w:numPr>
          <w:ilvl w:val="0"/>
          <w:numId w:val="13"/>
        </w:numPr>
      </w:pPr>
      <w:r w:rsidRPr="005751EC">
        <w:rPr>
          <w:b/>
          <w:bCs/>
        </w:rPr>
        <w:t>Static Test Points:</w:t>
      </w:r>
      <w:r w:rsidRPr="005751EC">
        <w:t xml:space="preserve"> Based on overall system requirements, like how reliable or efficient the app must be as a whole.</w:t>
      </w:r>
    </w:p>
    <w:p w14:paraId="5958C817" w14:textId="300DED5E" w:rsidR="005751EC" w:rsidRPr="00454B0A" w:rsidRDefault="005751EC" w:rsidP="00454B0A">
      <w:pPr>
        <w:pStyle w:val="ListParagraph"/>
      </w:pPr>
      <w:r w:rsidRPr="00454B0A">
        <w:rPr>
          <w:b/>
          <w:bCs/>
        </w:rPr>
        <w:t>Applying TPA to BookMyShow's 'Movie Booking' Feature</w:t>
      </w:r>
    </w:p>
    <w:p w14:paraId="3E011038" w14:textId="16DC96C9" w:rsidR="005751EC" w:rsidRPr="005751EC" w:rsidRDefault="005751EC" w:rsidP="005751EC">
      <w:pPr>
        <w:pStyle w:val="ListParagraph"/>
      </w:pPr>
      <w:r w:rsidRPr="005751EC">
        <w:t xml:space="preserve">If we were introducing or expanding the </w:t>
      </w:r>
      <w:r w:rsidRPr="005751EC">
        <w:rPr>
          <w:b/>
          <w:bCs/>
        </w:rPr>
        <w:t>Movie Booking</w:t>
      </w:r>
      <w:r w:rsidRPr="005751EC">
        <w:t xml:space="preserve"> feature in BookMyShow, TPA would help us calculate testing effort by analyzing the feature's unique characteristics rather than treats it like a generic software screen.</w:t>
      </w:r>
    </w:p>
    <w:p w14:paraId="49D80378" w14:textId="77777777" w:rsidR="005751EC" w:rsidRPr="005751EC" w:rsidRDefault="005751EC" w:rsidP="005751EC">
      <w:pPr>
        <w:pStyle w:val="ListParagraph"/>
        <w:rPr>
          <w:b/>
          <w:bCs/>
        </w:rPr>
      </w:pPr>
      <w:r w:rsidRPr="005751EC">
        <w:rPr>
          <w:b/>
          <w:bCs/>
        </w:rPr>
        <w:t>1. Assessing Function Points (The Baseline Size)</w:t>
      </w:r>
    </w:p>
    <w:p w14:paraId="7F09E53C" w14:textId="7A9224B7" w:rsidR="005751EC" w:rsidRPr="005751EC" w:rsidRDefault="005751EC" w:rsidP="005751EC">
      <w:pPr>
        <w:pStyle w:val="ListParagraph"/>
      </w:pPr>
      <w:r w:rsidRPr="005751EC">
        <w:t>First, TPA looks at the raw structural complexity of the booking system:</w:t>
      </w:r>
    </w:p>
    <w:p w14:paraId="39AC3C69" w14:textId="77777777" w:rsidR="005751EC" w:rsidRPr="005751EC" w:rsidRDefault="005751EC" w:rsidP="005751EC">
      <w:pPr>
        <w:pStyle w:val="ListParagraph"/>
        <w:numPr>
          <w:ilvl w:val="0"/>
          <w:numId w:val="14"/>
        </w:numPr>
      </w:pPr>
      <w:r w:rsidRPr="005751EC">
        <w:rPr>
          <w:b/>
          <w:bCs/>
        </w:rPr>
        <w:t>Inputs:</w:t>
      </w:r>
      <w:r w:rsidRPr="005751EC">
        <w:t xml:space="preserve"> Entering user information, typing promo codes, and selecting a seat layout.</w:t>
      </w:r>
    </w:p>
    <w:p w14:paraId="1F966DAD" w14:textId="77777777" w:rsidR="005751EC" w:rsidRPr="005751EC" w:rsidRDefault="005751EC" w:rsidP="005751EC">
      <w:pPr>
        <w:pStyle w:val="ListParagraph"/>
        <w:numPr>
          <w:ilvl w:val="0"/>
          <w:numId w:val="14"/>
        </w:numPr>
      </w:pPr>
      <w:r w:rsidRPr="005751EC">
        <w:rPr>
          <w:b/>
          <w:bCs/>
        </w:rPr>
        <w:t>Outputs:</w:t>
      </w:r>
      <w:r w:rsidRPr="005751EC">
        <w:t xml:space="preserve"> Generating the M-Ticket, booking confirmation screens, and triggering SMS/Email alerts.</w:t>
      </w:r>
    </w:p>
    <w:p w14:paraId="68FA3E0B" w14:textId="42102BD6" w:rsidR="005751EC" w:rsidRPr="005751EC" w:rsidRDefault="005751EC" w:rsidP="005751EC">
      <w:pPr>
        <w:pStyle w:val="ListParagraph"/>
        <w:numPr>
          <w:ilvl w:val="0"/>
          <w:numId w:val="14"/>
        </w:numPr>
      </w:pPr>
      <w:r w:rsidRPr="005751EC">
        <w:rPr>
          <w:b/>
          <w:bCs/>
        </w:rPr>
        <w:t>Interfaces:</w:t>
      </w:r>
      <w:r w:rsidRPr="005751EC">
        <w:t xml:space="preserve"> Connecting out to third-party cinema APIs (like PVR or INOX) and payment gateways (UPI, Credit Cards, NetBanking).</w:t>
      </w:r>
    </w:p>
    <w:p w14:paraId="632B0EAD" w14:textId="77777777" w:rsidR="005751EC" w:rsidRPr="005751EC" w:rsidRDefault="005751EC" w:rsidP="005751EC">
      <w:pPr>
        <w:pStyle w:val="ListParagraph"/>
        <w:rPr>
          <w:b/>
          <w:bCs/>
        </w:rPr>
      </w:pPr>
      <w:r w:rsidRPr="005751EC">
        <w:rPr>
          <w:b/>
          <w:bCs/>
        </w:rPr>
        <w:t>2. Applying Function-Dependent Weighting Factors</w:t>
      </w:r>
    </w:p>
    <w:p w14:paraId="05DEE528" w14:textId="52CF9028" w:rsidR="005751EC" w:rsidRPr="005751EC" w:rsidRDefault="005751EC" w:rsidP="005751EC">
      <w:pPr>
        <w:pStyle w:val="ListParagraph"/>
      </w:pPr>
      <w:r w:rsidRPr="005751EC">
        <w:t>TPA adjusts the baseline size up or down based on specific attributes of BookMyShow:</w:t>
      </w:r>
    </w:p>
    <w:p w14:paraId="5309EEFF" w14:textId="09447DF8" w:rsidR="005751EC" w:rsidRPr="005751EC" w:rsidRDefault="005751EC" w:rsidP="005751EC">
      <w:pPr>
        <w:pStyle w:val="ListParagraph"/>
        <w:numPr>
          <w:ilvl w:val="0"/>
          <w:numId w:val="15"/>
        </w:numPr>
      </w:pPr>
      <w:r w:rsidRPr="005751EC">
        <w:rPr>
          <w:b/>
          <w:bCs/>
        </w:rPr>
        <w:t>User Importance:</w:t>
      </w:r>
      <w:r w:rsidRPr="005751EC">
        <w:t xml:space="preserve"> Booking a ticket is the core business path. A glitch directly results in lost revenue. TPA assigns this a maximum </w:t>
      </w:r>
      <w:r w:rsidRPr="005751EC">
        <w:rPr>
          <w:b/>
          <w:bCs/>
        </w:rPr>
        <w:t>"Importance Weight"</w:t>
      </w:r>
      <w:r w:rsidRPr="005751EC">
        <w:t>.</w:t>
      </w:r>
    </w:p>
    <w:p w14:paraId="3F2280B5" w14:textId="1890865E" w:rsidR="005751EC" w:rsidRPr="005751EC" w:rsidRDefault="005751EC" w:rsidP="005751EC">
      <w:pPr>
        <w:pStyle w:val="ListParagraph"/>
        <w:numPr>
          <w:ilvl w:val="0"/>
          <w:numId w:val="15"/>
        </w:numPr>
      </w:pPr>
      <w:r w:rsidRPr="005751EC">
        <w:rPr>
          <w:b/>
          <w:bCs/>
        </w:rPr>
        <w:t>Interfacing Complexity:</w:t>
      </w:r>
      <w:r w:rsidRPr="005751EC">
        <w:t xml:space="preserve"> Because the system communicates with external cinema seat inventories in real-time, TPA increases the </w:t>
      </w:r>
      <w:r w:rsidRPr="005751EC">
        <w:rPr>
          <w:b/>
          <w:bCs/>
        </w:rPr>
        <w:t>"Complexity Weight"</w:t>
      </w:r>
      <w:r w:rsidRPr="005751EC">
        <w:t xml:space="preserve"> to account for deep API validation.</w:t>
      </w:r>
    </w:p>
    <w:p w14:paraId="29B071F4" w14:textId="77777777" w:rsidR="005751EC" w:rsidRPr="005751EC" w:rsidRDefault="005751EC" w:rsidP="005751EC">
      <w:pPr>
        <w:pStyle w:val="ListParagraph"/>
        <w:rPr>
          <w:b/>
          <w:bCs/>
        </w:rPr>
      </w:pPr>
      <w:r w:rsidRPr="005751EC">
        <w:rPr>
          <w:b/>
          <w:bCs/>
        </w:rPr>
        <w:t>3. Factoring in Quality Characteristics</w:t>
      </w:r>
    </w:p>
    <w:p w14:paraId="71105B14" w14:textId="1138BFD7" w:rsidR="005751EC" w:rsidRPr="005751EC" w:rsidRDefault="005751EC" w:rsidP="005751EC">
      <w:pPr>
        <w:pStyle w:val="ListParagraph"/>
      </w:pPr>
      <w:r w:rsidRPr="005751EC">
        <w:t>TPA increases the required testing points based on non-functional requirements:</w:t>
      </w:r>
    </w:p>
    <w:p w14:paraId="1B830C5F" w14:textId="77777777" w:rsidR="005751EC" w:rsidRPr="005751EC" w:rsidRDefault="005751EC" w:rsidP="005751EC">
      <w:pPr>
        <w:pStyle w:val="ListParagraph"/>
        <w:numPr>
          <w:ilvl w:val="0"/>
          <w:numId w:val="16"/>
        </w:numPr>
      </w:pPr>
      <w:r w:rsidRPr="005751EC">
        <w:rPr>
          <w:b/>
          <w:bCs/>
        </w:rPr>
        <w:t>Security:</w:t>
      </w:r>
      <w:r w:rsidRPr="005751EC">
        <w:t xml:space="preserve"> High priority due to handling saved credit cards and financial transactions.</w:t>
      </w:r>
    </w:p>
    <w:p w14:paraId="0D7E66F7" w14:textId="06F6C370" w:rsidR="005751EC" w:rsidRPr="005751EC" w:rsidRDefault="005751EC" w:rsidP="005751EC">
      <w:pPr>
        <w:pStyle w:val="ListParagraph"/>
        <w:numPr>
          <w:ilvl w:val="0"/>
          <w:numId w:val="16"/>
        </w:numPr>
      </w:pPr>
      <w:r w:rsidRPr="005751EC">
        <w:rPr>
          <w:b/>
          <w:bCs/>
        </w:rPr>
        <w:t>Efficiency &amp; Performance:</w:t>
      </w:r>
      <w:r w:rsidRPr="005751EC">
        <w:t xml:space="preserve"> The seat-locking timeout screen must hold exactly for 5–10 minutes without failing under a heavy load.</w:t>
      </w:r>
    </w:p>
    <w:p w14:paraId="4540CC06" w14:textId="77777777" w:rsidR="005751EC" w:rsidRPr="005751EC" w:rsidRDefault="005751EC" w:rsidP="005751EC">
      <w:pPr>
        <w:pStyle w:val="ListParagraph"/>
        <w:rPr>
          <w:b/>
          <w:bCs/>
        </w:rPr>
      </w:pPr>
      <w:r w:rsidRPr="005751EC">
        <w:rPr>
          <w:b/>
          <w:bCs/>
        </w:rPr>
        <w:t>4. Converting Points to Final Test Hours</w:t>
      </w:r>
    </w:p>
    <w:p w14:paraId="65DA2889" w14:textId="0E068864" w:rsidR="005751EC" w:rsidRPr="005751EC" w:rsidRDefault="005751EC" w:rsidP="005751EC">
      <w:pPr>
        <w:pStyle w:val="ListParagraph"/>
      </w:pPr>
      <w:r w:rsidRPr="005751EC">
        <w:lastRenderedPageBreak/>
        <w:t xml:space="preserve">Once the total number of adjusted "Test Points" is derived, the number is multiplied by the QA team's </w:t>
      </w:r>
      <w:r w:rsidRPr="005751EC">
        <w:rPr>
          <w:b/>
          <w:bCs/>
        </w:rPr>
        <w:t>Productivity Factor</w:t>
      </w:r>
      <w:r w:rsidRPr="005751EC">
        <w:t xml:space="preserve"> (e.g., if past metrics show the team takes 1.5 hours to execute 1 test point, a 40-test-point feature will automatically result in an objective estimate of 60 hours).</w:t>
      </w:r>
    </w:p>
    <w:p w14:paraId="7D520015" w14:textId="3546C671" w:rsidR="005751EC" w:rsidRPr="005751EC" w:rsidRDefault="005751EC" w:rsidP="005751EC">
      <w:pPr>
        <w:pStyle w:val="ListParagraph"/>
        <w:rPr>
          <w:b/>
          <w:bCs/>
        </w:rPr>
      </w:pPr>
      <w:r w:rsidRPr="005751EC">
        <w:rPr>
          <w:b/>
          <w:bCs/>
        </w:rPr>
        <w:t xml:space="preserve"> Advantages and Limitations</w:t>
      </w:r>
    </w:p>
    <w:p w14:paraId="4DDA308C" w14:textId="1D93418F" w:rsidR="005751EC" w:rsidRPr="005751EC" w:rsidRDefault="005751EC" w:rsidP="005751EC">
      <w:pPr>
        <w:pStyle w:val="ListParagraph"/>
        <w:rPr>
          <w:b/>
          <w:bCs/>
        </w:rPr>
      </w:pPr>
      <w:r w:rsidRPr="005751EC">
        <w:rPr>
          <w:b/>
          <w:bCs/>
        </w:rPr>
        <w:t xml:space="preserve"> Two Advantages of TPA</w:t>
      </w:r>
    </w:p>
    <w:p w14:paraId="46853BB5" w14:textId="1A6486C7" w:rsidR="005751EC" w:rsidRPr="005751EC" w:rsidRDefault="005751EC" w:rsidP="005751EC">
      <w:pPr>
        <w:pStyle w:val="ListParagraph"/>
        <w:numPr>
          <w:ilvl w:val="0"/>
          <w:numId w:val="17"/>
        </w:numPr>
      </w:pPr>
      <w:r w:rsidRPr="005751EC">
        <w:rPr>
          <w:b/>
          <w:bCs/>
        </w:rPr>
        <w:t>Objective &amp; Defensible Results:</w:t>
      </w:r>
      <w:r w:rsidRPr="005751EC">
        <w:t xml:space="preserve"> Because it relies on mathematical formulas and explicit ratings (importance, quality, and interfaces) rather than a tester's intuition, the final time estimate is highly reliable and easy to justify to project stakeholders or finance teams.</w:t>
      </w:r>
    </w:p>
    <w:p w14:paraId="00506839" w14:textId="70A08D4B" w:rsidR="005751EC" w:rsidRPr="005751EC" w:rsidRDefault="005751EC" w:rsidP="005751EC">
      <w:pPr>
        <w:pStyle w:val="ListParagraph"/>
        <w:numPr>
          <w:ilvl w:val="0"/>
          <w:numId w:val="17"/>
        </w:numPr>
      </w:pPr>
      <w:r w:rsidRPr="005751EC">
        <w:rPr>
          <w:b/>
          <w:bCs/>
        </w:rPr>
        <w:t>Risk-Based Prioritization:</w:t>
      </w:r>
      <w:r w:rsidRPr="005751EC">
        <w:t xml:space="preserve"> TPA identifies which sub-features have the highest weights (like the payment step vs. the movie rating display). If the project timeline is unexpectedly shortened, the QA manager can use these metrics to confidently test the highest-risk functions first. </w:t>
      </w:r>
    </w:p>
    <w:p w14:paraId="27BB018A" w14:textId="52218CDA" w:rsidR="005751EC" w:rsidRPr="005751EC" w:rsidRDefault="005751EC" w:rsidP="005751EC">
      <w:pPr>
        <w:pStyle w:val="ListParagraph"/>
        <w:rPr>
          <w:b/>
          <w:bCs/>
        </w:rPr>
      </w:pPr>
      <w:r w:rsidRPr="005751EC">
        <w:rPr>
          <w:b/>
          <w:bCs/>
        </w:rPr>
        <w:t xml:space="preserve"> One Major Limitation of TPA </w:t>
      </w:r>
    </w:p>
    <w:p w14:paraId="4C36D2C4" w14:textId="77777777" w:rsidR="005751EC" w:rsidRPr="005751EC" w:rsidRDefault="005751EC" w:rsidP="005751EC">
      <w:pPr>
        <w:pStyle w:val="ListParagraph"/>
        <w:numPr>
          <w:ilvl w:val="0"/>
          <w:numId w:val="18"/>
        </w:numPr>
      </w:pPr>
      <w:r w:rsidRPr="005751EC">
        <w:rPr>
          <w:b/>
          <w:bCs/>
        </w:rPr>
        <w:t>Heavy Reliance on Early Documentation:</w:t>
      </w:r>
      <w:r w:rsidRPr="005751EC">
        <w:t xml:space="preserve"> TPA cannot be performed accurately without highly detailed functional design specifications, logic maps, or pre-existing Function Point Analysis (FPA) data. If BookMyShow is developing this feature using a fast-paced Agile framework with vague or rapidly changing requirements, calculating stable test points becomes nearly impossible.</w:t>
      </w:r>
    </w:p>
    <w:p w14:paraId="3EAE8428" w14:textId="77777777" w:rsidR="005751EC" w:rsidRPr="005751EC" w:rsidRDefault="005751EC" w:rsidP="005751EC">
      <w:pPr>
        <w:pStyle w:val="ListParagraph"/>
      </w:pPr>
    </w:p>
    <w:p w14:paraId="4D2E7A1B" w14:textId="74A36BB3" w:rsidR="005751EC" w:rsidRPr="005751EC" w:rsidRDefault="005751EC" w:rsidP="005751EC">
      <w:pPr>
        <w:pStyle w:val="ListParagraph"/>
      </w:pPr>
    </w:p>
    <w:p w14:paraId="05A08608" w14:textId="77777777" w:rsidR="005751EC" w:rsidRPr="005751EC" w:rsidRDefault="005751EC" w:rsidP="005751EC">
      <w:pPr>
        <w:pStyle w:val="ListParagraph"/>
      </w:pPr>
    </w:p>
    <w:p w14:paraId="4B13309A" w14:textId="77777777" w:rsidR="005751EC" w:rsidRPr="005751EC" w:rsidRDefault="005751EC" w:rsidP="005751EC">
      <w:pPr>
        <w:pStyle w:val="ListParagraph"/>
        <w:rPr>
          <w:sz w:val="28"/>
          <w:szCs w:val="28"/>
        </w:rPr>
      </w:pPr>
    </w:p>
    <w:p w14:paraId="0773869B" w14:textId="77777777" w:rsidR="005751EC" w:rsidRPr="005751EC" w:rsidRDefault="005751EC" w:rsidP="005751EC">
      <w:pPr>
        <w:pStyle w:val="ListParagraph"/>
      </w:pPr>
    </w:p>
    <w:sectPr w:rsidR="005751EC" w:rsidRPr="005751EC"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41A5"/>
    <w:multiLevelType w:val="multilevel"/>
    <w:tmpl w:val="122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677C8"/>
    <w:multiLevelType w:val="multilevel"/>
    <w:tmpl w:val="F408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222B0"/>
    <w:multiLevelType w:val="multilevel"/>
    <w:tmpl w:val="E190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A4F1C"/>
    <w:multiLevelType w:val="multilevel"/>
    <w:tmpl w:val="523E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80247"/>
    <w:multiLevelType w:val="multilevel"/>
    <w:tmpl w:val="0096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D40D0"/>
    <w:multiLevelType w:val="multilevel"/>
    <w:tmpl w:val="46C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47408"/>
    <w:multiLevelType w:val="multilevel"/>
    <w:tmpl w:val="6EB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82D01"/>
    <w:multiLevelType w:val="multilevel"/>
    <w:tmpl w:val="902A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26ACF"/>
    <w:multiLevelType w:val="multilevel"/>
    <w:tmpl w:val="CE8E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E6C88"/>
    <w:multiLevelType w:val="multilevel"/>
    <w:tmpl w:val="CC6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744AC"/>
    <w:multiLevelType w:val="multilevel"/>
    <w:tmpl w:val="908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21CBC"/>
    <w:multiLevelType w:val="multilevel"/>
    <w:tmpl w:val="3126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C38E9"/>
    <w:multiLevelType w:val="hybridMultilevel"/>
    <w:tmpl w:val="2916A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F47CCA"/>
    <w:multiLevelType w:val="multilevel"/>
    <w:tmpl w:val="69F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B41AA"/>
    <w:multiLevelType w:val="multilevel"/>
    <w:tmpl w:val="AE9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365C4"/>
    <w:multiLevelType w:val="multilevel"/>
    <w:tmpl w:val="BF1E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8573B"/>
    <w:multiLevelType w:val="multilevel"/>
    <w:tmpl w:val="735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80CC0"/>
    <w:multiLevelType w:val="multilevel"/>
    <w:tmpl w:val="93D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679939">
    <w:abstractNumId w:val="12"/>
  </w:num>
  <w:num w:numId="2" w16cid:durableId="1883132169">
    <w:abstractNumId w:val="7"/>
  </w:num>
  <w:num w:numId="3" w16cid:durableId="1242761221">
    <w:abstractNumId w:val="3"/>
  </w:num>
  <w:num w:numId="4" w16cid:durableId="1766030858">
    <w:abstractNumId w:val="14"/>
  </w:num>
  <w:num w:numId="5" w16cid:durableId="1546067814">
    <w:abstractNumId w:val="11"/>
  </w:num>
  <w:num w:numId="6" w16cid:durableId="999965749">
    <w:abstractNumId w:val="8"/>
  </w:num>
  <w:num w:numId="7" w16cid:durableId="601035142">
    <w:abstractNumId w:val="16"/>
  </w:num>
  <w:num w:numId="8" w16cid:durableId="1402173654">
    <w:abstractNumId w:val="17"/>
  </w:num>
  <w:num w:numId="9" w16cid:durableId="1050156748">
    <w:abstractNumId w:val="1"/>
  </w:num>
  <w:num w:numId="10" w16cid:durableId="251739173">
    <w:abstractNumId w:val="4"/>
  </w:num>
  <w:num w:numId="11" w16cid:durableId="200944617">
    <w:abstractNumId w:val="10"/>
  </w:num>
  <w:num w:numId="12" w16cid:durableId="2119640121">
    <w:abstractNumId w:val="5"/>
  </w:num>
  <w:num w:numId="13" w16cid:durableId="148833078">
    <w:abstractNumId w:val="2"/>
  </w:num>
  <w:num w:numId="14" w16cid:durableId="645474894">
    <w:abstractNumId w:val="13"/>
  </w:num>
  <w:num w:numId="15" w16cid:durableId="603077898">
    <w:abstractNumId w:val="6"/>
  </w:num>
  <w:num w:numId="16" w16cid:durableId="270403243">
    <w:abstractNumId w:val="15"/>
  </w:num>
  <w:num w:numId="17" w16cid:durableId="420566096">
    <w:abstractNumId w:val="0"/>
  </w:num>
  <w:num w:numId="18" w16cid:durableId="264390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EC"/>
    <w:rsid w:val="00305C1B"/>
    <w:rsid w:val="00362227"/>
    <w:rsid w:val="00366AFE"/>
    <w:rsid w:val="00454B0A"/>
    <w:rsid w:val="005751EC"/>
    <w:rsid w:val="005C4AA5"/>
    <w:rsid w:val="00B406C3"/>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A3CB"/>
  <w15:chartTrackingRefBased/>
  <w15:docId w15:val="{02832221-4FD2-4D72-BAA8-4BEA57CD4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1EC"/>
    <w:rPr>
      <w:rFonts w:eastAsiaTheme="majorEastAsia" w:cstheme="majorBidi"/>
      <w:color w:val="272727" w:themeColor="text1" w:themeTint="D8"/>
    </w:rPr>
  </w:style>
  <w:style w:type="paragraph" w:styleId="Title">
    <w:name w:val="Title"/>
    <w:basedOn w:val="Normal"/>
    <w:next w:val="Normal"/>
    <w:link w:val="TitleChar"/>
    <w:uiPriority w:val="10"/>
    <w:qFormat/>
    <w:rsid w:val="00575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1EC"/>
    <w:pPr>
      <w:spacing w:before="160"/>
      <w:jc w:val="center"/>
    </w:pPr>
    <w:rPr>
      <w:i/>
      <w:iCs/>
      <w:color w:val="404040" w:themeColor="text1" w:themeTint="BF"/>
    </w:rPr>
  </w:style>
  <w:style w:type="character" w:customStyle="1" w:styleId="QuoteChar">
    <w:name w:val="Quote Char"/>
    <w:basedOn w:val="DefaultParagraphFont"/>
    <w:link w:val="Quote"/>
    <w:uiPriority w:val="29"/>
    <w:rsid w:val="005751EC"/>
    <w:rPr>
      <w:i/>
      <w:iCs/>
      <w:color w:val="404040" w:themeColor="text1" w:themeTint="BF"/>
    </w:rPr>
  </w:style>
  <w:style w:type="paragraph" w:styleId="ListParagraph">
    <w:name w:val="List Paragraph"/>
    <w:basedOn w:val="Normal"/>
    <w:uiPriority w:val="34"/>
    <w:qFormat/>
    <w:rsid w:val="005751EC"/>
    <w:pPr>
      <w:ind w:left="720"/>
      <w:contextualSpacing/>
    </w:pPr>
  </w:style>
  <w:style w:type="character" w:styleId="IntenseEmphasis">
    <w:name w:val="Intense Emphasis"/>
    <w:basedOn w:val="DefaultParagraphFont"/>
    <w:uiPriority w:val="21"/>
    <w:qFormat/>
    <w:rsid w:val="005751EC"/>
    <w:rPr>
      <w:i/>
      <w:iCs/>
      <w:color w:val="0F4761" w:themeColor="accent1" w:themeShade="BF"/>
    </w:rPr>
  </w:style>
  <w:style w:type="paragraph" w:styleId="IntenseQuote">
    <w:name w:val="Intense Quote"/>
    <w:basedOn w:val="Normal"/>
    <w:next w:val="Normal"/>
    <w:link w:val="IntenseQuoteChar"/>
    <w:uiPriority w:val="30"/>
    <w:qFormat/>
    <w:rsid w:val="00575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1EC"/>
    <w:rPr>
      <w:i/>
      <w:iCs/>
      <w:color w:val="0F4761" w:themeColor="accent1" w:themeShade="BF"/>
    </w:rPr>
  </w:style>
  <w:style w:type="character" w:styleId="IntenseReference">
    <w:name w:val="Intense Reference"/>
    <w:basedOn w:val="DefaultParagraphFont"/>
    <w:uiPriority w:val="32"/>
    <w:qFormat/>
    <w:rsid w:val="005751EC"/>
    <w:rPr>
      <w:b/>
      <w:bCs/>
      <w:smallCaps/>
      <w:color w:val="0F4761" w:themeColor="accent1" w:themeShade="BF"/>
      <w:spacing w:val="5"/>
    </w:rPr>
  </w:style>
  <w:style w:type="character" w:styleId="Hyperlink">
    <w:name w:val="Hyperlink"/>
    <w:basedOn w:val="DefaultParagraphFont"/>
    <w:uiPriority w:val="99"/>
    <w:unhideWhenUsed/>
    <w:rsid w:val="005751EC"/>
    <w:rPr>
      <w:color w:val="467886" w:themeColor="hyperlink"/>
      <w:u w:val="single"/>
    </w:rPr>
  </w:style>
  <w:style w:type="character" w:styleId="UnresolvedMention">
    <w:name w:val="Unresolved Mention"/>
    <w:basedOn w:val="DefaultParagraphFont"/>
    <w:uiPriority w:val="99"/>
    <w:semiHidden/>
    <w:unhideWhenUsed/>
    <w:rsid w:val="00575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2026-07-15T05:47:00Z</dcterms:created>
  <dcterms:modified xsi:type="dcterms:W3CDTF">2026-07-15T06:00:00Z</dcterms:modified>
</cp:coreProperties>
</file>