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CC5A" w14:textId="77777777" w:rsidR="00F26F02" w:rsidRDefault="00F26F02"/>
    <w:p w14:paraId="7A7162D3" w14:textId="2F7878AF" w:rsidR="00CE64DA" w:rsidRDefault="00CE64DA" w:rsidP="00CE64DA">
      <w:pPr>
        <w:pStyle w:val="ListParagraph"/>
        <w:numPr>
          <w:ilvl w:val="0"/>
          <w:numId w:val="1"/>
        </w:numPr>
        <w:rPr>
          <w:b/>
          <w:bCs/>
          <w:sz w:val="28"/>
          <w:szCs w:val="28"/>
        </w:rPr>
      </w:pPr>
      <w:r w:rsidRPr="00CE64DA">
        <w:rPr>
          <w:b/>
          <w:bCs/>
          <w:sz w:val="28"/>
          <w:szCs w:val="28"/>
        </w:rPr>
        <w:t>Pick any one feature from a popular app you use daily (for example: Instagram signup, Flipkart add-to-cart, or Paytm recharge) and write 5 clear requirements for that feature.</w:t>
      </w:r>
    </w:p>
    <w:p w14:paraId="39A6500F" w14:textId="77777777" w:rsidR="00CE64DA" w:rsidRDefault="00CE64DA" w:rsidP="00CE64DA">
      <w:pPr>
        <w:pStyle w:val="ListParagraph"/>
        <w:rPr>
          <w:b/>
          <w:bCs/>
          <w:sz w:val="28"/>
          <w:szCs w:val="28"/>
        </w:rPr>
      </w:pPr>
    </w:p>
    <w:p w14:paraId="32FBD3D8" w14:textId="77777777" w:rsidR="00CE64DA" w:rsidRPr="00CE64DA" w:rsidRDefault="00CE64DA" w:rsidP="00CE64DA">
      <w:pPr>
        <w:pStyle w:val="ListParagraph"/>
        <w:rPr>
          <w:b/>
          <w:bCs/>
        </w:rPr>
      </w:pPr>
      <w:r w:rsidRPr="00CE64DA">
        <w:rPr>
          <w:b/>
          <w:bCs/>
        </w:rPr>
        <w:t>1. Time Limit Constraint</w:t>
      </w:r>
    </w:p>
    <w:p w14:paraId="01FACA08" w14:textId="77777777" w:rsidR="00CE64DA" w:rsidRPr="00CE64DA" w:rsidRDefault="00CE64DA" w:rsidP="00CE64DA">
      <w:pPr>
        <w:pStyle w:val="ListParagraph"/>
      </w:pPr>
      <w:r w:rsidRPr="00CE64DA">
        <w:t xml:space="preserve">The app must allow users to select "Delete for Everyone" only within </w:t>
      </w:r>
      <w:r w:rsidRPr="00CE64DA">
        <w:rPr>
          <w:b/>
          <w:bCs/>
        </w:rPr>
        <w:t>2 days and 12 hours (60 hours)</w:t>
      </w:r>
      <w:r w:rsidRPr="00CE64DA">
        <w:t xml:space="preserve"> of sending the original message. After this time window expires, only the "Delete for Me" option should be available to the user.</w:t>
      </w:r>
    </w:p>
    <w:p w14:paraId="0D25501A" w14:textId="77777777" w:rsidR="00CE64DA" w:rsidRPr="00CE64DA" w:rsidRDefault="00CE64DA" w:rsidP="00CE64DA">
      <w:pPr>
        <w:pStyle w:val="ListParagraph"/>
        <w:rPr>
          <w:b/>
          <w:bCs/>
        </w:rPr>
      </w:pPr>
      <w:r w:rsidRPr="00CE64DA">
        <w:rPr>
          <w:b/>
          <w:bCs/>
        </w:rPr>
        <w:t>2. UI Placeholder Replacement</w:t>
      </w:r>
    </w:p>
    <w:p w14:paraId="6B7EBBF4" w14:textId="77777777" w:rsidR="00CE64DA" w:rsidRPr="00CE64DA" w:rsidRDefault="00CE64DA" w:rsidP="00CE64DA">
      <w:pPr>
        <w:pStyle w:val="ListParagraph"/>
      </w:pPr>
      <w:r w:rsidRPr="00CE64DA">
        <w:t xml:space="preserve">When a message is successfully deleted for everyone, the original message content (text, media, or voice note) must be destroyed. It must be replaced by a neutral placeholder text reading: </w:t>
      </w:r>
      <w:r w:rsidRPr="00CE64DA">
        <w:rPr>
          <w:b/>
          <w:bCs/>
        </w:rPr>
        <w:t>"You deleted this message"</w:t>
      </w:r>
      <w:r w:rsidRPr="00CE64DA">
        <w:t xml:space="preserve"> on the sender's screen, and </w:t>
      </w:r>
      <w:r w:rsidRPr="00CE64DA">
        <w:rPr>
          <w:b/>
          <w:bCs/>
        </w:rPr>
        <w:t>"This message was deleted"</w:t>
      </w:r>
      <w:r w:rsidRPr="00CE64DA">
        <w:t xml:space="preserve"> on the recipient's screen.</w:t>
      </w:r>
    </w:p>
    <w:p w14:paraId="77FD6D8C" w14:textId="77777777" w:rsidR="00CE64DA" w:rsidRPr="00CE64DA" w:rsidRDefault="00CE64DA" w:rsidP="00CE64DA">
      <w:pPr>
        <w:pStyle w:val="ListParagraph"/>
        <w:rPr>
          <w:b/>
          <w:bCs/>
        </w:rPr>
      </w:pPr>
      <w:r w:rsidRPr="00CE64DA">
        <w:rPr>
          <w:b/>
          <w:bCs/>
        </w:rPr>
        <w:t>3. Media File Purging</w:t>
      </w:r>
    </w:p>
    <w:p w14:paraId="506096C2" w14:textId="77777777" w:rsidR="00CE64DA" w:rsidRPr="00CE64DA" w:rsidRDefault="00CE64DA" w:rsidP="00CE64DA">
      <w:pPr>
        <w:pStyle w:val="ListParagraph"/>
      </w:pPr>
      <w:r w:rsidRPr="00CE64DA">
        <w:t>If the deleted message contains media (images, videos, documents, or audio), the app must automatically delete the corresponding file from the recipient's local device storage. This is provided the recipient is using an Android or iOS device that allows file system access.</w:t>
      </w:r>
    </w:p>
    <w:p w14:paraId="248476E8" w14:textId="77777777" w:rsidR="00CE64DA" w:rsidRPr="00CE64DA" w:rsidRDefault="00CE64DA" w:rsidP="00CE64DA">
      <w:pPr>
        <w:pStyle w:val="ListParagraph"/>
        <w:rPr>
          <w:b/>
          <w:bCs/>
        </w:rPr>
      </w:pPr>
      <w:r w:rsidRPr="00CE64DA">
        <w:rPr>
          <w:b/>
          <w:bCs/>
        </w:rPr>
        <w:t>4. Notification Syncing</w:t>
      </w:r>
    </w:p>
    <w:p w14:paraId="08D26160" w14:textId="77777777" w:rsidR="00CE64DA" w:rsidRPr="00CE64DA" w:rsidRDefault="00CE64DA" w:rsidP="00CE64DA">
      <w:pPr>
        <w:pStyle w:val="ListParagraph"/>
      </w:pPr>
      <w:r w:rsidRPr="00CE64DA">
        <w:t>Upon triggering the deletion, the app must send a silent, high-priority push data packet to the recipient’s device. This packet must immediately clear or update the active system notification shade, ensuring the original message content is no longer visible in the device notifications.</w:t>
      </w:r>
    </w:p>
    <w:p w14:paraId="09EE511B" w14:textId="77777777" w:rsidR="00CE64DA" w:rsidRPr="00CE64DA" w:rsidRDefault="00CE64DA" w:rsidP="00CE64DA">
      <w:pPr>
        <w:pStyle w:val="ListParagraph"/>
        <w:rPr>
          <w:b/>
          <w:bCs/>
        </w:rPr>
      </w:pPr>
      <w:r w:rsidRPr="00CE64DA">
        <w:rPr>
          <w:b/>
          <w:bCs/>
        </w:rPr>
        <w:t>5. Quote and Reply Handling</w:t>
      </w:r>
    </w:p>
    <w:p w14:paraId="16AA3940" w14:textId="77777777" w:rsidR="00CE64DA" w:rsidRPr="00CE64DA" w:rsidRDefault="00CE64DA" w:rsidP="00CE64DA">
      <w:pPr>
        <w:pStyle w:val="ListParagraph"/>
      </w:pPr>
      <w:r w:rsidRPr="00CE64DA">
        <w:t>If another user has already "quoted" and replied to the message before it was deleted, the original message inside the reply preview bubble must remain static. However, the standalone original message in the main chat timeline must still be successfully deleted and replaced by the standard placeholder text.</w:t>
      </w:r>
    </w:p>
    <w:p w14:paraId="67FD83ED" w14:textId="7FFF9A17" w:rsidR="00CE64DA" w:rsidRDefault="00CE64DA" w:rsidP="00CE64DA">
      <w:pPr>
        <w:pStyle w:val="ListParagraph"/>
      </w:pPr>
    </w:p>
    <w:p w14:paraId="25DC3EEF" w14:textId="6C155485" w:rsidR="00CE64DA" w:rsidRPr="00CE64DA" w:rsidRDefault="00CE64DA" w:rsidP="00CE64DA">
      <w:pPr>
        <w:pStyle w:val="ListParagraph"/>
        <w:numPr>
          <w:ilvl w:val="0"/>
          <w:numId w:val="1"/>
        </w:numPr>
        <w:rPr>
          <w:b/>
          <w:bCs/>
          <w:sz w:val="28"/>
          <w:szCs w:val="28"/>
        </w:rPr>
      </w:pPr>
      <w:r w:rsidRPr="00CE64DA">
        <w:rPr>
          <w:b/>
          <w:bCs/>
          <w:sz w:val="28"/>
          <w:szCs w:val="28"/>
        </w:rPr>
        <w:t>For the requirements you wrote in Task 1, create a table mapping each requirement to at least one test case that would verify it works as intended.&lt;br&gt;&lt;br&gt;&lt;em&gt;&lt;strong&gt;Hint:&lt;/strong&gt; Your table should have columns: Requirement ID, Requirement Description, Test Case ID, Test Case Description.&lt;/em&gt;</w:t>
      </w:r>
    </w:p>
    <w:p w14:paraId="7D29FF85" w14:textId="77777777" w:rsidR="00CE64DA" w:rsidRDefault="00CE64DA" w:rsidP="00CE64DA">
      <w:pPr>
        <w:pStyle w:val="ListParagrap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4683"/>
        <w:gridCol w:w="1461"/>
        <w:gridCol w:w="5158"/>
      </w:tblGrid>
      <w:tr w:rsidR="00CE64DA" w:rsidRPr="00CE64DA" w14:paraId="5791765A" w14:textId="77777777">
        <w:trPr>
          <w:tblCellSpacing w:w="15" w:type="dxa"/>
        </w:trPr>
        <w:tc>
          <w:tcPr>
            <w:tcW w:w="0" w:type="auto"/>
            <w:tcBorders>
              <w:bottom w:val="single" w:sz="4" w:space="0" w:color="363840"/>
            </w:tcBorders>
            <w:vAlign w:val="center"/>
            <w:hideMark/>
          </w:tcPr>
          <w:p w14:paraId="64E14549" w14:textId="77777777" w:rsidR="00CE64DA" w:rsidRPr="00CE64DA" w:rsidRDefault="00CE64DA" w:rsidP="00CE64DA">
            <w:pPr>
              <w:pStyle w:val="ListParagraph"/>
              <w:rPr>
                <w:b/>
                <w:bCs/>
              </w:rPr>
            </w:pPr>
            <w:r w:rsidRPr="00CE64DA">
              <w:rPr>
                <w:b/>
                <w:bCs/>
              </w:rPr>
              <w:t>Requirement ID</w:t>
            </w:r>
          </w:p>
        </w:tc>
        <w:tc>
          <w:tcPr>
            <w:tcW w:w="0" w:type="auto"/>
            <w:tcBorders>
              <w:bottom w:val="single" w:sz="4" w:space="0" w:color="363840"/>
            </w:tcBorders>
            <w:vAlign w:val="center"/>
            <w:hideMark/>
          </w:tcPr>
          <w:p w14:paraId="312BEDCB" w14:textId="77777777" w:rsidR="00CE64DA" w:rsidRPr="00CE64DA" w:rsidRDefault="00CE64DA" w:rsidP="00CE64DA">
            <w:pPr>
              <w:pStyle w:val="ListParagraph"/>
              <w:rPr>
                <w:b/>
                <w:bCs/>
              </w:rPr>
            </w:pPr>
            <w:r w:rsidRPr="00CE64DA">
              <w:rPr>
                <w:b/>
                <w:bCs/>
              </w:rPr>
              <w:t>Requirement Description</w:t>
            </w:r>
          </w:p>
        </w:tc>
        <w:tc>
          <w:tcPr>
            <w:tcW w:w="0" w:type="auto"/>
            <w:tcBorders>
              <w:bottom w:val="single" w:sz="4" w:space="0" w:color="363840"/>
            </w:tcBorders>
            <w:vAlign w:val="center"/>
            <w:hideMark/>
          </w:tcPr>
          <w:p w14:paraId="7D4E4A47" w14:textId="77777777" w:rsidR="00CE64DA" w:rsidRPr="00CE64DA" w:rsidRDefault="00CE64DA" w:rsidP="00CE64DA">
            <w:pPr>
              <w:pStyle w:val="ListParagraph"/>
              <w:rPr>
                <w:b/>
                <w:bCs/>
              </w:rPr>
            </w:pPr>
            <w:r w:rsidRPr="00CE64DA">
              <w:rPr>
                <w:b/>
                <w:bCs/>
              </w:rPr>
              <w:t>Test Case ID</w:t>
            </w:r>
          </w:p>
        </w:tc>
        <w:tc>
          <w:tcPr>
            <w:tcW w:w="0" w:type="auto"/>
            <w:tcBorders>
              <w:bottom w:val="single" w:sz="4" w:space="0" w:color="363840"/>
            </w:tcBorders>
            <w:vAlign w:val="center"/>
            <w:hideMark/>
          </w:tcPr>
          <w:p w14:paraId="3F847536" w14:textId="77777777" w:rsidR="00CE64DA" w:rsidRPr="00CE64DA" w:rsidRDefault="00CE64DA" w:rsidP="00CE64DA">
            <w:pPr>
              <w:pStyle w:val="ListParagraph"/>
              <w:rPr>
                <w:b/>
                <w:bCs/>
              </w:rPr>
            </w:pPr>
            <w:r w:rsidRPr="00CE64DA">
              <w:rPr>
                <w:b/>
                <w:bCs/>
              </w:rPr>
              <w:t>Test Case Description</w:t>
            </w:r>
          </w:p>
        </w:tc>
      </w:tr>
      <w:tr w:rsidR="00CE64DA" w:rsidRPr="00CE64DA" w14:paraId="77CE8AC6" w14:textId="77777777">
        <w:trPr>
          <w:tblCellSpacing w:w="15" w:type="dxa"/>
        </w:trPr>
        <w:tc>
          <w:tcPr>
            <w:tcW w:w="0" w:type="auto"/>
            <w:tcBorders>
              <w:bottom w:val="single" w:sz="4" w:space="0" w:color="363840"/>
            </w:tcBorders>
            <w:vAlign w:val="center"/>
            <w:hideMark/>
          </w:tcPr>
          <w:p w14:paraId="02763D74" w14:textId="77777777" w:rsidR="00CE64DA" w:rsidRPr="00CE64DA" w:rsidRDefault="00CE64DA" w:rsidP="00CE64DA">
            <w:pPr>
              <w:pStyle w:val="ListParagraph"/>
            </w:pPr>
            <w:r w:rsidRPr="00CE64DA">
              <w:rPr>
                <w:b/>
                <w:bCs/>
              </w:rPr>
              <w:t>REQ-001</w:t>
            </w:r>
          </w:p>
        </w:tc>
        <w:tc>
          <w:tcPr>
            <w:tcW w:w="0" w:type="auto"/>
            <w:tcBorders>
              <w:bottom w:val="single" w:sz="4" w:space="0" w:color="363840"/>
            </w:tcBorders>
            <w:vAlign w:val="center"/>
            <w:hideMark/>
          </w:tcPr>
          <w:p w14:paraId="0D204E0E" w14:textId="77777777" w:rsidR="00CE64DA" w:rsidRPr="00CE64DA" w:rsidRDefault="00CE64DA" w:rsidP="00CE64DA">
            <w:pPr>
              <w:pStyle w:val="ListParagraph"/>
            </w:pPr>
            <w:r w:rsidRPr="00CE64DA">
              <w:rPr>
                <w:b/>
                <w:bCs/>
              </w:rPr>
              <w:t>Time Limit Constraint:</w:t>
            </w:r>
            <w:r w:rsidRPr="00CE64DA">
              <w:t xml:space="preserve"> Users can choose "Delete for Everyone" within 60 hours. After 60 hours, only "Delete for Me" is visible.</w:t>
            </w:r>
          </w:p>
        </w:tc>
        <w:tc>
          <w:tcPr>
            <w:tcW w:w="0" w:type="auto"/>
            <w:tcBorders>
              <w:bottom w:val="single" w:sz="4" w:space="0" w:color="363840"/>
            </w:tcBorders>
            <w:vAlign w:val="center"/>
            <w:hideMark/>
          </w:tcPr>
          <w:p w14:paraId="2B5F2A6F" w14:textId="77777777" w:rsidR="00CE64DA" w:rsidRPr="00CE64DA" w:rsidRDefault="00CE64DA" w:rsidP="00CE64DA">
            <w:pPr>
              <w:pStyle w:val="ListParagraph"/>
            </w:pPr>
            <w:r w:rsidRPr="00CE64DA">
              <w:rPr>
                <w:b/>
                <w:bCs/>
              </w:rPr>
              <w:t>TC-001A</w:t>
            </w:r>
            <w:r w:rsidRPr="00CE64DA">
              <w:br/>
            </w:r>
            <w:r w:rsidRPr="00CE64DA">
              <w:br/>
            </w:r>
            <w:r w:rsidRPr="00CE64DA">
              <w:rPr>
                <w:b/>
                <w:bCs/>
              </w:rPr>
              <w:t>TC-001B</w:t>
            </w:r>
          </w:p>
        </w:tc>
        <w:tc>
          <w:tcPr>
            <w:tcW w:w="0" w:type="auto"/>
            <w:tcBorders>
              <w:bottom w:val="single" w:sz="4" w:space="0" w:color="363840"/>
            </w:tcBorders>
            <w:vAlign w:val="center"/>
            <w:hideMark/>
          </w:tcPr>
          <w:p w14:paraId="7CEBA965" w14:textId="77777777" w:rsidR="00CE64DA" w:rsidRPr="00CE64DA" w:rsidRDefault="00CE64DA" w:rsidP="00CE64DA">
            <w:pPr>
              <w:pStyle w:val="ListParagraph"/>
            </w:pPr>
            <w:r w:rsidRPr="00CE64DA">
              <w:t>Verify that a sender can see and successfully use the "Delete for Everyone" option on a message sent 59 hours ago.</w:t>
            </w:r>
            <w:r w:rsidRPr="00CE64DA">
              <w:br/>
            </w:r>
            <w:r w:rsidRPr="00CE64DA">
              <w:br/>
              <w:t>Verify that a sender only sees the "Delete for Me" option on a message sent 61 hours ago.</w:t>
            </w:r>
          </w:p>
        </w:tc>
      </w:tr>
      <w:tr w:rsidR="00CE64DA" w:rsidRPr="00CE64DA" w14:paraId="5FFFBBCB" w14:textId="77777777">
        <w:trPr>
          <w:tblCellSpacing w:w="15" w:type="dxa"/>
        </w:trPr>
        <w:tc>
          <w:tcPr>
            <w:tcW w:w="0" w:type="auto"/>
            <w:tcBorders>
              <w:bottom w:val="single" w:sz="4" w:space="0" w:color="363840"/>
            </w:tcBorders>
            <w:vAlign w:val="center"/>
            <w:hideMark/>
          </w:tcPr>
          <w:p w14:paraId="49AED8EC" w14:textId="77777777" w:rsidR="00CE64DA" w:rsidRPr="00CE64DA" w:rsidRDefault="00CE64DA" w:rsidP="00CE64DA">
            <w:pPr>
              <w:pStyle w:val="ListParagraph"/>
            </w:pPr>
            <w:r w:rsidRPr="00CE64DA">
              <w:rPr>
                <w:b/>
                <w:bCs/>
              </w:rPr>
              <w:t>REQ-002</w:t>
            </w:r>
          </w:p>
        </w:tc>
        <w:tc>
          <w:tcPr>
            <w:tcW w:w="0" w:type="auto"/>
            <w:tcBorders>
              <w:bottom w:val="single" w:sz="4" w:space="0" w:color="363840"/>
            </w:tcBorders>
            <w:vAlign w:val="center"/>
            <w:hideMark/>
          </w:tcPr>
          <w:p w14:paraId="53C4AD79" w14:textId="77777777" w:rsidR="00CE64DA" w:rsidRPr="00CE64DA" w:rsidRDefault="00CE64DA" w:rsidP="00CE64DA">
            <w:pPr>
              <w:pStyle w:val="ListParagraph"/>
            </w:pPr>
            <w:r w:rsidRPr="00CE64DA">
              <w:rPr>
                <w:b/>
                <w:bCs/>
              </w:rPr>
              <w:t>UI Placeholder Replacement:</w:t>
            </w:r>
            <w:r w:rsidRPr="00CE64DA">
              <w:t xml:space="preserve"> Deleted message is replaced by "You deleted this message" for the sender and "This message was deleted" for the recipient.</w:t>
            </w:r>
          </w:p>
        </w:tc>
        <w:tc>
          <w:tcPr>
            <w:tcW w:w="0" w:type="auto"/>
            <w:tcBorders>
              <w:bottom w:val="single" w:sz="4" w:space="0" w:color="363840"/>
            </w:tcBorders>
            <w:vAlign w:val="center"/>
            <w:hideMark/>
          </w:tcPr>
          <w:p w14:paraId="3B3FEFB2" w14:textId="77777777" w:rsidR="00CE64DA" w:rsidRPr="00CE64DA" w:rsidRDefault="00CE64DA" w:rsidP="00CE64DA">
            <w:pPr>
              <w:pStyle w:val="ListParagraph"/>
            </w:pPr>
            <w:r w:rsidRPr="00CE64DA">
              <w:rPr>
                <w:b/>
                <w:bCs/>
              </w:rPr>
              <w:t>TC-002A</w:t>
            </w:r>
          </w:p>
        </w:tc>
        <w:tc>
          <w:tcPr>
            <w:tcW w:w="0" w:type="auto"/>
            <w:tcBorders>
              <w:bottom w:val="single" w:sz="4" w:space="0" w:color="363840"/>
            </w:tcBorders>
            <w:vAlign w:val="center"/>
            <w:hideMark/>
          </w:tcPr>
          <w:p w14:paraId="1EDB595B" w14:textId="77777777" w:rsidR="00CE64DA" w:rsidRPr="00CE64DA" w:rsidRDefault="00CE64DA" w:rsidP="00CE64DA">
            <w:pPr>
              <w:pStyle w:val="ListParagraph"/>
            </w:pPr>
            <w:r w:rsidRPr="00CE64DA">
              <w:t>Verify that after clicking "Delete for Everyone", the sender's text changes to "You deleted this message" and the recipient's text changes to "This message was deleted".</w:t>
            </w:r>
          </w:p>
        </w:tc>
      </w:tr>
      <w:tr w:rsidR="00CE64DA" w:rsidRPr="00CE64DA" w14:paraId="1A5FE951" w14:textId="77777777">
        <w:trPr>
          <w:tblCellSpacing w:w="15" w:type="dxa"/>
        </w:trPr>
        <w:tc>
          <w:tcPr>
            <w:tcW w:w="0" w:type="auto"/>
            <w:tcBorders>
              <w:bottom w:val="single" w:sz="4" w:space="0" w:color="363840"/>
            </w:tcBorders>
            <w:vAlign w:val="center"/>
            <w:hideMark/>
          </w:tcPr>
          <w:p w14:paraId="70D43C60" w14:textId="77777777" w:rsidR="00CE64DA" w:rsidRPr="00CE64DA" w:rsidRDefault="00CE64DA" w:rsidP="00CE64DA">
            <w:pPr>
              <w:pStyle w:val="ListParagraph"/>
            </w:pPr>
            <w:r w:rsidRPr="00CE64DA">
              <w:rPr>
                <w:b/>
                <w:bCs/>
              </w:rPr>
              <w:t>REQ-003</w:t>
            </w:r>
          </w:p>
        </w:tc>
        <w:tc>
          <w:tcPr>
            <w:tcW w:w="0" w:type="auto"/>
            <w:tcBorders>
              <w:bottom w:val="single" w:sz="4" w:space="0" w:color="363840"/>
            </w:tcBorders>
            <w:vAlign w:val="center"/>
            <w:hideMark/>
          </w:tcPr>
          <w:p w14:paraId="191D22B8" w14:textId="77777777" w:rsidR="00CE64DA" w:rsidRPr="00CE64DA" w:rsidRDefault="00CE64DA" w:rsidP="00CE64DA">
            <w:pPr>
              <w:pStyle w:val="ListParagraph"/>
            </w:pPr>
            <w:r w:rsidRPr="00CE64DA">
              <w:rPr>
                <w:b/>
                <w:bCs/>
              </w:rPr>
              <w:t>Media File Purging:</w:t>
            </w:r>
            <w:r w:rsidRPr="00CE64DA">
              <w:t xml:space="preserve"> Media files (images/videos) are automatically removed from the recipient's local gallery/device storage upon deletion.</w:t>
            </w:r>
          </w:p>
        </w:tc>
        <w:tc>
          <w:tcPr>
            <w:tcW w:w="0" w:type="auto"/>
            <w:tcBorders>
              <w:bottom w:val="single" w:sz="4" w:space="0" w:color="363840"/>
            </w:tcBorders>
            <w:vAlign w:val="center"/>
            <w:hideMark/>
          </w:tcPr>
          <w:p w14:paraId="0DC9996E" w14:textId="77777777" w:rsidR="00CE64DA" w:rsidRPr="00CE64DA" w:rsidRDefault="00CE64DA" w:rsidP="00CE64DA">
            <w:pPr>
              <w:pStyle w:val="ListParagraph"/>
            </w:pPr>
            <w:r w:rsidRPr="00CE64DA">
              <w:rPr>
                <w:b/>
                <w:bCs/>
              </w:rPr>
              <w:t>TC-003A</w:t>
            </w:r>
          </w:p>
        </w:tc>
        <w:tc>
          <w:tcPr>
            <w:tcW w:w="0" w:type="auto"/>
            <w:tcBorders>
              <w:bottom w:val="single" w:sz="4" w:space="0" w:color="363840"/>
            </w:tcBorders>
            <w:vAlign w:val="center"/>
            <w:hideMark/>
          </w:tcPr>
          <w:p w14:paraId="0A0FC75D" w14:textId="77777777" w:rsidR="00CE64DA" w:rsidRPr="00CE64DA" w:rsidRDefault="00CE64DA" w:rsidP="00CE64DA">
            <w:pPr>
              <w:pStyle w:val="ListParagraph"/>
            </w:pPr>
            <w:r w:rsidRPr="00CE64DA">
              <w:t>Send an image to a recipient, trigger "Delete for Everyone", and verify the image file is completely removed from the recipient's phone gallery storage.</w:t>
            </w:r>
          </w:p>
        </w:tc>
      </w:tr>
      <w:tr w:rsidR="00CE64DA" w:rsidRPr="00CE64DA" w14:paraId="7397FE2C" w14:textId="77777777">
        <w:trPr>
          <w:tblCellSpacing w:w="15" w:type="dxa"/>
        </w:trPr>
        <w:tc>
          <w:tcPr>
            <w:tcW w:w="0" w:type="auto"/>
            <w:tcBorders>
              <w:bottom w:val="single" w:sz="4" w:space="0" w:color="363840"/>
            </w:tcBorders>
            <w:vAlign w:val="center"/>
            <w:hideMark/>
          </w:tcPr>
          <w:p w14:paraId="6C869A8B" w14:textId="77777777" w:rsidR="00CE64DA" w:rsidRPr="00CE64DA" w:rsidRDefault="00CE64DA" w:rsidP="00CE64DA">
            <w:pPr>
              <w:pStyle w:val="ListParagraph"/>
            </w:pPr>
            <w:r w:rsidRPr="00CE64DA">
              <w:rPr>
                <w:b/>
                <w:bCs/>
              </w:rPr>
              <w:t>REQ-004</w:t>
            </w:r>
          </w:p>
        </w:tc>
        <w:tc>
          <w:tcPr>
            <w:tcW w:w="0" w:type="auto"/>
            <w:tcBorders>
              <w:bottom w:val="single" w:sz="4" w:space="0" w:color="363840"/>
            </w:tcBorders>
            <w:vAlign w:val="center"/>
            <w:hideMark/>
          </w:tcPr>
          <w:p w14:paraId="02E3C9B3" w14:textId="77777777" w:rsidR="00CE64DA" w:rsidRPr="00CE64DA" w:rsidRDefault="00CE64DA" w:rsidP="00CE64DA">
            <w:pPr>
              <w:pStyle w:val="ListParagraph"/>
            </w:pPr>
            <w:r w:rsidRPr="00CE64DA">
              <w:rPr>
                <w:b/>
                <w:bCs/>
              </w:rPr>
              <w:t>Notification Syncing:</w:t>
            </w:r>
            <w:r w:rsidRPr="00CE64DA">
              <w:t xml:space="preserve"> Active push notifications on the recipient's device are cleared immediately when the sender deletes the message.</w:t>
            </w:r>
          </w:p>
        </w:tc>
        <w:tc>
          <w:tcPr>
            <w:tcW w:w="0" w:type="auto"/>
            <w:tcBorders>
              <w:bottom w:val="single" w:sz="4" w:space="0" w:color="363840"/>
            </w:tcBorders>
            <w:vAlign w:val="center"/>
            <w:hideMark/>
          </w:tcPr>
          <w:p w14:paraId="77BD8D99" w14:textId="77777777" w:rsidR="00CE64DA" w:rsidRPr="00CE64DA" w:rsidRDefault="00CE64DA" w:rsidP="00CE64DA">
            <w:pPr>
              <w:pStyle w:val="ListParagraph"/>
            </w:pPr>
            <w:r w:rsidRPr="00CE64DA">
              <w:rPr>
                <w:b/>
                <w:bCs/>
              </w:rPr>
              <w:t>TC-004A</w:t>
            </w:r>
          </w:p>
        </w:tc>
        <w:tc>
          <w:tcPr>
            <w:tcW w:w="0" w:type="auto"/>
            <w:tcBorders>
              <w:bottom w:val="single" w:sz="4" w:space="0" w:color="363840"/>
            </w:tcBorders>
            <w:vAlign w:val="center"/>
            <w:hideMark/>
          </w:tcPr>
          <w:p w14:paraId="3DEE21EB" w14:textId="77777777" w:rsidR="00CE64DA" w:rsidRPr="00CE64DA" w:rsidRDefault="00CE64DA" w:rsidP="00CE64DA">
            <w:pPr>
              <w:pStyle w:val="ListParagraph"/>
            </w:pPr>
            <w:r w:rsidRPr="00CE64DA">
              <w:t>Send a text message to a locked recipient device, trigger "Delete for Everyone", and verify the notification banner disappears from the lock screen instantly.</w:t>
            </w:r>
          </w:p>
        </w:tc>
      </w:tr>
      <w:tr w:rsidR="00CE64DA" w:rsidRPr="00CE64DA" w14:paraId="64C8D704" w14:textId="77777777">
        <w:trPr>
          <w:tblCellSpacing w:w="15" w:type="dxa"/>
        </w:trPr>
        <w:tc>
          <w:tcPr>
            <w:tcW w:w="0" w:type="auto"/>
            <w:tcBorders>
              <w:bottom w:val="nil"/>
            </w:tcBorders>
            <w:vAlign w:val="center"/>
            <w:hideMark/>
          </w:tcPr>
          <w:p w14:paraId="28FEDAF7" w14:textId="77777777" w:rsidR="00CE64DA" w:rsidRPr="00CE64DA" w:rsidRDefault="00CE64DA" w:rsidP="00CE64DA">
            <w:pPr>
              <w:pStyle w:val="ListParagraph"/>
            </w:pPr>
            <w:r w:rsidRPr="00CE64DA">
              <w:rPr>
                <w:b/>
                <w:bCs/>
              </w:rPr>
              <w:t>REQ-005</w:t>
            </w:r>
          </w:p>
        </w:tc>
        <w:tc>
          <w:tcPr>
            <w:tcW w:w="0" w:type="auto"/>
            <w:tcBorders>
              <w:bottom w:val="nil"/>
            </w:tcBorders>
            <w:vAlign w:val="center"/>
            <w:hideMark/>
          </w:tcPr>
          <w:p w14:paraId="54230EAB" w14:textId="77777777" w:rsidR="00CE64DA" w:rsidRPr="00CE64DA" w:rsidRDefault="00CE64DA" w:rsidP="00CE64DA">
            <w:pPr>
              <w:pStyle w:val="ListParagraph"/>
            </w:pPr>
            <w:r w:rsidRPr="00CE64DA">
              <w:rPr>
                <w:b/>
                <w:bCs/>
              </w:rPr>
              <w:t>Quote and Reply Handling:</w:t>
            </w:r>
            <w:r w:rsidRPr="00CE64DA">
              <w:t xml:space="preserve"> The standalone message is deleted, but the preview inside a recipient's quote-reply bubble remains static.</w:t>
            </w:r>
          </w:p>
        </w:tc>
        <w:tc>
          <w:tcPr>
            <w:tcW w:w="0" w:type="auto"/>
            <w:tcBorders>
              <w:bottom w:val="nil"/>
            </w:tcBorders>
            <w:vAlign w:val="center"/>
            <w:hideMark/>
          </w:tcPr>
          <w:p w14:paraId="5FF6A743" w14:textId="77777777" w:rsidR="00CE64DA" w:rsidRPr="00CE64DA" w:rsidRDefault="00CE64DA" w:rsidP="00CE64DA">
            <w:pPr>
              <w:pStyle w:val="ListParagraph"/>
            </w:pPr>
            <w:r w:rsidRPr="00CE64DA">
              <w:rPr>
                <w:b/>
                <w:bCs/>
              </w:rPr>
              <w:t>TC-005A</w:t>
            </w:r>
          </w:p>
        </w:tc>
        <w:tc>
          <w:tcPr>
            <w:tcW w:w="0" w:type="auto"/>
            <w:tcBorders>
              <w:bottom w:val="nil"/>
            </w:tcBorders>
            <w:vAlign w:val="center"/>
            <w:hideMark/>
          </w:tcPr>
          <w:p w14:paraId="147B99D2" w14:textId="77777777" w:rsidR="00CE64DA" w:rsidRPr="00CE64DA" w:rsidRDefault="00CE64DA" w:rsidP="00CE64DA">
            <w:pPr>
              <w:pStyle w:val="ListParagraph"/>
            </w:pPr>
            <w:r w:rsidRPr="00CE64DA">
              <w:t>Reply to a message to create a quoted thread, have the original sender delete that message for everyone, and verify the main message updates to a placeholder while the quoted text snippet stays visible.</w:t>
            </w:r>
          </w:p>
        </w:tc>
      </w:tr>
    </w:tbl>
    <w:p w14:paraId="455C7EE4" w14:textId="0C314759" w:rsidR="00CE64DA" w:rsidRDefault="00CE64DA" w:rsidP="00CE64DA">
      <w:pPr>
        <w:rPr>
          <w:b/>
          <w:bCs/>
          <w:sz w:val="28"/>
          <w:szCs w:val="28"/>
        </w:rPr>
      </w:pPr>
    </w:p>
    <w:p w14:paraId="3823AB94" w14:textId="77777777" w:rsidR="00CE64DA" w:rsidRDefault="00CE64DA" w:rsidP="00CE64DA">
      <w:pPr>
        <w:rPr>
          <w:b/>
          <w:bCs/>
          <w:sz w:val="28"/>
          <w:szCs w:val="28"/>
        </w:rPr>
      </w:pPr>
    </w:p>
    <w:p w14:paraId="240DF132" w14:textId="6A4581C9" w:rsidR="00CE64DA" w:rsidRDefault="00CE64DA" w:rsidP="00CE64DA">
      <w:pPr>
        <w:pStyle w:val="ListParagraph"/>
        <w:numPr>
          <w:ilvl w:val="0"/>
          <w:numId w:val="1"/>
        </w:numPr>
        <w:rPr>
          <w:b/>
          <w:bCs/>
          <w:sz w:val="28"/>
          <w:szCs w:val="28"/>
        </w:rPr>
      </w:pPr>
      <w:r w:rsidRPr="00CE64DA">
        <w:rPr>
          <w:b/>
          <w:bCs/>
          <w:sz w:val="28"/>
          <w:szCs w:val="28"/>
        </w:rPr>
        <w:lastRenderedPageBreak/>
        <w:t>Extend your table from Task 2 by adding a 'Defect ID' column. Imagine that during testing, you find 2 bugs related to your test cases. Link these defects to the relevant test cases in your table.&lt;br&gt;&lt;br&gt;&lt;em&gt;&lt;strong&gt;Hint:&lt;/strong&gt; Defects can be things like 'Signup button not enabled' or 'OTP not received'.&lt;/em&gt;</w:t>
      </w:r>
    </w:p>
    <w:p w14:paraId="2BD0ED54" w14:textId="77777777" w:rsidR="003008ED" w:rsidRDefault="003008ED" w:rsidP="003008ED">
      <w:pPr>
        <w:pStyle w:val="ListParagraph"/>
        <w:rPr>
          <w:b/>
          <w:bCs/>
          <w:sz w:val="28"/>
          <w:szCs w:val="28"/>
        </w:rPr>
      </w:pPr>
    </w:p>
    <w:p w14:paraId="6B4FA800" w14:textId="77777777" w:rsidR="003008ED" w:rsidRPr="003008ED" w:rsidRDefault="003008ED" w:rsidP="003008ED">
      <w:pPr>
        <w:pStyle w:val="ListParagraph"/>
        <w:rPr>
          <w:b/>
          <w:bCs/>
          <w:sz w:val="22"/>
          <w:szCs w:val="22"/>
        </w:rPr>
      </w:pPr>
      <w:r w:rsidRPr="003008ED">
        <w:rPr>
          <w:b/>
          <w:bCs/>
          <w:sz w:val="22"/>
          <w:szCs w:val="22"/>
        </w:rPr>
        <w:t>Extended Requirements, Test Cases &amp; Defects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643"/>
        <w:gridCol w:w="1558"/>
        <w:gridCol w:w="2235"/>
        <w:gridCol w:w="1707"/>
        <w:gridCol w:w="3099"/>
      </w:tblGrid>
      <w:tr w:rsidR="003008ED" w:rsidRPr="003008ED" w14:paraId="0BFFD0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D0474" w14:textId="77777777" w:rsidR="003008ED" w:rsidRPr="003008ED" w:rsidRDefault="003008ED" w:rsidP="003008ED">
            <w:pPr>
              <w:pStyle w:val="ListParagraph"/>
              <w:rPr>
                <w:sz w:val="22"/>
                <w:szCs w:val="22"/>
              </w:rPr>
            </w:pPr>
            <w:r w:rsidRPr="003008ED">
              <w:rPr>
                <w:b/>
                <w:bCs/>
                <w:sz w:val="22"/>
                <w:szCs w:val="22"/>
              </w:rPr>
              <w:t>Requirement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0CB1B" w14:textId="77777777" w:rsidR="003008ED" w:rsidRPr="003008ED" w:rsidRDefault="003008ED" w:rsidP="003008ED">
            <w:pPr>
              <w:pStyle w:val="ListParagraph"/>
              <w:rPr>
                <w:sz w:val="22"/>
                <w:szCs w:val="22"/>
              </w:rPr>
            </w:pPr>
            <w:r w:rsidRPr="003008ED">
              <w:rPr>
                <w:b/>
                <w:bCs/>
                <w:sz w:val="22"/>
                <w:szCs w:val="22"/>
              </w:rPr>
              <w:t>Requirement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930B" w14:textId="77777777" w:rsidR="003008ED" w:rsidRPr="003008ED" w:rsidRDefault="003008ED" w:rsidP="003008ED">
            <w:pPr>
              <w:pStyle w:val="ListParagraph"/>
              <w:rPr>
                <w:sz w:val="22"/>
                <w:szCs w:val="22"/>
              </w:rPr>
            </w:pPr>
            <w:r w:rsidRPr="003008ED">
              <w:rPr>
                <w:b/>
                <w:bCs/>
                <w:sz w:val="22"/>
                <w:szCs w:val="22"/>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1C45F" w14:textId="77777777" w:rsidR="003008ED" w:rsidRPr="003008ED" w:rsidRDefault="003008ED" w:rsidP="003008ED">
            <w:pPr>
              <w:pStyle w:val="ListParagraph"/>
              <w:rPr>
                <w:sz w:val="22"/>
                <w:szCs w:val="22"/>
              </w:rPr>
            </w:pPr>
            <w:r w:rsidRPr="003008ED">
              <w:rPr>
                <w:b/>
                <w:bCs/>
                <w:sz w:val="22"/>
                <w:szCs w:val="22"/>
              </w:rPr>
              <w:t>Test Case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2CE8" w14:textId="77777777" w:rsidR="003008ED" w:rsidRPr="003008ED" w:rsidRDefault="003008ED" w:rsidP="003008ED">
            <w:pPr>
              <w:pStyle w:val="ListParagraph"/>
              <w:rPr>
                <w:sz w:val="22"/>
                <w:szCs w:val="22"/>
              </w:rPr>
            </w:pPr>
            <w:r w:rsidRPr="003008ED">
              <w:rPr>
                <w:b/>
                <w:bCs/>
                <w:sz w:val="22"/>
                <w:szCs w:val="22"/>
              </w:rPr>
              <w:t>Defect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28332" w14:textId="77777777" w:rsidR="003008ED" w:rsidRPr="003008ED" w:rsidRDefault="003008ED" w:rsidP="003008ED">
            <w:pPr>
              <w:pStyle w:val="ListParagraph"/>
              <w:rPr>
                <w:sz w:val="22"/>
                <w:szCs w:val="22"/>
              </w:rPr>
            </w:pPr>
            <w:r w:rsidRPr="003008ED">
              <w:rPr>
                <w:b/>
                <w:bCs/>
                <w:sz w:val="22"/>
                <w:szCs w:val="22"/>
              </w:rPr>
              <w:t>Defect Description</w:t>
            </w:r>
          </w:p>
        </w:tc>
      </w:tr>
      <w:tr w:rsidR="003008ED" w:rsidRPr="003008ED" w14:paraId="3185D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EDFAB" w14:textId="77777777" w:rsidR="003008ED" w:rsidRPr="003008ED" w:rsidRDefault="003008ED" w:rsidP="003008ED">
            <w:pPr>
              <w:pStyle w:val="ListParagraph"/>
              <w:rPr>
                <w:sz w:val="22"/>
                <w:szCs w:val="22"/>
              </w:rPr>
            </w:pPr>
            <w:r w:rsidRPr="003008ED">
              <w:rPr>
                <w:b/>
                <w:bCs/>
                <w:sz w:val="22"/>
                <w:szCs w:val="22"/>
              </w:rPr>
              <w:t>REQ-001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79829" w14:textId="77777777" w:rsidR="003008ED" w:rsidRPr="003008ED" w:rsidRDefault="003008ED" w:rsidP="003008ED">
            <w:pPr>
              <w:pStyle w:val="ListParagraph"/>
              <w:rPr>
                <w:sz w:val="22"/>
                <w:szCs w:val="22"/>
              </w:rPr>
            </w:pPr>
            <w:r w:rsidRPr="003008ED">
              <w:rPr>
                <w:b/>
                <w:bCs/>
                <w:sz w:val="22"/>
                <w:szCs w:val="22"/>
              </w:rPr>
              <w:t>Real-Time Inventory Validation:</w:t>
            </w:r>
            <w:r w:rsidRPr="003008ED">
              <w:rPr>
                <w:sz w:val="22"/>
                <w:szCs w:val="22"/>
              </w:rPr>
              <w:t xml:space="preserve"> Verify stock before adding to cart; show error if item becomes out of 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52C3E" w14:textId="77777777" w:rsidR="003008ED" w:rsidRPr="003008ED" w:rsidRDefault="003008ED" w:rsidP="003008ED">
            <w:pPr>
              <w:pStyle w:val="ListParagraph"/>
              <w:rPr>
                <w:sz w:val="22"/>
                <w:szCs w:val="22"/>
              </w:rPr>
            </w:pPr>
            <w:r w:rsidRPr="003008ED">
              <w:rPr>
                <w:b/>
                <w:bCs/>
                <w:sz w:val="22"/>
                <w:szCs w:val="22"/>
              </w:rPr>
              <w:t>TC-001A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F2E13" w14:textId="77777777" w:rsidR="003008ED" w:rsidRPr="003008ED" w:rsidRDefault="003008ED" w:rsidP="003008ED">
            <w:pPr>
              <w:pStyle w:val="ListParagraph"/>
              <w:rPr>
                <w:sz w:val="22"/>
                <w:szCs w:val="22"/>
              </w:rPr>
            </w:pPr>
            <w:r w:rsidRPr="003008ED">
              <w:rPr>
                <w:sz w:val="22"/>
                <w:szCs w:val="22"/>
              </w:rPr>
              <w:t>Add a valid in-stock item to the cart and verify it succeeds.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769CA" w14:textId="77777777" w:rsidR="003008ED" w:rsidRPr="003008ED" w:rsidRDefault="003008ED" w:rsidP="003008ED">
            <w:pPr>
              <w:pStyle w:val="ListParagraph"/>
              <w:rPr>
                <w:sz w:val="22"/>
                <w:szCs w:val="22"/>
              </w:rPr>
            </w:pPr>
            <w:r w:rsidRPr="003008ED">
              <w:rPr>
                <w:i/>
                <w:iCs/>
                <w:sz w:val="22"/>
                <w:szCs w:val="22"/>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250E3" w14:textId="77777777" w:rsidR="003008ED" w:rsidRPr="003008ED" w:rsidRDefault="003008ED" w:rsidP="003008ED">
            <w:pPr>
              <w:pStyle w:val="ListParagraph"/>
              <w:rPr>
                <w:sz w:val="22"/>
                <w:szCs w:val="22"/>
              </w:rPr>
            </w:pPr>
            <w:r w:rsidRPr="003008ED">
              <w:rPr>
                <w:i/>
                <w:iCs/>
                <w:sz w:val="22"/>
                <w:szCs w:val="22"/>
              </w:rPr>
              <w:t>Passed</w:t>
            </w:r>
          </w:p>
        </w:tc>
      </w:tr>
      <w:tr w:rsidR="003008ED" w:rsidRPr="003008ED" w14:paraId="01ED4F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D1A26" w14:textId="77777777" w:rsidR="003008ED" w:rsidRPr="003008ED" w:rsidRDefault="003008ED" w:rsidP="003008ED">
            <w:pPr>
              <w:pStyle w:val="ListParagraph"/>
              <w:rPr>
                <w:sz w:val="22"/>
                <w:szCs w:val="22"/>
              </w:rPr>
            </w:pPr>
            <w:r w:rsidRPr="003008ED">
              <w:rPr>
                <w:b/>
                <w:bCs/>
                <w:sz w:val="22"/>
                <w:szCs w:val="22"/>
              </w:rPr>
              <w:t>REQ-001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10AFB" w14:textId="77777777" w:rsidR="003008ED" w:rsidRPr="003008ED" w:rsidRDefault="003008ED" w:rsidP="003008ED">
            <w:pPr>
              <w:pStyle w:val="ListParagraph"/>
              <w:rPr>
                <w:sz w:val="22"/>
                <w:szCs w:val="22"/>
              </w:rPr>
            </w:pPr>
            <w:r w:rsidRPr="003008ED">
              <w:rPr>
                <w:b/>
                <w:bCs/>
                <w:sz w:val="22"/>
                <w:szCs w:val="22"/>
              </w:rPr>
              <w:t>Real-Time Inventory Validation:</w:t>
            </w:r>
            <w:r w:rsidRPr="003008ED">
              <w:rPr>
                <w:sz w:val="22"/>
                <w:szCs w:val="22"/>
              </w:rPr>
              <w:t xml:space="preserve"> Verify stock before adding to cart; show error if item becomes out of 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F1DAC" w14:textId="77777777" w:rsidR="003008ED" w:rsidRPr="003008ED" w:rsidRDefault="003008ED" w:rsidP="003008ED">
            <w:pPr>
              <w:pStyle w:val="ListParagraph"/>
              <w:rPr>
                <w:sz w:val="22"/>
                <w:szCs w:val="22"/>
              </w:rPr>
            </w:pPr>
            <w:r w:rsidRPr="003008ED">
              <w:rPr>
                <w:b/>
                <w:bCs/>
                <w:sz w:val="22"/>
                <w:szCs w:val="22"/>
              </w:rPr>
              <w:t>TC-001B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204D5" w14:textId="77777777" w:rsidR="003008ED" w:rsidRPr="003008ED" w:rsidRDefault="003008ED" w:rsidP="003008ED">
            <w:pPr>
              <w:pStyle w:val="ListParagraph"/>
              <w:rPr>
                <w:sz w:val="22"/>
                <w:szCs w:val="22"/>
              </w:rPr>
            </w:pPr>
            <w:r w:rsidRPr="003008ED">
              <w:rPr>
                <w:sz w:val="22"/>
                <w:szCs w:val="22"/>
              </w:rPr>
              <w:t>Simulate item going out of stock right before clicking 'Add to Cart'. Verify error message displays and button is disabled.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045CF" w14:textId="77777777" w:rsidR="003008ED" w:rsidRPr="003008ED" w:rsidRDefault="003008ED" w:rsidP="003008ED">
            <w:pPr>
              <w:pStyle w:val="ListParagraph"/>
              <w:rPr>
                <w:sz w:val="22"/>
                <w:szCs w:val="22"/>
              </w:rPr>
            </w:pPr>
            <w:r w:rsidRPr="003008ED">
              <w:rPr>
                <w:b/>
                <w:bCs/>
                <w:sz w:val="22"/>
                <w:szCs w:val="22"/>
              </w:rPr>
              <w:t>BUG-101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2D54A" w14:textId="77777777" w:rsidR="003008ED" w:rsidRPr="003008ED" w:rsidRDefault="003008ED" w:rsidP="003008ED">
            <w:pPr>
              <w:pStyle w:val="ListParagraph"/>
              <w:rPr>
                <w:sz w:val="22"/>
                <w:szCs w:val="22"/>
              </w:rPr>
            </w:pPr>
            <w:r w:rsidRPr="003008ED">
              <w:rPr>
                <w:b/>
                <w:bCs/>
                <w:sz w:val="22"/>
                <w:szCs w:val="22"/>
              </w:rPr>
              <w:t>Button remains enabled and clickable after item goes out of stock; triggers an unhandled system crash page upon click.</w:t>
            </w:r>
          </w:p>
        </w:tc>
      </w:tr>
      <w:tr w:rsidR="003008ED" w:rsidRPr="003008ED" w14:paraId="111B42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EBBC3" w14:textId="77777777" w:rsidR="003008ED" w:rsidRPr="003008ED" w:rsidRDefault="003008ED" w:rsidP="003008ED">
            <w:pPr>
              <w:pStyle w:val="ListParagraph"/>
              <w:rPr>
                <w:sz w:val="22"/>
                <w:szCs w:val="22"/>
              </w:rPr>
            </w:pPr>
            <w:r w:rsidRPr="003008ED">
              <w:rPr>
                <w:b/>
                <w:bCs/>
                <w:sz w:val="22"/>
                <w:szCs w:val="22"/>
              </w:rPr>
              <w:t>REQ-002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5E369" w14:textId="77777777" w:rsidR="003008ED" w:rsidRPr="003008ED" w:rsidRDefault="003008ED" w:rsidP="003008ED">
            <w:pPr>
              <w:pStyle w:val="ListParagraph"/>
              <w:rPr>
                <w:sz w:val="22"/>
                <w:szCs w:val="22"/>
              </w:rPr>
            </w:pPr>
            <w:r w:rsidRPr="003008ED">
              <w:rPr>
                <w:b/>
                <w:bCs/>
                <w:sz w:val="22"/>
                <w:szCs w:val="22"/>
              </w:rPr>
              <w:t>Multi-Device Cart Synchronization:</w:t>
            </w:r>
            <w:r w:rsidRPr="003008ED">
              <w:rPr>
                <w:sz w:val="22"/>
                <w:szCs w:val="22"/>
              </w:rPr>
              <w:t xml:space="preserve"> Dynamically sync cart items across a logged-in user's app and desktop browser in real-time.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20D1F" w14:textId="77777777" w:rsidR="003008ED" w:rsidRPr="003008ED" w:rsidRDefault="003008ED" w:rsidP="003008ED">
            <w:pPr>
              <w:pStyle w:val="ListParagraph"/>
              <w:rPr>
                <w:sz w:val="22"/>
                <w:szCs w:val="22"/>
              </w:rPr>
            </w:pPr>
            <w:r w:rsidRPr="003008ED">
              <w:rPr>
                <w:b/>
                <w:bCs/>
                <w:sz w:val="22"/>
                <w:szCs w:val="22"/>
              </w:rPr>
              <w:t>TC-002A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E54F2" w14:textId="77777777" w:rsidR="003008ED" w:rsidRPr="003008ED" w:rsidRDefault="003008ED" w:rsidP="003008ED">
            <w:pPr>
              <w:pStyle w:val="ListParagraph"/>
              <w:rPr>
                <w:sz w:val="22"/>
                <w:szCs w:val="22"/>
              </w:rPr>
            </w:pPr>
            <w:r w:rsidRPr="003008ED">
              <w:rPr>
                <w:sz w:val="22"/>
                <w:szCs w:val="22"/>
              </w:rPr>
              <w:t>Log into app and desktop on the same account. Add item via app; verify it immediately appears on desktop cart refresh.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DBD54" w14:textId="77777777" w:rsidR="003008ED" w:rsidRPr="003008ED" w:rsidRDefault="003008ED" w:rsidP="003008ED">
            <w:pPr>
              <w:pStyle w:val="ListParagraph"/>
              <w:rPr>
                <w:sz w:val="22"/>
                <w:szCs w:val="22"/>
              </w:rPr>
            </w:pPr>
            <w:r w:rsidRPr="003008ED">
              <w:rPr>
                <w:i/>
                <w:iCs/>
                <w:sz w:val="22"/>
                <w:szCs w:val="22"/>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50B32" w14:textId="77777777" w:rsidR="003008ED" w:rsidRPr="003008ED" w:rsidRDefault="003008ED" w:rsidP="003008ED">
            <w:pPr>
              <w:pStyle w:val="ListParagraph"/>
              <w:rPr>
                <w:sz w:val="22"/>
                <w:szCs w:val="22"/>
              </w:rPr>
            </w:pPr>
            <w:r w:rsidRPr="003008ED">
              <w:rPr>
                <w:i/>
                <w:iCs/>
                <w:sz w:val="22"/>
                <w:szCs w:val="22"/>
              </w:rPr>
              <w:t>Passed</w:t>
            </w:r>
          </w:p>
        </w:tc>
      </w:tr>
      <w:tr w:rsidR="003008ED" w:rsidRPr="003008ED" w14:paraId="5781D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676FC" w14:textId="77777777" w:rsidR="003008ED" w:rsidRPr="003008ED" w:rsidRDefault="003008ED" w:rsidP="003008ED">
            <w:pPr>
              <w:pStyle w:val="ListParagraph"/>
              <w:rPr>
                <w:sz w:val="22"/>
                <w:szCs w:val="22"/>
              </w:rPr>
            </w:pPr>
            <w:r w:rsidRPr="003008ED">
              <w:rPr>
                <w:b/>
                <w:bCs/>
                <w:sz w:val="22"/>
                <w:szCs w:val="22"/>
              </w:rPr>
              <w:t>REQ-003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F9C0F" w14:textId="77777777" w:rsidR="003008ED" w:rsidRPr="003008ED" w:rsidRDefault="003008ED" w:rsidP="003008ED">
            <w:pPr>
              <w:pStyle w:val="ListParagraph"/>
              <w:rPr>
                <w:sz w:val="22"/>
                <w:szCs w:val="22"/>
              </w:rPr>
            </w:pPr>
            <w:r w:rsidRPr="003008ED">
              <w:rPr>
                <w:b/>
                <w:bCs/>
                <w:sz w:val="22"/>
                <w:szCs w:val="22"/>
              </w:rPr>
              <w:t>Persistent Guest Cart Merging:</w:t>
            </w:r>
            <w:r w:rsidRPr="003008ED">
              <w:rPr>
                <w:sz w:val="22"/>
                <w:szCs w:val="22"/>
              </w:rPr>
              <w:t xml:space="preserve"> Merge guest cart items into a user's account cart upon subsequent login or signup.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29E40" w14:textId="77777777" w:rsidR="003008ED" w:rsidRPr="003008ED" w:rsidRDefault="003008ED" w:rsidP="003008ED">
            <w:pPr>
              <w:pStyle w:val="ListParagraph"/>
              <w:rPr>
                <w:sz w:val="22"/>
                <w:szCs w:val="22"/>
              </w:rPr>
            </w:pPr>
            <w:r w:rsidRPr="003008ED">
              <w:rPr>
                <w:b/>
                <w:bCs/>
                <w:sz w:val="22"/>
                <w:szCs w:val="22"/>
              </w:rPr>
              <w:t>TC-003A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DDCEF" w14:textId="77777777" w:rsidR="003008ED" w:rsidRPr="003008ED" w:rsidRDefault="003008ED" w:rsidP="003008ED">
            <w:pPr>
              <w:pStyle w:val="ListParagraph"/>
              <w:rPr>
                <w:sz w:val="22"/>
                <w:szCs w:val="22"/>
              </w:rPr>
            </w:pPr>
            <w:r w:rsidRPr="003008ED">
              <w:rPr>
                <w:sz w:val="22"/>
                <w:szCs w:val="22"/>
              </w:rPr>
              <w:t>Add Item A as a guest, then log into an account containing Item B. Verify cart now contains both Item A and Item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194F2" w14:textId="77777777" w:rsidR="003008ED" w:rsidRPr="003008ED" w:rsidRDefault="003008ED" w:rsidP="003008ED">
            <w:pPr>
              <w:pStyle w:val="ListParagraph"/>
              <w:rPr>
                <w:sz w:val="22"/>
                <w:szCs w:val="22"/>
              </w:rPr>
            </w:pPr>
            <w:r w:rsidRPr="003008ED">
              <w:rPr>
                <w:i/>
                <w:iCs/>
                <w:sz w:val="22"/>
                <w:szCs w:val="22"/>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BAC67" w14:textId="77777777" w:rsidR="003008ED" w:rsidRPr="003008ED" w:rsidRDefault="003008ED" w:rsidP="003008ED">
            <w:pPr>
              <w:pStyle w:val="ListParagraph"/>
              <w:rPr>
                <w:sz w:val="22"/>
                <w:szCs w:val="22"/>
              </w:rPr>
            </w:pPr>
            <w:r w:rsidRPr="003008ED">
              <w:rPr>
                <w:i/>
                <w:iCs/>
                <w:sz w:val="22"/>
                <w:szCs w:val="22"/>
              </w:rPr>
              <w:t>Passed</w:t>
            </w:r>
          </w:p>
        </w:tc>
      </w:tr>
      <w:tr w:rsidR="003008ED" w:rsidRPr="003008ED" w14:paraId="2DD876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CC842" w14:textId="77777777" w:rsidR="003008ED" w:rsidRPr="003008ED" w:rsidRDefault="003008ED" w:rsidP="003008ED">
            <w:pPr>
              <w:pStyle w:val="ListParagraph"/>
              <w:rPr>
                <w:sz w:val="22"/>
                <w:szCs w:val="22"/>
              </w:rPr>
            </w:pPr>
            <w:r w:rsidRPr="003008ED">
              <w:rPr>
                <w:b/>
                <w:bCs/>
                <w:sz w:val="22"/>
                <w:szCs w:val="22"/>
              </w:rPr>
              <w:t>REQ-003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B5C01" w14:textId="77777777" w:rsidR="003008ED" w:rsidRPr="003008ED" w:rsidRDefault="003008ED" w:rsidP="003008ED">
            <w:pPr>
              <w:pStyle w:val="ListParagraph"/>
              <w:rPr>
                <w:sz w:val="22"/>
                <w:szCs w:val="22"/>
              </w:rPr>
            </w:pPr>
            <w:r w:rsidRPr="003008ED">
              <w:rPr>
                <w:b/>
                <w:bCs/>
                <w:sz w:val="22"/>
                <w:szCs w:val="22"/>
              </w:rPr>
              <w:t>Persistent Guest Cart Merging:</w:t>
            </w:r>
            <w:r w:rsidRPr="003008ED">
              <w:rPr>
                <w:sz w:val="22"/>
                <w:szCs w:val="22"/>
              </w:rPr>
              <w:t xml:space="preserve"> Merge guest cart items into a user's account cart upon subsequent login or signup.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5458B" w14:textId="77777777" w:rsidR="003008ED" w:rsidRPr="003008ED" w:rsidRDefault="003008ED" w:rsidP="003008ED">
            <w:pPr>
              <w:pStyle w:val="ListParagraph"/>
              <w:rPr>
                <w:sz w:val="22"/>
                <w:szCs w:val="22"/>
              </w:rPr>
            </w:pPr>
            <w:r w:rsidRPr="003008ED">
              <w:rPr>
                <w:b/>
                <w:bCs/>
                <w:sz w:val="22"/>
                <w:szCs w:val="22"/>
              </w:rPr>
              <w:t>TC-003B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9B4B" w14:textId="77777777" w:rsidR="003008ED" w:rsidRPr="003008ED" w:rsidRDefault="003008ED" w:rsidP="003008ED">
            <w:pPr>
              <w:pStyle w:val="ListParagraph"/>
              <w:rPr>
                <w:sz w:val="22"/>
                <w:szCs w:val="22"/>
              </w:rPr>
            </w:pPr>
            <w:r w:rsidRPr="003008ED">
              <w:rPr>
                <w:sz w:val="22"/>
                <w:szCs w:val="22"/>
              </w:rPr>
              <w:t xml:space="preserve">Add Item A as a guest, then log into an account that already has Item A. Verify the </w:t>
            </w:r>
            <w:r w:rsidRPr="003008ED">
              <w:rPr>
                <w:sz w:val="22"/>
                <w:szCs w:val="22"/>
              </w:rPr>
              <w:lastRenderedPageBreak/>
              <w:t>quantities are consolidated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7761E" w14:textId="77777777" w:rsidR="003008ED" w:rsidRPr="003008ED" w:rsidRDefault="003008ED" w:rsidP="003008ED">
            <w:pPr>
              <w:pStyle w:val="ListParagraph"/>
              <w:rPr>
                <w:sz w:val="22"/>
                <w:szCs w:val="22"/>
              </w:rPr>
            </w:pPr>
            <w:r w:rsidRPr="003008ED">
              <w:rPr>
                <w:b/>
                <w:bCs/>
                <w:sz w:val="22"/>
                <w:szCs w:val="22"/>
              </w:rPr>
              <w:lastRenderedPageBreak/>
              <w:t>BUG-102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B4FFD" w14:textId="77777777" w:rsidR="003008ED" w:rsidRPr="003008ED" w:rsidRDefault="003008ED" w:rsidP="003008ED">
            <w:pPr>
              <w:pStyle w:val="ListParagraph"/>
              <w:rPr>
                <w:sz w:val="22"/>
                <w:szCs w:val="22"/>
              </w:rPr>
            </w:pPr>
            <w:r w:rsidRPr="003008ED">
              <w:rPr>
                <w:b/>
                <w:bCs/>
                <w:sz w:val="22"/>
                <w:szCs w:val="22"/>
              </w:rPr>
              <w:t>Cart overwrites existing account item quantity with the guest cart quantity instead of aggregating/summing them.</w:t>
            </w:r>
          </w:p>
        </w:tc>
      </w:tr>
      <w:tr w:rsidR="003008ED" w:rsidRPr="003008ED" w14:paraId="09572B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0756C" w14:textId="77777777" w:rsidR="003008ED" w:rsidRPr="003008ED" w:rsidRDefault="003008ED" w:rsidP="003008ED">
            <w:pPr>
              <w:pStyle w:val="ListParagraph"/>
              <w:rPr>
                <w:sz w:val="22"/>
                <w:szCs w:val="22"/>
              </w:rPr>
            </w:pPr>
            <w:r w:rsidRPr="003008ED">
              <w:rPr>
                <w:b/>
                <w:bCs/>
                <w:sz w:val="22"/>
                <w:szCs w:val="22"/>
              </w:rPr>
              <w:t>REQ-004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5899F" w14:textId="77777777" w:rsidR="003008ED" w:rsidRPr="003008ED" w:rsidRDefault="003008ED" w:rsidP="003008ED">
            <w:pPr>
              <w:pStyle w:val="ListParagraph"/>
              <w:rPr>
                <w:sz w:val="22"/>
                <w:szCs w:val="22"/>
              </w:rPr>
            </w:pPr>
            <w:r w:rsidRPr="003008ED">
              <w:rPr>
                <w:b/>
                <w:bCs/>
                <w:sz w:val="22"/>
                <w:szCs w:val="22"/>
              </w:rPr>
              <w:t>Quantity Limit Enforcement:</w:t>
            </w:r>
            <w:r w:rsidRPr="003008ED">
              <w:rPr>
                <w:sz w:val="22"/>
                <w:szCs w:val="22"/>
              </w:rPr>
              <w:t xml:space="preserve"> Enforce maximum limits per customer (e.g., flash sales); block actions exceeding this limit.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D8D5A" w14:textId="77777777" w:rsidR="003008ED" w:rsidRPr="003008ED" w:rsidRDefault="003008ED" w:rsidP="003008ED">
            <w:pPr>
              <w:pStyle w:val="ListParagraph"/>
              <w:rPr>
                <w:sz w:val="22"/>
                <w:szCs w:val="22"/>
              </w:rPr>
            </w:pPr>
            <w:r w:rsidRPr="003008ED">
              <w:rPr>
                <w:b/>
                <w:bCs/>
                <w:sz w:val="22"/>
                <w:szCs w:val="22"/>
              </w:rPr>
              <w:t>TC-004A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48172" w14:textId="77777777" w:rsidR="003008ED" w:rsidRPr="003008ED" w:rsidRDefault="003008ED" w:rsidP="003008ED">
            <w:pPr>
              <w:pStyle w:val="ListParagraph"/>
              <w:rPr>
                <w:sz w:val="22"/>
                <w:szCs w:val="22"/>
              </w:rPr>
            </w:pPr>
            <w:r w:rsidRPr="003008ED">
              <w:rPr>
                <w:sz w:val="22"/>
                <w:szCs w:val="22"/>
              </w:rPr>
              <w:t>Attempt to add 6 units of an item restricted to a maximum of 5. Verify a toast notification blocks the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6E4C1" w14:textId="77777777" w:rsidR="003008ED" w:rsidRPr="003008ED" w:rsidRDefault="003008ED" w:rsidP="003008ED">
            <w:pPr>
              <w:pStyle w:val="ListParagraph"/>
              <w:rPr>
                <w:sz w:val="22"/>
                <w:szCs w:val="22"/>
              </w:rPr>
            </w:pPr>
            <w:r w:rsidRPr="003008ED">
              <w:rPr>
                <w:i/>
                <w:iCs/>
                <w:sz w:val="22"/>
                <w:szCs w:val="22"/>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2A0FF" w14:textId="77777777" w:rsidR="003008ED" w:rsidRPr="003008ED" w:rsidRDefault="003008ED" w:rsidP="003008ED">
            <w:pPr>
              <w:pStyle w:val="ListParagraph"/>
              <w:rPr>
                <w:sz w:val="22"/>
                <w:szCs w:val="22"/>
              </w:rPr>
            </w:pPr>
            <w:r w:rsidRPr="003008ED">
              <w:rPr>
                <w:i/>
                <w:iCs/>
                <w:sz w:val="22"/>
                <w:szCs w:val="22"/>
              </w:rPr>
              <w:t>Passed</w:t>
            </w:r>
          </w:p>
        </w:tc>
      </w:tr>
      <w:tr w:rsidR="003008ED" w:rsidRPr="003008ED" w14:paraId="710ACF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F732C" w14:textId="77777777" w:rsidR="003008ED" w:rsidRPr="003008ED" w:rsidRDefault="003008ED" w:rsidP="003008ED">
            <w:pPr>
              <w:pStyle w:val="ListParagraph"/>
              <w:rPr>
                <w:sz w:val="22"/>
                <w:szCs w:val="22"/>
              </w:rPr>
            </w:pPr>
            <w:r w:rsidRPr="003008ED">
              <w:rPr>
                <w:b/>
                <w:bCs/>
                <w:sz w:val="22"/>
                <w:szCs w:val="22"/>
              </w:rPr>
              <w:t>REQ-005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2506E" w14:textId="77777777" w:rsidR="003008ED" w:rsidRPr="003008ED" w:rsidRDefault="003008ED" w:rsidP="003008ED">
            <w:pPr>
              <w:pStyle w:val="ListParagraph"/>
              <w:rPr>
                <w:sz w:val="22"/>
                <w:szCs w:val="22"/>
              </w:rPr>
            </w:pPr>
            <w:r w:rsidRPr="003008ED">
              <w:rPr>
                <w:b/>
                <w:bCs/>
                <w:sz w:val="22"/>
                <w:szCs w:val="22"/>
              </w:rPr>
              <w:t>Instant UI Feedback and Breakdown:</w:t>
            </w:r>
            <w:r w:rsidRPr="003008ED">
              <w:rPr>
                <w:sz w:val="22"/>
                <w:szCs w:val="22"/>
              </w:rPr>
              <w:t xml:space="preserve"> Provide immediate visual feedback (button state change, updated badge count) without page reload.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3FBC" w14:textId="77777777" w:rsidR="003008ED" w:rsidRPr="003008ED" w:rsidRDefault="003008ED" w:rsidP="003008ED">
            <w:pPr>
              <w:pStyle w:val="ListParagraph"/>
              <w:rPr>
                <w:sz w:val="22"/>
                <w:szCs w:val="22"/>
              </w:rPr>
            </w:pPr>
            <w:r w:rsidRPr="003008ED">
              <w:rPr>
                <w:b/>
                <w:bCs/>
                <w:sz w:val="22"/>
                <w:szCs w:val="22"/>
              </w:rPr>
              <w:t>TC-005A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DFCD8" w14:textId="77777777" w:rsidR="003008ED" w:rsidRPr="003008ED" w:rsidRDefault="003008ED" w:rsidP="003008ED">
            <w:pPr>
              <w:pStyle w:val="ListParagraph"/>
              <w:rPr>
                <w:sz w:val="22"/>
                <w:szCs w:val="22"/>
              </w:rPr>
            </w:pPr>
            <w:r w:rsidRPr="003008ED">
              <w:rPr>
                <w:sz w:val="22"/>
                <w:szCs w:val="22"/>
              </w:rPr>
              <w:t>Click 'Add to Cart' and verify the button text changes to 'Go to Cart' and the badge count increments instantly without page reload.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9BED7" w14:textId="77777777" w:rsidR="003008ED" w:rsidRPr="003008ED" w:rsidRDefault="003008ED" w:rsidP="003008ED">
            <w:pPr>
              <w:pStyle w:val="ListParagraph"/>
              <w:rPr>
                <w:sz w:val="22"/>
                <w:szCs w:val="22"/>
              </w:rPr>
            </w:pPr>
            <w:r w:rsidRPr="003008ED">
              <w:rPr>
                <w:i/>
                <w:iCs/>
                <w:sz w:val="22"/>
                <w:szCs w:val="22"/>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B05D0" w14:textId="77777777" w:rsidR="003008ED" w:rsidRPr="003008ED" w:rsidRDefault="003008ED" w:rsidP="003008ED">
            <w:pPr>
              <w:pStyle w:val="ListParagraph"/>
              <w:rPr>
                <w:sz w:val="22"/>
                <w:szCs w:val="22"/>
              </w:rPr>
            </w:pPr>
            <w:r w:rsidRPr="003008ED">
              <w:rPr>
                <w:i/>
                <w:iCs/>
                <w:sz w:val="22"/>
                <w:szCs w:val="22"/>
              </w:rPr>
              <w:t>Passed</w:t>
            </w:r>
          </w:p>
        </w:tc>
      </w:tr>
    </w:tbl>
    <w:p w14:paraId="32827F2A" w14:textId="77777777" w:rsidR="003008ED" w:rsidRDefault="003008ED" w:rsidP="003008ED">
      <w:pPr>
        <w:pStyle w:val="ListParagraph"/>
      </w:pPr>
    </w:p>
    <w:p w14:paraId="3C0F9619" w14:textId="7210DDD9" w:rsidR="003008ED" w:rsidRPr="003008ED" w:rsidRDefault="003008ED" w:rsidP="003008ED">
      <w:pPr>
        <w:pStyle w:val="ListParagraph"/>
        <w:numPr>
          <w:ilvl w:val="0"/>
          <w:numId w:val="1"/>
        </w:numPr>
        <w:rPr>
          <w:b/>
          <w:bCs/>
          <w:sz w:val="28"/>
          <w:szCs w:val="28"/>
        </w:rPr>
      </w:pPr>
      <w:r w:rsidRPr="003008ED">
        <w:rPr>
          <w:b/>
          <w:bCs/>
          <w:sz w:val="28"/>
          <w:szCs w:val="28"/>
        </w:rPr>
        <w:t>Explain in 3-4 sentences the difference between forward traceability and backward traceability in the context of your table. Give one example of each using your requirements and test cases.</w:t>
      </w:r>
    </w:p>
    <w:p w14:paraId="2B46A025" w14:textId="77777777" w:rsidR="003008ED" w:rsidRDefault="003008ED" w:rsidP="003008ED">
      <w:pPr>
        <w:pStyle w:val="ListParagraph"/>
        <w:rPr>
          <w:b/>
          <w:bCs/>
          <w:sz w:val="28"/>
          <w:szCs w:val="28"/>
        </w:rPr>
      </w:pPr>
    </w:p>
    <w:p w14:paraId="5F3DC5CB" w14:textId="7ECA0FE1" w:rsidR="003008ED" w:rsidRPr="003008ED" w:rsidRDefault="003008ED" w:rsidP="003008ED">
      <w:pPr>
        <w:pStyle w:val="ListParagraph"/>
      </w:pPr>
      <w:r w:rsidRPr="003008ED">
        <w:rPr>
          <w:b/>
          <w:bCs/>
        </w:rPr>
        <w:t>Forward traceability</w:t>
      </w:r>
      <w:r w:rsidRPr="003008ED">
        <w:t xml:space="preserve"> tracks a requirement down to its corresponding test cases to ensure that every planned feature is fully covered by testing. For example, verifying that </w:t>
      </w:r>
      <w:r w:rsidRPr="003008ED">
        <w:rPr>
          <w:b/>
          <w:bCs/>
        </w:rPr>
        <w:t>REQ-001</w:t>
      </w:r>
      <w:r w:rsidRPr="003008ED">
        <w:t xml:space="preserve"> (Time Limit Constraint) directly maps to and is covered by </w:t>
      </w:r>
      <w:r w:rsidRPr="003008ED">
        <w:rPr>
          <w:b/>
          <w:bCs/>
        </w:rPr>
        <w:t>TC-001A</w:t>
      </w:r>
      <w:r w:rsidRPr="003008ED">
        <w:t xml:space="preserve"> and </w:t>
      </w:r>
      <w:r w:rsidRPr="003008ED">
        <w:rPr>
          <w:b/>
          <w:bCs/>
        </w:rPr>
        <w:t>TC-001B</w:t>
      </w:r>
      <w:r w:rsidRPr="003008ED">
        <w:t xml:space="preserve"> ensures no feature is left untested.</w:t>
      </w:r>
    </w:p>
    <w:p w14:paraId="568D5FF8" w14:textId="77777777" w:rsidR="003008ED" w:rsidRDefault="003008ED" w:rsidP="003008ED">
      <w:pPr>
        <w:pStyle w:val="ListParagraph"/>
        <w:rPr>
          <w:b/>
          <w:bCs/>
        </w:rPr>
      </w:pPr>
    </w:p>
    <w:p w14:paraId="5FD9EF4F" w14:textId="28D034FC" w:rsidR="003008ED" w:rsidRPr="003008ED" w:rsidRDefault="003008ED" w:rsidP="003008ED">
      <w:pPr>
        <w:pStyle w:val="ListParagraph"/>
      </w:pPr>
      <w:r w:rsidRPr="003008ED">
        <w:rPr>
          <w:b/>
          <w:bCs/>
        </w:rPr>
        <w:t>Backward traceability</w:t>
      </w:r>
      <w:r w:rsidRPr="003008ED">
        <w:t xml:space="preserve"> works in reverse by tracking a test case or defect back to its original requirement to ensure that every testing activity or bug is justified by a project scope item. For example, tracing </w:t>
      </w:r>
      <w:r w:rsidRPr="003008ED">
        <w:rPr>
          <w:b/>
          <w:bCs/>
        </w:rPr>
        <w:t>DEF-102</w:t>
      </w:r>
      <w:r w:rsidRPr="003008ED">
        <w:t xml:space="preserve"> (image remaining in gallery) back through </w:t>
      </w:r>
      <w:r w:rsidRPr="003008ED">
        <w:rPr>
          <w:b/>
          <w:bCs/>
        </w:rPr>
        <w:t>TC-003A</w:t>
      </w:r>
      <w:r w:rsidRPr="003008ED">
        <w:t xml:space="preserve"> to </w:t>
      </w:r>
      <w:r w:rsidRPr="003008ED">
        <w:rPr>
          <w:b/>
          <w:bCs/>
        </w:rPr>
        <w:t>REQ-003</w:t>
      </w:r>
      <w:r w:rsidRPr="003008ED">
        <w:t xml:space="preserve"> (Media File Purging) ensures developers know exactly which business rule is failing and prevents features from being built without a requirement.</w:t>
      </w:r>
    </w:p>
    <w:p w14:paraId="228AF7B5" w14:textId="6366EED2" w:rsidR="003008ED" w:rsidRDefault="003008ED" w:rsidP="003008ED">
      <w:pPr>
        <w:pStyle w:val="ListParagraph"/>
      </w:pPr>
    </w:p>
    <w:p w14:paraId="1CA5BF5F" w14:textId="77777777" w:rsidR="003008ED" w:rsidRDefault="003008ED" w:rsidP="003008ED">
      <w:pPr>
        <w:pStyle w:val="ListParagraph"/>
      </w:pPr>
    </w:p>
    <w:p w14:paraId="5DDC613E" w14:textId="533D729F" w:rsidR="00CE64DA" w:rsidRDefault="003008ED" w:rsidP="00CE64DA">
      <w:pPr>
        <w:pStyle w:val="ListParagraph"/>
        <w:numPr>
          <w:ilvl w:val="0"/>
          <w:numId w:val="1"/>
        </w:numPr>
        <w:rPr>
          <w:b/>
          <w:bCs/>
          <w:sz w:val="28"/>
          <w:szCs w:val="28"/>
        </w:rPr>
      </w:pPr>
      <w:r w:rsidRPr="003008ED">
        <w:rPr>
          <w:b/>
          <w:bCs/>
          <w:sz w:val="28"/>
          <w:szCs w:val="28"/>
        </w:rPr>
        <w:t>Create a bi-directional RTM (Requirements Traceability Matrix) for the login feature of a food delivery app like Zomato, showing how each requirement is linked to test cases and how test cases trace back to requirements.&lt;br&gt;&lt;br&gt;&lt;em&gt;&lt;strong&gt;Constraint:&lt;/strong&gt; Include at least 3 requirements and 5 test cases in your matrix.&lt;/em&gt;</w:t>
      </w:r>
    </w:p>
    <w:p w14:paraId="3233A219" w14:textId="77777777" w:rsidR="003008ED" w:rsidRDefault="003008ED" w:rsidP="003008ED">
      <w:pPr>
        <w:pStyle w:val="ListParagraph"/>
        <w:rPr>
          <w:b/>
          <w:bCs/>
          <w:sz w:val="28"/>
          <w:szCs w:val="28"/>
        </w:rPr>
      </w:pPr>
    </w:p>
    <w:p w14:paraId="5BC8B068" w14:textId="77777777" w:rsidR="003008ED" w:rsidRPr="003008ED" w:rsidRDefault="003008ED" w:rsidP="003008ED">
      <w:pPr>
        <w:pStyle w:val="ListParagraph"/>
        <w:rPr>
          <w:b/>
          <w:bCs/>
          <w:sz w:val="22"/>
          <w:szCs w:val="22"/>
        </w:rPr>
      </w:pPr>
      <w:r w:rsidRPr="003008ED">
        <w:rPr>
          <w:b/>
          <w:bCs/>
          <w:sz w:val="22"/>
          <w:szCs w:val="22"/>
        </w:rPr>
        <w:t>Bi-Directional Requirements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3876"/>
        <w:gridCol w:w="1405"/>
        <w:gridCol w:w="3524"/>
        <w:gridCol w:w="2617"/>
      </w:tblGrid>
      <w:tr w:rsidR="003008ED" w:rsidRPr="003008ED" w14:paraId="1B37847F" w14:textId="77777777">
        <w:trPr>
          <w:tblCellSpacing w:w="15" w:type="dxa"/>
        </w:trPr>
        <w:tc>
          <w:tcPr>
            <w:tcW w:w="0" w:type="auto"/>
            <w:tcBorders>
              <w:bottom w:val="single" w:sz="4" w:space="0" w:color="363840"/>
            </w:tcBorders>
            <w:vAlign w:val="center"/>
            <w:hideMark/>
          </w:tcPr>
          <w:p w14:paraId="3D246E9B" w14:textId="77777777" w:rsidR="003008ED" w:rsidRPr="003008ED" w:rsidRDefault="003008ED" w:rsidP="003008ED">
            <w:pPr>
              <w:pStyle w:val="ListParagraph"/>
              <w:rPr>
                <w:b/>
                <w:bCs/>
                <w:sz w:val="22"/>
                <w:szCs w:val="22"/>
              </w:rPr>
            </w:pPr>
            <w:r w:rsidRPr="003008ED">
              <w:rPr>
                <w:b/>
                <w:bCs/>
                <w:sz w:val="22"/>
                <w:szCs w:val="22"/>
              </w:rPr>
              <w:t>Requirement ID</w:t>
            </w:r>
          </w:p>
        </w:tc>
        <w:tc>
          <w:tcPr>
            <w:tcW w:w="0" w:type="auto"/>
            <w:tcBorders>
              <w:bottom w:val="single" w:sz="4" w:space="0" w:color="363840"/>
            </w:tcBorders>
            <w:vAlign w:val="center"/>
            <w:hideMark/>
          </w:tcPr>
          <w:p w14:paraId="39B40E92" w14:textId="77777777" w:rsidR="003008ED" w:rsidRPr="003008ED" w:rsidRDefault="003008ED" w:rsidP="003008ED">
            <w:pPr>
              <w:pStyle w:val="ListParagraph"/>
              <w:rPr>
                <w:b/>
                <w:bCs/>
                <w:sz w:val="22"/>
                <w:szCs w:val="22"/>
              </w:rPr>
            </w:pPr>
            <w:r w:rsidRPr="003008ED">
              <w:rPr>
                <w:b/>
                <w:bCs/>
                <w:sz w:val="22"/>
                <w:szCs w:val="22"/>
              </w:rPr>
              <w:t>Requirement Description</w:t>
            </w:r>
          </w:p>
        </w:tc>
        <w:tc>
          <w:tcPr>
            <w:tcW w:w="0" w:type="auto"/>
            <w:tcBorders>
              <w:bottom w:val="single" w:sz="4" w:space="0" w:color="363840"/>
            </w:tcBorders>
            <w:vAlign w:val="center"/>
            <w:hideMark/>
          </w:tcPr>
          <w:p w14:paraId="4B9FBDD9" w14:textId="77777777" w:rsidR="003008ED" w:rsidRPr="003008ED" w:rsidRDefault="003008ED" w:rsidP="003008ED">
            <w:pPr>
              <w:pStyle w:val="ListParagraph"/>
              <w:rPr>
                <w:b/>
                <w:bCs/>
                <w:sz w:val="22"/>
                <w:szCs w:val="22"/>
              </w:rPr>
            </w:pPr>
            <w:r w:rsidRPr="003008ED">
              <w:rPr>
                <w:b/>
                <w:bCs/>
                <w:sz w:val="22"/>
                <w:szCs w:val="22"/>
              </w:rPr>
              <w:t>Test Case ID</w:t>
            </w:r>
          </w:p>
        </w:tc>
        <w:tc>
          <w:tcPr>
            <w:tcW w:w="0" w:type="auto"/>
            <w:tcBorders>
              <w:bottom w:val="single" w:sz="4" w:space="0" w:color="363840"/>
            </w:tcBorders>
            <w:vAlign w:val="center"/>
            <w:hideMark/>
          </w:tcPr>
          <w:p w14:paraId="4A42FA42" w14:textId="77777777" w:rsidR="003008ED" w:rsidRPr="003008ED" w:rsidRDefault="003008ED" w:rsidP="003008ED">
            <w:pPr>
              <w:pStyle w:val="ListParagraph"/>
              <w:rPr>
                <w:b/>
                <w:bCs/>
                <w:sz w:val="22"/>
                <w:szCs w:val="22"/>
              </w:rPr>
            </w:pPr>
            <w:r w:rsidRPr="003008ED">
              <w:rPr>
                <w:b/>
                <w:bCs/>
                <w:sz w:val="22"/>
                <w:szCs w:val="22"/>
              </w:rPr>
              <w:t>Test Case Description</w:t>
            </w:r>
          </w:p>
        </w:tc>
        <w:tc>
          <w:tcPr>
            <w:tcW w:w="0" w:type="auto"/>
            <w:tcBorders>
              <w:bottom w:val="single" w:sz="4" w:space="0" w:color="363840"/>
            </w:tcBorders>
            <w:vAlign w:val="center"/>
            <w:hideMark/>
          </w:tcPr>
          <w:p w14:paraId="06879A4F" w14:textId="77777777" w:rsidR="003008ED" w:rsidRPr="003008ED" w:rsidRDefault="003008ED" w:rsidP="003008ED">
            <w:pPr>
              <w:pStyle w:val="ListParagraph"/>
              <w:rPr>
                <w:b/>
                <w:bCs/>
                <w:sz w:val="22"/>
                <w:szCs w:val="22"/>
              </w:rPr>
            </w:pPr>
            <w:r w:rsidRPr="003008ED">
              <w:rPr>
                <w:b/>
                <w:bCs/>
                <w:sz w:val="22"/>
                <w:szCs w:val="22"/>
              </w:rPr>
              <w:t>Traceability Type</w:t>
            </w:r>
          </w:p>
        </w:tc>
      </w:tr>
      <w:tr w:rsidR="003008ED" w:rsidRPr="003008ED" w14:paraId="29F58215" w14:textId="77777777">
        <w:trPr>
          <w:tblCellSpacing w:w="15" w:type="dxa"/>
        </w:trPr>
        <w:tc>
          <w:tcPr>
            <w:tcW w:w="0" w:type="auto"/>
            <w:tcBorders>
              <w:bottom w:val="single" w:sz="4" w:space="0" w:color="363840"/>
            </w:tcBorders>
            <w:vAlign w:val="center"/>
            <w:hideMark/>
          </w:tcPr>
          <w:p w14:paraId="3BE2ADAA" w14:textId="77777777" w:rsidR="003008ED" w:rsidRPr="003008ED" w:rsidRDefault="003008ED" w:rsidP="003008ED">
            <w:pPr>
              <w:pStyle w:val="ListParagraph"/>
              <w:rPr>
                <w:sz w:val="22"/>
                <w:szCs w:val="22"/>
              </w:rPr>
            </w:pPr>
            <w:r w:rsidRPr="003008ED">
              <w:rPr>
                <w:b/>
                <w:bCs/>
                <w:sz w:val="22"/>
                <w:szCs w:val="22"/>
              </w:rPr>
              <w:t>REQ-LOG-01</w:t>
            </w:r>
          </w:p>
        </w:tc>
        <w:tc>
          <w:tcPr>
            <w:tcW w:w="0" w:type="auto"/>
            <w:tcBorders>
              <w:bottom w:val="single" w:sz="4" w:space="0" w:color="363840"/>
            </w:tcBorders>
            <w:vAlign w:val="center"/>
            <w:hideMark/>
          </w:tcPr>
          <w:p w14:paraId="022D2F13" w14:textId="77777777" w:rsidR="003008ED" w:rsidRPr="003008ED" w:rsidRDefault="003008ED" w:rsidP="003008ED">
            <w:pPr>
              <w:pStyle w:val="ListParagraph"/>
              <w:rPr>
                <w:sz w:val="22"/>
                <w:szCs w:val="22"/>
              </w:rPr>
            </w:pPr>
            <w:r w:rsidRPr="003008ED">
              <w:rPr>
                <w:b/>
                <w:bCs/>
                <w:sz w:val="22"/>
                <w:szCs w:val="22"/>
              </w:rPr>
              <w:t>OTP-Based Login:</w:t>
            </w:r>
            <w:r w:rsidRPr="003008ED">
              <w:rPr>
                <w:sz w:val="22"/>
                <w:szCs w:val="22"/>
              </w:rPr>
              <w:t xml:space="preserve"> Users must receive a 6-digit OTP via SMS upon entering a valid 10-digit Indian mobile number to authenticate.</w:t>
            </w:r>
          </w:p>
        </w:tc>
        <w:tc>
          <w:tcPr>
            <w:tcW w:w="0" w:type="auto"/>
            <w:tcBorders>
              <w:bottom w:val="single" w:sz="4" w:space="0" w:color="363840"/>
            </w:tcBorders>
            <w:vAlign w:val="center"/>
            <w:hideMark/>
          </w:tcPr>
          <w:p w14:paraId="1A7396FD" w14:textId="77777777" w:rsidR="003008ED" w:rsidRPr="003008ED" w:rsidRDefault="003008ED" w:rsidP="003008ED">
            <w:pPr>
              <w:pStyle w:val="ListParagraph"/>
              <w:rPr>
                <w:sz w:val="22"/>
                <w:szCs w:val="22"/>
              </w:rPr>
            </w:pPr>
            <w:r w:rsidRPr="003008ED">
              <w:rPr>
                <w:b/>
                <w:bCs/>
                <w:sz w:val="22"/>
                <w:szCs w:val="22"/>
              </w:rPr>
              <w:t>TC-LOG-1A</w:t>
            </w:r>
            <w:r w:rsidRPr="003008ED">
              <w:rPr>
                <w:sz w:val="22"/>
                <w:szCs w:val="22"/>
              </w:rPr>
              <w:br/>
            </w:r>
            <w:r w:rsidRPr="003008ED">
              <w:rPr>
                <w:sz w:val="22"/>
                <w:szCs w:val="22"/>
              </w:rPr>
              <w:br/>
            </w:r>
            <w:r w:rsidRPr="003008ED">
              <w:rPr>
                <w:b/>
                <w:bCs/>
                <w:sz w:val="22"/>
                <w:szCs w:val="22"/>
              </w:rPr>
              <w:t>TC-LOG-1B</w:t>
            </w:r>
          </w:p>
        </w:tc>
        <w:tc>
          <w:tcPr>
            <w:tcW w:w="0" w:type="auto"/>
            <w:tcBorders>
              <w:bottom w:val="single" w:sz="4" w:space="0" w:color="363840"/>
            </w:tcBorders>
            <w:vAlign w:val="center"/>
            <w:hideMark/>
          </w:tcPr>
          <w:p w14:paraId="5F742C65" w14:textId="77777777" w:rsidR="003008ED" w:rsidRPr="003008ED" w:rsidRDefault="003008ED" w:rsidP="003008ED">
            <w:pPr>
              <w:pStyle w:val="ListParagraph"/>
              <w:rPr>
                <w:sz w:val="22"/>
                <w:szCs w:val="22"/>
              </w:rPr>
            </w:pPr>
            <w:r w:rsidRPr="003008ED">
              <w:rPr>
                <w:sz w:val="22"/>
                <w:szCs w:val="22"/>
              </w:rPr>
              <w:t>Verify that a valid 10-digit mobile number triggers a 6-digit SMS OTP within 15 seconds.</w:t>
            </w:r>
            <w:r w:rsidRPr="003008ED">
              <w:rPr>
                <w:sz w:val="22"/>
                <w:szCs w:val="22"/>
              </w:rPr>
              <w:br/>
            </w:r>
            <w:r w:rsidRPr="003008ED">
              <w:rPr>
                <w:sz w:val="22"/>
                <w:szCs w:val="22"/>
              </w:rPr>
              <w:br/>
              <w:t xml:space="preserve">Verify that entering an incorrect OTP triggers an </w:t>
            </w:r>
            <w:r w:rsidRPr="003008ED">
              <w:rPr>
                <w:sz w:val="22"/>
                <w:szCs w:val="22"/>
              </w:rPr>
              <w:lastRenderedPageBreak/>
              <w:t>error: "Invalid OTP. Please try again."</w:t>
            </w:r>
          </w:p>
        </w:tc>
        <w:tc>
          <w:tcPr>
            <w:tcW w:w="0" w:type="auto"/>
            <w:tcBorders>
              <w:bottom w:val="single" w:sz="4" w:space="0" w:color="363840"/>
            </w:tcBorders>
            <w:vAlign w:val="center"/>
            <w:hideMark/>
          </w:tcPr>
          <w:p w14:paraId="06D81049" w14:textId="77777777" w:rsidR="003008ED" w:rsidRPr="003008ED" w:rsidRDefault="003008ED" w:rsidP="003008ED">
            <w:pPr>
              <w:pStyle w:val="ListParagraph"/>
              <w:rPr>
                <w:sz w:val="22"/>
                <w:szCs w:val="22"/>
              </w:rPr>
            </w:pPr>
            <w:r w:rsidRPr="003008ED">
              <w:rPr>
                <w:b/>
                <w:bCs/>
                <w:sz w:val="22"/>
                <w:szCs w:val="22"/>
              </w:rPr>
              <w:lastRenderedPageBreak/>
              <w:t>Forward:</w:t>
            </w:r>
            <w:r w:rsidRPr="003008ED">
              <w:rPr>
                <w:sz w:val="22"/>
                <w:szCs w:val="22"/>
              </w:rPr>
              <w:t xml:space="preserve"> REQ-LOG-01 \(\rightarrow \) TC-LOG-1A, 1B</w:t>
            </w:r>
            <w:r w:rsidRPr="003008ED">
              <w:rPr>
                <w:sz w:val="22"/>
                <w:szCs w:val="22"/>
              </w:rPr>
              <w:br/>
            </w:r>
            <w:r w:rsidRPr="003008ED">
              <w:rPr>
                <w:sz w:val="22"/>
                <w:szCs w:val="22"/>
              </w:rPr>
              <w:br/>
            </w:r>
            <w:r w:rsidRPr="003008ED">
              <w:rPr>
                <w:b/>
                <w:bCs/>
                <w:sz w:val="22"/>
                <w:szCs w:val="22"/>
              </w:rPr>
              <w:t>Backward:</w:t>
            </w:r>
            <w:r w:rsidRPr="003008ED">
              <w:rPr>
                <w:sz w:val="22"/>
                <w:szCs w:val="22"/>
              </w:rPr>
              <w:t xml:space="preserve"> TC-LOG-1A, 1B </w:t>
            </w:r>
            <w:r w:rsidRPr="003008ED">
              <w:rPr>
                <w:sz w:val="22"/>
                <w:szCs w:val="22"/>
              </w:rPr>
              <w:lastRenderedPageBreak/>
              <w:t>\(\rightarrow \) REQ-LOG-01</w:t>
            </w:r>
          </w:p>
        </w:tc>
      </w:tr>
      <w:tr w:rsidR="003008ED" w:rsidRPr="003008ED" w14:paraId="0FEA905C" w14:textId="77777777">
        <w:trPr>
          <w:tblCellSpacing w:w="15" w:type="dxa"/>
        </w:trPr>
        <w:tc>
          <w:tcPr>
            <w:tcW w:w="0" w:type="auto"/>
            <w:tcBorders>
              <w:bottom w:val="single" w:sz="4" w:space="0" w:color="363840"/>
            </w:tcBorders>
            <w:vAlign w:val="center"/>
            <w:hideMark/>
          </w:tcPr>
          <w:p w14:paraId="4A8C36FF" w14:textId="77777777" w:rsidR="003008ED" w:rsidRPr="003008ED" w:rsidRDefault="003008ED" w:rsidP="003008ED">
            <w:pPr>
              <w:pStyle w:val="ListParagraph"/>
              <w:rPr>
                <w:sz w:val="22"/>
                <w:szCs w:val="22"/>
              </w:rPr>
            </w:pPr>
            <w:r w:rsidRPr="003008ED">
              <w:rPr>
                <w:b/>
                <w:bCs/>
                <w:sz w:val="22"/>
                <w:szCs w:val="22"/>
              </w:rPr>
              <w:lastRenderedPageBreak/>
              <w:t>REQ-LOG-02</w:t>
            </w:r>
          </w:p>
        </w:tc>
        <w:tc>
          <w:tcPr>
            <w:tcW w:w="0" w:type="auto"/>
            <w:tcBorders>
              <w:bottom w:val="single" w:sz="4" w:space="0" w:color="363840"/>
            </w:tcBorders>
            <w:vAlign w:val="center"/>
            <w:hideMark/>
          </w:tcPr>
          <w:p w14:paraId="0026A68A" w14:textId="77777777" w:rsidR="003008ED" w:rsidRPr="003008ED" w:rsidRDefault="003008ED" w:rsidP="003008ED">
            <w:pPr>
              <w:pStyle w:val="ListParagraph"/>
              <w:rPr>
                <w:sz w:val="22"/>
                <w:szCs w:val="22"/>
              </w:rPr>
            </w:pPr>
            <w:r w:rsidRPr="003008ED">
              <w:rPr>
                <w:b/>
                <w:bCs/>
                <w:sz w:val="22"/>
                <w:szCs w:val="22"/>
              </w:rPr>
              <w:t>Social Login Integration:</w:t>
            </w:r>
            <w:r w:rsidRPr="003008ED">
              <w:rPr>
                <w:sz w:val="22"/>
                <w:szCs w:val="22"/>
              </w:rPr>
              <w:t xml:space="preserve"> Users must be able to log in seamlessly using Google or Apple authentication accounts.</w:t>
            </w:r>
          </w:p>
        </w:tc>
        <w:tc>
          <w:tcPr>
            <w:tcW w:w="0" w:type="auto"/>
            <w:tcBorders>
              <w:bottom w:val="single" w:sz="4" w:space="0" w:color="363840"/>
            </w:tcBorders>
            <w:vAlign w:val="center"/>
            <w:hideMark/>
          </w:tcPr>
          <w:p w14:paraId="65CF9DB3" w14:textId="77777777" w:rsidR="003008ED" w:rsidRPr="003008ED" w:rsidRDefault="003008ED" w:rsidP="003008ED">
            <w:pPr>
              <w:pStyle w:val="ListParagraph"/>
              <w:rPr>
                <w:sz w:val="22"/>
                <w:szCs w:val="22"/>
              </w:rPr>
            </w:pPr>
            <w:r w:rsidRPr="003008ED">
              <w:rPr>
                <w:b/>
                <w:bCs/>
                <w:sz w:val="22"/>
                <w:szCs w:val="22"/>
              </w:rPr>
              <w:t>TC-LOG-2A</w:t>
            </w:r>
            <w:r w:rsidRPr="003008ED">
              <w:rPr>
                <w:sz w:val="22"/>
                <w:szCs w:val="22"/>
              </w:rPr>
              <w:br/>
            </w:r>
            <w:r w:rsidRPr="003008ED">
              <w:rPr>
                <w:sz w:val="22"/>
                <w:szCs w:val="22"/>
              </w:rPr>
              <w:br/>
            </w:r>
            <w:r w:rsidRPr="003008ED">
              <w:rPr>
                <w:b/>
                <w:bCs/>
                <w:sz w:val="22"/>
                <w:szCs w:val="22"/>
              </w:rPr>
              <w:t>TC-LOG-2B</w:t>
            </w:r>
          </w:p>
        </w:tc>
        <w:tc>
          <w:tcPr>
            <w:tcW w:w="0" w:type="auto"/>
            <w:tcBorders>
              <w:bottom w:val="single" w:sz="4" w:space="0" w:color="363840"/>
            </w:tcBorders>
            <w:vAlign w:val="center"/>
            <w:hideMark/>
          </w:tcPr>
          <w:p w14:paraId="68E1C440" w14:textId="77777777" w:rsidR="003008ED" w:rsidRPr="003008ED" w:rsidRDefault="003008ED" w:rsidP="003008ED">
            <w:pPr>
              <w:pStyle w:val="ListParagraph"/>
              <w:rPr>
                <w:sz w:val="22"/>
                <w:szCs w:val="22"/>
              </w:rPr>
            </w:pPr>
            <w:r w:rsidRPr="003008ED">
              <w:rPr>
                <w:sz w:val="22"/>
                <w:szCs w:val="22"/>
              </w:rPr>
              <w:t>Verify successful login and profile data redirection when clicking the "Continue with Google" button.</w:t>
            </w:r>
            <w:r w:rsidRPr="003008ED">
              <w:rPr>
                <w:sz w:val="22"/>
                <w:szCs w:val="22"/>
              </w:rPr>
              <w:br/>
            </w:r>
            <w:r w:rsidRPr="003008ED">
              <w:rPr>
                <w:sz w:val="22"/>
                <w:szCs w:val="22"/>
              </w:rPr>
              <w:br/>
              <w:t>Verify user account creation when logging in via "Continue with Apple" for the first time.</w:t>
            </w:r>
          </w:p>
        </w:tc>
        <w:tc>
          <w:tcPr>
            <w:tcW w:w="0" w:type="auto"/>
            <w:tcBorders>
              <w:bottom w:val="single" w:sz="4" w:space="0" w:color="363840"/>
            </w:tcBorders>
            <w:vAlign w:val="center"/>
            <w:hideMark/>
          </w:tcPr>
          <w:p w14:paraId="3832CCE0" w14:textId="77777777" w:rsidR="003008ED" w:rsidRPr="003008ED" w:rsidRDefault="003008ED" w:rsidP="003008ED">
            <w:pPr>
              <w:pStyle w:val="ListParagraph"/>
              <w:rPr>
                <w:sz w:val="22"/>
                <w:szCs w:val="22"/>
              </w:rPr>
            </w:pPr>
            <w:r w:rsidRPr="003008ED">
              <w:rPr>
                <w:b/>
                <w:bCs/>
                <w:sz w:val="22"/>
                <w:szCs w:val="22"/>
              </w:rPr>
              <w:t>Forward:</w:t>
            </w:r>
            <w:r w:rsidRPr="003008ED">
              <w:rPr>
                <w:sz w:val="22"/>
                <w:szCs w:val="22"/>
              </w:rPr>
              <w:t xml:space="preserve"> REQ-LOG-02 \(\rightarrow \) TC-LOG-2A, 2B</w:t>
            </w:r>
            <w:r w:rsidRPr="003008ED">
              <w:rPr>
                <w:sz w:val="22"/>
                <w:szCs w:val="22"/>
              </w:rPr>
              <w:br/>
            </w:r>
            <w:r w:rsidRPr="003008ED">
              <w:rPr>
                <w:sz w:val="22"/>
                <w:szCs w:val="22"/>
              </w:rPr>
              <w:br/>
            </w:r>
            <w:r w:rsidRPr="003008ED">
              <w:rPr>
                <w:b/>
                <w:bCs/>
                <w:sz w:val="22"/>
                <w:szCs w:val="22"/>
              </w:rPr>
              <w:t>Backward:</w:t>
            </w:r>
            <w:r w:rsidRPr="003008ED">
              <w:rPr>
                <w:sz w:val="22"/>
                <w:szCs w:val="22"/>
              </w:rPr>
              <w:t xml:space="preserve"> TC-LOG-2A, 2B \(\rightarrow \) REQ-LOG-02</w:t>
            </w:r>
          </w:p>
        </w:tc>
      </w:tr>
      <w:tr w:rsidR="003008ED" w:rsidRPr="003008ED" w14:paraId="5F9D331C" w14:textId="77777777">
        <w:trPr>
          <w:tblCellSpacing w:w="15" w:type="dxa"/>
        </w:trPr>
        <w:tc>
          <w:tcPr>
            <w:tcW w:w="0" w:type="auto"/>
            <w:tcBorders>
              <w:bottom w:val="nil"/>
            </w:tcBorders>
            <w:vAlign w:val="center"/>
            <w:hideMark/>
          </w:tcPr>
          <w:p w14:paraId="34B0CAE0" w14:textId="77777777" w:rsidR="003008ED" w:rsidRPr="003008ED" w:rsidRDefault="003008ED" w:rsidP="003008ED">
            <w:pPr>
              <w:pStyle w:val="ListParagraph"/>
              <w:rPr>
                <w:sz w:val="22"/>
                <w:szCs w:val="22"/>
              </w:rPr>
            </w:pPr>
            <w:r w:rsidRPr="003008ED">
              <w:rPr>
                <w:b/>
                <w:bCs/>
                <w:sz w:val="22"/>
                <w:szCs w:val="22"/>
              </w:rPr>
              <w:t>REQ-LOG-03</w:t>
            </w:r>
          </w:p>
        </w:tc>
        <w:tc>
          <w:tcPr>
            <w:tcW w:w="0" w:type="auto"/>
            <w:tcBorders>
              <w:bottom w:val="nil"/>
            </w:tcBorders>
            <w:vAlign w:val="center"/>
            <w:hideMark/>
          </w:tcPr>
          <w:p w14:paraId="7D63C8B7" w14:textId="77777777" w:rsidR="003008ED" w:rsidRPr="003008ED" w:rsidRDefault="003008ED" w:rsidP="003008ED">
            <w:pPr>
              <w:pStyle w:val="ListParagraph"/>
              <w:rPr>
                <w:sz w:val="22"/>
                <w:szCs w:val="22"/>
              </w:rPr>
            </w:pPr>
            <w:r w:rsidRPr="003008ED">
              <w:rPr>
                <w:b/>
                <w:bCs/>
                <w:sz w:val="22"/>
                <w:szCs w:val="22"/>
              </w:rPr>
              <w:t>Session Persistence:</w:t>
            </w:r>
            <w:r w:rsidRPr="003008ED">
              <w:rPr>
                <w:sz w:val="22"/>
                <w:szCs w:val="22"/>
              </w:rPr>
              <w:t xml:space="preserve"> Authenticated users must remain logged in across app restarts until they manually click "Logout".</w:t>
            </w:r>
          </w:p>
        </w:tc>
        <w:tc>
          <w:tcPr>
            <w:tcW w:w="0" w:type="auto"/>
            <w:tcBorders>
              <w:bottom w:val="nil"/>
            </w:tcBorders>
            <w:vAlign w:val="center"/>
            <w:hideMark/>
          </w:tcPr>
          <w:p w14:paraId="78181069" w14:textId="77777777" w:rsidR="003008ED" w:rsidRPr="003008ED" w:rsidRDefault="003008ED" w:rsidP="003008ED">
            <w:pPr>
              <w:pStyle w:val="ListParagraph"/>
              <w:rPr>
                <w:sz w:val="22"/>
                <w:szCs w:val="22"/>
              </w:rPr>
            </w:pPr>
            <w:r w:rsidRPr="003008ED">
              <w:rPr>
                <w:b/>
                <w:bCs/>
                <w:sz w:val="22"/>
                <w:szCs w:val="22"/>
              </w:rPr>
              <w:t>TC-LOG-3A</w:t>
            </w:r>
          </w:p>
        </w:tc>
        <w:tc>
          <w:tcPr>
            <w:tcW w:w="0" w:type="auto"/>
            <w:tcBorders>
              <w:bottom w:val="nil"/>
            </w:tcBorders>
            <w:vAlign w:val="center"/>
            <w:hideMark/>
          </w:tcPr>
          <w:p w14:paraId="4E3A76C4" w14:textId="77777777" w:rsidR="003008ED" w:rsidRPr="003008ED" w:rsidRDefault="003008ED" w:rsidP="003008ED">
            <w:pPr>
              <w:pStyle w:val="ListParagraph"/>
              <w:rPr>
                <w:sz w:val="22"/>
                <w:szCs w:val="22"/>
              </w:rPr>
            </w:pPr>
            <w:r w:rsidRPr="003008ED">
              <w:rPr>
                <w:sz w:val="22"/>
                <w:szCs w:val="22"/>
              </w:rPr>
              <w:t>Verify that closing the app completely from the background and reopening it keeps the user logged into their account.</w:t>
            </w:r>
          </w:p>
        </w:tc>
        <w:tc>
          <w:tcPr>
            <w:tcW w:w="0" w:type="auto"/>
            <w:tcBorders>
              <w:bottom w:val="nil"/>
            </w:tcBorders>
            <w:vAlign w:val="center"/>
            <w:hideMark/>
          </w:tcPr>
          <w:p w14:paraId="33EB2953" w14:textId="77777777" w:rsidR="003008ED" w:rsidRPr="003008ED" w:rsidRDefault="003008ED" w:rsidP="003008ED">
            <w:pPr>
              <w:pStyle w:val="ListParagraph"/>
              <w:rPr>
                <w:sz w:val="22"/>
                <w:szCs w:val="22"/>
              </w:rPr>
            </w:pPr>
            <w:r w:rsidRPr="003008ED">
              <w:rPr>
                <w:b/>
                <w:bCs/>
                <w:sz w:val="22"/>
                <w:szCs w:val="22"/>
              </w:rPr>
              <w:t>Forward:</w:t>
            </w:r>
            <w:r w:rsidRPr="003008ED">
              <w:rPr>
                <w:sz w:val="22"/>
                <w:szCs w:val="22"/>
              </w:rPr>
              <w:t xml:space="preserve"> REQ-LOG-03 \(\rightarrow \) TC-LOG-3A</w:t>
            </w:r>
            <w:r w:rsidRPr="003008ED">
              <w:rPr>
                <w:sz w:val="22"/>
                <w:szCs w:val="22"/>
              </w:rPr>
              <w:br/>
            </w:r>
            <w:r w:rsidRPr="003008ED">
              <w:rPr>
                <w:sz w:val="22"/>
                <w:szCs w:val="22"/>
              </w:rPr>
              <w:br/>
            </w:r>
            <w:r w:rsidRPr="003008ED">
              <w:rPr>
                <w:b/>
                <w:bCs/>
                <w:sz w:val="22"/>
                <w:szCs w:val="22"/>
              </w:rPr>
              <w:t>Backward:</w:t>
            </w:r>
            <w:r w:rsidRPr="003008ED">
              <w:rPr>
                <w:sz w:val="22"/>
                <w:szCs w:val="22"/>
              </w:rPr>
              <w:t xml:space="preserve"> TC-LOG-3A \(\rightarrow \) REQ-LOG-03</w:t>
            </w:r>
          </w:p>
        </w:tc>
      </w:tr>
    </w:tbl>
    <w:p w14:paraId="4BDAB134" w14:textId="77777777" w:rsidR="003008ED" w:rsidRPr="003008ED" w:rsidRDefault="003008ED" w:rsidP="003008ED">
      <w:pPr>
        <w:pStyle w:val="ListParagraph"/>
      </w:pPr>
    </w:p>
    <w:p w14:paraId="2562C29D" w14:textId="77777777" w:rsidR="00CE64DA" w:rsidRPr="00CE64DA" w:rsidRDefault="00CE64DA" w:rsidP="00CE64DA">
      <w:pPr>
        <w:ind w:left="720"/>
        <w:rPr>
          <w:b/>
          <w:bCs/>
          <w:sz w:val="28"/>
          <w:szCs w:val="28"/>
        </w:rPr>
      </w:pPr>
    </w:p>
    <w:sectPr w:rsidR="00CE64DA" w:rsidRPr="00CE64DA"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95027"/>
    <w:multiLevelType w:val="hybridMultilevel"/>
    <w:tmpl w:val="E3C47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013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DA"/>
    <w:rsid w:val="003008ED"/>
    <w:rsid w:val="00305C1B"/>
    <w:rsid w:val="00362227"/>
    <w:rsid w:val="00366AFE"/>
    <w:rsid w:val="005C4AA5"/>
    <w:rsid w:val="00BD094C"/>
    <w:rsid w:val="00CE64DA"/>
    <w:rsid w:val="00DB2244"/>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0D4A"/>
  <w15:chartTrackingRefBased/>
  <w15:docId w15:val="{CE701FDA-D421-4423-8319-870B552E5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4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DA"/>
    <w:rPr>
      <w:rFonts w:eastAsiaTheme="majorEastAsia" w:cstheme="majorBidi"/>
      <w:color w:val="272727" w:themeColor="text1" w:themeTint="D8"/>
    </w:rPr>
  </w:style>
  <w:style w:type="paragraph" w:styleId="Title">
    <w:name w:val="Title"/>
    <w:basedOn w:val="Normal"/>
    <w:next w:val="Normal"/>
    <w:link w:val="TitleChar"/>
    <w:uiPriority w:val="10"/>
    <w:qFormat/>
    <w:rsid w:val="00CE6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DA"/>
    <w:pPr>
      <w:spacing w:before="160"/>
      <w:jc w:val="center"/>
    </w:pPr>
    <w:rPr>
      <w:i/>
      <w:iCs/>
      <w:color w:val="404040" w:themeColor="text1" w:themeTint="BF"/>
    </w:rPr>
  </w:style>
  <w:style w:type="character" w:customStyle="1" w:styleId="QuoteChar">
    <w:name w:val="Quote Char"/>
    <w:basedOn w:val="DefaultParagraphFont"/>
    <w:link w:val="Quote"/>
    <w:uiPriority w:val="29"/>
    <w:rsid w:val="00CE64DA"/>
    <w:rPr>
      <w:i/>
      <w:iCs/>
      <w:color w:val="404040" w:themeColor="text1" w:themeTint="BF"/>
    </w:rPr>
  </w:style>
  <w:style w:type="paragraph" w:styleId="ListParagraph">
    <w:name w:val="List Paragraph"/>
    <w:basedOn w:val="Normal"/>
    <w:uiPriority w:val="34"/>
    <w:qFormat/>
    <w:rsid w:val="00CE64DA"/>
    <w:pPr>
      <w:ind w:left="720"/>
      <w:contextualSpacing/>
    </w:pPr>
  </w:style>
  <w:style w:type="character" w:styleId="IntenseEmphasis">
    <w:name w:val="Intense Emphasis"/>
    <w:basedOn w:val="DefaultParagraphFont"/>
    <w:uiPriority w:val="21"/>
    <w:qFormat/>
    <w:rsid w:val="00CE64DA"/>
    <w:rPr>
      <w:i/>
      <w:iCs/>
      <w:color w:val="0F4761" w:themeColor="accent1" w:themeShade="BF"/>
    </w:rPr>
  </w:style>
  <w:style w:type="paragraph" w:styleId="IntenseQuote">
    <w:name w:val="Intense Quote"/>
    <w:basedOn w:val="Normal"/>
    <w:next w:val="Normal"/>
    <w:link w:val="IntenseQuoteChar"/>
    <w:uiPriority w:val="30"/>
    <w:qFormat/>
    <w:rsid w:val="00CE6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4DA"/>
    <w:rPr>
      <w:i/>
      <w:iCs/>
      <w:color w:val="0F4761" w:themeColor="accent1" w:themeShade="BF"/>
    </w:rPr>
  </w:style>
  <w:style w:type="character" w:styleId="IntenseReference">
    <w:name w:val="Intense Reference"/>
    <w:basedOn w:val="DefaultParagraphFont"/>
    <w:uiPriority w:val="32"/>
    <w:qFormat/>
    <w:rsid w:val="00CE64DA"/>
    <w:rPr>
      <w:b/>
      <w:bCs/>
      <w:smallCaps/>
      <w:color w:val="0F4761" w:themeColor="accent1" w:themeShade="BF"/>
      <w:spacing w:val="5"/>
    </w:rPr>
  </w:style>
  <w:style w:type="character" w:styleId="Hyperlink">
    <w:name w:val="Hyperlink"/>
    <w:basedOn w:val="DefaultParagraphFont"/>
    <w:uiPriority w:val="99"/>
    <w:unhideWhenUsed/>
    <w:rsid w:val="003008ED"/>
    <w:rPr>
      <w:color w:val="467886" w:themeColor="hyperlink"/>
      <w:u w:val="single"/>
    </w:rPr>
  </w:style>
  <w:style w:type="character" w:styleId="UnresolvedMention">
    <w:name w:val="Unresolved Mention"/>
    <w:basedOn w:val="DefaultParagraphFont"/>
    <w:uiPriority w:val="99"/>
    <w:semiHidden/>
    <w:unhideWhenUsed/>
    <w:rsid w:val="00300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2026-07-13T11:24:00Z</dcterms:created>
  <dcterms:modified xsi:type="dcterms:W3CDTF">2026-07-13T11:41:00Z</dcterms:modified>
</cp:coreProperties>
</file>