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a0un4qtcg7" w:id="0"/>
      <w:bookmarkEnd w:id="0"/>
      <w:r w:rsidDel="00000000" w:rsidR="00000000" w:rsidRPr="00000000">
        <w:rPr>
          <w:b w:val="1"/>
          <w:bCs w:val="1"/>
          <w:sz w:val="46"/>
          <w:szCs w:val="46"/>
          <w:rtl w:val="0"/>
        </w:rPr>
        <w:t xml:space="preserve">Briefing on a High-Impact Data Science Project: Customer Segmentation and Retention Analysis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1f0tzu9k8so"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provides a detailed analysis of the "Customer Segmentation and Retention Analysis" project, identified as a highly valuable endeavor for data scientists aiming to meet the demands of the 2026 job market. This project transcends basic model training by focusing on end-to-end, business-aligned problem-solving. Its core value lies in its direct relevance to the primary concerns of virtually every subscription-based business: churn, customer lifetime value (CLV), and user behavior.</w:t>
      </w:r>
    </w:p>
    <w:p w:rsidR="00000000" w:rsidDel="00000000" w:rsidP="00000000" w:rsidRDefault="00000000" w:rsidRPr="00000000" w14:paraId="00000004">
      <w:pPr>
        <w:spacing w:after="240" w:before="240" w:lineRule="auto"/>
        <w:rPr/>
      </w:pPr>
      <w:r w:rsidDel="00000000" w:rsidR="00000000" w:rsidRPr="00000000">
        <w:rPr>
          <w:rtl w:val="0"/>
        </w:rPr>
        <w:t xml:space="preserve">The recommended approach involves using real-world transactional or behavioral data to segment users, employing methods like RFM (Recency, Frequency, Monetary) analysis. The project's critical differentiator is its emphasis on moving beyond simple modeling to provide actionable business insights. Instead of merely building a churn prediction model, the objective is to interpret the results to drive strategic decisions, such as identifying which customer segments should receive retention offers or which are likely to churn regardless of intervention. This focus on business reasoning, combined with technical skills in feature engineering and modeling, directly aligns with the hiring needs of major technology and e-commerce companies.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agsgirfj24r" w:id="2"/>
      <w:bookmarkEnd w:id="2"/>
      <w:r w:rsidDel="00000000" w:rsidR="00000000" w:rsidRPr="00000000">
        <w:rPr>
          <w:b w:val="1"/>
          <w:bCs w:val="1"/>
          <w:sz w:val="34"/>
          <w:szCs w:val="34"/>
          <w:rtl w:val="0"/>
        </w:rPr>
        <w:t xml:space="preserve">1. Project Rationale and Business Value</w:t>
      </w:r>
    </w:p>
    <w:p w:rsidR="00000000" w:rsidDel="00000000" w:rsidP="00000000" w:rsidRDefault="00000000" w:rsidRPr="00000000" w14:paraId="00000006">
      <w:pPr>
        <w:spacing w:after="240" w:before="240" w:lineRule="auto"/>
        <w:rPr/>
      </w:pPr>
      <w:r w:rsidDel="00000000" w:rsidR="00000000" w:rsidRPr="00000000">
        <w:rPr>
          <w:rtl w:val="0"/>
        </w:rPr>
        <w:t xml:space="preserve">The Customer Segmentation and Retention Analysis project is presented as potentially "the single most valuable project" a data scientist can undertake. Its importance stems from its direct application to core business metrics that are universally critical for companies with recurring revenue models.</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Core Business Concerns Addressed:</w:t>
      </w:r>
    </w:p>
    <w:p w:rsidR="00000000" w:rsidDel="00000000" w:rsidP="00000000" w:rsidRDefault="00000000" w:rsidRPr="00000000" w14:paraId="00000008">
      <w:pPr>
        <w:numPr>
          <w:ilvl w:val="1"/>
          <w:numId w:val="4"/>
        </w:numPr>
        <w:spacing w:after="0" w:afterAutospacing="0" w:before="0" w:beforeAutospacing="0" w:lineRule="auto"/>
        <w:ind w:left="1440" w:hanging="360"/>
      </w:pPr>
      <w:r w:rsidDel="00000000" w:rsidR="00000000" w:rsidRPr="00000000">
        <w:rPr>
          <w:b w:val="1"/>
          <w:bCs w:val="1"/>
          <w:rtl w:val="0"/>
        </w:rPr>
        <w:t xml:space="preserve">Churn:</w:t>
      </w:r>
      <w:r w:rsidDel="00000000" w:rsidR="00000000" w:rsidRPr="00000000">
        <w:rPr>
          <w:rtl w:val="0"/>
        </w:rPr>
        <w:t xml:space="preserve"> Predicting which customers are likely to cancel their subscriptions or stop using a service.</w:t>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b w:val="1"/>
          <w:bCs w:val="1"/>
          <w:rtl w:val="0"/>
        </w:rPr>
        <w:t xml:space="preserve">Lifetime Value (CLV):</w:t>
      </w:r>
      <w:r w:rsidDel="00000000" w:rsidR="00000000" w:rsidRPr="00000000">
        <w:rPr>
          <w:rtl w:val="0"/>
        </w:rPr>
        <w:t xml:space="preserve"> Estimating the total revenue a business can expect from a single customer account.</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b w:val="1"/>
          <w:bCs w:val="1"/>
          <w:rtl w:val="0"/>
        </w:rPr>
        <w:t xml:space="preserve">User Behavior:</w:t>
      </w:r>
      <w:r w:rsidDel="00000000" w:rsidR="00000000" w:rsidRPr="00000000">
        <w:rPr>
          <w:rtl w:val="0"/>
        </w:rPr>
        <w:t xml:space="preserve"> Understanding how different groups of customers interact with a product or service.</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Industry Relevance:</w:t>
      </w:r>
      <w:r w:rsidDel="00000000" w:rsidR="00000000" w:rsidRPr="00000000">
        <w:rPr>
          <w:rtl w:val="0"/>
        </w:rPr>
        <w:t xml:space="preserve"> This project is directly applicable to a wide range of industries and companies, making the skills demonstrated highly transferable. Examples include:</w:t>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b w:val="1"/>
          <w:bCs w:val="1"/>
          <w:rtl w:val="0"/>
        </w:rPr>
        <w:t xml:space="preserve">Streaming Platforms:</w:t>
      </w:r>
      <w:r w:rsidDel="00000000" w:rsidR="00000000" w:rsidRPr="00000000">
        <w:rPr>
          <w:rtl w:val="0"/>
        </w:rPr>
        <w:t xml:space="preserve"> Netflix, Spotify</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b w:val="1"/>
          <w:bCs w:val="1"/>
          <w:rtl w:val="0"/>
        </w:rPr>
        <w:t xml:space="preserve">SaaS Tools:</w:t>
      </w:r>
      <w:r w:rsidDel="00000000" w:rsidR="00000000" w:rsidRPr="00000000">
        <w:rPr>
          <w:rtl w:val="0"/>
        </w:rPr>
        <w:t xml:space="preserve"> Slack, Notion</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b w:val="1"/>
          <w:bCs w:val="1"/>
          <w:rtl w:val="0"/>
        </w:rPr>
        <w:t xml:space="preserve">E-commerce:</w:t>
      </w:r>
      <w:r w:rsidDel="00000000" w:rsidR="00000000" w:rsidRPr="00000000">
        <w:rPr>
          <w:rtl w:val="0"/>
        </w:rPr>
        <w:t xml:space="preserve"> Amazon, Shopify</w:t>
      </w:r>
    </w:p>
    <w:p w:rsidR="00000000" w:rsidDel="00000000" w:rsidP="00000000" w:rsidRDefault="00000000" w:rsidRPr="00000000" w14:paraId="0000000F">
      <w:pPr>
        <w:numPr>
          <w:ilvl w:val="1"/>
          <w:numId w:val="4"/>
        </w:numPr>
        <w:spacing w:after="240" w:before="0" w:beforeAutospacing="0" w:lineRule="auto"/>
        <w:ind w:left="1440" w:hanging="360"/>
      </w:pPr>
      <w:r w:rsidDel="00000000" w:rsidR="00000000" w:rsidRPr="00000000">
        <w:rPr>
          <w:b w:val="1"/>
          <w:bCs w:val="1"/>
          <w:rtl w:val="0"/>
        </w:rPr>
        <w:t xml:space="preserve">Ride-Sharing Applications:</w:t>
      </w:r>
      <w:r w:rsidDel="00000000" w:rsidR="00000000" w:rsidRPr="00000000">
        <w:rPr>
          <w:rtl w:val="0"/>
        </w:rPr>
        <w:t xml:space="preserve"> Uber, Lyft</w:t>
      </w:r>
    </w:p>
    <w:p w:rsidR="00000000" w:rsidDel="00000000" w:rsidP="00000000" w:rsidRDefault="00000000" w:rsidRPr="00000000" w14:paraId="00000010">
      <w:pPr>
        <w:spacing w:after="240" w:before="240" w:lineRule="auto"/>
        <w:rPr/>
      </w:pPr>
      <w:r w:rsidDel="00000000" w:rsidR="00000000" w:rsidRPr="00000000">
        <w:rPr>
          <w:rtl w:val="0"/>
        </w:rPr>
        <w:t xml:space="preserve">Demonstrating the ability to analyze customer behavior, segment users intelligently, and predict attrition makes a candidate "incredibly valuable" to these organizations.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e596xx2vv2y2" w:id="3"/>
      <w:bookmarkEnd w:id="3"/>
      <w:r w:rsidDel="00000000" w:rsidR="00000000" w:rsidRPr="00000000">
        <w:rPr>
          <w:b w:val="1"/>
          <w:bCs w:val="1"/>
          <w:sz w:val="34"/>
          <w:szCs w:val="34"/>
          <w:rtl w:val="0"/>
        </w:rPr>
        <w:t xml:space="preserve">2. Recommended Project Methodology</w:t>
      </w:r>
    </w:p>
    <w:p w:rsidR="00000000" w:rsidDel="00000000" w:rsidP="00000000" w:rsidRDefault="00000000" w:rsidRPr="00000000" w14:paraId="00000012">
      <w:pPr>
        <w:spacing w:after="240" w:before="240" w:lineRule="auto"/>
        <w:rPr/>
      </w:pPr>
      <w:r w:rsidDel="00000000" w:rsidR="00000000" w:rsidRPr="00000000">
        <w:rPr>
          <w:rtl w:val="0"/>
        </w:rPr>
        <w:t xml:space="preserve">A structured, multi-step approach is outlined to ensure the project demonstrates both technical competence and strategic thinking.</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ia1pyvnfqgps" w:id="4"/>
      <w:bookmarkEnd w:id="4"/>
      <w:r w:rsidDel="00000000" w:rsidR="00000000" w:rsidRPr="00000000">
        <w:rPr>
          <w:b w:val="1"/>
          <w:bCs w:val="1"/>
          <w:color w:val="000000"/>
          <w:sz w:val="26"/>
          <w:szCs w:val="26"/>
          <w:rtl w:val="0"/>
        </w:rPr>
        <w:t xml:space="preserve">Step 1: Data Acquisition</w:t>
      </w:r>
    </w:p>
    <w:p w:rsidR="00000000" w:rsidDel="00000000" w:rsidP="00000000" w:rsidRDefault="00000000" w:rsidRPr="00000000" w14:paraId="00000014">
      <w:pPr>
        <w:spacing w:after="240" w:before="240" w:lineRule="auto"/>
        <w:rPr/>
      </w:pPr>
      <w:r w:rsidDel="00000000" w:rsidR="00000000" w:rsidRPr="00000000">
        <w:rPr>
          <w:rtl w:val="0"/>
        </w:rPr>
        <w:t xml:space="preserve">The foundation of the project is a real-world dataset. The use of clean, academic datasets like Iris is discouraged in favor of more complex and realistic data.</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b w:val="1"/>
          <w:bCs w:val="1"/>
          <w:rtl w:val="0"/>
        </w:rPr>
        <w:t xml:space="preserve">Recommended Data Sources:</w:t>
      </w:r>
      <w:r w:rsidDel="00000000" w:rsidR="00000000" w:rsidRPr="00000000">
        <w:rPr>
          <w:rtl w:val="0"/>
        </w:rPr>
        <w:t xml:space="preserve"> Kaggle is cited as a primary source for suitable datasets.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Types of Datasets:</w:t>
      </w:r>
    </w:p>
    <w:p w:rsidR="00000000" w:rsidDel="00000000" w:rsidP="00000000" w:rsidRDefault="00000000" w:rsidRPr="00000000" w14:paraId="00000017">
      <w:pPr>
        <w:numPr>
          <w:ilvl w:val="1"/>
          <w:numId w:val="3"/>
        </w:numPr>
        <w:spacing w:after="0" w:afterAutospacing="0" w:before="0" w:beforeAutospacing="0" w:lineRule="auto"/>
        <w:ind w:left="1440" w:hanging="360"/>
      </w:pPr>
      <w:r w:rsidDel="00000000" w:rsidR="00000000" w:rsidRPr="00000000">
        <w:rPr>
          <w:rtl w:val="0"/>
        </w:rPr>
        <w:t xml:space="preserve">Telecom data (often includes churn information)</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Online retail datasets (with actual transaction data)</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Streaming service data</w:t>
      </w:r>
    </w:p>
    <w:p w:rsidR="00000000" w:rsidDel="00000000" w:rsidP="00000000" w:rsidRDefault="00000000" w:rsidRPr="00000000" w14:paraId="0000001A">
      <w:pPr>
        <w:numPr>
          <w:ilvl w:val="1"/>
          <w:numId w:val="3"/>
        </w:numPr>
        <w:spacing w:after="240" w:before="0" w:beforeAutospacing="0" w:lineRule="auto"/>
        <w:ind w:left="1440" w:hanging="360"/>
      </w:pPr>
      <w:r w:rsidDel="00000000" w:rsidR="00000000" w:rsidRPr="00000000">
        <w:rPr>
          <w:rtl w:val="0"/>
        </w:rPr>
        <w:t xml:space="preserve">Mobility datasets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d5q8ju61zlri" w:id="5"/>
      <w:bookmarkEnd w:id="5"/>
      <w:r w:rsidDel="00000000" w:rsidR="00000000" w:rsidRPr="00000000">
        <w:rPr>
          <w:b w:val="1"/>
          <w:bCs w:val="1"/>
          <w:color w:val="000000"/>
          <w:sz w:val="26"/>
          <w:szCs w:val="26"/>
          <w:rtl w:val="0"/>
        </w:rPr>
        <w:t xml:space="preserve">Step 2: User Segmentation</w:t>
      </w:r>
    </w:p>
    <w:p w:rsidR="00000000" w:rsidDel="00000000" w:rsidP="00000000" w:rsidRDefault="00000000" w:rsidRPr="00000000" w14:paraId="0000001C">
      <w:pPr>
        <w:spacing w:after="240" w:before="240" w:lineRule="auto"/>
        <w:rPr/>
      </w:pPr>
      <w:r w:rsidDel="00000000" w:rsidR="00000000" w:rsidRPr="00000000">
        <w:rPr>
          <w:rtl w:val="0"/>
        </w:rPr>
        <w:t xml:space="preserve">The analysis begins with segmenting the user base according to behavior, moving beyond simple demographics.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Primary Technique:</w:t>
      </w:r>
      <w:r w:rsidDel="00000000" w:rsidR="00000000" w:rsidRPr="00000000">
        <w:rPr>
          <w:rtl w:val="0"/>
        </w:rPr>
        <w:t xml:space="preserve"> </w:t>
      </w:r>
      <w:r w:rsidDel="00000000" w:rsidR="00000000" w:rsidRPr="00000000">
        <w:rPr>
          <w:b w:val="1"/>
          <w:bCs w:val="1"/>
          <w:rtl w:val="0"/>
        </w:rPr>
        <w:t xml:space="preserve">RFM Analysis</w:t>
      </w:r>
      <w:r w:rsidDel="00000000" w:rsidR="00000000" w:rsidRPr="00000000">
        <w:rPr>
          <w:rtl w:val="0"/>
        </w:rPr>
        <w:t xml:space="preserve"> is explicitly recommended. This involves segmenting customers based on:</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bCs w:val="1"/>
          <w:rtl w:val="0"/>
        </w:rPr>
        <w:t xml:space="preserve">Recency:</w:t>
      </w:r>
      <w:r w:rsidDel="00000000" w:rsidR="00000000" w:rsidRPr="00000000">
        <w:rPr>
          <w:rtl w:val="0"/>
        </w:rPr>
        <w:t xml:space="preserve"> When did they last engage?</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Frequency:</w:t>
      </w:r>
      <w:r w:rsidDel="00000000" w:rsidR="00000000" w:rsidRPr="00000000">
        <w:rPr>
          <w:rtl w:val="0"/>
        </w:rPr>
        <w:t xml:space="preserve"> How often do they come back?</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Monetary Value:</w:t>
      </w:r>
      <w:r w:rsidDel="00000000" w:rsidR="00000000" w:rsidRPr="00000000">
        <w:rPr>
          <w:rtl w:val="0"/>
        </w:rPr>
        <w:t xml:space="preserve"> How much do they spend?</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b w:val="1"/>
          <w:bCs w:val="1"/>
          <w:rtl w:val="0"/>
        </w:rPr>
        <w:t xml:space="preserve">Additional Segmentation Variables:</w:t>
      </w:r>
      <w:r w:rsidDel="00000000" w:rsidR="00000000" w:rsidRPr="00000000">
        <w:rPr>
          <w:rtl w:val="0"/>
        </w:rPr>
        <w:t xml:space="preserve"> Depending on the dataset, analysis can also incorporate:</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rtl w:val="0"/>
        </w:rPr>
        <w:t xml:space="preserve">Engagement patterns</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rtl w:val="0"/>
        </w:rPr>
        <w:t xml:space="preserve">Feature usage</w:t>
      </w:r>
    </w:p>
    <w:p w:rsidR="00000000" w:rsidDel="00000000" w:rsidP="00000000" w:rsidRDefault="00000000" w:rsidRPr="00000000" w14:paraId="00000024">
      <w:pPr>
        <w:numPr>
          <w:ilvl w:val="1"/>
          <w:numId w:val="1"/>
        </w:numPr>
        <w:spacing w:after="240" w:before="0" w:beforeAutospacing="0" w:lineRule="auto"/>
        <w:ind w:left="1440" w:hanging="360"/>
      </w:pPr>
      <w:r w:rsidDel="00000000" w:rsidR="00000000" w:rsidRPr="00000000">
        <w:rPr>
          <w:rtl w:val="0"/>
        </w:rPr>
        <w:t xml:space="preserve">Session length</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rjugs1k0ka3h" w:id="6"/>
      <w:bookmarkEnd w:id="6"/>
      <w:r w:rsidDel="00000000" w:rsidR="00000000" w:rsidRPr="00000000">
        <w:rPr>
          <w:b w:val="1"/>
          <w:bCs w:val="1"/>
          <w:color w:val="000000"/>
          <w:sz w:val="26"/>
          <w:szCs w:val="26"/>
          <w:rtl w:val="0"/>
        </w:rPr>
        <w:t xml:space="preserve">Step 3: Advanced Modeling and Analysis</w:t>
      </w:r>
    </w:p>
    <w:p w:rsidR="00000000" w:rsidDel="00000000" w:rsidP="00000000" w:rsidRDefault="00000000" w:rsidRPr="00000000" w14:paraId="00000026">
      <w:pPr>
        <w:spacing w:after="240" w:before="240" w:lineRule="auto"/>
        <w:rPr/>
      </w:pPr>
      <w:r w:rsidDel="00000000" w:rsidR="00000000" w:rsidRPr="00000000">
        <w:rPr>
          <w:rtl w:val="0"/>
        </w:rPr>
        <w:t xml:space="preserve">The project must extend beyond basic segmentation to include predictive modeling and financial estimation. This is a phase where "most people stop," but pushing further is key.</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Build a Churn Prediction Model:</w:t>
      </w:r>
      <w:r w:rsidDel="00000000" w:rsidR="00000000" w:rsidRPr="00000000">
        <w:rPr>
          <w:rtl w:val="0"/>
        </w:rPr>
        <w:t xml:space="preserve"> Use the segmented data and user history to predict the likelihood of a customer leaving.</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Estimate Customer Lifetime Value (CLV):</w:t>
      </w:r>
      <w:r w:rsidDel="00000000" w:rsidR="00000000" w:rsidRPr="00000000">
        <w:rPr>
          <w:rtl w:val="0"/>
        </w:rPr>
        <w:t xml:space="preserve"> Calculate the projected value of different customer segments.</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Identify High-Value and High-Risk Segments:</w:t>
      </w:r>
      <w:r w:rsidDel="00000000" w:rsidR="00000000" w:rsidRPr="00000000">
        <w:rPr>
          <w:rtl w:val="0"/>
        </w:rPr>
        <w:t xml:space="preserve"> Clearly distinguish between customer groups that are most valuable to the business and those that are most likely to churn.</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np9n23sv1931" w:id="7"/>
      <w:bookmarkEnd w:id="7"/>
      <w:r w:rsidDel="00000000" w:rsidR="00000000" w:rsidRPr="00000000">
        <w:rPr>
          <w:b w:val="1"/>
          <w:bCs w:val="1"/>
          <w:sz w:val="34"/>
          <w:szCs w:val="34"/>
          <w:rtl w:val="0"/>
        </w:rPr>
        <w:t xml:space="preserve">3. The Critical Differentiator: Interpretation and Business Application</w:t>
      </w:r>
    </w:p>
    <w:p w:rsidR="00000000" w:rsidDel="00000000" w:rsidP="00000000" w:rsidRDefault="00000000" w:rsidRPr="00000000" w14:paraId="0000002B">
      <w:pPr>
        <w:spacing w:after="240" w:before="240" w:lineRule="auto"/>
        <w:rPr/>
      </w:pPr>
      <w:r w:rsidDel="00000000" w:rsidR="00000000" w:rsidRPr="00000000">
        <w:rPr>
          <w:rtl w:val="0"/>
        </w:rPr>
        <w:t xml:space="preserve">The most crucial element of this project is the ability to translate model outputs into actionable business strategy. The analysis emphasizes that "The interpretation matters more than just the model." While anyone can train a standard classification model like logistic regression or XGBoost, the true value is in using the results to answer critical business questions.</w:t>
      </w:r>
    </w:p>
    <w:p w:rsidR="00000000" w:rsidDel="00000000" w:rsidP="00000000" w:rsidRDefault="00000000" w:rsidRPr="00000000" w14:paraId="0000002C">
      <w:pPr>
        <w:spacing w:after="240" w:before="240" w:lineRule="auto"/>
        <w:rPr/>
      </w:pPr>
      <w:r w:rsidDel="00000000" w:rsidR="00000000" w:rsidRPr="00000000">
        <w:rPr>
          <w:rtl w:val="0"/>
        </w:rPr>
        <w:t xml:space="preserve">The project should culminate in recommendations that address strategic decisions, such as: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bCs w:val="1"/>
          <w:rtl w:val="0"/>
        </w:rPr>
        <w:t xml:space="preserve">Targeted Interventions:</w:t>
      </w:r>
      <w:r w:rsidDel="00000000" w:rsidR="00000000" w:rsidRPr="00000000">
        <w:rPr>
          <w:rtl w:val="0"/>
        </w:rPr>
        <w:t xml:space="preserve"> Who should get retention offers?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Product Strategy:</w:t>
      </w:r>
      <w:r w:rsidDel="00000000" w:rsidR="00000000" w:rsidRPr="00000000">
        <w:rPr>
          <w:rtl w:val="0"/>
        </w:rPr>
        <w:t xml:space="preserve"> Which user segments should receive early access to new features?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Resource Allocation:</w:t>
      </w:r>
      <w:r w:rsidDel="00000000" w:rsidR="00000000" w:rsidRPr="00000000">
        <w:rPr>
          <w:rtl w:val="0"/>
        </w:rPr>
        <w:t xml:space="preserve"> Which customers are likely to churn no matter what, suggesting it may be better not to "waste your resources on them"?</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e9spe6voadp8" w:id="8"/>
      <w:bookmarkEnd w:id="8"/>
      <w:r w:rsidDel="00000000" w:rsidR="00000000" w:rsidRPr="00000000">
        <w:rPr>
          <w:b w:val="1"/>
          <w:bCs w:val="1"/>
          <w:sz w:val="34"/>
          <w:szCs w:val="34"/>
          <w:rtl w:val="0"/>
        </w:rPr>
        <w:t xml:space="preserve">4. Skills Demonstrated and Hiring Impact</w:t>
      </w:r>
    </w:p>
    <w:p w:rsidR="00000000" w:rsidDel="00000000" w:rsidP="00000000" w:rsidRDefault="00000000" w:rsidRPr="00000000" w14:paraId="00000031">
      <w:pPr>
        <w:spacing w:after="240" w:before="240" w:lineRule="auto"/>
        <w:rPr/>
      </w:pPr>
      <w:r w:rsidDel="00000000" w:rsidR="00000000" w:rsidRPr="00000000">
        <w:rPr>
          <w:rtl w:val="0"/>
        </w:rPr>
        <w:t xml:space="preserve">By completing this project as described, a data scientist demonstrates a comprehensive skill set that is highly sought after.</w:t>
      </w:r>
    </w:p>
    <w:tbl>
      <w:tblPr>
        <w:tblStyle w:val="Table1"/>
        <w:tblW w:w="929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2165"/>
        <w:gridCol w:w="7130"/>
        <w:tblGridChange w:id="0">
          <w:tblGrid>
            <w:gridCol w:w="2165"/>
            <w:gridCol w:w="7130"/>
          </w:tblGrid>
        </w:tblGridChange>
      </w:tblGrid>
      <w:tr>
        <w:trPr>
          <w:cantSplit w:val="0"/>
          <w:trHeight w:val="51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Skill Category</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Specific Abilities Demonstrated</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Feature Engineering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Creating meaningful variables from raw data (e.g., RFM scores, engagement metrics).</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Predictive Modeling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Building and evaluating models for churn prediction and customer value estimation.</w:t>
            </w:r>
          </w:p>
        </w:tc>
      </w:tr>
      <w:tr>
        <w:trPr>
          <w:cantSplit w:val="0"/>
          <w:trHeight w:val="8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Business Reasoning</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Translating complex data analysis into clear, justifiable business recommendations.</w:t>
            </w:r>
          </w:p>
        </w:tc>
      </w:tr>
    </w:tbl>
    <w:p w:rsidR="00000000" w:rsidDel="00000000" w:rsidP="00000000" w:rsidRDefault="00000000" w:rsidRPr="00000000" w14:paraId="0000003A">
      <w:pPr>
        <w:spacing w:after="240" w:before="240" w:lineRule="auto"/>
        <w:rPr/>
      </w:pPr>
      <w:r w:rsidDel="00000000" w:rsidR="00000000" w:rsidRPr="00000000">
        <w:rPr>
          <w:rtl w:val="0"/>
        </w:rPr>
        <w:t xml:space="preserve">This combination of skills aligns directly with the needs of leading companies that rely on data-driven customer strategy. The source explicitly states that companies like </w:t>
      </w:r>
      <w:r w:rsidDel="00000000" w:rsidR="00000000" w:rsidRPr="00000000">
        <w:rPr>
          <w:b w:val="1"/>
          <w:bCs w:val="1"/>
          <w:rtl w:val="0"/>
        </w:rPr>
        <w:t xml:space="preserve">Spotify, Shopify, DoorDash, and Expedia</w:t>
      </w:r>
      <w:r w:rsidDel="00000000" w:rsidR="00000000" w:rsidRPr="00000000">
        <w:rPr>
          <w:rtl w:val="0"/>
        </w:rPr>
        <w:t xml:space="preserve"> hire for exactly this skill set.</w:t>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