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3ed22dac275aa3e35ab9ef63325bc464e1d00a"/>
    <w:p>
      <w:pPr>
        <w:pStyle w:val="Heading1"/>
      </w:pPr>
      <w:r>
        <w:t xml:space="preserve">Final Project Report — Indian Airfare Price Index (APIx)</w:t>
      </w:r>
    </w:p>
    <w:bookmarkStart w:id="20" w:name="Xc91be0950d64a4f33e7af96a7d5ded380f563f0"/>
    <w:p>
      <w:pPr>
        <w:pStyle w:val="Heading2"/>
      </w:pPr>
      <w:r>
        <w:t xml:space="preserve">Full Index Methodology, Required Data Specification, and Phase-wise Implementation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Development of a Real-time Airfare Price Index for India through Automated Web Scraping of Airline and Online Travel Aggregator Portals for Augmentation of the Consumer Price Index (CPI)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Final-project methodology specification — implementation-ready</w:t>
      </w:r>
      <w:r>
        <w:br/>
      </w:r>
      <w:r>
        <w:rPr>
          <w:b/>
          <w:bCs/>
        </w:rPr>
        <w:t xml:space="preserve">Geographic scope:</w:t>
      </w:r>
      <w:r>
        <w:t xml:space="preserve"> </w:t>
      </w:r>
      <w:r>
        <w:t xml:space="preserve">India, initially domestic air travel</w:t>
      </w:r>
      <w:r>
        <w:br/>
      </w:r>
      <w:r>
        <w:rPr>
          <w:b/>
          <w:bCs/>
        </w:rPr>
        <w:t xml:space="preserve">Primary frequency:</w:t>
      </w:r>
      <w:r>
        <w:t xml:space="preserve"> </w:t>
      </w:r>
      <w:r>
        <w:t xml:space="preserve">Monthly CPI-compatible index</w:t>
      </w:r>
      <w:r>
        <w:br/>
      </w:r>
      <w:r>
        <w:rPr>
          <w:b/>
          <w:bCs/>
        </w:rPr>
        <w:t xml:space="preserve">Secondary frequencies:</w:t>
      </w:r>
      <w:r>
        <w:t xml:space="preserve"> </w:t>
      </w:r>
      <w:r>
        <w:t xml:space="preserve">Daily and weekly market indicators</w:t>
      </w:r>
      <w:r>
        <w:br/>
      </w:r>
      <w:r>
        <w:rPr>
          <w:b/>
          <w:bCs/>
        </w:rPr>
        <w:t xml:space="preserve">Core collection design:</w:t>
      </w:r>
      <w:r>
        <w:t xml:space="preserve"> </w:t>
      </w:r>
      <w:r>
        <w:t xml:space="preserve">T+1, T+7, T+15, T+30, T+45</w:t>
      </w:r>
      <w:r>
        <w:br/>
      </w:r>
      <w:r>
        <w:rPr>
          <w:b/>
          <w:bCs/>
        </w:rPr>
        <w:t xml:space="preserve">Indian methodological reference:</w:t>
      </w:r>
      <w:r>
        <w:t xml:space="preserve"> </w:t>
      </w:r>
      <w:r>
        <w:t xml:space="preserve">CPI 2024 methodology of MoSPI/NSO</w:t>
      </w:r>
      <w:r>
        <w:br/>
      </w:r>
      <w:r>
        <w:rPr>
          <w:b/>
          <w:bCs/>
        </w:rPr>
        <w:t xml:space="preserve">International methodological reference:</w:t>
      </w:r>
      <w:r>
        <w:t xml:space="preserve"> </w:t>
      </w:r>
      <w:r>
        <w:t xml:space="preserve">Eurostat HICP Methodological Manual 2024 and Eurostat practical guidance on web scraping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decision"/>
    <w:p>
      <w:pPr>
        <w:pStyle w:val="Heading1"/>
      </w:pPr>
      <w:r>
        <w:t xml:space="preserve">1. Executive decision</w:t>
      </w:r>
    </w:p>
    <w:p>
      <w:pPr>
        <w:pStyle w:val="FirstParagraph"/>
      </w:pPr>
      <w:r>
        <w:t xml:space="preserve">The final system should</w:t>
      </w:r>
      <w:r>
        <w:t xml:space="preserve"> </w:t>
      </w:r>
      <w:r>
        <w:rPr>
          <w:b/>
          <w:bCs/>
        </w:rPr>
        <w:t xml:space="preserve">not calculate the airfare index by averaging all scraped ticket prices</w:t>
      </w:r>
      <w:r>
        <w:t xml:space="preserve">.</w:t>
      </w:r>
    </w:p>
    <w:p>
      <w:pPr>
        <w:pStyle w:val="BodyText"/>
      </w:pPr>
      <w:r>
        <w:t xml:space="preserve">The production methodology should have the following hierarchy:</w:t>
      </w:r>
    </w:p>
    <w:p>
      <w:pPr>
        <w:pStyle w:val="SourceCode"/>
      </w:pPr>
      <w:r>
        <w:rPr>
          <w:rStyle w:val="VerbatimChar"/>
        </w:rPr>
        <w:t xml:space="preserve">Scraped observations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Legal/source validation + collection-quality checks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Price normalization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Offer/itinerary identity + duplicate handling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Comparable-product stratification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Daily observations → monthly product prices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Short-chain Jevons elementary indices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Lead-time aggregation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Route aggregation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All-India experimental Airfare Price Index (APIx)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CPI-compatible integration layer</w:t>
      </w:r>
    </w:p>
    <w:p>
      <w:pPr>
        <w:pStyle w:val="FirstParagraph"/>
      </w:pPr>
      <w:r>
        <w:t xml:space="preserve">The methodology is deliberately aligned with the current Indian CPI 2024 framework: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2024 = 100</w:t>
      </w:r>
      <w:r>
        <w:t xml:space="preserve"> </w:t>
      </w:r>
      <w:r>
        <w:t xml:space="preserve">as the CPI reference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Jevons short/chain index</w:t>
      </w:r>
      <w:r>
        <w:t xml:space="preserve"> </w:t>
      </w:r>
      <w:r>
        <w:t xml:space="preserve">for elementary indices.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Young / Modified Laspeyres</w:t>
      </w:r>
      <w:r>
        <w:t xml:space="preserve"> </w:t>
      </w:r>
      <w:r>
        <w:t xml:space="preserve">for higher-level weighted aggregation.</w:t>
      </w:r>
    </w:p>
    <w:p>
      <w:pPr>
        <w:pStyle w:val="Compact"/>
        <w:numPr>
          <w:ilvl w:val="0"/>
          <w:numId w:val="1001"/>
        </w:numPr>
      </w:pPr>
      <w:r>
        <w:t xml:space="preserve">Expenditure-based weights for the official CPI hierarchy.</w:t>
      </w:r>
    </w:p>
    <w:p>
      <w:pPr>
        <w:pStyle w:val="Compact"/>
        <w:numPr>
          <w:ilvl w:val="0"/>
          <w:numId w:val="1001"/>
        </w:numPr>
      </w:pPr>
      <w:r>
        <w:t xml:space="preserve">Airfare collection from online platforms.</w:t>
      </w:r>
    </w:p>
    <w:p>
      <w:pPr>
        <w:pStyle w:val="Compact"/>
        <w:numPr>
          <w:ilvl w:val="0"/>
          <w:numId w:val="1001"/>
        </w:numPr>
      </w:pPr>
      <w:r>
        <w:t xml:space="preserve">Domestic airfare collection associated with advance purchase timing; the current MoSPI expert-group recommendation identifies</w:t>
      </w:r>
      <w:r>
        <w:t xml:space="preserve"> </w:t>
      </w:r>
      <w:r>
        <w:rPr>
          <w:b/>
          <w:bCs/>
        </w:rPr>
        <w:t xml:space="preserve">21 days for domestic travel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60 days for international travel</w:t>
      </w:r>
      <w:r>
        <w:t xml:space="preserve">. The project’s T+1/T+7/T+15/T+30/T+45 design should therefore be retained as a richer analytical lead-time framework, while T+21 should also be collected as an official-alignment checkpoint if the project is intended to claim close methodological comparability with CPI 2024.</w:t>
      </w:r>
    </w:p>
    <w:p>
      <w:pPr>
        <w:pStyle w:val="FirstParagraph"/>
      </w:pPr>
      <w:r>
        <w:t xml:space="preserve">This project should be described as an</w:t>
      </w:r>
      <w:r>
        <w:t xml:space="preserve"> </w:t>
      </w:r>
      <w:r>
        <w:rPr>
          <w:b/>
          <w:bCs/>
        </w:rPr>
        <w:t xml:space="preserve">experimental/analytical Airfare Price Index designed to be compatible with India’s CPI methodology</w:t>
      </w:r>
      <w:r>
        <w:t xml:space="preserve">, not as an official CPI sub-index unless MoSPI adopts it.</w:t>
      </w:r>
    </w:p>
    <w:p>
      <w:r>
        <w:pict>
          <v:rect style="width:0;height:1.5pt" o:hralign="center" o:hrstd="t" o:hr="t"/>
        </w:pict>
      </w:r>
    </w:p>
    <w:bookmarkStart w:id="22" w:name="X74af00ec6fc563154b4d0fca1e8c219126ef0ba"/>
    <w:p>
      <w:pPr>
        <w:pStyle w:val="Heading2"/>
      </w:pPr>
      <w:r>
        <w:t xml:space="preserve">Implementation decision — T+21 and the exact APIx calculation hierarchy</w:t>
      </w:r>
    </w:p>
    <w:p>
      <w:pPr>
        <w:pStyle w:val="FirstParagraph"/>
      </w:pPr>
      <w:r>
        <w:rPr>
          <w:b/>
          <w:bCs/>
        </w:rPr>
        <w:t xml:space="preserve">Collection schedule (domestic):</w:t>
      </w:r>
      <w:r>
        <w:t xml:space="preserve"> </w:t>
      </w:r>
      <w:r>
        <w:t xml:space="preserve">T+1, T+7, T+15,</w:t>
      </w:r>
      <w:r>
        <w:t xml:space="preserve"> </w:t>
      </w:r>
      <w:r>
        <w:rPr>
          <w:b/>
          <w:bCs/>
        </w:rPr>
        <w:t xml:space="preserve">T+21</w:t>
      </w:r>
      <w:r>
        <w:t xml:space="preserve">, T+30 and T+45. T+21 is an additional Indian CPI-alignment checkpoint; retain the five originally specified lead times as separately reportable series. For future international coverage, add T+60 as a separate checkpoint. Lead time is the calendar-day difference between the search date and the flight travel date. Do not silently fold T+21 into T+15 or T+30.</w:t>
      </w:r>
    </w:p>
    <w:p>
      <w:pPr>
        <w:pStyle w:val="BodyText"/>
      </w:pPr>
      <w:r>
        <w:rPr>
          <w:b/>
          <w:bCs/>
        </w:rPr>
        <w:t xml:space="preserve">Source and implementation note:</w:t>
      </w:r>
      <w:r>
        <w:t xml:space="preserve"> </w:t>
      </w:r>
      <w:r>
        <w:t xml:space="preserve">The T+21 domestic and T+60 international checkpoints are based on the MoSPI CPI 2024 Expert Group discussion of advance booking. The other five lead times are project-defined analytical strata. The presence of T+21 does not, by itself, make APIx an official MoSPI index.</w:t>
      </w:r>
    </w:p>
    <w:p>
      <w:pPr>
        <w:pStyle w:val="BodyText"/>
      </w:pPr>
      <w:r>
        <w:rPr>
          <w:b/>
          <w:bCs/>
        </w:rPr>
        <w:t xml:space="preserve">Calculation order (mandatory):</w:t>
      </w:r>
      <w:r>
        <w:t xml:space="preserve"> </w:t>
      </w:r>
      <w:r>
        <w:t xml:space="preserve">valid consumer-payable INR observations → comparable product/offer identification → within-month geometric price for each product → matched product pairs across adjacent months → short-chain Jevons for each homogeneous route × lead-time × product-quality stratum → chain elementary indices → aggregate product-quality strata using documented expenditure/booking shares → aggregate lead times using booking shares → aggregate routes using route expenditure shares (or explicitly labelled DGCA passenger-share proxy) → APIx. Do not weight observations by how many rows a scraper returns.</w:t>
      </w:r>
    </w:p>
    <w:p>
      <w:pPr>
        <w:pStyle w:val="BodyText"/>
      </w:pPr>
      <w:r>
        <w:t xml:space="preserve">For a matched homogeneous stratum s in month t, let M(s,t) be products with valid comparable monthly prices in both t−1 and t, and N(s,t) = |M(s,t)|. Let P(i,t) be the geometric mean of valid within-month observations of product i. The elementary link is:</w:t>
      </w:r>
    </w:p>
    <w:p>
      <w:pPr>
        <w:pStyle w:val="SourceCode"/>
      </w:pPr>
      <w:r>
        <w:rPr>
          <w:rStyle w:val="VerbatimChar"/>
        </w:rPr>
        <w:t xml:space="preserve">J(s,t) = [ PRODUCT over i in M(s,t) of (P(i,t) / P(i,t−1)) ] ^ [1 / N(s,t)]</w:t>
      </w:r>
    </w:p>
    <w:p>
      <w:pPr>
        <w:pStyle w:val="FirstParagraph"/>
      </w:pPr>
      <w:r>
        <w:t xml:space="preserve">Numerically stable implementation:</w:t>
      </w:r>
    </w:p>
    <w:p>
      <w:pPr>
        <w:pStyle w:val="SourceCode"/>
      </w:pPr>
      <w:r>
        <w:rPr>
          <w:rStyle w:val="VerbatimChar"/>
        </w:rPr>
        <w:t xml:space="preserve">J(s,t) = exp( mean over matched i of [ln P(i,t) − ln P(i,t−1)] )</w:t>
      </w:r>
    </w:p>
    <w:p>
      <w:pPr>
        <w:pStyle w:val="FirstParagraph"/>
      </w:pPr>
      <w:r>
        <w:t xml:space="preserve">Chain each elementary index independently:</w:t>
      </w:r>
    </w:p>
    <w:p>
      <w:pPr>
        <w:pStyle w:val="SourceCode"/>
      </w:pPr>
      <w:r>
        <w:rPr>
          <w:rStyle w:val="VerbatimChar"/>
        </w:rPr>
        <w:t xml:space="preserve">I(s,t) = I(s,t−1) × J(s,t)</w:t>
      </w:r>
    </w:p>
    <w:p>
      <w:pPr>
        <w:pStyle w:val="FirstParagraph"/>
      </w:pPr>
      <w:r>
        <w:t xml:space="preserve">For route r and lead-time l, aggregate its homogeneous product-quality strata q using documented weights A(q|r,l):</w:t>
      </w:r>
    </w:p>
    <w:p>
      <w:pPr>
        <w:pStyle w:val="SourceCode"/>
      </w:pPr>
      <w:r>
        <w:rPr>
          <w:rStyle w:val="VerbatimChar"/>
        </w:rPr>
        <w:t xml:space="preserve">I(r,l,t) = SUM over q of A(q|r,l) × I(r,l,q,t)</w:t>
      </w:r>
    </w:p>
    <w:p>
      <w:pPr>
        <w:pStyle w:val="FirstParagraph"/>
      </w:pPr>
      <w:r>
        <w:t xml:space="preserve">Aggregate lead times using booking-behaviour shares B(l|r) (route-specific if available; otherwise documented national shares):</w:t>
      </w:r>
    </w:p>
    <w:p>
      <w:pPr>
        <w:pStyle w:val="SourceCode"/>
      </w:pPr>
      <w:r>
        <w:rPr>
          <w:rStyle w:val="VerbatimChar"/>
        </w:rPr>
        <w:t xml:space="preserve">I(r,t) = SUM over l of B(l|r) × I(r,l,t)</w:t>
      </w:r>
    </w:p>
    <w:p>
      <w:pPr>
        <w:pStyle w:val="FirstParagraph"/>
      </w:pPr>
      <w:r>
        <w:t xml:space="preserve">Aggregate routes using route weights W(r):</w:t>
      </w:r>
    </w:p>
    <w:p>
      <w:pPr>
        <w:pStyle w:val="SourceCode"/>
      </w:pPr>
      <w:r>
        <w:rPr>
          <w:rStyle w:val="VerbatimChar"/>
        </w:rPr>
        <w:t xml:space="preserve">APIx(t) = SUM over r of W(r) × I(r,t)</w:t>
      </w:r>
    </w:p>
    <w:p>
      <w:pPr>
        <w:pStyle w:val="FirstParagraph"/>
      </w:pPr>
      <w:r>
        <w:t xml:space="preserve">All weights at each aggregation level must sum to 1. Prefer route-level expenditure shares derived from in-scope transactions; if unavailable, DGCA passenger shares are a clearly labelled proxy, not household CPI expenditure weights. Use the official MoSPI airfare expenditure weight only when integrating the airfare sub-index into the broader CPI. The index reference must be 2024=100 only if a valid 2024 price reference exists; otherwise use an explicitly named project reference period.</w:t>
      </w:r>
    </w:p>
    <w:p>
      <w:pPr>
        <w:pStyle w:val="BodyText"/>
      </w:pPr>
      <w:r>
        <w:rPr>
          <w:b/>
          <w:bCs/>
        </w:rPr>
        <w:t xml:space="preserve">Required Antigravity acceptance tests:</w:t>
      </w:r>
      <w:r>
        <w:t xml:space="preserve"> </w:t>
      </w:r>
      <w:r>
        <w:t xml:space="preserve">(1) all matched prices unchanged ⇒ Jevons link 1; (2) all matched prices rise 10% ⇒ link 1.10; (3) chained index equals previous index times link; (4) route, lead-time and quality weights each sum to 1; (5) adding duplicate scraped rows does not change the result; (6) T+21 is scheduled and stored independently; (7) missing/sold-out prices are never treated as zero; (8) each published value records data, weight and methodology versions.</w:t>
      </w:r>
    </w:p>
    <w:bookmarkEnd w:id="22"/>
    <w:bookmarkEnd w:id="23"/>
    <w:bookmarkStart w:id="24" w:name="what-the-index-is-intended-to-measure"/>
    <w:p>
      <w:pPr>
        <w:pStyle w:val="Heading1"/>
      </w:pPr>
      <w:r>
        <w:t xml:space="preserve">2. What the index is intended to measure</w:t>
      </w:r>
    </w:p>
    <w:p>
      <w:pPr>
        <w:pStyle w:val="FirstParagraph"/>
      </w:pPr>
      <w:r>
        <w:t xml:space="preserve">The target is:</w:t>
      </w:r>
    </w:p>
    <w:p>
      <w:pPr>
        <w:pStyle w:val="BlockText"/>
      </w:pPr>
      <w:r>
        <w:t xml:space="preserve">The change over time in the consumer-facing price of a representative basket of domestic passenger airfares in India, holding the relevant service characteristics sufficiently comparable between periods.</w:t>
      </w:r>
    </w:p>
    <w:p>
      <w:pPr>
        <w:pStyle w:val="FirstParagraph"/>
      </w:pPr>
      <w:r>
        <w:t xml:space="preserve">The index should measure</w:t>
      </w:r>
      <w:r>
        <w:t xml:space="preserve"> </w:t>
      </w:r>
      <w:r>
        <w:rPr>
          <w:b/>
          <w:bCs/>
        </w:rPr>
        <w:t xml:space="preserve">price change</w:t>
      </w:r>
      <w:r>
        <w:t xml:space="preserve">, not:</w:t>
      </w:r>
    </w:p>
    <w:p>
      <w:pPr>
        <w:pStyle w:val="Compact"/>
        <w:numPr>
          <w:ilvl w:val="0"/>
          <w:numId w:val="1002"/>
        </w:numPr>
      </w:pPr>
      <w:r>
        <w:t xml:space="preserve">the number of flights,</w:t>
      </w:r>
    </w:p>
    <w:p>
      <w:pPr>
        <w:pStyle w:val="Compact"/>
        <w:numPr>
          <w:ilvl w:val="0"/>
          <w:numId w:val="1002"/>
        </w:numPr>
      </w:pPr>
      <w:r>
        <w:t xml:space="preserve">the number of scraped records,</w:t>
      </w:r>
    </w:p>
    <w:p>
      <w:pPr>
        <w:pStyle w:val="Compact"/>
        <w:numPr>
          <w:ilvl w:val="0"/>
          <w:numId w:val="1002"/>
        </w:numPr>
      </w:pPr>
      <w:r>
        <w:t xml:space="preserve">the cheapest ticket available,</w:t>
      </w:r>
    </w:p>
    <w:p>
      <w:pPr>
        <w:pStyle w:val="Compact"/>
        <w:numPr>
          <w:ilvl w:val="0"/>
          <w:numId w:val="1002"/>
        </w:numPr>
      </w:pPr>
      <w:r>
        <w:t xml:space="preserve">airline market share,</w:t>
      </w:r>
    </w:p>
    <w:p>
      <w:pPr>
        <w:pStyle w:val="Compact"/>
        <w:numPr>
          <w:ilvl w:val="0"/>
          <w:numId w:val="1002"/>
        </w:numPr>
      </w:pPr>
      <w:r>
        <w:t xml:space="preserve">website traffic,</w:t>
      </w:r>
    </w:p>
    <w:p>
      <w:pPr>
        <w:pStyle w:val="Compact"/>
        <w:numPr>
          <w:ilvl w:val="0"/>
          <w:numId w:val="1002"/>
        </w:numPr>
      </w:pPr>
      <w:r>
        <w:t xml:space="preserve">average search-result price without product matching.</w:t>
      </w:r>
    </w:p>
    <w:p>
      <w:pPr>
        <w:pStyle w:val="FirstParagraph"/>
      </w:pPr>
      <w:r>
        <w:t xml:space="preserve">A useful conceptual definition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APIx_t =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the reference period normalized to 100.</w:t>
      </w:r>
    </w:p>
    <w:p>
      <w:r>
        <w:pict>
          <v:rect style="width:0;height:1.5pt" o:hralign="center" o:hrstd="t" o:hr="t"/>
        </w:pict>
      </w:r>
    </w:p>
    <w:bookmarkEnd w:id="24"/>
    <w:bookmarkStart w:id="30" w:name="indian-cpi-alignment"/>
    <w:p>
      <w:pPr>
        <w:pStyle w:val="Heading1"/>
      </w:pPr>
      <w:r>
        <w:t xml:space="preserve">3. Indian CPI alignment</w:t>
      </w:r>
    </w:p>
    <w:bookmarkStart w:id="25" w:name="current-cpi-2024-framework"/>
    <w:p>
      <w:pPr>
        <w:pStyle w:val="Heading2"/>
      </w:pPr>
      <w:r>
        <w:t xml:space="preserve">3.1 Current CPI 2024 framework</w:t>
      </w:r>
    </w:p>
    <w:p>
      <w:pPr>
        <w:pStyle w:val="FirstParagraph"/>
      </w:pPr>
      <w:r>
        <w:t xml:space="preserve">MoSPI’s CPI 2024 documentation states that:</w:t>
      </w:r>
    </w:p>
    <w:p>
      <w:pPr>
        <w:pStyle w:val="Compact"/>
        <w:numPr>
          <w:ilvl w:val="0"/>
          <w:numId w:val="1003"/>
        </w:numPr>
      </w:pPr>
      <w:r>
        <w:t xml:space="preserve">the current CPI series uses</w:t>
      </w:r>
      <w:r>
        <w:t xml:space="preserve"> </w:t>
      </w:r>
      <w:r>
        <w:rPr>
          <w:b/>
          <w:bCs/>
        </w:rPr>
        <w:t xml:space="preserve">2024 = 100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CPI 2024 classification follows</w:t>
      </w:r>
      <w:r>
        <w:t xml:space="preserve"> </w:t>
      </w:r>
      <w:r>
        <w:rPr>
          <w:b/>
          <w:bCs/>
        </w:rPr>
        <w:t xml:space="preserve">COICOP 2018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CPI 2024 has 12 divisions, 43 groups, 92 classes and 162 subclasses;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Jevons short index</w:t>
      </w:r>
      <w:r>
        <w:t xml:space="preserve"> </w:t>
      </w:r>
      <w:r>
        <w:t xml:space="preserve">is used for elementary index compilation;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Young / Modified Laspeyres</w:t>
      </w:r>
      <w:r>
        <w:t xml:space="preserve"> </w:t>
      </w:r>
      <w:r>
        <w:t xml:space="preserve">is used for higher-level aggregation;</w:t>
      </w:r>
    </w:p>
    <w:p>
      <w:pPr>
        <w:pStyle w:val="Compact"/>
        <w:numPr>
          <w:ilvl w:val="0"/>
          <w:numId w:val="1003"/>
        </w:numPr>
      </w:pPr>
      <w:r>
        <w:t xml:space="preserve">airfare prices are collected through well-known online platforms;</w:t>
      </w:r>
    </w:p>
    <w:p>
      <w:pPr>
        <w:pStyle w:val="Compact"/>
        <w:numPr>
          <w:ilvl w:val="0"/>
          <w:numId w:val="1003"/>
        </w:numPr>
      </w:pPr>
      <w:r>
        <w:t xml:space="preserve">online/e-commerce prices are collected as part of the alternative data-source framework.</w:t>
      </w:r>
    </w:p>
    <w:p>
      <w:pPr>
        <w:pStyle w:val="FirstParagraph"/>
      </w:pPr>
      <w:r>
        <w:t xml:space="preserve">Therefore, the index engine should reproduce this structure as closely as the available airfare data permits.</w:t>
      </w:r>
    </w:p>
    <w:bookmarkEnd w:id="25"/>
    <w:bookmarkStart w:id="29" w:name="important-distinction"/>
    <w:p>
      <w:pPr>
        <w:pStyle w:val="Heading2"/>
      </w:pPr>
      <w:r>
        <w:t xml:space="preserve">3.2 Important distinction</w:t>
      </w:r>
    </w:p>
    <w:p>
      <w:pPr>
        <w:pStyle w:val="FirstParagraph"/>
      </w:pPr>
      <w:r>
        <w:t xml:space="preserve">There are three different kinds of weights in this project:</w:t>
      </w:r>
    </w:p>
    <w:bookmarkStart w:id="26" w:name="a.-official-cpi-expenditure-weight"/>
    <w:p>
      <w:pPr>
        <w:pStyle w:val="Heading3"/>
      </w:pPr>
      <w:r>
        <w:t xml:space="preserve">A. Official CPI expenditure weight</w:t>
      </w:r>
    </w:p>
    <w:p>
      <w:pPr>
        <w:pStyle w:val="FirstParagraph"/>
      </w:pPr>
      <w:r>
        <w:t xml:space="preserve">This answers:</w:t>
      </w:r>
    </w:p>
    <w:p>
      <w:pPr>
        <w:pStyle w:val="BlockText"/>
      </w:pPr>
      <w:r>
        <w:t xml:space="preserve">How important is airfare expenditure in household consumption?</w:t>
      </w:r>
    </w:p>
    <w:p>
      <w:pPr>
        <w:pStyle w:val="FirstParagraph"/>
      </w:pPr>
      <w:r>
        <w:t xml:space="preserve">This is the weight required when the airfare index is eventually inserted into the overall CPI.</w:t>
      </w:r>
    </w:p>
    <w:bookmarkEnd w:id="26"/>
    <w:bookmarkStart w:id="27" w:name="b.-route-weights"/>
    <w:p>
      <w:pPr>
        <w:pStyle w:val="Heading3"/>
      </w:pPr>
      <w:r>
        <w:t xml:space="preserve">B. Route weights</w:t>
      </w:r>
    </w:p>
    <w:p>
      <w:pPr>
        <w:pStyle w:val="FirstParagraph"/>
      </w:pPr>
      <w:r>
        <w:t xml:space="preserve">This answers:</w:t>
      </w:r>
    </w:p>
    <w:p>
      <w:pPr>
        <w:pStyle w:val="BlockText"/>
      </w:pPr>
      <w:r>
        <w:t xml:space="preserve">How important is route r within the airfare market represented by the project?</w:t>
      </w:r>
    </w:p>
    <w:p>
      <w:pPr>
        <w:pStyle w:val="FirstParagraph"/>
      </w:pPr>
      <w:r>
        <w:t xml:space="preserve">DGCA passenger traffic can provide a route-representation proxy.</w:t>
      </w:r>
    </w:p>
    <w:bookmarkEnd w:id="27"/>
    <w:bookmarkStart w:id="28" w:name="c.-lead-time-weights"/>
    <w:p>
      <w:pPr>
        <w:pStyle w:val="Heading3"/>
      </w:pPr>
      <w:r>
        <w:t xml:space="preserve">C. Lead-time weights</w:t>
      </w:r>
    </w:p>
    <w:p>
      <w:pPr>
        <w:pStyle w:val="FirstParagraph"/>
      </w:pPr>
      <w:r>
        <w:t xml:space="preserve">This answers:</w:t>
      </w:r>
    </w:p>
    <w:p>
      <w:pPr>
        <w:pStyle w:val="BlockText"/>
      </w:pPr>
      <w:r>
        <w:t xml:space="preserve">What share of consumer airfare purchases/searches occurs at each advance-purchase window?</w:t>
      </w:r>
    </w:p>
    <w:p>
      <w:pPr>
        <w:pStyle w:val="FirstParagraph"/>
      </w:pPr>
      <w:r>
        <w:t xml:space="preserve">These should ideally come from transaction/booking data or a reliable industry source.</w:t>
      </w:r>
    </w:p>
    <w:p>
      <w:pPr>
        <w:pStyle w:val="BodyText"/>
      </w:pPr>
      <w:r>
        <w:t xml:space="preserve">These weights must</w:t>
      </w:r>
      <w:r>
        <w:t xml:space="preserve"> </w:t>
      </w:r>
      <w:r>
        <w:rPr>
          <w:b/>
          <w:bCs/>
        </w:rPr>
        <w:t xml:space="preserve">never be conflated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scope-of-the-final-apix"/>
    <w:p>
      <w:pPr>
        <w:pStyle w:val="Heading1"/>
      </w:pPr>
      <w:r>
        <w:t xml:space="preserve">4. Scope of the final APIx</w:t>
      </w:r>
    </w:p>
    <w:bookmarkStart w:id="31" w:name="primary-product-scope"/>
    <w:p>
      <w:pPr>
        <w:pStyle w:val="Heading2"/>
      </w:pPr>
      <w:r>
        <w:t xml:space="preserve">4.1 Primary product scope</w:t>
      </w:r>
    </w:p>
    <w:p>
      <w:pPr>
        <w:pStyle w:val="FirstParagraph"/>
      </w:pPr>
      <w:r>
        <w:t xml:space="preserve">For the first production methodology version:</w:t>
      </w:r>
    </w:p>
    <w:p>
      <w:pPr>
        <w:pStyle w:val="Compact"/>
        <w:numPr>
          <w:ilvl w:val="0"/>
          <w:numId w:val="1004"/>
        </w:numPr>
      </w:pPr>
      <w:r>
        <w:t xml:space="preserve">domestic flights within India;</w:t>
      </w:r>
    </w:p>
    <w:p>
      <w:pPr>
        <w:pStyle w:val="Compact"/>
        <w:numPr>
          <w:ilvl w:val="0"/>
          <w:numId w:val="1004"/>
        </w:numPr>
      </w:pPr>
      <w:r>
        <w:t xml:space="preserve">one-way journey;</w:t>
      </w:r>
    </w:p>
    <w:p>
      <w:pPr>
        <w:pStyle w:val="Compact"/>
        <w:numPr>
          <w:ilvl w:val="0"/>
          <w:numId w:val="1004"/>
        </w:numPr>
      </w:pPr>
      <w:r>
        <w:t xml:space="preserve">adult passenger;</w:t>
      </w:r>
    </w:p>
    <w:p>
      <w:pPr>
        <w:pStyle w:val="Compact"/>
        <w:numPr>
          <w:ilvl w:val="0"/>
          <w:numId w:val="1004"/>
        </w:numPr>
      </w:pPr>
      <w:r>
        <w:t xml:space="preserve">economy cabin;</w:t>
      </w:r>
    </w:p>
    <w:p>
      <w:pPr>
        <w:pStyle w:val="Compact"/>
        <w:numPr>
          <w:ilvl w:val="0"/>
          <w:numId w:val="1004"/>
        </w:numPr>
      </w:pPr>
      <w:r>
        <w:t xml:space="preserve">INR;</w:t>
      </w:r>
    </w:p>
    <w:p>
      <w:pPr>
        <w:pStyle w:val="Compact"/>
        <w:numPr>
          <w:ilvl w:val="0"/>
          <w:numId w:val="1004"/>
        </w:numPr>
      </w:pPr>
      <w:r>
        <w:t xml:space="preserve">consumer-facing payable price;</w:t>
      </w:r>
    </w:p>
    <w:p>
      <w:pPr>
        <w:pStyle w:val="Compact"/>
        <w:numPr>
          <w:ilvl w:val="0"/>
          <w:numId w:val="1004"/>
        </w:numPr>
      </w:pPr>
      <w:r>
        <w:t xml:space="preserve">scheduled commercial passenger service;</w:t>
      </w:r>
    </w:p>
    <w:p>
      <w:pPr>
        <w:pStyle w:val="Compact"/>
        <w:numPr>
          <w:ilvl w:val="0"/>
          <w:numId w:val="1004"/>
        </w:numPr>
      </w:pPr>
      <w:r>
        <w:t xml:space="preserve">no self-transfer itineraries;</w:t>
      </w:r>
    </w:p>
    <w:p>
      <w:pPr>
        <w:pStyle w:val="Compact"/>
        <w:numPr>
          <w:ilvl w:val="0"/>
          <w:numId w:val="1004"/>
        </w:numPr>
      </w:pPr>
      <w:r>
        <w:t xml:space="preserve">normal consumer booking;</w:t>
      </w:r>
    </w:p>
    <w:p>
      <w:pPr>
        <w:pStyle w:val="Compact"/>
        <w:numPr>
          <w:ilvl w:val="0"/>
          <w:numId w:val="1004"/>
        </w:numPr>
      </w:pPr>
      <w:r>
        <w:t xml:space="preserve">comparable fare conditions.</w:t>
      </w:r>
    </w:p>
    <w:bookmarkEnd w:id="31"/>
    <w:bookmarkStart w:id="32" w:name="recommended-product-dimensions"/>
    <w:p>
      <w:pPr>
        <w:pStyle w:val="Heading2"/>
      </w:pPr>
      <w:r>
        <w:t xml:space="preserve">4.2 Recommended product dimensions</w:t>
      </w:r>
    </w:p>
    <w:p>
      <w:pPr>
        <w:pStyle w:val="FirstParagraph"/>
      </w:pPr>
      <w:r>
        <w:t xml:space="preserve">Every observation must retain:</w:t>
      </w:r>
    </w:p>
    <w:p>
      <w:pPr>
        <w:pStyle w:val="Compact"/>
        <w:numPr>
          <w:ilvl w:val="0"/>
          <w:numId w:val="1005"/>
        </w:numPr>
      </w:pPr>
      <w:r>
        <w:t xml:space="preserve">origin airport</w:t>
      </w:r>
    </w:p>
    <w:p>
      <w:pPr>
        <w:pStyle w:val="Compact"/>
        <w:numPr>
          <w:ilvl w:val="0"/>
          <w:numId w:val="1005"/>
        </w:numPr>
      </w:pPr>
      <w:r>
        <w:t xml:space="preserve">destination airport</w:t>
      </w:r>
    </w:p>
    <w:p>
      <w:pPr>
        <w:pStyle w:val="Compact"/>
        <w:numPr>
          <w:ilvl w:val="0"/>
          <w:numId w:val="1005"/>
        </w:numPr>
      </w:pPr>
      <w:r>
        <w:t xml:space="preserve">travel date</w:t>
      </w:r>
    </w:p>
    <w:p>
      <w:pPr>
        <w:pStyle w:val="Compact"/>
        <w:numPr>
          <w:ilvl w:val="0"/>
          <w:numId w:val="1005"/>
        </w:numPr>
      </w:pPr>
      <w:r>
        <w:t xml:space="preserve">day of week</w:t>
      </w:r>
    </w:p>
    <w:p>
      <w:pPr>
        <w:pStyle w:val="Compact"/>
        <w:numPr>
          <w:ilvl w:val="0"/>
          <w:numId w:val="1005"/>
        </w:numPr>
      </w:pPr>
      <w:r>
        <w:t xml:space="preserve">search/collection timestamp</w:t>
      </w:r>
    </w:p>
    <w:p>
      <w:pPr>
        <w:pStyle w:val="Compact"/>
        <w:numPr>
          <w:ilvl w:val="0"/>
          <w:numId w:val="1005"/>
        </w:numPr>
      </w:pPr>
      <w:r>
        <w:t xml:space="preserve">lead time</w:t>
      </w:r>
    </w:p>
    <w:p>
      <w:pPr>
        <w:pStyle w:val="Compact"/>
        <w:numPr>
          <w:ilvl w:val="0"/>
          <w:numId w:val="1005"/>
        </w:numPr>
      </w:pPr>
      <w:r>
        <w:t xml:space="preserve">airline</w:t>
      </w:r>
    </w:p>
    <w:p>
      <w:pPr>
        <w:pStyle w:val="Compact"/>
        <w:numPr>
          <w:ilvl w:val="0"/>
          <w:numId w:val="1005"/>
        </w:numPr>
      </w:pPr>
      <w:r>
        <w:t xml:space="preserve">flight number</w:t>
      </w:r>
    </w:p>
    <w:p>
      <w:pPr>
        <w:pStyle w:val="Compact"/>
        <w:numPr>
          <w:ilvl w:val="0"/>
          <w:numId w:val="1005"/>
        </w:numPr>
      </w:pPr>
      <w:r>
        <w:t xml:space="preserve">departure time</w:t>
      </w:r>
    </w:p>
    <w:p>
      <w:pPr>
        <w:pStyle w:val="Compact"/>
        <w:numPr>
          <w:ilvl w:val="0"/>
          <w:numId w:val="1005"/>
        </w:numPr>
      </w:pPr>
      <w:r>
        <w:t xml:space="preserve">arrival time</w:t>
      </w:r>
    </w:p>
    <w:p>
      <w:pPr>
        <w:pStyle w:val="Compact"/>
        <w:numPr>
          <w:ilvl w:val="0"/>
          <w:numId w:val="1005"/>
        </w:numPr>
      </w:pPr>
      <w:r>
        <w:t xml:space="preserve">duration</w:t>
      </w:r>
    </w:p>
    <w:p>
      <w:pPr>
        <w:pStyle w:val="Compact"/>
        <w:numPr>
          <w:ilvl w:val="0"/>
          <w:numId w:val="1005"/>
        </w:numPr>
      </w:pPr>
      <w:r>
        <w:t xml:space="preserve">number of stops</w:t>
      </w:r>
    </w:p>
    <w:p>
      <w:pPr>
        <w:pStyle w:val="Compact"/>
        <w:numPr>
          <w:ilvl w:val="0"/>
          <w:numId w:val="1005"/>
        </w:numPr>
      </w:pPr>
      <w:r>
        <w:t xml:space="preserve">stopover airport(s)</w:t>
      </w:r>
    </w:p>
    <w:p>
      <w:pPr>
        <w:pStyle w:val="Compact"/>
        <w:numPr>
          <w:ilvl w:val="0"/>
          <w:numId w:val="1005"/>
        </w:numPr>
      </w:pPr>
      <w:r>
        <w:t xml:space="preserve">cabin</w:t>
      </w:r>
    </w:p>
    <w:p>
      <w:pPr>
        <w:pStyle w:val="Compact"/>
        <w:numPr>
          <w:ilvl w:val="0"/>
          <w:numId w:val="1005"/>
        </w:numPr>
      </w:pPr>
      <w:r>
        <w:t xml:space="preserve">fare family</w:t>
      </w:r>
    </w:p>
    <w:p>
      <w:pPr>
        <w:pStyle w:val="Compact"/>
        <w:numPr>
          <w:ilvl w:val="0"/>
          <w:numId w:val="1005"/>
        </w:numPr>
      </w:pPr>
      <w:r>
        <w:t xml:space="preserve">baggage entitlement</w:t>
      </w:r>
    </w:p>
    <w:p>
      <w:pPr>
        <w:pStyle w:val="Compact"/>
        <w:numPr>
          <w:ilvl w:val="0"/>
          <w:numId w:val="1005"/>
        </w:numPr>
      </w:pPr>
      <w:r>
        <w:t xml:space="preserve">refundability</w:t>
      </w:r>
    </w:p>
    <w:p>
      <w:pPr>
        <w:pStyle w:val="Compact"/>
        <w:numPr>
          <w:ilvl w:val="0"/>
          <w:numId w:val="1005"/>
        </w:numPr>
      </w:pPr>
      <w:r>
        <w:t xml:space="preserve">changeability</w:t>
      </w:r>
    </w:p>
    <w:p>
      <w:pPr>
        <w:pStyle w:val="Compact"/>
        <w:numPr>
          <w:ilvl w:val="0"/>
          <w:numId w:val="1005"/>
        </w:numPr>
      </w:pPr>
      <w:r>
        <w:t xml:space="preserve">meal/other material included services, if available</w:t>
      </w:r>
    </w:p>
    <w:p>
      <w:pPr>
        <w:pStyle w:val="Compact"/>
        <w:numPr>
          <w:ilvl w:val="0"/>
          <w:numId w:val="1005"/>
        </w:numPr>
      </w:pPr>
      <w:r>
        <w:t xml:space="preserve">base fare</w:t>
      </w:r>
    </w:p>
    <w:p>
      <w:pPr>
        <w:pStyle w:val="Compact"/>
        <w:numPr>
          <w:ilvl w:val="0"/>
          <w:numId w:val="1005"/>
        </w:numPr>
      </w:pPr>
      <w:r>
        <w:t xml:space="preserve">mandatory taxes</w:t>
      </w:r>
    </w:p>
    <w:p>
      <w:pPr>
        <w:pStyle w:val="Compact"/>
        <w:numPr>
          <w:ilvl w:val="0"/>
          <w:numId w:val="1005"/>
        </w:numPr>
      </w:pPr>
      <w:r>
        <w:t xml:space="preserve">airport charges</w:t>
      </w:r>
    </w:p>
    <w:p>
      <w:pPr>
        <w:pStyle w:val="Compact"/>
        <w:numPr>
          <w:ilvl w:val="0"/>
          <w:numId w:val="1005"/>
        </w:numPr>
      </w:pPr>
      <w:r>
        <w:t xml:space="preserve">convenience/payment fee</w:t>
      </w:r>
    </w:p>
    <w:p>
      <w:pPr>
        <w:pStyle w:val="Compact"/>
        <w:numPr>
          <w:ilvl w:val="0"/>
          <w:numId w:val="1005"/>
        </w:numPr>
      </w:pPr>
      <w:r>
        <w:t xml:space="preserve">total payable fare</w:t>
      </w:r>
    </w:p>
    <w:p>
      <w:pPr>
        <w:pStyle w:val="Compact"/>
        <w:numPr>
          <w:ilvl w:val="0"/>
          <w:numId w:val="1005"/>
        </w:numPr>
      </w:pPr>
      <w:r>
        <w:t xml:space="preserve">currency</w:t>
      </w:r>
    </w:p>
    <w:p>
      <w:pPr>
        <w:pStyle w:val="Compact"/>
        <w:numPr>
          <w:ilvl w:val="0"/>
          <w:numId w:val="1005"/>
        </w:numPr>
      </w:pPr>
      <w:r>
        <w:t xml:space="preserve">source/outlet</w:t>
      </w:r>
    </w:p>
    <w:p>
      <w:pPr>
        <w:pStyle w:val="Compact"/>
        <w:numPr>
          <w:ilvl w:val="0"/>
          <w:numId w:val="1005"/>
        </w:numPr>
      </w:pPr>
      <w:r>
        <w:t xml:space="preserve">availability status</w:t>
      </w:r>
    </w:p>
    <w:p>
      <w:pPr>
        <w:pStyle w:val="Compact"/>
        <w:numPr>
          <w:ilvl w:val="0"/>
          <w:numId w:val="1005"/>
        </w:numPr>
      </w:pPr>
      <w:r>
        <w:t xml:space="preserve">source itinerary ID</w:t>
      </w:r>
    </w:p>
    <w:p>
      <w:pPr>
        <w:pStyle w:val="Compact"/>
        <w:numPr>
          <w:ilvl w:val="0"/>
          <w:numId w:val="1005"/>
        </w:numPr>
      </w:pPr>
      <w:r>
        <w:t xml:space="preserve">evidence/snapshot reference.</w:t>
      </w:r>
    </w:p>
    <w:p>
      <w:pPr>
        <w:pStyle w:val="FirstParagraph"/>
      </w:pPr>
      <w:r>
        <w:t xml:space="preserve">Not every field has to be used in the first formula, but they must be stored because they are needed for comparability, quality adjustment, auditing and future methodology improvements.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f7830f6e8122225d2766ba82a89bb759fcf7cc3"/>
    <w:p>
      <w:pPr>
        <w:pStyle w:val="Heading1"/>
      </w:pPr>
      <w:r>
        <w:t xml:space="preserve">5. Definition of a homogeneous airfare product</w:t>
      </w:r>
    </w:p>
    <w:p>
      <w:pPr>
        <w:pStyle w:val="FirstParagraph"/>
      </w:pPr>
      <w:r>
        <w:t xml:space="preserve">A flight ticket is not homogeneous merely because it has the same origin and destination.</w:t>
      </w:r>
    </w:p>
    <w:p>
      <w:pPr>
        <w:pStyle w:val="BodyText"/>
      </w:pPr>
      <w:r>
        <w:t xml:space="preserve">For index purposes, define a product specification such as:</w:t>
      </w:r>
    </w:p>
    <w:p>
      <w:pPr>
        <w:pStyle w:val="SourceCode"/>
      </w:pPr>
      <w:r>
        <w:rPr>
          <w:rStyle w:val="VerbatimChar"/>
        </w:rPr>
        <w:t xml:space="preserve">DOMESTIC</w:t>
      </w:r>
      <w:r>
        <w:br/>
      </w:r>
      <w:r>
        <w:rPr>
          <w:rStyle w:val="VerbatimChar"/>
        </w:rPr>
        <w:t xml:space="preserve">+ DEL-BOM</w:t>
      </w:r>
      <w:r>
        <w:br/>
      </w:r>
      <w:r>
        <w:rPr>
          <w:rStyle w:val="VerbatimChar"/>
        </w:rPr>
        <w:t xml:space="preserve">+ economy</w:t>
      </w:r>
      <w:r>
        <w:br/>
      </w:r>
      <w:r>
        <w:rPr>
          <w:rStyle w:val="VerbatimChar"/>
        </w:rPr>
        <w:t xml:space="preserve">+ adult</w:t>
      </w:r>
      <w:r>
        <w:br/>
      </w:r>
      <w:r>
        <w:rPr>
          <w:rStyle w:val="VerbatimChar"/>
        </w:rPr>
        <w:t xml:space="preserve">+ one-way</w:t>
      </w:r>
      <w:r>
        <w:br/>
      </w:r>
      <w:r>
        <w:rPr>
          <w:rStyle w:val="VerbatimChar"/>
        </w:rPr>
        <w:t xml:space="preserve">+ nonstop</w:t>
      </w:r>
      <w:r>
        <w:br/>
      </w:r>
      <w:r>
        <w:rPr>
          <w:rStyle w:val="VerbatimChar"/>
        </w:rPr>
        <w:t xml:space="preserve">+ standard fare family</w:t>
      </w:r>
      <w:r>
        <w:br/>
      </w:r>
      <w:r>
        <w:rPr>
          <w:rStyle w:val="VerbatimChar"/>
        </w:rPr>
        <w:t xml:space="preserve">+ standard baggage condition</w:t>
      </w:r>
      <w:r>
        <w:br/>
      </w:r>
      <w:r>
        <w:rPr>
          <w:rStyle w:val="VerbatimChar"/>
        </w:rPr>
        <w:t xml:space="preserve">+ weekday</w:t>
      </w:r>
      <w:r>
        <w:br/>
      </w:r>
      <w:r>
        <w:rPr>
          <w:rStyle w:val="VerbatimChar"/>
        </w:rPr>
        <w:t xml:space="preserve">+ morning departure band</w:t>
      </w:r>
      <w:r>
        <w:br/>
      </w:r>
      <w:r>
        <w:rPr>
          <w:rStyle w:val="VerbatimChar"/>
        </w:rPr>
        <w:t xml:space="preserve">+ specified lead-time class</w:t>
      </w:r>
    </w:p>
    <w:p>
      <w:pPr>
        <w:pStyle w:val="FirstParagraph"/>
      </w:pPr>
      <w:r>
        <w:t xml:space="preserve">A recommended product/stratum key is:</w:t>
      </w:r>
    </w:p>
    <w:p>
      <w:pPr>
        <w:pStyle w:val="SourceCode"/>
      </w:pPr>
      <w:r>
        <w:rPr>
          <w:rStyle w:val="VerbatimChar"/>
        </w:rPr>
        <w:t xml:space="preserve">product_stratum_id =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+ destination</w:t>
      </w:r>
      <w:r>
        <w:br/>
      </w:r>
      <w:r>
        <w:rPr>
          <w:rStyle w:val="VerbatimChar"/>
        </w:rPr>
        <w:t xml:space="preserve">+ travel_day_type</w:t>
      </w:r>
      <w:r>
        <w:br/>
      </w:r>
      <w:r>
        <w:rPr>
          <w:rStyle w:val="VerbatimChar"/>
        </w:rPr>
        <w:t xml:space="preserve">+ departure_time_band</w:t>
      </w:r>
      <w:r>
        <w:br/>
      </w:r>
      <w:r>
        <w:rPr>
          <w:rStyle w:val="VerbatimChar"/>
        </w:rPr>
        <w:t xml:space="preserve">+ cabin</w:t>
      </w:r>
      <w:r>
        <w:br/>
      </w:r>
      <w:r>
        <w:rPr>
          <w:rStyle w:val="VerbatimChar"/>
        </w:rPr>
        <w:t xml:space="preserve">+ fare_family_group</w:t>
      </w:r>
      <w:r>
        <w:br/>
      </w:r>
      <w:r>
        <w:rPr>
          <w:rStyle w:val="VerbatimChar"/>
        </w:rPr>
        <w:t xml:space="preserve">+ baggage_group</w:t>
      </w:r>
      <w:r>
        <w:br/>
      </w:r>
      <w:r>
        <w:rPr>
          <w:rStyle w:val="VerbatimChar"/>
        </w:rPr>
        <w:t xml:space="preserve">+ stop_category</w:t>
      </w:r>
      <w:r>
        <w:br/>
      </w:r>
      <w:r>
        <w:rPr>
          <w:rStyle w:val="VerbatimChar"/>
        </w:rPr>
        <w:t xml:space="preserve">+ passenger_type</w:t>
      </w:r>
      <w:r>
        <w:br/>
      </w:r>
      <w:r>
        <w:rPr>
          <w:rStyle w:val="VerbatimChar"/>
        </w:rPr>
        <w:t xml:space="preserve">+ lead_time_class</w:t>
      </w:r>
    </w:p>
    <w:p>
      <w:pPr>
        <w:pStyle w:val="FirstParagraph"/>
      </w:pPr>
      <w:r>
        <w:t xml:space="preserve">Airline and flight number should be retained as characteristics and identifiers rather than being the only product definition.</w:t>
      </w:r>
    </w:p>
    <w:bookmarkStart w:id="34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Flight numbers can disappear, schedules can change and airlines can introduce or remove flights. If flight number is the entire product identity, the index becomes unstable.</w:t>
      </w:r>
    </w:p>
    <w:p>
      <w:pPr>
        <w:pStyle w:val="BodyText"/>
      </w:pPr>
      <w:r>
        <w:t xml:space="preserve">The product specification should remain meaningful from a consumer perspective.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ice-concept"/>
    <w:p>
      <w:pPr>
        <w:pStyle w:val="Heading1"/>
      </w:pPr>
      <w:r>
        <w:t xml:space="preserve">6. Price concept</w:t>
      </w:r>
    </w:p>
    <w:p>
      <w:pPr>
        <w:pStyle w:val="FirstParagraph"/>
      </w:pPr>
      <w:r>
        <w:t xml:space="preserve">The primary price must be the</w:t>
      </w:r>
      <w:r>
        <w:t xml:space="preserve"> </w:t>
      </w:r>
      <w:r>
        <w:rPr>
          <w:b/>
          <w:bCs/>
        </w:rPr>
        <w:t xml:space="preserve">total mandatory payable consumer price</w:t>
      </w:r>
      <w:r>
        <w:t xml:space="preserve">.</w:t>
      </w:r>
    </w:p>
    <w:p>
      <w:pPr>
        <w:pStyle w:val="BodyText"/>
      </w:pPr>
      <w:r>
        <w:t xml:space="preserve">If the website exposes: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 =</w:t>
      </w:r>
      <w:r>
        <w:t xml:space="preserve"> </w:t>
      </w:r>
      <w:r>
        <w:t xml:space="preserve">BaseFare + MandatoryTaxes + AirportCharges + MandatoryFees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P_{total}=P_{base}+P_{tax}+P_{airport}+P_{mandatory fee}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Use this total as the index price.</w:t>
      </w:r>
    </w:p>
    <w:bookmarkStart w:id="36" w:name="do-not-include-optional-purchases"/>
    <w:p>
      <w:pPr>
        <w:pStyle w:val="Heading2"/>
      </w:pPr>
      <w:r>
        <w:t xml:space="preserve">6.1 Do not include optional purchases</w:t>
      </w:r>
    </w:p>
    <w:p>
      <w:pPr>
        <w:pStyle w:val="FirstParagraph"/>
      </w:pPr>
      <w:r>
        <w:t xml:space="preserve">Do not automatically include:</w:t>
      </w:r>
    </w:p>
    <w:p>
      <w:pPr>
        <w:pStyle w:val="Compact"/>
        <w:numPr>
          <w:ilvl w:val="0"/>
          <w:numId w:val="1006"/>
        </w:numPr>
      </w:pPr>
      <w:r>
        <w:t xml:space="preserve">optional checked baggage;</w:t>
      </w:r>
    </w:p>
    <w:p>
      <w:pPr>
        <w:pStyle w:val="Compact"/>
        <w:numPr>
          <w:ilvl w:val="0"/>
          <w:numId w:val="1006"/>
        </w:numPr>
      </w:pPr>
      <w:r>
        <w:t xml:space="preserve">seat selection;</w:t>
      </w:r>
    </w:p>
    <w:p>
      <w:pPr>
        <w:pStyle w:val="Compact"/>
        <w:numPr>
          <w:ilvl w:val="0"/>
          <w:numId w:val="1006"/>
        </w:numPr>
      </w:pPr>
      <w:r>
        <w:t xml:space="preserve">meals;</w:t>
      </w:r>
    </w:p>
    <w:p>
      <w:pPr>
        <w:pStyle w:val="Compact"/>
        <w:numPr>
          <w:ilvl w:val="0"/>
          <w:numId w:val="1006"/>
        </w:numPr>
      </w:pPr>
      <w:r>
        <w:t xml:space="preserve">insurance;</w:t>
      </w:r>
    </w:p>
    <w:p>
      <w:pPr>
        <w:pStyle w:val="Compact"/>
        <w:numPr>
          <w:ilvl w:val="0"/>
          <w:numId w:val="1006"/>
        </w:numPr>
      </w:pPr>
      <w:r>
        <w:t xml:space="preserve">priority boarding;</w:t>
      </w:r>
    </w:p>
    <w:p>
      <w:pPr>
        <w:pStyle w:val="Compact"/>
        <w:numPr>
          <w:ilvl w:val="0"/>
          <w:numId w:val="1006"/>
        </w:numPr>
      </w:pPr>
      <w:r>
        <w:t xml:space="preserve">donations;</w:t>
      </w:r>
    </w:p>
    <w:p>
      <w:pPr>
        <w:pStyle w:val="Compact"/>
        <w:numPr>
          <w:ilvl w:val="0"/>
          <w:numId w:val="1006"/>
        </w:numPr>
      </w:pPr>
      <w:r>
        <w:t xml:space="preserve">optional upgrades.</w:t>
      </w:r>
    </w:p>
    <w:p>
      <w:pPr>
        <w:pStyle w:val="FirstParagraph"/>
      </w:pPr>
      <w:r>
        <w:t xml:space="preserve">If a particular product definition explicitly includes a service, then that service must be consistently defined across periods.</w:t>
      </w:r>
    </w:p>
    <w:bookmarkEnd w:id="36"/>
    <w:bookmarkStart w:id="37" w:name="do-not-manufacture-components"/>
    <w:p>
      <w:pPr>
        <w:pStyle w:val="Heading2"/>
      </w:pPr>
      <w:r>
        <w:t xml:space="preserve">6.2 Do not manufacture components</w:t>
      </w:r>
    </w:p>
    <w:p>
      <w:pPr>
        <w:pStyle w:val="FirstParagraph"/>
      </w:pPr>
      <w:r>
        <w:t xml:space="preserve">If the source gives only:</w:t>
      </w:r>
    </w:p>
    <w:p>
      <w:pPr>
        <w:pStyle w:val="SourceCode"/>
      </w:pPr>
      <w:r>
        <w:rPr>
          <w:rStyle w:val="VerbatimChar"/>
        </w:rPr>
        <w:t xml:space="preserve">₹5,842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total_fare = 5842</w:t>
      </w:r>
      <w:r>
        <w:br/>
      </w:r>
      <w:r>
        <w:rPr>
          <w:rStyle w:val="VerbatimChar"/>
        </w:rPr>
        <w:t xml:space="preserve">base_fare = NULL</w:t>
      </w:r>
      <w:r>
        <w:br/>
      </w:r>
      <w:r>
        <w:rPr>
          <w:rStyle w:val="VerbatimChar"/>
        </w:rPr>
        <w:t xml:space="preserve">taxes = NULL</w:t>
      </w:r>
      <w:r>
        <w:br/>
      </w:r>
      <w:r>
        <w:rPr>
          <w:rStyle w:val="VerbatimChar"/>
        </w:rPr>
        <w:t xml:space="preserve">fees = NULL</w:t>
      </w:r>
    </w:p>
    <w:p>
      <w:pPr>
        <w:pStyle w:val="FirstParagraph"/>
      </w:pPr>
      <w:r>
        <w:t xml:space="preserve">Do not estimate a tax/base split.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data-model-required-for-implementation"/>
    <w:p>
      <w:pPr>
        <w:pStyle w:val="Heading1"/>
      </w:pPr>
      <w:r>
        <w:t xml:space="preserve">7. Data model required for implementation</w:t>
      </w:r>
    </w:p>
    <w:bookmarkStart w:id="39" w:name="raw-observation-table"/>
    <w:p>
      <w:pPr>
        <w:pStyle w:val="Heading2"/>
      </w:pPr>
      <w:r>
        <w:t xml:space="preserve">7.1 Raw observation table</w:t>
      </w:r>
    </w:p>
    <w:p>
      <w:pPr>
        <w:pStyle w:val="FirstParagraph"/>
      </w:pPr>
      <w:r>
        <w:t xml:space="preserve">Recommended table:</w:t>
      </w:r>
      <w:r>
        <w:t xml:space="preserve"> </w:t>
      </w:r>
      <w:r>
        <w:rPr>
          <w:rStyle w:val="VerbatimChar"/>
        </w:rPr>
        <w:t xml:space="preserve">fare_observations</w:t>
      </w:r>
    </w:p>
    <w:p>
      <w:pPr>
        <w:pStyle w:val="SourceCode"/>
      </w:pPr>
      <w:r>
        <w:rPr>
          <w:rStyle w:val="VerbatimChar"/>
        </w:rPr>
        <w:t xml:space="preserve">observation_id</w:t>
      </w:r>
      <w:r>
        <w:br/>
      </w:r>
      <w:r>
        <w:rPr>
          <w:rStyle w:val="VerbatimChar"/>
        </w:rPr>
        <w:t xml:space="preserve">collection_run_id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source_url</w:t>
      </w:r>
      <w:r>
        <w:br/>
      </w:r>
      <w:r>
        <w:rPr>
          <w:rStyle w:val="VerbatimChar"/>
        </w:rPr>
        <w:t xml:space="preserve">search_timestamp_utc</w:t>
      </w:r>
      <w:r>
        <w:br/>
      </w:r>
      <w:r>
        <w:rPr>
          <w:rStyle w:val="VerbatimChar"/>
        </w:rPr>
        <w:t xml:space="preserve">search_timestamp_local</w:t>
      </w:r>
      <w:r>
        <w:br/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travel_date</w:t>
      </w:r>
      <w:r>
        <w:br/>
      </w:r>
      <w:r>
        <w:rPr>
          <w:rStyle w:val="VerbatimChar"/>
        </w:rPr>
        <w:t xml:space="preserve">travel_day_of_week</w:t>
      </w:r>
      <w:r>
        <w:br/>
      </w:r>
      <w:r>
        <w:rPr>
          <w:rStyle w:val="VerbatimChar"/>
        </w:rPr>
        <w:t xml:space="preserve">lead_days</w:t>
      </w:r>
      <w:r>
        <w:br/>
      </w:r>
      <w:r>
        <w:br/>
      </w:r>
      <w:r>
        <w:rPr>
          <w:rStyle w:val="VerbatimChar"/>
        </w:rPr>
        <w:t xml:space="preserve">airline</w:t>
      </w:r>
      <w:r>
        <w:br/>
      </w:r>
      <w:r>
        <w:rPr>
          <w:rStyle w:val="VerbatimChar"/>
        </w:rPr>
        <w:t xml:space="preserve">flight_number</w:t>
      </w:r>
      <w:r>
        <w:br/>
      </w:r>
      <w:r>
        <w:rPr>
          <w:rStyle w:val="VerbatimChar"/>
        </w:rPr>
        <w:t xml:space="preserve">source_itinerary_id</w:t>
      </w:r>
      <w:r>
        <w:br/>
      </w:r>
      <w:r>
        <w:br/>
      </w:r>
      <w:r>
        <w:rPr>
          <w:rStyle w:val="VerbatimChar"/>
        </w:rPr>
        <w:t xml:space="preserve">departure_time_local</w:t>
      </w:r>
      <w:r>
        <w:br/>
      </w:r>
      <w:r>
        <w:rPr>
          <w:rStyle w:val="VerbatimChar"/>
        </w:rPr>
        <w:t xml:space="preserve">arrival_time_local</w:t>
      </w:r>
      <w:r>
        <w:br/>
      </w:r>
      <w:r>
        <w:rPr>
          <w:rStyle w:val="VerbatimChar"/>
        </w:rPr>
        <w:t xml:space="preserve">departure_time_utc</w:t>
      </w:r>
      <w:r>
        <w:br/>
      </w:r>
      <w:r>
        <w:rPr>
          <w:rStyle w:val="VerbatimChar"/>
        </w:rPr>
        <w:t xml:space="preserve">arrival_time_utc</w:t>
      </w:r>
      <w:r>
        <w:br/>
      </w:r>
      <w:r>
        <w:rPr>
          <w:rStyle w:val="VerbatimChar"/>
        </w:rPr>
        <w:t xml:space="preserve">duration_minutes</w:t>
      </w:r>
      <w:r>
        <w:br/>
      </w:r>
      <w:r>
        <w:rPr>
          <w:rStyle w:val="VerbatimChar"/>
        </w:rPr>
        <w:t xml:space="preserve">stops</w:t>
      </w:r>
      <w:r>
        <w:br/>
      </w:r>
      <w:r>
        <w:rPr>
          <w:rStyle w:val="VerbatimChar"/>
        </w:rPr>
        <w:t xml:space="preserve">stopover_airports</w:t>
      </w:r>
      <w:r>
        <w:br/>
      </w:r>
      <w:r>
        <w:br/>
      </w:r>
      <w:r>
        <w:rPr>
          <w:rStyle w:val="VerbatimChar"/>
        </w:rPr>
        <w:t xml:space="preserve">cabin_class</w:t>
      </w:r>
      <w:r>
        <w:br/>
      </w:r>
      <w:r>
        <w:rPr>
          <w:rStyle w:val="VerbatimChar"/>
        </w:rPr>
        <w:t xml:space="preserve">fare_family</w:t>
      </w:r>
      <w:r>
        <w:br/>
      </w:r>
      <w:r>
        <w:rPr>
          <w:rStyle w:val="VerbatimChar"/>
        </w:rPr>
        <w:t xml:space="preserve">fare_class</w:t>
      </w:r>
      <w:r>
        <w:br/>
      </w:r>
      <w:r>
        <w:rPr>
          <w:rStyle w:val="VerbatimChar"/>
        </w:rPr>
        <w:t xml:space="preserve">baggage_allowance</w:t>
      </w:r>
      <w:r>
        <w:br/>
      </w:r>
      <w:r>
        <w:rPr>
          <w:rStyle w:val="VerbatimChar"/>
        </w:rPr>
        <w:t xml:space="preserve">refundability</w:t>
      </w:r>
      <w:r>
        <w:br/>
      </w:r>
      <w:r>
        <w:rPr>
          <w:rStyle w:val="VerbatimChar"/>
        </w:rPr>
        <w:t xml:space="preserve">changeability</w:t>
      </w:r>
      <w:r>
        <w:br/>
      </w:r>
      <w:r>
        <w:rPr>
          <w:rStyle w:val="VerbatimChar"/>
        </w:rPr>
        <w:t xml:space="preserve">meal_included</w:t>
      </w:r>
      <w:r>
        <w:br/>
      </w:r>
      <w:r>
        <w:br/>
      </w:r>
      <w:r>
        <w:rPr>
          <w:rStyle w:val="VerbatimChar"/>
        </w:rPr>
        <w:t xml:space="preserve">base_fare</w:t>
      </w:r>
      <w:r>
        <w:br/>
      </w:r>
      <w:r>
        <w:rPr>
          <w:rStyle w:val="VerbatimChar"/>
        </w:rPr>
        <w:t xml:space="preserve">taxes</w:t>
      </w:r>
      <w:r>
        <w:br/>
      </w:r>
      <w:r>
        <w:rPr>
          <w:rStyle w:val="VerbatimChar"/>
        </w:rPr>
        <w:t xml:space="preserve">airport_charges</w:t>
      </w:r>
      <w:r>
        <w:br/>
      </w:r>
      <w:r>
        <w:rPr>
          <w:rStyle w:val="VerbatimChar"/>
        </w:rPr>
        <w:t xml:space="preserve">mandatory_fees</w:t>
      </w:r>
      <w:r>
        <w:br/>
      </w:r>
      <w:r>
        <w:rPr>
          <w:rStyle w:val="VerbatimChar"/>
        </w:rPr>
        <w:t xml:space="preserve">total_fare</w:t>
      </w:r>
      <w:r>
        <w:br/>
      </w:r>
      <w:r>
        <w:rPr>
          <w:rStyle w:val="VerbatimChar"/>
        </w:rPr>
        <w:t xml:space="preserve">currency</w:t>
      </w:r>
      <w:r>
        <w:br/>
      </w:r>
      <w:r>
        <w:br/>
      </w:r>
      <w:r>
        <w:rPr>
          <w:rStyle w:val="VerbatimChar"/>
        </w:rPr>
        <w:t xml:space="preserve">availability_status</w:t>
      </w:r>
      <w:r>
        <w:br/>
      </w:r>
      <w:r>
        <w:rPr>
          <w:rStyle w:val="VerbatimChar"/>
        </w:rPr>
        <w:t xml:space="preserve">price_status</w:t>
      </w:r>
      <w:r>
        <w:br/>
      </w:r>
      <w:r>
        <w:rPr>
          <w:rStyle w:val="VerbatimChar"/>
        </w:rPr>
        <w:t xml:space="preserve">requires_self_transfer</w:t>
      </w:r>
      <w:r>
        <w:br/>
      </w:r>
      <w:r>
        <w:br/>
      </w:r>
      <w:r>
        <w:rPr>
          <w:rStyle w:val="VerbatimChar"/>
        </w:rPr>
        <w:t xml:space="preserve">raw_evidence_uri</w:t>
      </w:r>
      <w:r>
        <w:br/>
      </w:r>
      <w:r>
        <w:rPr>
          <w:rStyle w:val="VerbatimChar"/>
        </w:rPr>
        <w:t xml:space="preserve">parser_version</w:t>
      </w:r>
      <w:r>
        <w:br/>
      </w: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collection_agent_version</w:t>
      </w:r>
    </w:p>
    <w:bookmarkEnd w:id="39"/>
    <w:bookmarkStart w:id="40" w:name="normalized-observation-table"/>
    <w:p>
      <w:pPr>
        <w:pStyle w:val="Heading2"/>
      </w:pPr>
      <w:r>
        <w:t xml:space="preserve">7.2 Normalized observation table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normalized_price_inr</w:t>
      </w:r>
      <w:r>
        <w:br/>
      </w:r>
      <w:r>
        <w:rPr>
          <w:rStyle w:val="VerbatimChar"/>
        </w:rPr>
        <w:t xml:space="preserve">product_stratum_id</w:t>
      </w:r>
      <w:r>
        <w:br/>
      </w:r>
      <w:r>
        <w:rPr>
          <w:rStyle w:val="VerbatimChar"/>
        </w:rPr>
        <w:t xml:space="preserve">offer_fingerprint</w:t>
      </w:r>
      <w:r>
        <w:br/>
      </w:r>
      <w:r>
        <w:rPr>
          <w:rStyle w:val="VerbatimChar"/>
        </w:rPr>
        <w:t xml:space="preserve">itinerary_fingerprint</w:t>
      </w:r>
      <w:r>
        <w:br/>
      </w:r>
      <w:r>
        <w:rPr>
          <w:rStyle w:val="VerbatimChar"/>
        </w:rPr>
        <w:t xml:space="preserve">quality_status</w:t>
      </w:r>
      <w:r>
        <w:br/>
      </w:r>
      <w:r>
        <w:rPr>
          <w:rStyle w:val="VerbatimChar"/>
        </w:rPr>
        <w:t xml:space="preserve">duplicate_group_id</w:t>
      </w:r>
      <w:r>
        <w:br/>
      </w:r>
      <w:r>
        <w:rPr>
          <w:rStyle w:val="VerbatimChar"/>
        </w:rPr>
        <w:t xml:space="preserve">replacement_group_id</w:t>
      </w:r>
      <w:r>
        <w:br/>
      </w:r>
      <w:r>
        <w:rPr>
          <w:rStyle w:val="VerbatimChar"/>
        </w:rPr>
        <w:t xml:space="preserve">month</w:t>
      </w:r>
      <w:r>
        <w:br/>
      </w:r>
      <w:r>
        <w:rPr>
          <w:rStyle w:val="VerbatimChar"/>
        </w:rPr>
        <w:t xml:space="preserve">week</w:t>
      </w:r>
      <w:r>
        <w:br/>
      </w:r>
      <w:r>
        <w:rPr>
          <w:rStyle w:val="VerbatimChar"/>
        </w:rPr>
        <w:t xml:space="preserve">day</w:t>
      </w:r>
    </w:p>
    <w:bookmarkEnd w:id="40"/>
    <w:bookmarkStart w:id="45" w:name="weight-tables"/>
    <w:p>
      <w:pPr>
        <w:pStyle w:val="Heading2"/>
      </w:pPr>
      <w:r>
        <w:t xml:space="preserve">7.3 Weight tables</w:t>
      </w:r>
    </w:p>
    <w:bookmarkStart w:id="41" w:name="route-weights"/>
    <w:p>
      <w:pPr>
        <w:pStyle w:val="Heading3"/>
      </w:pPr>
      <w:r>
        <w:t xml:space="preserve">Route weights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dgca_period</w:t>
      </w:r>
      <w:r>
        <w:br/>
      </w:r>
      <w:r>
        <w:rPr>
          <w:rStyle w:val="VerbatimChar"/>
        </w:rPr>
        <w:t xml:space="preserve">passenger_count</w:t>
      </w:r>
      <w:r>
        <w:br/>
      </w:r>
      <w:r>
        <w:rPr>
          <w:rStyle w:val="VerbatimChar"/>
        </w:rPr>
        <w:t xml:space="preserve">route_share</w:t>
      </w:r>
      <w:r>
        <w:br/>
      </w:r>
      <w:r>
        <w:rPr>
          <w:rStyle w:val="VerbatimChar"/>
        </w:rPr>
        <w:t xml:space="preserve">route_weight</w:t>
      </w:r>
      <w:r>
        <w:br/>
      </w:r>
      <w:r>
        <w:rPr>
          <w:rStyle w:val="VerbatimChar"/>
        </w:rPr>
        <w:t xml:space="preserve">weight_source</w:t>
      </w:r>
      <w:r>
        <w:br/>
      </w:r>
      <w:r>
        <w:rPr>
          <w:rStyle w:val="VerbatimChar"/>
        </w:rPr>
        <w:t xml:space="preserve">weight_version</w:t>
      </w:r>
    </w:p>
    <w:bookmarkEnd w:id="41"/>
    <w:bookmarkStart w:id="42" w:name="lead-time-weights"/>
    <w:p>
      <w:pPr>
        <w:pStyle w:val="Heading3"/>
      </w:pPr>
      <w:r>
        <w:t xml:space="preserve">Lead-time weights</w:t>
      </w:r>
    </w:p>
    <w:p>
      <w:pPr>
        <w:pStyle w:val="SourceCode"/>
      </w:pPr>
      <w:r>
        <w:rPr>
          <w:rStyle w:val="VerbatimChar"/>
        </w:rPr>
        <w:t xml:space="preserve">lead_time_class</w:t>
      </w:r>
      <w:r>
        <w:br/>
      </w:r>
      <w:r>
        <w:rPr>
          <w:rStyle w:val="VerbatimChar"/>
        </w:rPr>
        <w:t xml:space="preserve">booking_share</w:t>
      </w:r>
      <w:r>
        <w:br/>
      </w:r>
      <w:r>
        <w:rPr>
          <w:rStyle w:val="VerbatimChar"/>
        </w:rPr>
        <w:t xml:space="preserve">lead_time_weight</w:t>
      </w:r>
      <w:r>
        <w:br/>
      </w:r>
      <w:r>
        <w:rPr>
          <w:rStyle w:val="VerbatimChar"/>
        </w:rPr>
        <w:t xml:space="preserve">weight_source</w:t>
      </w:r>
      <w:r>
        <w:br/>
      </w:r>
      <w:r>
        <w:rPr>
          <w:rStyle w:val="VerbatimChar"/>
        </w:rPr>
        <w:t xml:space="preserve">weight_reference_period</w:t>
      </w:r>
      <w:r>
        <w:br/>
      </w:r>
      <w:r>
        <w:rPr>
          <w:rStyle w:val="VerbatimChar"/>
        </w:rPr>
        <w:t xml:space="preserve">weight_version</w:t>
      </w:r>
    </w:p>
    <w:bookmarkEnd w:id="42"/>
    <w:bookmarkStart w:id="43" w:name="outletsource-weights"/>
    <w:p>
      <w:pPr>
        <w:pStyle w:val="Heading3"/>
      </w:pPr>
      <w:r>
        <w:t xml:space="preserve">Outlet/source weights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market_share</w:t>
      </w:r>
      <w:r>
        <w:br/>
      </w:r>
      <w:r>
        <w:rPr>
          <w:rStyle w:val="VerbatimChar"/>
        </w:rPr>
        <w:t xml:space="preserve">source_weight</w:t>
      </w:r>
      <w:r>
        <w:br/>
      </w:r>
      <w:r>
        <w:rPr>
          <w:rStyle w:val="VerbatimChar"/>
        </w:rPr>
        <w:t xml:space="preserve">weight_source</w:t>
      </w:r>
      <w:r>
        <w:br/>
      </w:r>
      <w:r>
        <w:rPr>
          <w:rStyle w:val="VerbatimChar"/>
        </w:rPr>
        <w:t xml:space="preserve">weight_reference_period</w:t>
      </w:r>
    </w:p>
    <w:bookmarkEnd w:id="43"/>
    <w:bookmarkStart w:id="44" w:name="official-airfarecpi-weight"/>
    <w:p>
      <w:pPr>
        <w:pStyle w:val="Heading3"/>
      </w:pPr>
      <w:r>
        <w:t xml:space="preserve">Official airfare/CPI weight</w:t>
      </w:r>
    </w:p>
    <w:p>
      <w:pPr>
        <w:pStyle w:val="SourceCode"/>
      </w:pPr>
      <w:r>
        <w:rPr>
          <w:rStyle w:val="VerbatimChar"/>
        </w:rPr>
        <w:t xml:space="preserve">cpi_item_code</w:t>
      </w:r>
      <w:r>
        <w:br/>
      </w:r>
      <w:r>
        <w:rPr>
          <w:rStyle w:val="VerbatimChar"/>
        </w:rPr>
        <w:t xml:space="preserve">cpi_weight</w:t>
      </w:r>
      <w:r>
        <w:br/>
      </w:r>
      <w:r>
        <w:rPr>
          <w:rStyle w:val="VerbatimChar"/>
        </w:rPr>
        <w:t xml:space="preserve">weight_reference_period</w:t>
      </w:r>
      <w:r>
        <w:br/>
      </w:r>
      <w:r>
        <w:rPr>
          <w:rStyle w:val="VerbatimChar"/>
        </w:rPr>
        <w:t xml:space="preserve">sector</w:t>
      </w:r>
      <w:r>
        <w:br/>
      </w:r>
      <w:r>
        <w:rPr>
          <w:rStyle w:val="VerbatimChar"/>
        </w:rPr>
        <w:t xml:space="preserve">rural_weight</w:t>
      </w:r>
      <w:r>
        <w:br/>
      </w:r>
      <w:r>
        <w:rPr>
          <w:rStyle w:val="VerbatimChar"/>
        </w:rPr>
        <w:t xml:space="preserve">urban_weight</w:t>
      </w:r>
      <w:r>
        <w:br/>
      </w:r>
      <w:r>
        <w:rPr>
          <w:rStyle w:val="VerbatimChar"/>
        </w:rPr>
        <w:t xml:space="preserve">combined_weight</w:t>
      </w:r>
      <w:r>
        <w:br/>
      </w:r>
      <w:r>
        <w:rPr>
          <w:rStyle w:val="VerbatimChar"/>
        </w:rPr>
        <w:t xml:space="preserve">source_document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X94691091d3e6f300f76f059d1528352e98de600"/>
    <w:p>
      <w:pPr>
        <w:pStyle w:val="Heading1"/>
      </w:pPr>
      <w:r>
        <w:t xml:space="preserve">8. Required data before implementing the index engine</w:t>
      </w:r>
    </w:p>
    <w:p>
      <w:pPr>
        <w:pStyle w:val="FirstParagraph"/>
      </w:pPr>
      <w:r>
        <w:t xml:space="preserve">The scraper data alone is not sufficient for a statistically defensible index.</w:t>
      </w:r>
    </w:p>
    <w:bookmarkStart w:id="51" w:name="mandatory-data"/>
    <w:p>
      <w:pPr>
        <w:pStyle w:val="Heading2"/>
      </w:pPr>
      <w:r>
        <w:t xml:space="preserve">8.1 Mandatory data</w:t>
      </w:r>
    </w:p>
    <w:bookmarkStart w:id="47" w:name="fare-data"/>
    <w:p>
      <w:pPr>
        <w:pStyle w:val="Heading3"/>
      </w:pPr>
      <w:r>
        <w:t xml:space="preserve">Fare data</w:t>
      </w:r>
    </w:p>
    <w:p>
      <w:pPr>
        <w:pStyle w:val="FirstParagraph"/>
      </w:pPr>
      <w:r>
        <w:t xml:space="preserve">You need repeated observations for:</w:t>
      </w:r>
    </w:p>
    <w:p>
      <w:pPr>
        <w:pStyle w:val="Compact"/>
        <w:numPr>
          <w:ilvl w:val="0"/>
          <w:numId w:val="1007"/>
        </w:numPr>
      </w:pPr>
      <w:r>
        <w:t xml:space="preserve">all selected routes;</w:t>
      </w:r>
    </w:p>
    <w:p>
      <w:pPr>
        <w:pStyle w:val="Compact"/>
        <w:numPr>
          <w:ilvl w:val="0"/>
          <w:numId w:val="1007"/>
        </w:numPr>
      </w:pPr>
      <w:r>
        <w:t xml:space="preserve">all selected lead times;</w:t>
      </w:r>
    </w:p>
    <w:p>
      <w:pPr>
        <w:pStyle w:val="Compact"/>
        <w:numPr>
          <w:ilvl w:val="0"/>
          <w:numId w:val="1007"/>
        </w:numPr>
      </w:pPr>
      <w:r>
        <w:t xml:space="preserve">multiple travel dates;</w:t>
      </w:r>
    </w:p>
    <w:p>
      <w:pPr>
        <w:pStyle w:val="Compact"/>
        <w:numPr>
          <w:ilvl w:val="0"/>
          <w:numId w:val="1007"/>
        </w:numPr>
      </w:pPr>
      <w:r>
        <w:t xml:space="preserve">multiple collection dates;</w:t>
      </w:r>
    </w:p>
    <w:p>
      <w:pPr>
        <w:pStyle w:val="Compact"/>
        <w:numPr>
          <w:ilvl w:val="0"/>
          <w:numId w:val="1007"/>
        </w:numPr>
      </w:pPr>
      <w:r>
        <w:t xml:space="preserve">all source websites;</w:t>
      </w:r>
    </w:p>
    <w:p>
      <w:pPr>
        <w:pStyle w:val="Compact"/>
        <w:numPr>
          <w:ilvl w:val="0"/>
          <w:numId w:val="1007"/>
        </w:numPr>
      </w:pPr>
      <w:r>
        <w:t xml:space="preserve">airline;</w:t>
      </w:r>
    </w:p>
    <w:p>
      <w:pPr>
        <w:pStyle w:val="Compact"/>
        <w:numPr>
          <w:ilvl w:val="0"/>
          <w:numId w:val="1007"/>
        </w:numPr>
      </w:pPr>
      <w:r>
        <w:t xml:space="preserve">flight number;</w:t>
      </w:r>
    </w:p>
    <w:p>
      <w:pPr>
        <w:pStyle w:val="Compact"/>
        <w:numPr>
          <w:ilvl w:val="0"/>
          <w:numId w:val="1007"/>
        </w:numPr>
      </w:pPr>
      <w:r>
        <w:t xml:space="preserve">itinerary;</w:t>
      </w:r>
    </w:p>
    <w:p>
      <w:pPr>
        <w:pStyle w:val="Compact"/>
        <w:numPr>
          <w:ilvl w:val="0"/>
          <w:numId w:val="1007"/>
        </w:numPr>
      </w:pPr>
      <w:r>
        <w:t xml:space="preserve">fare conditions;</w:t>
      </w:r>
    </w:p>
    <w:p>
      <w:pPr>
        <w:pStyle w:val="Compact"/>
        <w:numPr>
          <w:ilvl w:val="0"/>
          <w:numId w:val="1007"/>
        </w:numPr>
      </w:pPr>
      <w:r>
        <w:t xml:space="preserve">total payable fare.</w:t>
      </w:r>
    </w:p>
    <w:bookmarkEnd w:id="47"/>
    <w:bookmarkStart w:id="48" w:name="route-data"/>
    <w:p>
      <w:pPr>
        <w:pStyle w:val="Heading3"/>
      </w:pPr>
      <w:r>
        <w:t xml:space="preserve">Route data</w:t>
      </w:r>
    </w:p>
    <w:p>
      <w:pPr>
        <w:pStyle w:val="FirstParagraph"/>
      </w:pPr>
      <w:r>
        <w:t xml:space="preserve">You need DGCA route traffic: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W_r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selected route universe.</w:t>
      </w:r>
    </w:p>
    <w:p>
      <w:pPr>
        <w:pStyle w:val="BodyText"/>
      </w:pPr>
      <w:r>
        <w:t xml:space="preserve">Preferably obtain:</w:t>
      </w:r>
    </w:p>
    <w:p>
      <w:pPr>
        <w:pStyle w:val="Compact"/>
        <w:numPr>
          <w:ilvl w:val="0"/>
          <w:numId w:val="1008"/>
        </w:numPr>
      </w:pPr>
      <w:r>
        <w:t xml:space="preserve">route passenger volume;</w:t>
      </w:r>
    </w:p>
    <w:p>
      <w:pPr>
        <w:pStyle w:val="Compact"/>
        <w:numPr>
          <w:ilvl w:val="0"/>
          <w:numId w:val="1008"/>
        </w:numPr>
      </w:pPr>
      <w:r>
        <w:t xml:space="preserve">domestic passenger traffic;</w:t>
      </w:r>
    </w:p>
    <w:p>
      <w:pPr>
        <w:pStyle w:val="Compact"/>
        <w:numPr>
          <w:ilvl w:val="0"/>
          <w:numId w:val="1008"/>
        </w:numPr>
      </w:pPr>
      <w:r>
        <w:t xml:space="preserve">period/month/year;</w:t>
      </w:r>
    </w:p>
    <w:p>
      <w:pPr>
        <w:pStyle w:val="Compact"/>
        <w:numPr>
          <w:ilvl w:val="0"/>
          <w:numId w:val="1008"/>
        </w:numPr>
      </w:pPr>
      <w:r>
        <w:t xml:space="preserve">origin;</w:t>
      </w:r>
    </w:p>
    <w:p>
      <w:pPr>
        <w:pStyle w:val="Compact"/>
        <w:numPr>
          <w:ilvl w:val="0"/>
          <w:numId w:val="1008"/>
        </w:numPr>
      </w:pPr>
      <w:r>
        <w:t xml:space="preserve">destination;</w:t>
      </w:r>
    </w:p>
    <w:p>
      <w:pPr>
        <w:pStyle w:val="Compact"/>
        <w:numPr>
          <w:ilvl w:val="0"/>
          <w:numId w:val="1008"/>
        </w:numPr>
      </w:pPr>
      <w:r>
        <w:t xml:space="preserve">direction handling.</w:t>
      </w:r>
    </w:p>
    <w:bookmarkEnd w:id="48"/>
    <w:bookmarkStart w:id="49" w:name="lead-time-data"/>
    <w:p>
      <w:pPr>
        <w:pStyle w:val="Heading3"/>
      </w:pPr>
      <w:r>
        <w:t xml:space="preserve">Lead-time data</w:t>
      </w:r>
    </w:p>
    <w:p>
      <w:pPr>
        <w:pStyle w:val="FirstParagraph"/>
      </w:pPr>
      <w:r>
        <w:t xml:space="preserve">Preferred: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W_l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(l) is the lead-time class.</w:t>
      </w:r>
    </w:p>
    <w:p>
      <w:pPr>
        <w:pStyle w:val="BodyText"/>
      </w:pPr>
      <w:r>
        <w:t xml:space="preserve">If booking data is unavailable, use a documented external source or survey.</w:t>
      </w:r>
    </w:p>
    <w:p>
      <w:pPr>
        <w:pStyle w:val="BodyText"/>
      </w:pPr>
      <w:r>
        <w:t xml:space="preserve">Equal weights: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W_l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should be a fallback only, and must be labelled provisional.</w:t>
      </w:r>
    </w:p>
    <w:bookmarkEnd w:id="49"/>
    <w:bookmarkStart w:id="50" w:name="cpi-weight-data"/>
    <w:p>
      <w:pPr>
        <w:pStyle w:val="Heading3"/>
      </w:pPr>
      <w:r>
        <w:t xml:space="preserve">CPI weight data</w:t>
      </w:r>
    </w:p>
    <w:p>
      <w:pPr>
        <w:pStyle w:val="FirstParagraph"/>
      </w:pPr>
      <w:r>
        <w:t xml:space="preserve">For integration with CPI: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W_{airfare}^{CPI}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{Total in scope household expenditure}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Use the official MoSPI weight when available at the required classification/sector level.</w:t>
      </w:r>
    </w:p>
    <w:p>
      <w:pPr>
        <w:pStyle w:val="BodyText"/>
      </w:pPr>
      <w:r>
        <w:t xml:space="preserve">Do not derive this from DGCA passenger shares.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route-sampling"/>
    <w:p>
      <w:pPr>
        <w:pStyle w:val="Heading1"/>
      </w:pPr>
      <w:r>
        <w:t xml:space="preserve">9. Route sampling</w:t>
      </w:r>
    </w:p>
    <w:p>
      <w:pPr>
        <w:pStyle w:val="FirstParagraph"/>
      </w:pPr>
      <w:r>
        <w:t xml:space="preserve">The route universe should be selected using DGCA traffic.</w:t>
      </w:r>
    </w:p>
    <w:p>
      <w:pPr>
        <w:pStyle w:val="BodyText"/>
      </w:pPr>
      <w:r>
        <w:t xml:space="preserve">The selection process should be reproducible:</w:t>
      </w:r>
    </w:p>
    <w:p>
      <w:pPr>
        <w:pStyle w:val="SourceCode"/>
      </w:pPr>
      <w:r>
        <w:rPr>
          <w:rStyle w:val="VerbatimChar"/>
        </w:rPr>
        <w:t xml:space="preserve">DGCA route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rank routes by traffic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remove invalid/non-domestic routes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apply minimum coverage rule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select representative route panel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assign route weights</w:t>
      </w:r>
    </w:p>
    <w:p>
      <w:pPr>
        <w:pStyle w:val="FirstParagraph"/>
      </w:pPr>
      <w:r>
        <w:t xml:space="preserve">The system should store both: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selected_route_flag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route_weight</w:t>
      </w:r>
    </w:p>
    <w:p>
      <w:pPr>
        <w:pStyle w:val="FirstParagraph"/>
      </w:pPr>
      <w:r>
        <w:t xml:space="preserve">This allows the route panel to be audited later.</w:t>
      </w:r>
    </w:p>
    <w:bookmarkStart w:id="53" w:name="direction"/>
    <w:p>
      <w:pPr>
        <w:pStyle w:val="Heading2"/>
      </w:pPr>
      <w:r>
        <w:t xml:space="preserve">9.1 Direction</w:t>
      </w:r>
    </w:p>
    <w:p>
      <w:pPr>
        <w:pStyle w:val="FirstParagraph"/>
      </w:pPr>
      <w:r>
        <w:t xml:space="preserve">Treat:</w:t>
      </w:r>
    </w:p>
    <w:p>
      <w:pPr>
        <w:pStyle w:val="SourceCode"/>
      </w:pPr>
      <w:r>
        <w:rPr>
          <w:rStyle w:val="VerbatimChar"/>
        </w:rPr>
        <w:t xml:space="preserve">DEL-BOM</w:t>
      </w:r>
      <w:r>
        <w:br/>
      </w:r>
      <w:r>
        <w:rPr>
          <w:rStyle w:val="VerbatimChar"/>
        </w:rPr>
        <w:t xml:space="preserve">BOM-DEL</w:t>
      </w:r>
    </w:p>
    <w:p>
      <w:pPr>
        <w:pStyle w:val="FirstParagraph"/>
      </w:pPr>
      <w:r>
        <w:t xml:space="preserve">as separate observations if the price structures differ materially.</w:t>
      </w:r>
    </w:p>
    <w:p>
      <w:pPr>
        <w:pStyle w:val="BodyText"/>
      </w:pPr>
      <w:r>
        <w:t xml:space="preserve">If the statistical design treats them as one route, aggregate the two directions only after defining the rule and obtaining appropriate directional weights.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lead-time-framework"/>
    <w:p>
      <w:pPr>
        <w:pStyle w:val="Heading1"/>
      </w:pPr>
      <w:r>
        <w:t xml:space="preserve">10. Lead-time framework</w:t>
      </w:r>
    </w:p>
    <w:p>
      <w:pPr>
        <w:pStyle w:val="FirstParagraph"/>
      </w:pPr>
      <w:r>
        <w:t xml:space="preserve">The project’s required lead-time classes are:</w:t>
      </w:r>
    </w:p>
    <w:p>
      <w:pPr>
        <w:pStyle w:val="SourceCode"/>
      </w:pPr>
      <w:r>
        <w:rPr>
          <w:rStyle w:val="VerbatimChar"/>
        </w:rPr>
        <w:t xml:space="preserve">T+1</w:t>
      </w:r>
      <w:r>
        <w:br/>
      </w:r>
      <w:r>
        <w:rPr>
          <w:rStyle w:val="VerbatimChar"/>
        </w:rPr>
        <w:t xml:space="preserve">T+7</w:t>
      </w:r>
      <w:r>
        <w:br/>
      </w:r>
      <w:r>
        <w:rPr>
          <w:rStyle w:val="VerbatimChar"/>
        </w:rPr>
        <w:t xml:space="preserve">T+15</w:t>
      </w:r>
      <w:r>
        <w:br/>
      </w:r>
      <w:r>
        <w:rPr>
          <w:rStyle w:val="VerbatimChar"/>
        </w:rPr>
        <w:t xml:space="preserve">T+30</w:t>
      </w:r>
      <w:r>
        <w:br/>
      </w:r>
      <w:r>
        <w:rPr>
          <w:rStyle w:val="VerbatimChar"/>
        </w:rPr>
        <w:t xml:space="preserve">T+45</w:t>
      </w:r>
    </w:p>
    <w:p>
      <w:pPr>
        <w:pStyle w:val="FirstParagraph"/>
      </w:pPr>
      <w:r>
        <w:t xml:space="preserve">where: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LeadDays = TravelDate - SearchDate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Also add:</w:t>
      </w:r>
    </w:p>
    <w:p>
      <w:pPr>
        <w:pStyle w:val="SourceCode"/>
      </w:pPr>
      <w:r>
        <w:rPr>
          <w:rStyle w:val="VerbatimChar"/>
        </w:rPr>
        <w:t xml:space="preserve">T+21</w:t>
      </w:r>
    </w:p>
    <w:p>
      <w:pPr>
        <w:pStyle w:val="FirstParagraph"/>
      </w:pPr>
      <w:r>
        <w:t xml:space="preserve">as an official-alignment domestic airfare checkpoint because the current MoSPI expert-group documentation identifies 21 days for domestic travel.</w:t>
      </w:r>
    </w:p>
    <w:p>
      <w:pPr>
        <w:pStyle w:val="BodyText"/>
      </w:pPr>
      <w:r>
        <w:t xml:space="preserve">For international expansion, retain:</w:t>
      </w:r>
    </w:p>
    <w:p>
      <w:pPr>
        <w:pStyle w:val="SourceCode"/>
      </w:pPr>
      <w:r>
        <w:rPr>
          <w:rStyle w:val="VerbatimChar"/>
        </w:rPr>
        <w:t xml:space="preserve">T+60</w:t>
      </w:r>
    </w:p>
    <w:p>
      <w:pPr>
        <w:pStyle w:val="FirstParagraph"/>
      </w:pPr>
      <w:r>
        <w:t xml:space="preserve">as an additional checkpoint.</w:t>
      </w:r>
    </w:p>
    <w:bookmarkStart w:id="55" w:name="exact-lead-time-rule"/>
    <w:p>
      <w:pPr>
        <w:pStyle w:val="Heading2"/>
      </w:pPr>
      <w:r>
        <w:t xml:space="preserve">10.1 Exact lead-time rule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search date = 2026-10-01</w:t>
      </w:r>
      <w:r>
        <w:br/>
      </w:r>
      <w:r>
        <w:rPr>
          <w:rStyle w:val="VerbatimChar"/>
        </w:rPr>
        <w:t xml:space="preserve">travel date = 2026-10-08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LeadDays=7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Do not calculate lead time using elapsed hours unless the methodology explicitly changes.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bbe653b655176780045862cb8df4a9ef415bb4d"/>
    <w:p>
      <w:pPr>
        <w:pStyle w:val="Heading1"/>
      </w:pPr>
      <w:r>
        <w:t xml:space="preserve">10A. Indian CPI-alignment checkpoint: T+21 and final calculation hierarchy</w:t>
      </w:r>
    </w:p>
    <w:p>
      <w:pPr>
        <w:pStyle w:val="FirstParagraph"/>
      </w:pPr>
      <w:r>
        <w:t xml:space="preserve">The original project specification requires the advance-purchase windows</w:t>
      </w:r>
      <w:r>
        <w:t xml:space="preserve"> </w:t>
      </w:r>
      <w:r>
        <w:rPr>
          <w:b/>
          <w:bCs/>
        </w:rPr>
        <w:t xml:space="preserve">T+1, T+7, T+15, T+30 and T+45</w:t>
      </w:r>
      <w:r>
        <w:t xml:space="preserve">. For the final production methodology, add</w:t>
      </w:r>
      <w:r>
        <w:t xml:space="preserve"> </w:t>
      </w:r>
      <w:r>
        <w:rPr>
          <w:b/>
          <w:bCs/>
        </w:rPr>
        <w:t xml:space="preserve">T+21</w:t>
      </w:r>
      <w:r>
        <w:t xml:space="preserve"> </w:t>
      </w:r>
      <w:r>
        <w:t xml:space="preserve">as an additional domestic-airfare checkpoint for closer alignment with the current MoSPI CPI 2024 airfare collection design. The project’s original five windows remain separately reportable; T+21 is an additional alignment stratum rather than a replacement for them.</w:t>
      </w:r>
    </w:p>
    <w:p>
      <w:pPr>
        <w:pStyle w:val="BodyText"/>
      </w:pPr>
      <w:r>
        <w:t xml:space="preserve">The final domestic lead-time collection framework is therefore:</w:t>
      </w:r>
    </w:p>
    <w:p>
      <w:pPr>
        <w:pStyle w:val="SourceCode"/>
      </w:pPr>
      <w:r>
        <w:rPr>
          <w:rStyle w:val="VerbatimChar"/>
        </w:rPr>
        <w:t xml:space="preserve">T+1</w:t>
      </w:r>
      <w:r>
        <w:br/>
      </w:r>
      <w:r>
        <w:rPr>
          <w:rStyle w:val="VerbatimChar"/>
        </w:rPr>
        <w:t xml:space="preserve">T+7</w:t>
      </w:r>
      <w:r>
        <w:br/>
      </w:r>
      <w:r>
        <w:rPr>
          <w:rStyle w:val="VerbatimChar"/>
        </w:rPr>
        <w:t xml:space="preserve">T+15</w:t>
      </w:r>
      <w:r>
        <w:br/>
      </w:r>
      <w:r>
        <w:rPr>
          <w:rStyle w:val="VerbatimChar"/>
        </w:rPr>
        <w:t xml:space="preserve">T+21   &lt;- Indian CPI-alignment checkpoint</w:t>
      </w:r>
      <w:r>
        <w:br/>
      </w:r>
      <w:r>
        <w:rPr>
          <w:rStyle w:val="VerbatimChar"/>
        </w:rPr>
        <w:t xml:space="preserve">T+30</w:t>
      </w:r>
      <w:r>
        <w:br/>
      </w:r>
      <w:r>
        <w:rPr>
          <w:rStyle w:val="VerbatimChar"/>
        </w:rPr>
        <w:t xml:space="preserve">T+45</w:t>
      </w:r>
    </w:p>
    <w:p>
      <w:pPr>
        <w:pStyle w:val="FirstParagraph"/>
      </w:pPr>
      <w:r>
        <w:t xml:space="preserve">For any later international-airfare extension, maintain</w:t>
      </w:r>
      <w:r>
        <w:t xml:space="preserve"> </w:t>
      </w:r>
      <w:r>
        <w:rPr>
          <w:b/>
          <w:bCs/>
        </w:rPr>
        <w:t xml:space="preserve">T+60</w:t>
      </w:r>
      <w:r>
        <w:t xml:space="preserve"> </w:t>
      </w:r>
      <w:r>
        <w:t xml:space="preserve">as the corresponding CPI-alignment checkpoint where applicable to the adopted MoSPI methodology.</w:t>
      </w:r>
    </w:p>
    <w:bookmarkStart w:id="57" w:name="a.1-core-calculation-hierarchy"/>
    <w:p>
      <w:pPr>
        <w:pStyle w:val="Heading2"/>
      </w:pPr>
      <w:r>
        <w:t xml:space="preserve">10A.1 Core calculation hierarchy</w:t>
      </w:r>
    </w:p>
    <w:p>
      <w:pPr>
        <w:pStyle w:val="FirstParagraph"/>
      </w:pPr>
      <w:r>
        <w:t xml:space="preserve">For each homogeneous product stratum</w:t>
      </w:r>
      <w:r>
        <w:t xml:space="preserve"> </w:t>
      </w:r>
      <w:r>
        <w:rPr>
          <w:rStyle w:val="VerbatimChar"/>
        </w:rPr>
        <w:t xml:space="preserve">s</w:t>
      </w:r>
      <w:r>
        <w:t xml:space="preserve">, first calculate the matched-product short-chain Jevons link: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J_{s,t}=</w:t>
      </w:r>
      <w:r>
        <w:t xml:space="preserve">^{1/N_{s,t}}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M_(s,t)</w:t>
      </w:r>
      <w:r>
        <w:t xml:space="preserve"> </w:t>
      </w:r>
      <w:r>
        <w:t xml:space="preserve">is the set of comparable products observed in both periods,</w:t>
      </w:r>
      <w:r>
        <w:t xml:space="preserve"> </w:t>
      </w:r>
      <w:r>
        <w:rPr>
          <w:rStyle w:val="VerbatimChar"/>
        </w:rPr>
        <w:t xml:space="preserve">N_(s,t)</w:t>
      </w:r>
      <w:r>
        <w:t xml:space="preserve"> </w:t>
      </w:r>
      <w:r>
        <w:t xml:space="preserve">is the number of matched products, and</w:t>
      </w:r>
      <w:r>
        <w:t xml:space="preserve"> </w:t>
      </w:r>
      <w:r>
        <w:rPr>
          <w:rStyle w:val="VerbatimChar"/>
        </w:rPr>
        <w:t xml:space="preserve">P-bar_(i,t)</w:t>
      </w:r>
      <w:r>
        <w:t xml:space="preserve"> </w:t>
      </w:r>
      <w:r>
        <w:t xml:space="preserve">is the monthly geometric price of product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BodyText"/>
      </w:pPr>
      <w:r>
        <w:t xml:space="preserve">Chain the elementary index through time: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I_{s,t}=I_{s,t-1}</w:t>
      </w:r>
      <w:r>
        <w:t xml:space="preserve">J_{s,t}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the chosen reference period initialized to 100.</w:t>
      </w:r>
    </w:p>
    <w:p>
      <w:pPr>
        <w:pStyle w:val="BodyText"/>
      </w:pPr>
      <w:r>
        <w:t xml:space="preserve">For each route</w:t>
      </w:r>
      <w:r>
        <w:t xml:space="preserve"> </w:t>
      </w:r>
      <w:r>
        <w:rPr>
          <w:rStyle w:val="VerbatimChar"/>
        </w:rPr>
        <w:t xml:space="preserve">r</w:t>
      </w:r>
      <w:r>
        <w:t xml:space="preserve">, aggregate the lead-time-specific indices using consumer booking-behaviour weights: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I_{r,t}=</w:t>
      </w:r>
      <w:r>
        <w:rPr>
          <w:i/>
          <w:iCs/>
        </w:rPr>
        <w:t xml:space="preserve">l W_l I</w:t>
      </w:r>
      <w:r>
        <w:t xml:space="preserve">{r,l,t}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subject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 W_l=1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aggregate route indices using route-representation weights: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APIx_t=</w:t>
      </w:r>
      <w:r>
        <w:rPr>
          <w:i/>
          <w:iCs/>
        </w:rPr>
        <w:t xml:space="preserve">r W_r I</w:t>
      </w:r>
      <w:r>
        <w:t xml:space="preserve">{r,t}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subject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_r W_r=1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complete implementation hierarchy is therefore:</w:t>
      </w:r>
    </w:p>
    <w:p>
      <w:pPr>
        <w:pStyle w:val="SourceCode"/>
      </w:pPr>
      <w:r>
        <w:rPr>
          <w:rStyle w:val="VerbatimChar"/>
        </w:rPr>
        <w:t xml:space="preserve">Comparable monthly product prices</w:t>
      </w:r>
      <w:r>
        <w:br/>
      </w:r>
      <w:r>
        <w:rPr>
          <w:rStyle w:val="VerbatimChar"/>
        </w:rPr>
        <w:t xml:space="preserve">        -&gt; matched price relatives</w:t>
      </w:r>
      <w:r>
        <w:br/>
      </w:r>
      <w:r>
        <w:rPr>
          <w:rStyle w:val="VerbatimChar"/>
        </w:rPr>
        <w:t xml:space="preserve">        -&gt; short-chain Jevons elementary index</w:t>
      </w:r>
      <w:r>
        <w:br/>
      </w:r>
      <w:r>
        <w:rPr>
          <w:rStyle w:val="VerbatimChar"/>
        </w:rPr>
        <w:t xml:space="preserve">        -&gt; lead-time weighted route index</w:t>
      </w:r>
      <w:r>
        <w:br/>
      </w:r>
      <w:r>
        <w:rPr>
          <w:rStyle w:val="VerbatimChar"/>
        </w:rPr>
        <w:t xml:space="preserve">        -&gt; route-weighted all-India APIx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W_l</w:t>
      </w:r>
      <w:r>
        <w:t xml:space="preserve"> </w:t>
      </w:r>
      <w:r>
        <w:t xml:space="preserve">is the lead-time/booking-behaviour weight,</w:t>
      </w:r>
      <w:r>
        <w:t xml:space="preserve"> </w:t>
      </w:r>
      <w:r>
        <w:rPr>
          <w:rStyle w:val="VerbatimChar"/>
        </w:rPr>
        <w:t xml:space="preserve">W_r</w:t>
      </w:r>
      <w:r>
        <w:t xml:space="preserve"> </w:t>
      </w:r>
      <w:r>
        <w:t xml:space="preserve">is the route-representation weight,</w:t>
      </w:r>
      <w:r>
        <w:t xml:space="preserve"> </w:t>
      </w:r>
      <w:r>
        <w:rPr>
          <w:rStyle w:val="VerbatimChar"/>
        </w:rPr>
        <w:t xml:space="preserve">P-bar_(i,t)</w:t>
      </w:r>
      <w:r>
        <w:t xml:space="preserve"> </w:t>
      </w:r>
      <w:r>
        <w:t xml:space="preserve">is the monthly geometric price of a comparable product, and</w:t>
      </w:r>
      <w:r>
        <w:t xml:space="preserve"> </w:t>
      </w:r>
      <w:r>
        <w:rPr>
          <w:rStyle w:val="VerbatimChar"/>
        </w:rPr>
        <w:t xml:space="preserve">I_(s,t)</w:t>
      </w:r>
      <w:r>
        <w:t xml:space="preserve"> </w:t>
      </w:r>
      <w:r>
        <w:t xml:space="preserve">is the chained elementary index. This hierarchy must be implemented instead of a simple arithmetic comparison of average scraped fares.</w:t>
      </w:r>
    </w:p>
    <w:bookmarkEnd w:id="57"/>
    <w:bookmarkStart w:id="58" w:name="a.2-implementation-requirement"/>
    <w:p>
      <w:pPr>
        <w:pStyle w:val="Heading2"/>
      </w:pPr>
      <w:r>
        <w:t xml:space="preserve">10A.2 Implementation requirement</w:t>
      </w:r>
    </w:p>
    <w:p>
      <w:pPr>
        <w:pStyle w:val="FirstParagraph"/>
      </w:pPr>
      <w:r>
        <w:t xml:space="preserve">Antigravity must treat T+21 as a first-class configured lead-time value throughout the system: search scheduling, schema validation, sampling configuration, weight tables, index calculation, API responses, dashboard filters, tests and backtesting. It must not hard-code only the original five lead times. Lead-time configuration must remain versioned so future methodological changes can be introduced without rewriting historical results.</w:t>
      </w:r>
    </w:p>
    <w:bookmarkEnd w:id="58"/>
    <w:bookmarkEnd w:id="59"/>
    <w:bookmarkStart w:id="60" w:name="collection-frequency"/>
    <w:p>
      <w:pPr>
        <w:pStyle w:val="Heading1"/>
      </w:pPr>
      <w:r>
        <w:t xml:space="preserve">11. Collection frequency</w:t>
      </w:r>
    </w:p>
    <w:p>
      <w:pPr>
        <w:pStyle w:val="FirstParagraph"/>
      </w:pPr>
      <w:r>
        <w:t xml:space="preserve">The final project should collect fares at high frequency because airfare prices can change rapidly.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10"/>
        </w:numPr>
      </w:pPr>
      <w:r>
        <w:t xml:space="preserve">daily collection for the index sample;</w:t>
      </w:r>
    </w:p>
    <w:p>
      <w:pPr>
        <w:pStyle w:val="Compact"/>
        <w:numPr>
          <w:ilvl w:val="0"/>
          <w:numId w:val="1010"/>
        </w:numPr>
      </w:pPr>
      <w:r>
        <w:t xml:space="preserve">multiple collection times if feasible;</w:t>
      </w:r>
    </w:p>
    <w:p>
      <w:pPr>
        <w:pStyle w:val="Compact"/>
        <w:numPr>
          <w:ilvl w:val="0"/>
          <w:numId w:val="1010"/>
        </w:numPr>
      </w:pPr>
      <w:r>
        <w:t xml:space="preserve">weekly aggregation for monitoring;</w:t>
      </w:r>
    </w:p>
    <w:p>
      <w:pPr>
        <w:pStyle w:val="Compact"/>
        <w:numPr>
          <w:ilvl w:val="0"/>
          <w:numId w:val="1010"/>
        </w:numPr>
      </w:pPr>
      <w:r>
        <w:t xml:space="preserve">monthly aggregation for CPI-compatible publication.</w:t>
      </w:r>
    </w:p>
    <w:p>
      <w:pPr>
        <w:pStyle w:val="FirstParagraph"/>
      </w:pPr>
      <w:r>
        <w:t xml:space="preserve">Do not confuse collection frequency with index frequency.</w:t>
      </w:r>
    </w:p>
    <w:p>
      <w:pPr>
        <w:pStyle w:val="BodyText"/>
      </w:pPr>
      <w:r>
        <w:t xml:space="preserve">The same product may be observed many times during a month.</w:t>
      </w:r>
    </w:p>
    <w:p>
      <w:r>
        <w:pict>
          <v:rect style="width:0;height:1.5pt" o:hralign="center" o:hrstd="t" o:hr="t"/>
        </w:pict>
      </w:r>
    </w:p>
    <w:bookmarkEnd w:id="60"/>
    <w:bookmarkStart w:id="61" w:name="monthly-price-of-a-product"/>
    <w:p>
      <w:pPr>
        <w:pStyle w:val="Heading1"/>
      </w:pPr>
      <w:r>
        <w:t xml:space="preserve">12. Monthly price of a product</w:t>
      </w:r>
    </w:p>
    <w:p>
      <w:pPr>
        <w:pStyle w:val="FirstParagraph"/>
      </w:pPr>
      <w:r>
        <w:t xml:space="preserve">Eurostat web-scraping guidance notes that when products are observed multiple times within a month and transaction weights are unavailable, an unweighted arithmetic or geometric aggregation can be used.</w:t>
      </w:r>
    </w:p>
    <w:p>
      <w:pPr>
        <w:pStyle w:val="BodyText"/>
      </w:pPr>
      <w:r>
        <w:t xml:space="preserve">For airfare, use the geometric mean as the default because the downstream elementary index is Jevons-based.</w:t>
      </w:r>
    </w:p>
    <w:p>
      <w:pPr>
        <w:pStyle w:val="BodyText"/>
      </w:pPr>
      <w:r>
        <w:t xml:space="preserve">For product (i) in month (t):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P_{i,t}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rPr>
          <w:i/>
          <w:iCs/>
        </w:rPr>
        <w:t xml:space="preserve">{d=1}^{D</w:t>
      </w:r>
      <w:r>
        <w:t xml:space="preserve">{i,t}} P_{i,t,d}</w:t>
      </w:r>
      <w:r>
        <w:t xml:space="preserve"> </w:t>
      </w:r>
      <w:r>
        <w:t xml:space="preserve">)^{1/D_{i,t}}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(P_{i,t,d}) = valid observed price;</w:t>
      </w:r>
    </w:p>
    <w:p>
      <w:pPr>
        <w:pStyle w:val="Compact"/>
        <w:numPr>
          <w:ilvl w:val="0"/>
          <w:numId w:val="1011"/>
        </w:numPr>
      </w:pPr>
      <w:r>
        <w:t xml:space="preserve">(D_{i,t}) = number of valid observations.</w:t>
      </w:r>
    </w:p>
    <w:p>
      <w:pPr>
        <w:pStyle w:val="FirstParagraph"/>
      </w:pPr>
      <w:r>
        <w:t xml:space="preserve">Equivalent log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P_{i,t})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</w:rPr>
        <w:t xml:space="preserve"> </w:t>
      </w:r>
      <w:r>
        <w:rPr>
          <w:i/>
          <w:iCs/>
        </w:rPr>
        <w:t xml:space="preserve">(P</w:t>
      </w:r>
      <w:r>
        <w:t xml:space="preserve">{i,t,d})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useful for numerical stability.</w:t>
      </w:r>
    </w:p>
    <w:p>
      <w:r>
        <w:pict>
          <v:rect style="width:0;height:1.5pt" o:hralign="center" o:hrstd="t" o:hr="t"/>
        </w:pict>
      </w:r>
    </w:p>
    <w:bookmarkEnd w:id="61"/>
    <w:bookmarkStart w:id="62" w:name="observation-eligibility"/>
    <w:p>
      <w:pPr>
        <w:pStyle w:val="Heading1"/>
      </w:pPr>
      <w:r>
        <w:t xml:space="preserve">13. Observation eligibility</w:t>
      </w:r>
    </w:p>
    <w:p>
      <w:pPr>
        <w:pStyle w:val="FirstParagraph"/>
      </w:pPr>
      <w:r>
        <w:t xml:space="preserve">Before a price enters the index, it must satisfy:</w:t>
      </w:r>
    </w:p>
    <w:p>
      <w:pPr>
        <w:pStyle w:val="SourceCode"/>
      </w:pPr>
      <w:r>
        <w:rPr>
          <w:rStyle w:val="VerbatimChar"/>
        </w:rPr>
        <w:t xml:space="preserve">currency = INR</w:t>
      </w:r>
      <w:r>
        <w:br/>
      </w:r>
      <w:r>
        <w:rPr>
          <w:rStyle w:val="VerbatimChar"/>
        </w:rPr>
        <w:t xml:space="preserve">price &gt; 0</w:t>
      </w:r>
      <w:r>
        <w:br/>
      </w:r>
      <w:r>
        <w:rPr>
          <w:rStyle w:val="VerbatimChar"/>
        </w:rPr>
        <w:t xml:space="preserve">availability = available</w:t>
      </w:r>
      <w:r>
        <w:br/>
      </w:r>
      <w:r>
        <w:rPr>
          <w:rStyle w:val="VerbatimChar"/>
        </w:rPr>
        <w:t xml:space="preserve">not cancelled</w:t>
      </w:r>
      <w:r>
        <w:br/>
      </w:r>
      <w:r>
        <w:rPr>
          <w:rStyle w:val="VerbatimChar"/>
        </w:rPr>
        <w:t xml:space="preserve">not parser error</w:t>
      </w:r>
      <w:r>
        <w:br/>
      </w:r>
      <w:r>
        <w:rPr>
          <w:rStyle w:val="VerbatimChar"/>
        </w:rPr>
        <w:t xml:space="preserve">not technical error</w:t>
      </w:r>
      <w:r>
        <w:br/>
      </w:r>
      <w:r>
        <w:rPr>
          <w:rStyle w:val="VerbatimChar"/>
        </w:rPr>
        <w:t xml:space="preserve">not duplicate</w:t>
      </w:r>
      <w:r>
        <w:br/>
      </w:r>
      <w:r>
        <w:rPr>
          <w:rStyle w:val="VerbatimChar"/>
        </w:rPr>
        <w:t xml:space="preserve">not self-transfer</w:t>
      </w:r>
      <w:r>
        <w:br/>
      </w:r>
      <w:r>
        <w:rPr>
          <w:rStyle w:val="VerbatimChar"/>
        </w:rPr>
        <w:t xml:space="preserve">product specification valid</w:t>
      </w:r>
      <w:r>
        <w:br/>
      </w:r>
      <w:r>
        <w:rPr>
          <w:rStyle w:val="VerbatimChar"/>
        </w:rPr>
        <w:t xml:space="preserve">required characteristics present</w:t>
      </w:r>
    </w:p>
    <w:p>
      <w:pPr>
        <w:pStyle w:val="FirstParagraph"/>
      </w:pPr>
      <w:r>
        <w:t xml:space="preserve">Possible quality states: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SOLD_OUT</w:t>
      </w:r>
      <w:r>
        <w:br/>
      </w:r>
      <w:r>
        <w:rPr>
          <w:rStyle w:val="VerbatimChar"/>
        </w:rPr>
        <w:t xml:space="preserve">NOT_AVAILABLE</w:t>
      </w:r>
      <w:r>
        <w:br/>
      </w:r>
      <w:r>
        <w:rPr>
          <w:rStyle w:val="VerbatimChar"/>
        </w:rPr>
        <w:t xml:space="preserve">CAPTCHA_BLOCK</w:t>
      </w:r>
      <w:r>
        <w:br/>
      </w:r>
      <w:r>
        <w:rPr>
          <w:rStyle w:val="VerbatimChar"/>
        </w:rPr>
        <w:t xml:space="preserve">SERVER_ERROR</w:t>
      </w:r>
      <w:r>
        <w:br/>
      </w:r>
      <w:r>
        <w:rPr>
          <w:rStyle w:val="VerbatimChar"/>
        </w:rPr>
        <w:t xml:space="preserve">PARSER_ERROR</w:t>
      </w:r>
      <w:r>
        <w:br/>
      </w:r>
      <w:r>
        <w:rPr>
          <w:rStyle w:val="VerbatimChar"/>
        </w:rPr>
        <w:t xml:space="preserve">LEGAL_RESTRICTION</w:t>
      </w:r>
      <w:r>
        <w:br/>
      </w:r>
      <w:r>
        <w:rPr>
          <w:rStyle w:val="VerbatimChar"/>
        </w:rPr>
        <w:t xml:space="preserve">INVALID_PRICE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QUALITY_REVIEW</w:t>
      </w:r>
      <w:r>
        <w:br/>
      </w:r>
      <w:r>
        <w:rPr>
          <w:rStyle w:val="VerbatimChar"/>
        </w:rPr>
        <w:t xml:space="preserve">OUTLIER_REVIEW</w:t>
      </w:r>
      <w:r>
        <w:br/>
      </w:r>
      <w:r>
        <w:rPr>
          <w:rStyle w:val="VerbatimChar"/>
        </w:rPr>
        <w:t xml:space="preserve">REPLACED</w:t>
      </w:r>
    </w:p>
    <w:p>
      <w:pPr>
        <w:pStyle w:val="FirstParagraph"/>
      </w:pPr>
      <w:r>
        <w:t xml:space="preserve">Never convert missing/sold-out into zero.</w:t>
      </w:r>
    </w:p>
    <w:p>
      <w:r>
        <w:pict>
          <v:rect style="width:0;height:1.5pt" o:hralign="center" o:hrstd="t" o:hr="t"/>
        </w:pict>
      </w:r>
    </w:p>
    <w:bookmarkEnd w:id="62"/>
    <w:bookmarkStart w:id="66" w:name="outlier-treatment"/>
    <w:p>
      <w:pPr>
        <w:pStyle w:val="Heading1"/>
      </w:pPr>
      <w:r>
        <w:t xml:space="preserve">14. Outlier treatment</w:t>
      </w:r>
    </w:p>
    <w:p>
      <w:pPr>
        <w:pStyle w:val="FirstParagraph"/>
      </w:pPr>
      <w:r>
        <w:t xml:space="preserve">The objective is to remove</w:t>
      </w:r>
      <w:r>
        <w:t xml:space="preserve"> </w:t>
      </w:r>
      <w:r>
        <w:rPr>
          <w:b/>
          <w:bCs/>
        </w:rPr>
        <w:t xml:space="preserve">data errors</w:t>
      </w:r>
      <w:r>
        <w:t xml:space="preserve">, not genuine airfare volatility.</w:t>
      </w:r>
    </w:p>
    <w:p>
      <w:pPr>
        <w:pStyle w:val="BodyText"/>
      </w:pPr>
      <w:r>
        <w:t xml:space="preserve">Examples:</w:t>
      </w:r>
    </w:p>
    <w:bookmarkStart w:id="63" w:name="removequarantine"/>
    <w:p>
      <w:pPr>
        <w:pStyle w:val="Heading3"/>
      </w:pPr>
      <w:r>
        <w:t xml:space="preserve">Remove/quarantine</w:t>
      </w:r>
    </w:p>
    <w:p>
      <w:pPr>
        <w:pStyle w:val="Compact"/>
        <w:numPr>
          <w:ilvl w:val="0"/>
          <w:numId w:val="1012"/>
        </w:numPr>
      </w:pPr>
      <w:r>
        <w:t xml:space="preserve">₹0</w:t>
      </w:r>
    </w:p>
    <w:p>
      <w:pPr>
        <w:pStyle w:val="Compact"/>
        <w:numPr>
          <w:ilvl w:val="0"/>
          <w:numId w:val="1012"/>
        </w:numPr>
      </w:pPr>
      <w:r>
        <w:t xml:space="preserve">negative price</w:t>
      </w:r>
    </w:p>
    <w:p>
      <w:pPr>
        <w:pStyle w:val="Compact"/>
        <w:numPr>
          <w:ilvl w:val="0"/>
          <w:numId w:val="1012"/>
        </w:numPr>
      </w:pPr>
      <w:r>
        <w:t xml:space="preserve">malformed currency</w:t>
      </w:r>
    </w:p>
    <w:p>
      <w:pPr>
        <w:pStyle w:val="Compact"/>
        <w:numPr>
          <w:ilvl w:val="0"/>
          <w:numId w:val="1012"/>
        </w:numPr>
      </w:pPr>
      <w:r>
        <w:t xml:space="preserve">HTML parser accidentally reading a seat count as fare</w:t>
      </w:r>
    </w:p>
    <w:p>
      <w:pPr>
        <w:pStyle w:val="Compact"/>
        <w:numPr>
          <w:ilvl w:val="0"/>
          <w:numId w:val="1012"/>
        </w:numPr>
      </w:pPr>
      <w:r>
        <w:t xml:space="preserve">duplicated DOM price</w:t>
      </w:r>
    </w:p>
    <w:p>
      <w:pPr>
        <w:pStyle w:val="Compact"/>
        <w:numPr>
          <w:ilvl w:val="0"/>
          <w:numId w:val="1012"/>
        </w:numPr>
      </w:pPr>
      <w:r>
        <w:t xml:space="preserve">impossible duration</w:t>
      </w:r>
    </w:p>
    <w:p>
      <w:pPr>
        <w:pStyle w:val="Compact"/>
        <w:numPr>
          <w:ilvl w:val="0"/>
          <w:numId w:val="1012"/>
        </w:numPr>
      </w:pPr>
      <w:r>
        <w:t xml:space="preserve">impossible date</w:t>
      </w:r>
    </w:p>
    <w:p>
      <w:pPr>
        <w:pStyle w:val="Compact"/>
        <w:numPr>
          <w:ilvl w:val="0"/>
          <w:numId w:val="1012"/>
        </w:numPr>
      </w:pPr>
      <w:r>
        <w:t xml:space="preserve">corrupted value such as</w:t>
      </w:r>
      <w:r>
        <w:t xml:space="preserve"> </w:t>
      </w:r>
      <w:r>
        <w:rPr>
          <w:rStyle w:val="VerbatimChar"/>
        </w:rPr>
        <w:t xml:space="preserve">₹5,84,200</w:t>
      </w:r>
      <w:r>
        <w:t xml:space="preserve"> </w:t>
      </w:r>
      <w:r>
        <w:t xml:space="preserve">caused by parsing.</w:t>
      </w:r>
    </w:p>
    <w:bookmarkEnd w:id="63"/>
    <w:bookmarkStart w:id="64" w:name="retain"/>
    <w:p>
      <w:pPr>
        <w:pStyle w:val="Heading3"/>
      </w:pPr>
      <w:r>
        <w:t xml:space="preserve">Retain</w:t>
      </w:r>
    </w:p>
    <w:p>
      <w:pPr>
        <w:pStyle w:val="Compact"/>
        <w:numPr>
          <w:ilvl w:val="0"/>
          <w:numId w:val="1013"/>
        </w:numPr>
      </w:pPr>
      <w:r>
        <w:t xml:space="preserve">₹25,000 during a major festival</w:t>
      </w:r>
    </w:p>
    <w:p>
      <w:pPr>
        <w:pStyle w:val="Compact"/>
        <w:numPr>
          <w:ilvl w:val="0"/>
          <w:numId w:val="1013"/>
        </w:numPr>
      </w:pPr>
      <w:r>
        <w:t xml:space="preserve">high fare shortly before departure</w:t>
      </w:r>
    </w:p>
    <w:p>
      <w:pPr>
        <w:pStyle w:val="Compact"/>
        <w:numPr>
          <w:ilvl w:val="0"/>
          <w:numId w:val="1013"/>
        </w:numPr>
      </w:pPr>
      <w:r>
        <w:t xml:space="preserve">sudden airline repricing</w:t>
      </w:r>
    </w:p>
    <w:p>
      <w:pPr>
        <w:pStyle w:val="Compact"/>
        <w:numPr>
          <w:ilvl w:val="0"/>
          <w:numId w:val="1013"/>
        </w:numPr>
      </w:pPr>
      <w:r>
        <w:t xml:space="preserve">unusually high but valid business event demand.</w:t>
      </w:r>
    </w:p>
    <w:p>
      <w:pPr>
        <w:pStyle w:val="FirstParagraph"/>
      </w:pPr>
      <w:r>
        <w:t xml:space="preserve">The index should capture genuine price volatility.</w:t>
      </w:r>
    </w:p>
    <w:bookmarkEnd w:id="64"/>
    <w:bookmarkStart w:id="65" w:name="statistical-outlier-flag"/>
    <w:p>
      <w:pPr>
        <w:pStyle w:val="Heading2"/>
      </w:pPr>
      <w:r>
        <w:t xml:space="preserve">14.1 Statistical outlier flag</w:t>
      </w:r>
    </w:p>
    <w:p>
      <w:pPr>
        <w:pStyle w:val="FirstParagraph"/>
      </w:pPr>
      <w:r>
        <w:t xml:space="preserve">Use robust statistics for review, not automatic deletion.</w:t>
      </w:r>
    </w:p>
    <w:p>
      <w:pPr>
        <w:pStyle w:val="BodyText"/>
      </w:pPr>
      <w:r>
        <w:t xml:space="preserve">For example, within a homogeneous stratum: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z_i =</w:t>
      </w:r>
      <w:r>
        <w:t xml:space="preserve"> </w:t>
      </w:r>
      <w:r>
        <w:t xml:space="preserve"> </w:t>
      </w:r>
      <w:r>
        <w:t xml:space="preserve">{1.4826</w:t>
      </w:r>
      <w:r>
        <w:t xml:space="preserve"> </w:t>
      </w:r>
      <w:r>
        <w:t xml:space="preserve">MAD(</w:t>
      </w:r>
      <w:r>
        <w:t xml:space="preserve">P)}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Flag 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|z_i| &gt; z_{threshold}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send the observation to review.</w:t>
      </w:r>
    </w:p>
    <w:p>
      <w:pPr>
        <w:pStyle w:val="BodyText"/>
      </w:pPr>
      <w:r>
        <w:t xml:space="preserve">Do not delete genuine market movements solely because they are statistically unusual.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duplicate-and-source-handling"/>
    <w:p>
      <w:pPr>
        <w:pStyle w:val="Heading1"/>
      </w:pPr>
      <w:r>
        <w:t xml:space="preserve">15. Duplicate and source handling</w:t>
      </w:r>
    </w:p>
    <w:p>
      <w:pPr>
        <w:pStyle w:val="FirstParagraph"/>
      </w:pPr>
      <w:r>
        <w:t xml:space="preserve">This is one of the most important parts of the project.</w:t>
      </w:r>
    </w:p>
    <w:p>
      <w:pPr>
        <w:pStyle w:val="BodyText"/>
      </w:pPr>
      <w:r>
        <w:t xml:space="preserve">The same flight may appear on:</w:t>
      </w:r>
    </w:p>
    <w:p>
      <w:pPr>
        <w:pStyle w:val="SourceCode"/>
      </w:pPr>
      <w:r>
        <w:rPr>
          <w:rStyle w:val="VerbatimChar"/>
        </w:rPr>
        <w:t xml:space="preserve">IndiGo</w:t>
      </w:r>
      <w:r>
        <w:br/>
      </w:r>
      <w:r>
        <w:rPr>
          <w:rStyle w:val="VerbatimChar"/>
        </w:rPr>
        <w:t xml:space="preserve">MakeMyTrip</w:t>
      </w:r>
      <w:r>
        <w:br/>
      </w:r>
      <w:r>
        <w:rPr>
          <w:rStyle w:val="VerbatimChar"/>
        </w:rPr>
        <w:t xml:space="preserve">Yatra</w:t>
      </w:r>
      <w:r>
        <w:br/>
      </w:r>
      <w:r>
        <w:rPr>
          <w:rStyle w:val="VerbatimChar"/>
        </w:rPr>
        <w:t xml:space="preserve">EaseMyTrip</w:t>
      </w:r>
      <w:r>
        <w:br/>
      </w:r>
      <w:r>
        <w:rPr>
          <w:rStyle w:val="VerbatimChar"/>
        </w:rPr>
        <w:t xml:space="preserve">Cleartrip</w:t>
      </w:r>
      <w:r>
        <w:br/>
      </w:r>
      <w:r>
        <w:rPr>
          <w:rStyle w:val="VerbatimChar"/>
        </w:rPr>
        <w:t xml:space="preserve">ixigo</w:t>
      </w:r>
      <w:r>
        <w:br/>
      </w:r>
      <w:r>
        <w:rPr>
          <w:rStyle w:val="VerbatimChar"/>
        </w:rPr>
        <w:t xml:space="preserve">Goibibo</w:t>
      </w:r>
    </w:p>
    <w:p>
      <w:pPr>
        <w:pStyle w:val="FirstParagraph"/>
      </w:pPr>
      <w:r>
        <w:t xml:space="preserve">Therefore, row count cannot be used as a market weight.</w:t>
      </w:r>
    </w:p>
    <w:bookmarkStart w:id="67" w:name="itinerary-fingerprint"/>
    <w:p>
      <w:pPr>
        <w:pStyle w:val="Heading2"/>
      </w:pPr>
      <w:r>
        <w:t xml:space="preserve">15.1 Itinerary fingerprint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F_{itinerary}</w:t>
      </w:r>
      <w:r>
        <w:t xml:space="preserve"> </w:t>
      </w:r>
      <w:r>
        <w:t xml:space="preserve">=</w:t>
      </w:r>
      <w:r>
        <w:t xml:space="preserve"> </w:t>
      </w:r>
      <w:r>
        <w:t xml:space="preserve">hash(</w:t>
      </w:r>
      <w:r>
        <w:t xml:space="preserve"> </w:t>
      </w:r>
      <w:r>
        <w:t xml:space="preserve">origin,</w:t>
      </w:r>
      <w:r>
        <w:t xml:space="preserve"> </w:t>
      </w:r>
      <w:r>
        <w:t xml:space="preserve">destination,</w:t>
      </w:r>
      <w:r>
        <w:t xml:space="preserve"> </w:t>
      </w:r>
      <w:r>
        <w:t xml:space="preserve">travel date,</w:t>
      </w:r>
      <w:r>
        <w:t xml:space="preserve"> </w:t>
      </w:r>
      <w:r>
        <w:t xml:space="preserve">airline,</w:t>
      </w:r>
      <w:r>
        <w:t xml:space="preserve"> </w:t>
      </w:r>
      <w:r>
        <w:t xml:space="preserve">flight number,</w:t>
      </w:r>
      <w:r>
        <w:t xml:space="preserve"> </w:t>
      </w:r>
      <w:r>
        <w:t xml:space="preserve">departure,</w:t>
      </w:r>
      <w:r>
        <w:t xml:space="preserve"> </w:t>
      </w:r>
      <w:r>
        <w:t xml:space="preserve">arrival,</w:t>
      </w:r>
      <w:r>
        <w:t xml:space="preserve"> </w:t>
      </w:r>
      <w:r>
        <w:t xml:space="preserve">stops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bookmarkEnd w:id="67"/>
    <w:bookmarkStart w:id="68" w:name="offer-fingerprint"/>
    <w:p>
      <w:pPr>
        <w:pStyle w:val="Heading2"/>
      </w:pPr>
      <w:r>
        <w:t xml:space="preserve">15.2 Offer fingerprint</w:t>
      </w:r>
    </w:p>
    <w:p>
      <w:pPr>
        <w:pStyle w:val="FirstParagraph"/>
      </w:pPr>
      <w:r>
        <w:t xml:space="preserve">Create a more detailed fingerprint: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F_{offer}</w:t>
      </w:r>
      <w:r>
        <w:t xml:space="preserve"> </w:t>
      </w:r>
      <w:r>
        <w:t xml:space="preserve">=</w:t>
      </w:r>
      <w:r>
        <w:t xml:space="preserve"> </w:t>
      </w:r>
      <w:r>
        <w:t xml:space="preserve">hash(</w:t>
      </w:r>
      <w:r>
        <w:t xml:space="preserve"> </w:t>
      </w:r>
      <w:r>
        <w:t xml:space="preserve">F_{itinerary},</w:t>
      </w:r>
      <w:r>
        <w:t xml:space="preserve"> </w:t>
      </w:r>
      <w:r>
        <w:t xml:space="preserve">fare family,</w:t>
      </w:r>
      <w:r>
        <w:t xml:space="preserve"> </w:t>
      </w:r>
      <w:r>
        <w:t xml:space="preserve">cabin,</w:t>
      </w:r>
      <w:r>
        <w:t xml:space="preserve"> </w:t>
      </w:r>
      <w:r>
        <w:t xml:space="preserve">baggage,</w:t>
      </w:r>
      <w:r>
        <w:t xml:space="preserve"> </w:t>
      </w:r>
      <w:r>
        <w:t xml:space="preserve">refundability,</w:t>
      </w:r>
      <w:r>
        <w:t xml:space="preserve"> </w:t>
      </w:r>
      <w:r>
        <w:t xml:space="preserve">changeability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Two identical offers across sources can then be detected.</w:t>
      </w:r>
    </w:p>
    <w:bookmarkEnd w:id="68"/>
    <w:bookmarkStart w:id="69" w:name="Xbc1aad15c96729b00ec26d9ad2ca9664394bd6d"/>
    <w:p>
      <w:pPr>
        <w:pStyle w:val="Heading2"/>
      </w:pPr>
      <w:r>
        <w:t xml:space="preserve">15.3 Do not automatically discard all source differences</w:t>
      </w:r>
    </w:p>
    <w:p>
      <w:pPr>
        <w:pStyle w:val="FirstParagraph"/>
      </w:pPr>
      <w:r>
        <w:t xml:space="preserve">If:</w:t>
      </w:r>
    </w:p>
    <w:p>
      <w:pPr>
        <w:pStyle w:val="Compact"/>
        <w:numPr>
          <w:ilvl w:val="0"/>
          <w:numId w:val="1014"/>
        </w:numPr>
      </w:pPr>
      <w:r>
        <w:t xml:space="preserve">airline direct price = ₹5,200</w:t>
      </w:r>
    </w:p>
    <w:p>
      <w:pPr>
        <w:pStyle w:val="Compact"/>
        <w:numPr>
          <w:ilvl w:val="0"/>
          <w:numId w:val="1014"/>
        </w:numPr>
      </w:pPr>
      <w:r>
        <w:t xml:space="preserve">OTA payable price = ₹5,050</w:t>
      </w:r>
    </w:p>
    <w:p>
      <w:pPr>
        <w:pStyle w:val="FirstParagraph"/>
      </w:pPr>
      <w:r>
        <w:t xml:space="preserve">these are genuinely different consumer purchase offers.</w:t>
      </w:r>
    </w:p>
    <w:p>
      <w:pPr>
        <w:pStyle w:val="BodyText"/>
      </w:pPr>
      <w:r>
        <w:t xml:space="preserve">Keep both if both are legally/operationally accessible and satisfy the scope.</w:t>
      </w:r>
    </w:p>
    <w:p>
      <w:pPr>
        <w:pStyle w:val="BodyText"/>
      </w:pPr>
      <w:r>
        <w:t xml:space="preserve">If the displayed prices are exactly the same offer replicated across sources, prevent accidental over-weighting.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outletsource-treatment"/>
    <w:p>
      <w:pPr>
        <w:pStyle w:val="Heading1"/>
      </w:pPr>
      <w:r>
        <w:t xml:space="preserve">16. Outlet/source treatment</w:t>
      </w:r>
    </w:p>
    <w:p>
      <w:pPr>
        <w:pStyle w:val="FirstParagraph"/>
      </w:pPr>
      <w:r>
        <w:t xml:space="preserve">The source is an outlet dimension.</w:t>
      </w:r>
    </w:p>
    <w:p>
      <w:pPr>
        <w:pStyle w:val="BodyText"/>
      </w:pPr>
      <w:r>
        <w:t xml:space="preserve">The project should preferably have source-level weights if credible market-share information becomes available.</w:t>
      </w:r>
    </w:p>
    <w:p>
      <w:pPr>
        <w:pStyle w:val="BodyText"/>
      </w:pPr>
      <w:r>
        <w:t xml:space="preserve">If source weights are available: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_s W_s = 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I_{stratum,t}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s W_s I</w:t>
      </w:r>
      <w:r>
        <w:t xml:space="preserve">{s,stratum,t}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source weights are not available, do not invent precise market shares.</w:t>
      </w:r>
    </w:p>
    <w:p>
      <w:pPr>
        <w:pStyle w:val="BodyText"/>
      </w:pPr>
      <w:r>
        <w:t xml:space="preserve">For the first implementation:</w:t>
      </w:r>
    </w:p>
    <w:p>
      <w:pPr>
        <w:pStyle w:val="Compact"/>
        <w:numPr>
          <w:ilvl w:val="0"/>
          <w:numId w:val="1015"/>
        </w:numPr>
      </w:pPr>
      <w:r>
        <w:t xml:space="preserve">deduplicate exact replicated offers;</w:t>
      </w:r>
    </w:p>
    <w:p>
      <w:pPr>
        <w:pStyle w:val="Compact"/>
        <w:numPr>
          <w:ilvl w:val="0"/>
          <w:numId w:val="1015"/>
        </w:numPr>
      </w:pPr>
      <w:r>
        <w:t xml:space="preserve">maintain balanced source sampling;</w:t>
      </w:r>
    </w:p>
    <w:p>
      <w:pPr>
        <w:pStyle w:val="Compact"/>
        <w:numPr>
          <w:ilvl w:val="0"/>
          <w:numId w:val="1015"/>
        </w:numPr>
      </w:pPr>
      <w:r>
        <w:t xml:space="preserve">publish source coverage;</w:t>
      </w:r>
    </w:p>
    <w:p>
      <w:pPr>
        <w:pStyle w:val="Compact"/>
        <w:numPr>
          <w:ilvl w:val="0"/>
          <w:numId w:val="1015"/>
        </w:numPr>
      </w:pPr>
      <w:r>
        <w:t xml:space="preserve">run sensitivity tests under equal-source weighting and observation weighting;</w:t>
      </w:r>
    </w:p>
    <w:p>
      <w:pPr>
        <w:pStyle w:val="Compact"/>
        <w:numPr>
          <w:ilvl w:val="0"/>
          <w:numId w:val="1015"/>
        </w:numPr>
      </w:pPr>
      <w:r>
        <w:t xml:space="preserve">replace provisional source weights once credible market-share data is obtained.</w:t>
      </w:r>
    </w:p>
    <w:p>
      <w:r>
        <w:pict>
          <v:rect style="width:0;height:1.5pt" o:hralign="center" o:hrstd="t" o:hr="t"/>
        </w:pict>
      </w:r>
    </w:p>
    <w:bookmarkEnd w:id="71"/>
    <w:bookmarkStart w:id="75" w:name="product-matching"/>
    <w:p>
      <w:pPr>
        <w:pStyle w:val="Heading1"/>
      </w:pPr>
      <w:r>
        <w:t xml:space="preserve">17. Product matching</w:t>
      </w:r>
    </w:p>
    <w:p>
      <w:pPr>
        <w:pStyle w:val="FirstParagraph"/>
      </w:pPr>
      <w:r>
        <w:t xml:space="preserve">The core principle is:</w:t>
      </w:r>
    </w:p>
    <w:p>
      <w:pPr>
        <w:pStyle w:val="BlockText"/>
      </w:pPr>
      <w:r>
        <w:t xml:space="preserve">Compare like with like.</w:t>
      </w:r>
    </w:p>
    <w:p>
      <w:pPr>
        <w:pStyle w:val="FirstParagraph"/>
      </w:pPr>
      <w:r>
        <w:t xml:space="preserve">For month (t-1) and month (t), define the matched 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M_{s,t}</w:t>
      </w:r>
      <w:r>
        <w:t xml:space="preserve"> </w:t>
      </w:r>
      <w:r>
        <w:t xml:space="preserve">=</w:t>
      </w:r>
      <w:r>
        <w:t xml:space="preserve"> </w:t>
      </w:r>
      <w:r>
        <w:t xml:space="preserve">{i:</w:t>
      </w:r>
      <w:r>
        <w:t xml:space="preserve"> </w:t>
      </w:r>
      <w:r>
        <w:t xml:space="preserve">i exists in both periods</w:t>
      </w:r>
      <w:r>
        <w:t xml:space="preserve"> </w:t>
      </w:r>
      <w:r>
        <w:t xml:space="preserve"> </w:t>
      </w:r>
      <w:r>
        <w:t xml:space="preserve">Q_{i,t}=Q_{i,t-1}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(Q) is the product specification.</w:t>
      </w:r>
    </w:p>
    <w:bookmarkStart w:id="72" w:name="exact-match"/>
    <w:p>
      <w:pPr>
        <w:pStyle w:val="Heading2"/>
      </w:pPr>
      <w:r>
        <w:t xml:space="preserve">17.1 Exact match</w:t>
      </w:r>
    </w:p>
    <w:p>
      <w:pPr>
        <w:pStyle w:val="FirstParagraph"/>
      </w:pPr>
      <w:r>
        <w:t xml:space="preserve">Same:</w:t>
      </w:r>
    </w:p>
    <w:p>
      <w:pPr>
        <w:pStyle w:val="Compact"/>
        <w:numPr>
          <w:ilvl w:val="0"/>
          <w:numId w:val="1016"/>
        </w:numPr>
      </w:pPr>
      <w:r>
        <w:t xml:space="preserve">route</w:t>
      </w:r>
    </w:p>
    <w:p>
      <w:pPr>
        <w:pStyle w:val="Compact"/>
        <w:numPr>
          <w:ilvl w:val="0"/>
          <w:numId w:val="1016"/>
        </w:numPr>
      </w:pPr>
      <w:r>
        <w:t xml:space="preserve">travel-day type</w:t>
      </w:r>
    </w:p>
    <w:p>
      <w:pPr>
        <w:pStyle w:val="Compact"/>
        <w:numPr>
          <w:ilvl w:val="0"/>
          <w:numId w:val="1016"/>
        </w:numPr>
      </w:pPr>
      <w:r>
        <w:t xml:space="preserve">departure-time band</w:t>
      </w:r>
    </w:p>
    <w:p>
      <w:pPr>
        <w:pStyle w:val="Compact"/>
        <w:numPr>
          <w:ilvl w:val="0"/>
          <w:numId w:val="1016"/>
        </w:numPr>
      </w:pPr>
      <w:r>
        <w:t xml:space="preserve">cabin</w:t>
      </w:r>
    </w:p>
    <w:p>
      <w:pPr>
        <w:pStyle w:val="Compact"/>
        <w:numPr>
          <w:ilvl w:val="0"/>
          <w:numId w:val="1016"/>
        </w:numPr>
      </w:pPr>
      <w:r>
        <w:t xml:space="preserve">fare family group</w:t>
      </w:r>
    </w:p>
    <w:p>
      <w:pPr>
        <w:pStyle w:val="Compact"/>
        <w:numPr>
          <w:ilvl w:val="0"/>
          <w:numId w:val="1016"/>
        </w:numPr>
      </w:pPr>
      <w:r>
        <w:t xml:space="preserve">baggage group</w:t>
      </w:r>
    </w:p>
    <w:p>
      <w:pPr>
        <w:pStyle w:val="Compact"/>
        <w:numPr>
          <w:ilvl w:val="0"/>
          <w:numId w:val="1016"/>
        </w:numPr>
      </w:pPr>
      <w:r>
        <w:t xml:space="preserve">stop category</w:t>
      </w:r>
    </w:p>
    <w:p>
      <w:pPr>
        <w:pStyle w:val="Compact"/>
        <w:numPr>
          <w:ilvl w:val="0"/>
          <w:numId w:val="1016"/>
        </w:numPr>
      </w:pPr>
      <w:r>
        <w:t xml:space="preserve">passenger type</w:t>
      </w:r>
    </w:p>
    <w:p>
      <w:pPr>
        <w:pStyle w:val="Compact"/>
        <w:numPr>
          <w:ilvl w:val="0"/>
          <w:numId w:val="1016"/>
        </w:numPr>
      </w:pPr>
      <w:r>
        <w:t xml:space="preserve">lead-time class</w:t>
      </w:r>
    </w:p>
    <w:p>
      <w:pPr>
        <w:pStyle w:val="FirstParagraph"/>
      </w:pPr>
      <w:r>
        <w:t xml:space="preserve">→ direct price comparison.</w:t>
      </w:r>
    </w:p>
    <w:bookmarkEnd w:id="72"/>
    <w:bookmarkStart w:id="73" w:name="acceptable-replacement"/>
    <w:p>
      <w:pPr>
        <w:pStyle w:val="Heading2"/>
      </w:pPr>
      <w:r>
        <w:t xml:space="preserve">17.2 Acceptable replacement</w:t>
      </w:r>
    </w:p>
    <w:p>
      <w:pPr>
        <w:pStyle w:val="FirstParagraph"/>
      </w:pPr>
      <w:r>
        <w:t xml:space="preserve">If the original flight/offer disappears:</w:t>
      </w:r>
    </w:p>
    <w:p>
      <w:pPr>
        <w:pStyle w:val="Compact"/>
        <w:numPr>
          <w:ilvl w:val="0"/>
          <w:numId w:val="1017"/>
        </w:numPr>
      </w:pPr>
      <w:r>
        <w:t xml:space="preserve">replacement must be in the same product stratum;</w:t>
      </w:r>
    </w:p>
    <w:p>
      <w:pPr>
        <w:pStyle w:val="Compact"/>
        <w:numPr>
          <w:ilvl w:val="0"/>
          <w:numId w:val="1017"/>
        </w:numPr>
      </w:pPr>
      <w:r>
        <w:t xml:space="preserve">it should be consumer-comparable;</w:t>
      </w:r>
    </w:p>
    <w:p>
      <w:pPr>
        <w:pStyle w:val="Compact"/>
        <w:numPr>
          <w:ilvl w:val="0"/>
          <w:numId w:val="1017"/>
        </w:numPr>
      </w:pPr>
      <w:r>
        <w:t xml:space="preserve">replacement must be logged;</w:t>
      </w:r>
    </w:p>
    <w:p>
      <w:pPr>
        <w:pStyle w:val="Compact"/>
        <w:numPr>
          <w:ilvl w:val="0"/>
          <w:numId w:val="1017"/>
        </w:numPr>
      </w:pPr>
      <w:r>
        <w:t xml:space="preserve">quality difference must be assessed.</w:t>
      </w:r>
    </w:p>
    <w:bookmarkEnd w:id="73"/>
    <w:bookmarkStart w:id="74" w:name="non-comparable-change"/>
    <w:p>
      <w:pPr>
        <w:pStyle w:val="Heading2"/>
      </w:pPr>
      <w:r>
        <w:t xml:space="preserve">17.3 Non-comparable change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nonstop → one-stop</w:t>
      </w:r>
      <w:r>
        <w:br/>
      </w:r>
      <w:r>
        <w:rPr>
          <w:rStyle w:val="VerbatimChar"/>
        </w:rPr>
        <w:t xml:space="preserve">economy → premium economy</w:t>
      </w:r>
      <w:r>
        <w:br/>
      </w:r>
      <w:r>
        <w:rPr>
          <w:rStyle w:val="VerbatimChar"/>
        </w:rPr>
        <w:t xml:space="preserve">standard fare → fully flexible fare</w:t>
      </w:r>
      <w:r>
        <w:br/>
      </w:r>
      <w:r>
        <w:rPr>
          <w:rStyle w:val="VerbatimChar"/>
        </w:rPr>
        <w:t xml:space="preserve">no baggage → baggage included</w:t>
      </w:r>
    </w:p>
    <w:p>
      <w:pPr>
        <w:pStyle w:val="FirstParagraph"/>
      </w:pPr>
      <w:r>
        <w:t xml:space="preserve">Do not blindly compare as if nothing changed.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quality-adjustment"/>
    <w:p>
      <w:pPr>
        <w:pStyle w:val="Heading1"/>
      </w:pPr>
      <w:r>
        <w:t xml:space="preserve">18. Quality adjustment</w:t>
      </w:r>
    </w:p>
    <w:p>
      <w:pPr>
        <w:pStyle w:val="FirstParagraph"/>
      </w:pPr>
      <w:r>
        <w:t xml:space="preserve">A major airfare change can be caused by a quality change rather than a pure price change.</w:t>
      </w:r>
    </w:p>
    <w:p>
      <w:pPr>
        <w:pStyle w:val="BodyText"/>
      </w:pPr>
      <w:r>
        <w:t xml:space="preserve">The first production version should use a strict matching strategy.</w:t>
      </w:r>
    </w:p>
    <w:p>
      <w:pPr>
        <w:pStyle w:val="BodyText"/>
      </w:pPr>
      <w:r>
        <w:t xml:space="preserve">Future advanced version can use hedonic adjustment.</w:t>
      </w:r>
    </w:p>
    <w:bookmarkStart w:id="76" w:name="direct-comparable-case"/>
    <w:p>
      <w:pPr>
        <w:pStyle w:val="Heading2"/>
      </w:pPr>
      <w:r>
        <w:t xml:space="preserve">18.1 Direct comparable case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PriceRelative_i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76"/>
    <w:bookmarkStart w:id="77" w:name="quality-adjusted-case"/>
    <w:p>
      <w:pPr>
        <w:pStyle w:val="Heading2"/>
      </w:pPr>
      <w:r>
        <w:t xml:space="preserve">18.2 Quality-adjusted case</w:t>
      </w:r>
    </w:p>
    <w:p>
      <w:pPr>
        <w:pStyle w:val="FirstParagraph"/>
      </w:pPr>
      <w:r>
        <w:t xml:space="preserve">If the replacement has an estimated quality difference: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P^{QA}_{i,t}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(QF) is the estimated quality factor.</w:t>
      </w:r>
    </w:p>
    <w:p>
      <w:pPr>
        <w:pStyle w:val="BodyText"/>
      </w:pPr>
      <w:r>
        <w:t xml:space="preserve">For example, if a model estimates that the replacement’s extra baggage service increases the comparable value by 4%, then the quality-adjusted price must remove that 4% component.</w:t>
      </w:r>
    </w:p>
    <w:p>
      <w:pPr>
        <w:pStyle w:val="BodyText"/>
      </w:pPr>
      <w:r>
        <w:t xml:space="preserve">Do not implement arbitrary quality factors in version 1.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elementary-index-short-chain-jevons"/>
    <w:p>
      <w:pPr>
        <w:pStyle w:val="Heading1"/>
      </w:pPr>
      <w:r>
        <w:t xml:space="preserve">19. Elementary index: short-chain Jevons</w:t>
      </w:r>
    </w:p>
    <w:p>
      <w:pPr>
        <w:pStyle w:val="FirstParagraph"/>
      </w:pPr>
      <w:r>
        <w:t xml:space="preserve">This is the central formula.</w:t>
      </w:r>
    </w:p>
    <w:p>
      <w:pPr>
        <w:pStyle w:val="BodyText"/>
      </w:pPr>
      <w:r>
        <w:t xml:space="preserve">For homogeneous stratum (s):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J_{s,t}</w:t>
      </w:r>
      <w:r>
        <w:t xml:space="preserve"> </w:t>
      </w:r>
      <w:r>
        <w:t xml:space="preserve">=</w:t>
      </w:r>
      <w:r>
        <w:t xml:space="preserve"> </w:t>
      </w:r>
      <w:r>
        <w:t xml:space="preserve">^{1/N_{s,t}}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8"/>
        </w:numPr>
      </w:pPr>
      <w:r>
        <w:t xml:space="preserve">(M_{s,t}) = matched products;</w:t>
      </w:r>
    </w:p>
    <w:p>
      <w:pPr>
        <w:pStyle w:val="Compact"/>
        <w:numPr>
          <w:ilvl w:val="0"/>
          <w:numId w:val="1018"/>
        </w:numPr>
      </w:pPr>
      <w:r>
        <w:t xml:space="preserve">(N_{s,t}) = number of matched products;</w:t>
      </w:r>
    </w:p>
    <w:p>
      <w:pPr>
        <w:pStyle w:val="Compact"/>
        <w:numPr>
          <w:ilvl w:val="0"/>
          <w:numId w:val="1018"/>
        </w:numPr>
      </w:pPr>
      <w:r>
        <w:t xml:space="preserve">(</w:t>
      </w:r>
      <w:r>
        <w:t xml:space="preserve">P_{i,t}) = monthly geometric price.</w:t>
      </w:r>
    </w:p>
    <w:p>
      <w:pPr>
        <w:pStyle w:val="FirstParagraph"/>
      </w:pPr>
      <w:r>
        <w:t xml:space="preserve">Equivalent log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J_{s,t}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rPr>
          <w:i/>
          <w:iCs/>
        </w:rPr>
        <w:t xml:space="preserve">{i</w:t>
      </w:r>
      <w:r>
        <w:rPr>
          <w:i/>
          <w:iCs/>
        </w:rPr>
        <w:t xml:space="preserve"> </w:t>
      </w:r>
      <w:r>
        <w:rPr>
          <w:i/>
          <w:iCs/>
        </w:rPr>
        <w:t xml:space="preserve">M</w:t>
      </w:r>
      <w:r>
        <w:t xml:space="preserve">{s,t}}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chain: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I_{s,t}</w:t>
      </w:r>
      <w:r>
        <w:t xml:space="preserve"> </w:t>
      </w:r>
      <w:r>
        <w:t xml:space="preserve">=</w:t>
      </w:r>
      <w:r>
        <w:t xml:space="preserve"> </w:t>
      </w:r>
      <w:r>
        <w:t xml:space="preserve">I_{s,t-1}</w:t>
      </w:r>
      <w:r>
        <w:t xml:space="preserve"> </w:t>
      </w:r>
      <w:r>
        <w:t xml:space="preserve">J_{s,t}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the reference period is (0):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I_{s,0}=100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recursively: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I_{s,t}</w:t>
      </w:r>
      <w:r>
        <w:t xml:space="preserve"> </w:t>
      </w:r>
      <w:r>
        <w:t xml:space="preserve">=</w:t>
      </w:r>
      <w:r>
        <w:t xml:space="preserve"> </w:t>
      </w:r>
      <w:r>
        <w:t xml:space="preserve">100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}^{t}</w:t>
      </w:r>
      <w:r>
        <w:rPr>
          <w:i/>
          <w:iCs/>
        </w:rPr>
        <w:t xml:space="preserve"> </w:t>
      </w:r>
      <w:r>
        <w:rPr>
          <w:i/>
          <w:iCs/>
        </w:rPr>
        <w:t xml:space="preserve">J</w:t>
      </w:r>
      <w:r>
        <w:t xml:space="preserve">{s,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preferable to directly comparing every month with a fixed base price because the short-chain method handles changing samples and replacements more naturally.</w:t>
      </w:r>
    </w:p>
    <w:p>
      <w:r>
        <w:pict>
          <v:rect style="width:0;height:1.5pt" o:hralign="center" o:hrstd="t" o:hr="t"/>
        </w:pict>
      </w:r>
    </w:p>
    <w:bookmarkEnd w:id="79"/>
    <w:bookmarkStart w:id="80" w:name="minimum-matched-sample-rule"/>
    <w:p>
      <w:pPr>
        <w:pStyle w:val="Heading1"/>
      </w:pPr>
      <w:r>
        <w:t xml:space="preserve">20. Minimum matched-sample rule</w:t>
      </w:r>
    </w:p>
    <w:p>
      <w:pPr>
        <w:pStyle w:val="FirstParagraph"/>
      </w:pPr>
      <w:r>
        <w:t xml:space="preserve">Do not calculate an elementary index from an extremely small sample.</w:t>
      </w:r>
    </w:p>
    <w:p>
      <w:pPr>
        <w:pStyle w:val="BodyText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MIN_MATCHED_PRODUCTS</w:t>
      </w:r>
      <w:r>
        <w:br/>
      </w:r>
      <w:r>
        <w:rPr>
          <w:rStyle w:val="VerbatimChar"/>
        </w:rPr>
        <w:t xml:space="preserve">MIN_OBSERVATION_DAYS</w:t>
      </w:r>
      <w:r>
        <w:br/>
      </w:r>
      <w:r>
        <w:rPr>
          <w:rStyle w:val="VerbatimChar"/>
        </w:rPr>
        <w:t xml:space="preserve">MIN_COVERAGE_RATIO</w:t>
      </w:r>
    </w:p>
    <w:p>
      <w:pPr>
        <w:pStyle w:val="FirstParagraph"/>
      </w:pPr>
      <w:r>
        <w:t xml:space="preserve">Example project rule: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Coverage_{s,t}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{N_{eligible,s,t-1}}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Only publish the stratum 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Coverage_{s,t}</w:t>
      </w:r>
      <w:r>
        <w:t xml:space="preserve">C_{min}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threshold must be calibrated from the actual data rather than invented permanently.</w:t>
      </w:r>
    </w:p>
    <w:p>
      <w:pPr>
        <w:pStyle w:val="BodyText"/>
      </w:pPr>
      <w:r>
        <w:t xml:space="preserve">Suggested starting engineering threshold:</w:t>
      </w:r>
    </w:p>
    <w:p>
      <w:pPr>
        <w:pStyle w:val="SourceCode"/>
      </w:pPr>
      <w:r>
        <w:rPr>
          <w:rStyle w:val="VerbatimChar"/>
        </w:rPr>
        <w:t xml:space="preserve">matched products &gt;= 5</w:t>
      </w:r>
      <w:r>
        <w:br/>
      </w:r>
      <w:r>
        <w:rPr>
          <w:rStyle w:val="VerbatimChar"/>
        </w:rPr>
        <w:t xml:space="preserve">coverage &gt;= 50%</w:t>
      </w:r>
    </w:p>
    <w:p>
      <w:pPr>
        <w:pStyle w:val="FirstParagraph"/>
      </w:pPr>
      <w:r>
        <w:t xml:space="preserve">Then perform sensitivity testing with thresholds such as 30%, 50%, 70%.</w:t>
      </w:r>
    </w:p>
    <w:p>
      <w:pPr>
        <w:pStyle w:val="BodyText"/>
      </w:pPr>
      <w:r>
        <w:t xml:space="preserve">These are engineering safeguards, not official MoSPI thresholds.</w:t>
      </w:r>
    </w:p>
    <w:p>
      <w:r>
        <w:pict>
          <v:rect style="width:0;height:1.5pt" o:hralign="center" o:hrstd="t" o:hr="t"/>
        </w:pict>
      </w:r>
    </w:p>
    <w:bookmarkEnd w:id="80"/>
    <w:bookmarkStart w:id="81" w:name="lead-time-aggregation"/>
    <w:p>
      <w:pPr>
        <w:pStyle w:val="Heading1"/>
      </w:pPr>
      <w:r>
        <w:t xml:space="preserve">21. Lead-time aggregation</w:t>
      </w:r>
    </w:p>
    <w:p>
      <w:pPr>
        <w:pStyle w:val="FirstParagraph"/>
      </w:pPr>
      <w:r>
        <w:t xml:space="preserve">For each route (r), calculate a lead-time-specific index: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I_{r,l,t}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 </w:t>
      </w:r>
      <w:r>
        <w:t xml:space="preserve"> </w:t>
      </w:r>
      <w:r>
        <w:t xml:space="preserve">{1,7,15,30,45,21}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domestic project.</w:t>
      </w:r>
    </w:p>
    <w:p>
      <w:pPr>
        <w:pStyle w:val="BodyText"/>
      </w:pPr>
      <w:r>
        <w:t xml:space="preserve">If the consumer booking weights are (W_l):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 W_l=1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I_{r,t}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 W_l I</w:t>
      </w:r>
      <w:r>
        <w:t xml:space="preserve">{r,l,t}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higher-level weighted arithmetic aggregation consistent with the Young/Modified Laspeyres structure used in CPI 2024.</w:t>
      </w:r>
    </w:p>
    <w:p>
      <w:r>
        <w:pict>
          <v:rect style="width:0;height:1.5pt" o:hralign="center" o:hrstd="t" o:hr="t"/>
        </w:pict>
      </w:r>
    </w:p>
    <w:bookmarkEnd w:id="81"/>
    <w:bookmarkStart w:id="83" w:name="route-aggregation"/>
    <w:p>
      <w:pPr>
        <w:pStyle w:val="Heading1"/>
      </w:pPr>
      <w:r>
        <w:t xml:space="preserve">22. Route aggregation</w:t>
      </w:r>
    </w:p>
    <w:p>
      <w:pPr>
        <w:pStyle w:val="FirstParagraph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W_r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</w:t>
      </w:r>
      <w:r>
        <w:t xml:space="preserve">_r DGCAPassengers_r}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_r W_r=1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APIx_t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r W_r I</w:t>
      </w:r>
      <w:r>
        <w:t xml:space="preserve">{r,t}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produces the experimental all-India airfare index.</w:t>
      </w:r>
    </w:p>
    <w:bookmarkStart w:id="82" w:name="important-qualification"/>
    <w:p>
      <w:pPr>
        <w:pStyle w:val="Heading2"/>
      </w:pPr>
      <w:r>
        <w:t xml:space="preserve">Important qualification</w:t>
      </w:r>
    </w:p>
    <w:p>
      <w:pPr>
        <w:pStyle w:val="FirstParagraph"/>
      </w:pPr>
      <w:r>
        <w:t xml:space="preserve">DGCA passenger-share weighting is a</w:t>
      </w:r>
      <w:r>
        <w:t xml:space="preserve"> </w:t>
      </w:r>
      <w:r>
        <w:rPr>
          <w:b/>
          <w:bCs/>
        </w:rPr>
        <w:t xml:space="preserve">route-representation proxy</w:t>
      </w:r>
      <w:r>
        <w:t xml:space="preserve">.</w:t>
      </w:r>
    </w:p>
    <w:p>
      <w:pPr>
        <w:pStyle w:val="BodyText"/>
      </w:pPr>
      <w:r>
        <w:t xml:space="preserve">It is not the official household expenditure weight for airfare.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a337968f1ab8a7aa7e434a018e8e9bd9726f409"/>
    <w:p>
      <w:pPr>
        <w:pStyle w:val="Heading1"/>
      </w:pPr>
      <w:r>
        <w:t xml:space="preserve">23. Better route weights when fare data is available</w:t>
      </w:r>
    </w:p>
    <w:p>
      <w:pPr>
        <w:pStyle w:val="FirstParagraph"/>
      </w:pPr>
      <w:r>
        <w:t xml:space="preserve">If the project obtains reliable route-level expenditure or transaction information, use it.</w:t>
      </w:r>
    </w:p>
    <w:p>
      <w:pPr>
        <w:pStyle w:val="BodyText"/>
      </w:pPr>
      <w:r>
        <w:t xml:space="preserve">A useful approximation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E_r</w:t>
      </w:r>
      <w:r>
        <w:t xml:space="preserve"> </w:t>
      </w:r>
      <w:r>
        <w:t xml:space="preserve">=</w:t>
      </w:r>
      <w:r>
        <w:t xml:space="preserve"> </w:t>
      </w:r>
      <w:r>
        <w:t xml:space="preserve">Passengers_r</w:t>
      </w:r>
      <w:r>
        <w:t xml:space="preserve"> </w:t>
      </w:r>
      <w:r>
        <w:t xml:space="preserve">AverageFare_r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W_r^{exp}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</w:t>
      </w:r>
      <w:r>
        <w:t xml:space="preserve">_r E_r}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preferable to pure passenger weighting if the objective is to approximate expenditure importance.</w:t>
      </w:r>
    </w:p>
    <w:p>
      <w:pPr>
        <w:pStyle w:val="BodyText"/>
      </w:pPr>
      <w:r>
        <w:t xml:space="preserve">However, actual consumer expenditure/booking data should be preferred to reconstructed expenditure whenever available.</w:t>
      </w:r>
    </w:p>
    <w:p>
      <w:r>
        <w:pict>
          <v:rect style="width:0;height:1.5pt" o:hralign="center" o:hrstd="t" o:hr="t"/>
        </w:pict>
      </w:r>
    </w:p>
    <w:bookmarkEnd w:id="84"/>
    <w:bookmarkStart w:id="85" w:name="official-cpi-integration"/>
    <w:p>
      <w:pPr>
        <w:pStyle w:val="Heading1"/>
      </w:pPr>
      <w:r>
        <w:t xml:space="preserve">24. Official CPI integration</w:t>
      </w:r>
    </w:p>
    <w:p>
      <w:pPr>
        <w:pStyle w:val="FirstParagraph"/>
      </w:pPr>
      <w:r>
        <w:t xml:space="preserve">Suppose the official CPI airfare item weight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W_{airfare}^{CPI}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an airfare sub-index can be inserted into a broader CPI structure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CPI_t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 </w:t>
      </w:r>
      <w:r>
        <w:rPr>
          <w:i/>
          <w:iCs/>
        </w:rPr>
        <w:t xml:space="preserve">W_k^{CPI} I</w:t>
      </w:r>
      <w:r>
        <w:t xml:space="preserve">{k,t}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airfare is one of the (k) items.</w:t>
      </w:r>
    </w:p>
    <w:p>
      <w:pPr>
        <w:pStyle w:val="BodyText"/>
      </w:pPr>
      <w:r>
        <w:t xml:space="preserve">For the airfare component: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Contribution_{airfare,t}</w:t>
      </w:r>
      <w:r>
        <w:t xml:space="preserve"> </w:t>
      </w:r>
      <w:r>
        <w:t xml:space="preserve">=</w:t>
      </w:r>
      <w:r>
        <w:t xml:space="preserve"> </w:t>
      </w:r>
      <w:r>
        <w:t xml:space="preserve">W_{airfare}^{CPI}</w:t>
      </w:r>
      <w:r>
        <w:t xml:space="preserve"> </w:t>
      </w:r>
      <w:r>
        <w:t xml:space="preserve"> </w:t>
      </w:r>
      <w:r>
        <w:t xml:space="preserve">I_{airfare,t}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exact CPI classification code and official weight must come from the current MoSPI CPI 2024 weight structure.</w:t>
      </w:r>
    </w:p>
    <w:p>
      <w:pPr>
        <w:pStyle w:val="BodyText"/>
      </w:pPr>
      <w:r>
        <w:t xml:space="preserve">The project must not substitute DGCA route weights for the official CPI expenditure weight.</w:t>
      </w:r>
    </w:p>
    <w:p>
      <w:r>
        <w:pict>
          <v:rect style="width:0;height:1.5pt" o:hralign="center" o:hrstd="t" o:hr="t"/>
        </w:pict>
      </w:r>
    </w:p>
    <w:bookmarkEnd w:id="85"/>
    <w:bookmarkStart w:id="86" w:name="base-year-and-reference-period"/>
    <w:p>
      <w:pPr>
        <w:pStyle w:val="Heading1"/>
      </w:pPr>
      <w:r>
        <w:t xml:space="preserve">25. Base year and reference period</w:t>
      </w:r>
    </w:p>
    <w:p>
      <w:pPr>
        <w:pStyle w:val="FirstParagraph"/>
      </w:pPr>
      <w:r>
        <w:t xml:space="preserve">The current Indian CPI reference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2024=100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 if historical 2024 airfare observations are available: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APIx_{2024}=100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using the methodology-defined annual/reference-period normalization.</w:t>
      </w:r>
    </w:p>
    <w:p>
      <w:pPr>
        <w:pStyle w:val="BodyText"/>
      </w:pPr>
      <w:r>
        <w:t xml:space="preserve">If the project begins collecting only in 2026, it must not falsely label the resulting series as 2024=100.</w:t>
      </w:r>
    </w:p>
    <w:p>
      <w:pPr>
        <w:pStyle w:val="BodyText"/>
      </w:pPr>
      <w:r>
        <w:t xml:space="preserve">In that situation use:</w:t>
      </w:r>
    </w:p>
    <w:p>
      <w:pPr>
        <w:pStyle w:val="SourceCode"/>
      </w:pPr>
      <w:r>
        <w:rPr>
          <w:rStyle w:val="VerbatimChar"/>
        </w:rPr>
        <w:t xml:space="preserve">APIx Jan-2026 = 100</w:t>
      </w:r>
    </w:p>
    <w:p>
      <w:pPr>
        <w:pStyle w:val="FirstParagraph"/>
      </w:pPr>
      <w:r>
        <w:t xml:space="preserve">or another clearly documented project reference period.</w:t>
      </w:r>
    </w:p>
    <w:p>
      <w:pPr>
        <w:pStyle w:val="BodyText"/>
      </w:pPr>
      <w:r>
        <w:t xml:space="preserve">The series can later be re-referenced: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I’_t</w:t>
      </w:r>
      <w:r>
        <w:t xml:space="preserve"> </w:t>
      </w:r>
      <w:r>
        <w:t xml:space="preserve">=</w:t>
      </w:r>
      <w:r>
        <w:t xml:space="preserve"> </w:t>
      </w:r>
      <w:r>
        <w:t xml:space="preserve">100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Rebasing changes the level, not the growth rates.</w:t>
      </w:r>
    </w:p>
    <w:p>
      <w:r>
        <w:pict>
          <v:rect style="width:0;height:1.5pt" o:hralign="center" o:hrstd="t" o:hr="t"/>
        </w:pict>
      </w:r>
    </w:p>
    <w:bookmarkEnd w:id="86"/>
    <w:bookmarkStart w:id="87" w:name="daily-index"/>
    <w:p>
      <w:pPr>
        <w:pStyle w:val="Heading1"/>
      </w:pPr>
      <w:r>
        <w:t xml:space="preserve">26. Daily index</w:t>
      </w:r>
    </w:p>
    <w:p>
      <w:pPr>
        <w:pStyle w:val="FirstParagraph"/>
      </w:pPr>
      <w:r>
        <w:t xml:space="preserve">The daily index is a market-monitoring indicator.</w:t>
      </w:r>
    </w:p>
    <w:p>
      <w:pPr>
        <w:pStyle w:val="BodyText"/>
      </w:pPr>
      <w:r>
        <w:t xml:space="preserve">For day (d), calculate a daily product price: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P_{i,d}</w:t>
      </w:r>
      <w:r>
        <w:t xml:space="preserve"> </w:t>
      </w:r>
      <w:r>
        <w:t xml:space="preserve">=</w:t>
      </w:r>
      <w:r>
        <w:t xml:space="preserve"> </w:t>
      </w:r>
      <w:r>
        <w:t xml:space="preserve">GeometricMean(</w:t>
      </w:r>
      <w:r>
        <w:t xml:space="preserve"> </w:t>
      </w:r>
      <w:r>
        <w:t xml:space="preserve">valid observations for i on d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daily matched Jevons: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J_{s,d}</w:t>
      </w:r>
      <w:r>
        <w:t xml:space="preserve"> </w:t>
      </w:r>
      <w:r>
        <w:t xml:space="preserve">=</w:t>
      </w:r>
      <w:r>
        <w:t xml:space="preserve"> </w:t>
      </w:r>
      <w:r>
        <w:t xml:space="preserve">^{1/N}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chain: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I_{s,d}=I_{s,d-1}J_{s,d}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daily index should be clearly labelled as a high-frequency indicator.</w:t>
      </w:r>
    </w:p>
    <w:p>
      <w:r>
        <w:pict>
          <v:rect style="width:0;height:1.5pt" o:hralign="center" o:hrstd="t" o:hr="t"/>
        </w:pict>
      </w:r>
    </w:p>
    <w:bookmarkEnd w:id="87"/>
    <w:bookmarkStart w:id="88" w:name="weekly-index"/>
    <w:p>
      <w:pPr>
        <w:pStyle w:val="Heading1"/>
      </w:pPr>
      <w:r>
        <w:t xml:space="preserve">27. Weekly index</w:t>
      </w:r>
    </w:p>
    <w:p>
      <w:pPr>
        <w:pStyle w:val="FirstParagraph"/>
      </w:pPr>
      <w:r>
        <w:t xml:space="preserve">For week (w):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P_{i,w}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rPr>
          <w:i/>
          <w:iCs/>
        </w:rPr>
        <w:t xml:space="preserve">{d</w:t>
      </w:r>
      <w:r>
        <w:rPr>
          <w:i/>
          <w:iCs/>
        </w:rPr>
        <w:t xml:space="preserve">w}P</w:t>
      </w:r>
      <w:r>
        <w:t xml:space="preserve">{i,d}</w:t>
      </w:r>
      <w:r>
        <w:t xml:space="preserve"> </w:t>
      </w:r>
      <w:r>
        <w:t xml:space="preserve">)^{1/D}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apply the same short-chain Jevons process.</w:t>
      </w:r>
    </w:p>
    <w:p>
      <w:pPr>
        <w:pStyle w:val="BodyText"/>
      </w:pPr>
      <w:r>
        <w:t xml:space="preserve">Do not average daily index numbers to obtain the weekly index if a consistent price-level aggregation can be performed instead.</w:t>
      </w:r>
    </w:p>
    <w:p>
      <w:r>
        <w:pict>
          <v:rect style="width:0;height:1.5pt" o:hralign="center" o:hrstd="t" o:hr="t"/>
        </w:pict>
      </w:r>
    </w:p>
    <w:bookmarkEnd w:id="88"/>
    <w:bookmarkStart w:id="89" w:name="monthly-index"/>
    <w:p>
      <w:pPr>
        <w:pStyle w:val="Heading1"/>
      </w:pPr>
      <w:r>
        <w:t xml:space="preserve">28. Monthly index</w:t>
      </w:r>
    </w:p>
    <w:p>
      <w:pPr>
        <w:pStyle w:val="FirstParagraph"/>
      </w:pPr>
      <w:r>
        <w:t xml:space="preserve">The monthly index is the primary CPI-compatible output.</w:t>
      </w:r>
    </w:p>
    <w:p>
      <w:pPr>
        <w:pStyle w:val="BodyText"/>
      </w:pPr>
      <w:r>
        <w:t xml:space="preserve">Recommended chain:</w:t>
      </w:r>
    </w:p>
    <w:p>
      <w:pPr>
        <w:pStyle w:val="SourceCode"/>
      </w:pPr>
      <w:r>
        <w:rPr>
          <w:rStyle w:val="VerbatimChar"/>
        </w:rPr>
        <w:t xml:space="preserve">daily observations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monthly product prices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monthly matched products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short Jevons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lead-time weighted indices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route weighted indices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monthly APIx</w:t>
      </w:r>
    </w:p>
    <w:p>
      <w:r>
        <w:pict>
          <v:rect style="width:0;height:1.5pt" o:hralign="center" o:hrstd="t" o:hr="t"/>
        </w:pict>
      </w:r>
    </w:p>
    <w:bookmarkEnd w:id="89"/>
    <w:bookmarkStart w:id="90" w:name="inflation-rates"/>
    <w:p>
      <w:pPr>
        <w:pStyle w:val="Heading1"/>
      </w:pPr>
      <w:r>
        <w:t xml:space="preserve">29. Inflation rates</w:t>
      </w:r>
    </w:p>
    <w:p>
      <w:pPr>
        <w:pStyle w:val="FirstParagraph"/>
      </w:pPr>
      <w:r>
        <w:t xml:space="preserve">Month-on-month: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MoM_t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t xml:space="preserve">-1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Year-on-year: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YoY_t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 </w:t>
      </w:r>
      <w:r>
        <w:t xml:space="preserve">-1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daily series, use the equivalent previous-day comparison.</w:t>
      </w:r>
    </w:p>
    <w:p>
      <w:r>
        <w:pict>
          <v:rect style="width:0;height:1.5pt" o:hralign="center" o:hrstd="t" o:hr="t"/>
        </w:pict>
      </w:r>
    </w:p>
    <w:bookmarkEnd w:id="90"/>
    <w:bookmarkStart w:id="91" w:name="final-combined-formula"/>
    <w:p>
      <w:pPr>
        <w:pStyle w:val="Heading1"/>
      </w:pPr>
      <w:r>
        <w:t xml:space="preserve">30. Final combined formula</w:t>
      </w:r>
    </w:p>
    <w:p>
      <w:pPr>
        <w:pStyle w:val="FirstParagraph"/>
      </w:pPr>
      <w:r>
        <w:t xml:space="preserve">The conceptual project formula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APIx_t</w:t>
      </w:r>
      <w:r>
        <w:t xml:space="preserve"> </w:t>
      </w:r>
      <w:r>
        <w:t xml:space="preserve">=</w:t>
      </w:r>
      <w:r>
        <w:t xml:space="preserve"> </w:t>
      </w:r>
      <w:r>
        <w:t xml:space="preserve">_r W_r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each (I_{r,l,t}) is produced by chained Jevons: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I_{r,l,t}</w:t>
      </w:r>
      <w:r>
        <w:t xml:space="preserve"> </w:t>
      </w:r>
      <w:r>
        <w:t xml:space="preserve">=</w:t>
      </w:r>
      <w:r>
        <w:t xml:space="preserve"> </w:t>
      </w:r>
      <w:r>
        <w:t xml:space="preserve">I_{r,l,t-1}</w:t>
      </w:r>
      <w:r>
        <w:t xml:space="preserve"> </w:t>
      </w:r>
      <w:r>
        <w:t xml:space="preserve">^{1/N_{r,l,t}}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_r W_r=1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 W_l=1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primary implementation formula for the project.</w:t>
      </w:r>
    </w:p>
    <w:p>
      <w:r>
        <w:pict>
          <v:rect style="width:0;height:1.5pt" o:hralign="center" o:hrstd="t" o:hr="t"/>
        </w:pict>
      </w:r>
    </w:p>
    <w:bookmarkEnd w:id="91"/>
    <w:bookmarkStart w:id="92" w:name="why-the-hierarchy-is-important"/>
    <w:p>
      <w:pPr>
        <w:pStyle w:val="Heading1"/>
      </w:pPr>
      <w:r>
        <w:t xml:space="preserve">31. Why the hierarchy is important</w:t>
      </w:r>
    </w:p>
    <w:p>
      <w:pPr>
        <w:pStyle w:val="FirstParagraph"/>
      </w:pPr>
      <w:r>
        <w:t xml:space="preserve">Do not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the main index.</w:t>
      </w:r>
    </w:p>
    <w:p>
      <w:pPr>
        <w:pStyle w:val="BodyText"/>
      </w:pPr>
      <w:r>
        <w:t xml:space="preserve">That method ignores:</w:t>
      </w:r>
    </w:p>
    <w:p>
      <w:pPr>
        <w:pStyle w:val="Compact"/>
        <w:numPr>
          <w:ilvl w:val="0"/>
          <w:numId w:val="1019"/>
        </w:numPr>
      </w:pPr>
      <w:r>
        <w:t xml:space="preserve">changing product composition;</w:t>
      </w:r>
    </w:p>
    <w:p>
      <w:pPr>
        <w:pStyle w:val="Compact"/>
        <w:numPr>
          <w:ilvl w:val="0"/>
          <w:numId w:val="1019"/>
        </w:numPr>
      </w:pPr>
      <w:r>
        <w:t xml:space="preserve">route importance;</w:t>
      </w:r>
    </w:p>
    <w:p>
      <w:pPr>
        <w:pStyle w:val="Compact"/>
        <w:numPr>
          <w:ilvl w:val="0"/>
          <w:numId w:val="1019"/>
        </w:numPr>
      </w:pPr>
      <w:r>
        <w:t xml:space="preserve">lead-time behaviour;</w:t>
      </w:r>
    </w:p>
    <w:p>
      <w:pPr>
        <w:pStyle w:val="Compact"/>
        <w:numPr>
          <w:ilvl w:val="0"/>
          <w:numId w:val="1019"/>
        </w:numPr>
      </w:pPr>
      <w:r>
        <w:t xml:space="preserve">repeated observations;</w:t>
      </w:r>
    </w:p>
    <w:p>
      <w:pPr>
        <w:pStyle w:val="Compact"/>
        <w:numPr>
          <w:ilvl w:val="0"/>
          <w:numId w:val="1019"/>
        </w:numPr>
      </w:pPr>
      <w:r>
        <w:t xml:space="preserve">quality differences;</w:t>
      </w:r>
    </w:p>
    <w:p>
      <w:pPr>
        <w:pStyle w:val="Compact"/>
        <w:numPr>
          <w:ilvl w:val="0"/>
          <w:numId w:val="1019"/>
        </w:numPr>
      </w:pPr>
      <w:r>
        <w:t xml:space="preserve">source duplication;</w:t>
      </w:r>
    </w:p>
    <w:p>
      <w:pPr>
        <w:pStyle w:val="Compact"/>
        <w:numPr>
          <w:ilvl w:val="0"/>
          <w:numId w:val="1019"/>
        </w:numPr>
      </w:pPr>
      <w:r>
        <w:t xml:space="preserve">product replacement;</w:t>
      </w:r>
    </w:p>
    <w:p>
      <w:pPr>
        <w:pStyle w:val="Compact"/>
        <w:numPr>
          <w:ilvl w:val="0"/>
          <w:numId w:val="1019"/>
        </w:numPr>
      </w:pPr>
      <w:r>
        <w:t xml:space="preserve">matched-product methodology.</w:t>
      </w:r>
    </w:p>
    <w:p>
      <w:pPr>
        <w:pStyle w:val="FirstParagraph"/>
      </w:pPr>
      <w:r>
        <w:t xml:space="preserve">The proposed hierarchy handles these explicitly.</w:t>
      </w:r>
    </w:p>
    <w:p>
      <w:r>
        <w:pict>
          <v:rect style="width:0;height:1.5pt" o:hralign="center" o:hrstd="t" o:hr="t"/>
        </w:pict>
      </w:r>
    </w:p>
    <w:bookmarkEnd w:id="92"/>
    <w:bookmarkStart w:id="93" w:name="seasonality"/>
    <w:p>
      <w:pPr>
        <w:pStyle w:val="Heading1"/>
      </w:pPr>
      <w:r>
        <w:t xml:space="preserve">32. Seasonality</w:t>
      </w:r>
    </w:p>
    <w:p>
      <w:pPr>
        <w:pStyle w:val="FirstParagraph"/>
      </w:pPr>
      <w:r>
        <w:t xml:space="preserve">Airfare is highly seasonal.</w:t>
      </w:r>
    </w:p>
    <w:p>
      <w:pPr>
        <w:pStyle w:val="BodyText"/>
      </w:pPr>
      <w:r>
        <w:t xml:space="preserve">The main index should</w:t>
      </w:r>
      <w:r>
        <w:t xml:space="preserve"> </w:t>
      </w:r>
      <w:r>
        <w:rPr>
          <w:b/>
          <w:bCs/>
        </w:rPr>
        <w:t xml:space="preserve">retain genuine seasonal price movements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Diwali;</w:t>
      </w:r>
    </w:p>
    <w:p>
      <w:pPr>
        <w:pStyle w:val="Compact"/>
        <w:numPr>
          <w:ilvl w:val="0"/>
          <w:numId w:val="1020"/>
        </w:numPr>
      </w:pPr>
      <w:r>
        <w:t xml:space="preserve">Christmas/New Year;</w:t>
      </w:r>
    </w:p>
    <w:p>
      <w:pPr>
        <w:pStyle w:val="Compact"/>
        <w:numPr>
          <w:ilvl w:val="0"/>
          <w:numId w:val="1020"/>
        </w:numPr>
      </w:pPr>
      <w:r>
        <w:t xml:space="preserve">summer holidays;</w:t>
      </w:r>
    </w:p>
    <w:p>
      <w:pPr>
        <w:pStyle w:val="Compact"/>
        <w:numPr>
          <w:ilvl w:val="0"/>
          <w:numId w:val="1020"/>
        </w:numPr>
      </w:pPr>
      <w:r>
        <w:t xml:space="preserve">long weekends;</w:t>
      </w:r>
    </w:p>
    <w:p>
      <w:pPr>
        <w:pStyle w:val="Compact"/>
        <w:numPr>
          <w:ilvl w:val="0"/>
          <w:numId w:val="1020"/>
        </w:numPr>
      </w:pPr>
      <w:r>
        <w:t xml:space="preserve">school holidays;</w:t>
      </w:r>
    </w:p>
    <w:p>
      <w:pPr>
        <w:pStyle w:val="Compact"/>
        <w:numPr>
          <w:ilvl w:val="0"/>
          <w:numId w:val="1020"/>
        </w:numPr>
      </w:pPr>
      <w:r>
        <w:t xml:space="preserve">major national events.</w:t>
      </w:r>
    </w:p>
    <w:p>
      <w:pPr>
        <w:pStyle w:val="FirstParagraph"/>
      </w:pPr>
      <w:r>
        <w:t xml:space="preserve">Do not seasonally adjust the main APIx.</w:t>
      </w:r>
    </w:p>
    <w:p>
      <w:pPr>
        <w:pStyle w:val="BodyText"/>
      </w:pPr>
      <w:r>
        <w:t xml:space="preserve">If required, publish a separate:</w:t>
      </w:r>
    </w:p>
    <w:p>
      <w:pPr>
        <w:pStyle w:val="SourceCode"/>
      </w:pPr>
      <w:r>
        <w:rPr>
          <w:rStyle w:val="VerbatimChar"/>
        </w:rPr>
        <w:t xml:space="preserve">APIx seasonally adjusted</w:t>
      </w:r>
    </w:p>
    <w:p>
      <w:pPr>
        <w:pStyle w:val="FirstParagraph"/>
      </w:pPr>
      <w:r>
        <w:t xml:space="preserve">analytical series.</w:t>
      </w:r>
    </w:p>
    <w:p>
      <w:r>
        <w:pict>
          <v:rect style="width:0;height:1.5pt" o:hralign="center" o:hrstd="t" o:hr="t"/>
        </w:pict>
      </w:r>
    </w:p>
    <w:bookmarkEnd w:id="93"/>
    <w:bookmarkStart w:id="94" w:name="X2e2c6797ef66991754b492af6477ee39bdfece5"/>
    <w:p>
      <w:pPr>
        <w:pStyle w:val="Heading1"/>
      </w:pPr>
      <w:r>
        <w:t xml:space="preserve">33. Travel-date versus collection-date problem</w:t>
      </w:r>
    </w:p>
    <w:p>
      <w:pPr>
        <w:pStyle w:val="FirstParagraph"/>
      </w:pPr>
      <w:r>
        <w:t xml:space="preserve">This is especially important for airfare.</w:t>
      </w:r>
    </w:p>
    <w:p>
      <w:pPr>
        <w:pStyle w:val="BodyText"/>
      </w:pPr>
      <w:r>
        <w:t xml:space="preserve">The price is observed on:</w:t>
      </w:r>
    </w:p>
    <w:p>
      <w:pPr>
        <w:pStyle w:val="SourceCode"/>
      </w:pPr>
      <w:r>
        <w:rPr>
          <w:rStyle w:val="VerbatimChar"/>
        </w:rPr>
        <w:t xml:space="preserve">search_date</w:t>
      </w:r>
    </w:p>
    <w:p>
      <w:pPr>
        <w:pStyle w:val="FirstParagraph"/>
      </w:pPr>
      <w:r>
        <w:t xml:space="preserve">but applies to:</w:t>
      </w:r>
    </w:p>
    <w:p>
      <w:pPr>
        <w:pStyle w:val="SourceCode"/>
      </w:pPr>
      <w:r>
        <w:rPr>
          <w:rStyle w:val="VerbatimChar"/>
        </w:rPr>
        <w:t xml:space="preserve">travel_date</w:t>
      </w:r>
    </w:p>
    <w:p>
      <w:pPr>
        <w:pStyle w:val="FirstParagraph"/>
      </w:pPr>
      <w:r>
        <w:t xml:space="preserve">Therefore every observation must store both.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search_date = 2026-09-01</w:t>
      </w:r>
      <w:r>
        <w:br/>
      </w:r>
      <w:r>
        <w:rPr>
          <w:rStyle w:val="VerbatimChar"/>
        </w:rPr>
        <w:t xml:space="preserve">travel_date = 2026-09-30</w:t>
      </w:r>
      <w:r>
        <w:br/>
      </w:r>
      <w:r>
        <w:rPr>
          <w:rStyle w:val="VerbatimChar"/>
        </w:rPr>
        <w:t xml:space="preserve">lead_days = 29</w:t>
      </w:r>
    </w:p>
    <w:p>
      <w:pPr>
        <w:pStyle w:val="FirstParagraph"/>
      </w:pPr>
      <w:r>
        <w:t xml:space="preserve">The monthly CPI-style index is based on the</w:t>
      </w:r>
      <w:r>
        <w:t xml:space="preserve"> </w:t>
      </w:r>
      <w:r>
        <w:rPr>
          <w:b/>
          <w:bCs/>
        </w:rPr>
        <w:t xml:space="preserve">price observation period</w:t>
      </w:r>
      <w:r>
        <w:t xml:space="preserve">, not simply the month in which the flight travels.</w:t>
      </w:r>
    </w:p>
    <w:p>
      <w:pPr>
        <w:pStyle w:val="BodyText"/>
      </w:pPr>
      <w:r>
        <w:t xml:space="preserve">The travel date is a product characteristic.</w:t>
      </w:r>
    </w:p>
    <w:p>
      <w:pPr>
        <w:pStyle w:val="BodyText"/>
      </w:pPr>
      <w:r>
        <w:t xml:space="preserve">This distinction must never be lost.</w:t>
      </w:r>
    </w:p>
    <w:p>
      <w:r>
        <w:pict>
          <v:rect style="width:0;height:1.5pt" o:hralign="center" o:hrstd="t" o:hr="t"/>
        </w:pict>
      </w:r>
    </w:p>
    <w:bookmarkEnd w:id="94"/>
    <w:bookmarkStart w:id="95" w:name="advance-purchase-measurement"/>
    <w:p>
      <w:pPr>
        <w:pStyle w:val="Heading1"/>
      </w:pPr>
      <w:r>
        <w:t xml:space="preserve">34. Advance-purchase measurement</w:t>
      </w:r>
    </w:p>
    <w:p>
      <w:pPr>
        <w:pStyle w:val="FirstParagraph"/>
      </w:pPr>
      <w:r>
        <w:t xml:space="preserve">For the project’s standard lead-time strata:</w:t>
      </w:r>
    </w:p>
    <w:p>
      <w:pPr>
        <w:pStyle w:val="SourceCode"/>
      </w:pPr>
      <w:r>
        <w:rPr>
          <w:rStyle w:val="VerbatimChar"/>
        </w:rPr>
        <w:t xml:space="preserve">T+1</w:t>
      </w:r>
      <w:r>
        <w:br/>
      </w:r>
      <w:r>
        <w:rPr>
          <w:rStyle w:val="VerbatimChar"/>
        </w:rPr>
        <w:t xml:space="preserve">T+7</w:t>
      </w:r>
      <w:r>
        <w:br/>
      </w:r>
      <w:r>
        <w:rPr>
          <w:rStyle w:val="VerbatimChar"/>
        </w:rPr>
        <w:t xml:space="preserve">T+15</w:t>
      </w:r>
      <w:r>
        <w:br/>
      </w:r>
      <w:r>
        <w:rPr>
          <w:rStyle w:val="VerbatimChar"/>
        </w:rPr>
        <w:t xml:space="preserve">T+30</w:t>
      </w:r>
      <w:r>
        <w:br/>
      </w:r>
      <w:r>
        <w:rPr>
          <w:rStyle w:val="VerbatimChar"/>
        </w:rPr>
        <w:t xml:space="preserve">T+45</w:t>
      </w:r>
    </w:p>
    <w:p>
      <w:pPr>
        <w:pStyle w:val="FirstParagraph"/>
      </w:pPr>
      <w:r>
        <w:t xml:space="preserve">the system should generate search dates from target travel dates.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Travel date: 30 Oct</w:t>
      </w:r>
      <w:r>
        <w:br/>
      </w:r>
      <w:r>
        <w:br/>
      </w:r>
      <w:r>
        <w:rPr>
          <w:rStyle w:val="VerbatimChar"/>
        </w:rPr>
        <w:t xml:space="preserve">T+1  → search on 29 Oct</w:t>
      </w:r>
      <w:r>
        <w:br/>
      </w:r>
      <w:r>
        <w:rPr>
          <w:rStyle w:val="VerbatimChar"/>
        </w:rPr>
        <w:t xml:space="preserve">T+7  → search on 23 Oct</w:t>
      </w:r>
      <w:r>
        <w:br/>
      </w:r>
      <w:r>
        <w:rPr>
          <w:rStyle w:val="VerbatimChar"/>
        </w:rPr>
        <w:t xml:space="preserve">T+15 → search on 15 Oct</w:t>
      </w:r>
      <w:r>
        <w:br/>
      </w:r>
      <w:r>
        <w:rPr>
          <w:rStyle w:val="VerbatimChar"/>
        </w:rPr>
        <w:t xml:space="preserve">T+30 → search on 30 Sep</w:t>
      </w:r>
      <w:r>
        <w:br/>
      </w:r>
      <w:r>
        <w:rPr>
          <w:rStyle w:val="VerbatimChar"/>
        </w:rPr>
        <w:t xml:space="preserve">T+45 → search on 15 Sep</w:t>
      </w:r>
    </w:p>
    <w:p>
      <w:pPr>
        <w:pStyle w:val="FirstParagraph"/>
      </w:pPr>
      <w:r>
        <w:t xml:space="preserve">Use calendar-day logic consistently.</w:t>
      </w:r>
    </w:p>
    <w:p>
      <w:r>
        <w:pict>
          <v:rect style="width:0;height:1.5pt" o:hralign="center" o:hrstd="t" o:hr="t"/>
        </w:pict>
      </w:r>
    </w:p>
    <w:bookmarkEnd w:id="95"/>
    <w:bookmarkStart w:id="96" w:name="search-design"/>
    <w:p>
      <w:pPr>
        <w:pStyle w:val="Heading1"/>
      </w:pPr>
      <w:r>
        <w:t xml:space="preserve">35. Search design</w:t>
      </w:r>
    </w:p>
    <w:p>
      <w:pPr>
        <w:pStyle w:val="FirstParagraph"/>
      </w:pPr>
      <w:r>
        <w:t xml:space="preserve">The index requires a</w:t>
      </w:r>
      <w:r>
        <w:t xml:space="preserve"> </w:t>
      </w:r>
      <w:r>
        <w:rPr>
          <w:b/>
          <w:bCs/>
        </w:rPr>
        <w:t xml:space="preserve">predefined sampling frame</w:t>
      </w:r>
      <w:r>
        <w:t xml:space="preserve">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route panel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travel-date panel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lead-time panel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departure-time strata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stop strata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fare-family strata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source panel</w:t>
      </w:r>
    </w:p>
    <w:p>
      <w:pPr>
        <w:pStyle w:val="FirstParagraph"/>
      </w:pPr>
      <w:r>
        <w:t xml:space="preserve">This is preferable to blindly scraping everything and allowing high-volume routes/airlines to dominate.</w:t>
      </w:r>
    </w:p>
    <w:p>
      <w:pPr>
        <w:pStyle w:val="BodyText"/>
      </w:pPr>
      <w:r>
        <w:t xml:space="preserve">Eurostat’s web-scraping guidance distinguishes targeted scraping from bulk scraping and emphasizes product definition, representativeness and comparability. For an official-statistics-oriented project, a controlled sampling frame is therefore important.</w:t>
      </w:r>
    </w:p>
    <w:p>
      <w:r>
        <w:pict>
          <v:rect style="width:0;height:1.5pt" o:hralign="center" o:hrstd="t" o:hr="t"/>
        </w:pict>
      </w:r>
    </w:p>
    <w:bookmarkEnd w:id="96"/>
    <w:bookmarkStart w:id="97" w:name="travel-date-sampling"/>
    <w:p>
      <w:pPr>
        <w:pStyle w:val="Heading1"/>
      </w:pPr>
      <w:r>
        <w:t xml:space="preserve">36. Travel-date sampling</w:t>
      </w:r>
    </w:p>
    <w:p>
      <w:pPr>
        <w:pStyle w:val="FirstParagraph"/>
      </w:pPr>
      <w:r>
        <w:t xml:space="preserve">For each month select a reproducible set of travel dates.</w:t>
      </w:r>
    </w:p>
    <w:p>
      <w:pPr>
        <w:pStyle w:val="BodyText"/>
      </w:pPr>
      <w:r>
        <w:t xml:space="preserve">Recommended dimensions:</w:t>
      </w:r>
    </w:p>
    <w:p>
      <w:pPr>
        <w:pStyle w:val="Compact"/>
        <w:numPr>
          <w:ilvl w:val="0"/>
          <w:numId w:val="1021"/>
        </w:numPr>
      </w:pPr>
      <w:r>
        <w:t xml:space="preserve">Monday–Thursday;</w:t>
      </w:r>
    </w:p>
    <w:p>
      <w:pPr>
        <w:pStyle w:val="Compact"/>
        <w:numPr>
          <w:ilvl w:val="0"/>
          <w:numId w:val="1021"/>
        </w:numPr>
      </w:pPr>
      <w:r>
        <w:t xml:space="preserve">Friday;</w:t>
      </w:r>
    </w:p>
    <w:p>
      <w:pPr>
        <w:pStyle w:val="Compact"/>
        <w:numPr>
          <w:ilvl w:val="0"/>
          <w:numId w:val="1021"/>
        </w:numPr>
      </w:pPr>
      <w:r>
        <w:t xml:space="preserve">Saturday;</w:t>
      </w:r>
    </w:p>
    <w:p>
      <w:pPr>
        <w:pStyle w:val="Compact"/>
        <w:numPr>
          <w:ilvl w:val="0"/>
          <w:numId w:val="1021"/>
        </w:numPr>
      </w:pPr>
      <w:r>
        <w:t xml:space="preserve">Sunday;</w:t>
      </w:r>
    </w:p>
    <w:p>
      <w:pPr>
        <w:pStyle w:val="Compact"/>
        <w:numPr>
          <w:ilvl w:val="0"/>
          <w:numId w:val="1021"/>
        </w:numPr>
      </w:pPr>
      <w:r>
        <w:t xml:space="preserve">normal period;</w:t>
      </w:r>
    </w:p>
    <w:p>
      <w:pPr>
        <w:pStyle w:val="Compact"/>
        <w:numPr>
          <w:ilvl w:val="0"/>
          <w:numId w:val="1021"/>
        </w:numPr>
      </w:pPr>
      <w:r>
        <w:t xml:space="preserve">peak/holiday period.</w:t>
      </w:r>
    </w:p>
    <w:p>
      <w:pPr>
        <w:pStyle w:val="FirstParagraph"/>
      </w:pPr>
      <w:r>
        <w:t xml:space="preserve">Do not select only one travel date per month.</w:t>
      </w:r>
    </w:p>
    <w:p>
      <w:pPr>
        <w:pStyle w:val="BodyText"/>
      </w:pPr>
      <w:r>
        <w:t xml:space="preserve">The project should capture enough travel-date variation to represent the service.</w:t>
      </w:r>
    </w:p>
    <w:p>
      <w:r>
        <w:pict>
          <v:rect style="width:0;height:1.5pt" o:hralign="center" o:hrstd="t" o:hr="t"/>
        </w:pict>
      </w:r>
    </w:p>
    <w:bookmarkEnd w:id="97"/>
    <w:bookmarkStart w:id="98" w:name="departure-time-stratification"/>
    <w:p>
      <w:pPr>
        <w:pStyle w:val="Heading1"/>
      </w:pPr>
      <w:r>
        <w:t xml:space="preserve">37. Departure-time stratification</w:t>
      </w:r>
    </w:p>
    <w:p>
      <w:pPr>
        <w:pStyle w:val="FirstParagraph"/>
      </w:pPr>
      <w:r>
        <w:t xml:space="preserve">A useful grouping:</w:t>
      </w:r>
    </w:p>
    <w:p>
      <w:pPr>
        <w:pStyle w:val="SourceCode"/>
      </w:pPr>
      <w:r>
        <w:rPr>
          <w:rStyle w:val="VerbatimChar"/>
        </w:rPr>
        <w:t xml:space="preserve">EARLY_MORNING</w:t>
      </w:r>
      <w:r>
        <w:br/>
      </w:r>
      <w:r>
        <w:rPr>
          <w:rStyle w:val="VerbatimChar"/>
        </w:rPr>
        <w:t xml:space="preserve">MORNING</w:t>
      </w:r>
      <w:r>
        <w:br/>
      </w:r>
      <w:r>
        <w:rPr>
          <w:rStyle w:val="VerbatimChar"/>
        </w:rPr>
        <w:t xml:space="preserve">AFTERNOON</w:t>
      </w:r>
      <w:r>
        <w:br/>
      </w:r>
      <w:r>
        <w:rPr>
          <w:rStyle w:val="VerbatimChar"/>
        </w:rPr>
        <w:t xml:space="preserve">EVENING</w:t>
      </w:r>
      <w:r>
        <w:br/>
      </w:r>
      <w:r>
        <w:rPr>
          <w:rStyle w:val="VerbatimChar"/>
        </w:rPr>
        <w:t xml:space="preserve">NIGHT</w:t>
      </w:r>
    </w:p>
    <w:p>
      <w:pPr>
        <w:pStyle w:val="FirstParagraph"/>
      </w:pPr>
      <w:r>
        <w:t xml:space="preserve">Exact time bands should be fixed before index production.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A ₹4,500 morning flight and ₹8,500 prime-time flight are not necessarily equivalent products.</w:t>
      </w:r>
    </w:p>
    <w:p>
      <w:r>
        <w:pict>
          <v:rect style="width:0;height:1.5pt" o:hralign="center" o:hrstd="t" o:hr="t"/>
        </w:pict>
      </w:r>
    </w:p>
    <w:bookmarkEnd w:id="98"/>
    <w:bookmarkStart w:id="99" w:name="stop-stratification"/>
    <w:p>
      <w:pPr>
        <w:pStyle w:val="Heading1"/>
      </w:pPr>
      <w:r>
        <w:t xml:space="preserve">38. Stop stratification</w:t>
      </w:r>
    </w:p>
    <w:p>
      <w:pPr>
        <w:pStyle w:val="FirstParagraph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NONSTOP</w:t>
      </w:r>
      <w:r>
        <w:br/>
      </w:r>
      <w:r>
        <w:rPr>
          <w:rStyle w:val="VerbatimChar"/>
        </w:rPr>
        <w:t xml:space="preserve">ONE_STOP</w:t>
      </w:r>
      <w:r>
        <w:br/>
      </w:r>
      <w:r>
        <w:rPr>
          <w:rStyle w:val="VerbatimChar"/>
        </w:rPr>
        <w:t xml:space="preserve">MULTIPLE_STOP</w:t>
      </w:r>
    </w:p>
    <w:p>
      <w:pPr>
        <w:pStyle w:val="FirstParagraph"/>
      </w:pPr>
      <w:r>
        <w:t xml:space="preserve">For the primary domestic index:</w:t>
      </w:r>
    </w:p>
    <w:p>
      <w:pPr>
        <w:pStyle w:val="Compact"/>
        <w:numPr>
          <w:ilvl w:val="0"/>
          <w:numId w:val="1022"/>
        </w:numPr>
      </w:pPr>
      <w:r>
        <w:t xml:space="preserve">use nonstop as the core product where sufficient data exists;</w:t>
      </w:r>
    </w:p>
    <w:p>
      <w:pPr>
        <w:pStyle w:val="Compact"/>
        <w:numPr>
          <w:ilvl w:val="0"/>
          <w:numId w:val="1022"/>
        </w:numPr>
      </w:pPr>
      <w:r>
        <w:t xml:space="preserve">calculate one-stop separately;</w:t>
      </w:r>
    </w:p>
    <w:p>
      <w:pPr>
        <w:pStyle w:val="Compact"/>
        <w:numPr>
          <w:ilvl w:val="0"/>
          <w:numId w:val="1022"/>
        </w:numPr>
      </w:pPr>
      <w:r>
        <w:t xml:space="preserve">do not mix nonstop and one-stop indiscriminately.</w:t>
      </w:r>
    </w:p>
    <w:p>
      <w:pPr>
        <w:pStyle w:val="FirstParagraph"/>
      </w:pPr>
      <w:r>
        <w:t xml:space="preserve">If the market-representative product definition requires both, aggregate them using explicit weights.</w:t>
      </w:r>
    </w:p>
    <w:p>
      <w:r>
        <w:pict>
          <v:rect style="width:0;height:1.5pt" o:hralign="center" o:hrstd="t" o:hr="t"/>
        </w:pict>
      </w:r>
    </w:p>
    <w:bookmarkEnd w:id="99"/>
    <w:bookmarkStart w:id="100" w:name="fare-family-stratification"/>
    <w:p>
      <w:pPr>
        <w:pStyle w:val="Heading1"/>
      </w:pPr>
      <w:r>
        <w:t xml:space="preserve">39. Fare-family stratification</w:t>
      </w:r>
    </w:p>
    <w:p>
      <w:pPr>
        <w:pStyle w:val="FirstParagraph"/>
      </w:pPr>
      <w:r>
        <w:t xml:space="preserve">At minimum classify:</w:t>
      </w:r>
    </w:p>
    <w:p>
      <w:pPr>
        <w:pStyle w:val="SourceCode"/>
      </w:pP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FLEXIBLE</w:t>
      </w:r>
      <w:r>
        <w:br/>
      </w:r>
      <w:r>
        <w:rPr>
          <w:rStyle w:val="VerbatimChar"/>
        </w:rPr>
        <w:t xml:space="preserve">PREMIUM/FLEX</w:t>
      </w:r>
      <w:r>
        <w:br/>
      </w:r>
      <w:r>
        <w:rPr>
          <w:rStyle w:val="VerbatimChar"/>
        </w:rPr>
        <w:t xml:space="preserve">OTHER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The primary index should ideally use the most consistently observable standard economy product.</w:t>
      </w:r>
    </w:p>
    <w:p>
      <w:pPr>
        <w:pStyle w:val="BodyText"/>
      </w:pPr>
      <w:r>
        <w:t xml:space="preserve">Unknown fare family should not silently be treated as standard.</w:t>
      </w:r>
    </w:p>
    <w:p>
      <w:r>
        <w:pict>
          <v:rect style="width:0;height:1.5pt" o:hralign="center" o:hrstd="t" o:hr="t"/>
        </w:pict>
      </w:r>
    </w:p>
    <w:bookmarkEnd w:id="100"/>
    <w:bookmarkStart w:id="101" w:name="baggage-normalization"/>
    <w:p>
      <w:pPr>
        <w:pStyle w:val="Heading1"/>
      </w:pPr>
      <w:r>
        <w:t xml:space="preserve">40. Baggage normalization</w:t>
      </w:r>
    </w:p>
    <w:p>
      <w:pPr>
        <w:pStyle w:val="FirstParagraph"/>
      </w:pPr>
      <w:r>
        <w:t xml:space="preserve">Possible groups:</w:t>
      </w:r>
    </w:p>
    <w:p>
      <w:pPr>
        <w:pStyle w:val="SourceCode"/>
      </w:pPr>
      <w:r>
        <w:rPr>
          <w:rStyle w:val="VerbatimChar"/>
        </w:rPr>
        <w:t xml:space="preserve">CABIN_ONLY</w:t>
      </w:r>
      <w:r>
        <w:br/>
      </w:r>
      <w:r>
        <w:rPr>
          <w:rStyle w:val="VerbatimChar"/>
        </w:rPr>
        <w:t xml:space="preserve">STANDARD_CHECKED_BAG</w:t>
      </w:r>
      <w:r>
        <w:br/>
      </w:r>
      <w:r>
        <w:rPr>
          <w:rStyle w:val="VerbatimChar"/>
        </w:rPr>
        <w:t xml:space="preserve">OTHER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Do not mix them without a quality rule.</w:t>
      </w:r>
    </w:p>
    <w:p>
      <w:pPr>
        <w:pStyle w:val="BodyText"/>
      </w:pPr>
      <w:r>
        <w:t xml:space="preserve">If the project cannot reliably identify baggage conditions from a source, store:</w:t>
      </w:r>
    </w:p>
    <w:p>
      <w:pPr>
        <w:pStyle w:val="SourceCode"/>
      </w:pPr>
      <w:r>
        <w:rPr>
          <w:rStyle w:val="VerbatimChar"/>
        </w:rPr>
        <w:t xml:space="preserve">baggage_group = UNKNOWN</w:t>
      </w:r>
    </w:p>
    <w:p>
      <w:pPr>
        <w:pStyle w:val="FirstParagraph"/>
      </w:pPr>
      <w:r>
        <w:t xml:space="preserve">and exclude it from the strictest comparable index or handle it through a documented broad stratum.</w:t>
      </w:r>
    </w:p>
    <w:p>
      <w:r>
        <w:pict>
          <v:rect style="width:0;height:1.5pt" o:hralign="center" o:hrstd="t" o:hr="t"/>
        </w:pict>
      </w:r>
    </w:p>
    <w:bookmarkEnd w:id="101"/>
    <w:bookmarkStart w:id="102" w:name="missing-prices"/>
    <w:p>
      <w:pPr>
        <w:pStyle w:val="Heading1"/>
      </w:pPr>
      <w:r>
        <w:t xml:space="preserve">41. Missing prices</w:t>
      </w:r>
    </w:p>
    <w:p>
      <w:pPr>
        <w:pStyle w:val="FirstParagraph"/>
      </w:pPr>
      <w:r>
        <w:t xml:space="preserve">A missing price has a reason.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MISSING_REASON</w:t>
      </w:r>
    </w:p>
    <w:p>
      <w:pPr>
        <w:pStyle w:val="FirstParagraph"/>
      </w:pPr>
      <w:r>
        <w:t xml:space="preserve">such as:</w:t>
      </w:r>
    </w:p>
    <w:p>
      <w:pPr>
        <w:pStyle w:val="SourceCode"/>
      </w:pPr>
      <w:r>
        <w:rPr>
          <w:rStyle w:val="VerbatimChar"/>
        </w:rPr>
        <w:t xml:space="preserve">SOLD_OUT</w:t>
      </w:r>
      <w:r>
        <w:br/>
      </w:r>
      <w:r>
        <w:rPr>
          <w:rStyle w:val="VerbatimChar"/>
        </w:rPr>
        <w:t xml:space="preserve">NO_FLIGHT</w:t>
      </w:r>
      <w:r>
        <w:br/>
      </w:r>
      <w:r>
        <w:rPr>
          <w:rStyle w:val="VerbatimChar"/>
        </w:rPr>
        <w:t xml:space="preserve">SOURCE_DOWN</w:t>
      </w:r>
      <w:r>
        <w:br/>
      </w:r>
      <w:r>
        <w:rPr>
          <w:rStyle w:val="VerbatimChar"/>
        </w:rPr>
        <w:t xml:space="preserve">CAPTCHA_BLOCK</w:t>
      </w:r>
      <w:r>
        <w:br/>
      </w:r>
      <w:r>
        <w:rPr>
          <w:rStyle w:val="VerbatimChar"/>
        </w:rPr>
        <w:t xml:space="preserve">PARSER_FAILURE</w:t>
      </w:r>
      <w:r>
        <w:br/>
      </w:r>
      <w:r>
        <w:rPr>
          <w:rStyle w:val="VerbatimChar"/>
        </w:rPr>
        <w:t xml:space="preserve">LEGAL_RESTRICTION</w:t>
      </w:r>
      <w:r>
        <w:br/>
      </w:r>
      <w:r>
        <w:rPr>
          <w:rStyle w:val="VerbatimChar"/>
        </w:rPr>
        <w:t xml:space="preserve">NETWORK_FAILURE</w:t>
      </w:r>
      <w:r>
        <w:br/>
      </w:r>
      <w:r>
        <w:rPr>
          <w:rStyle w:val="VerbatimChar"/>
        </w:rPr>
        <w:t xml:space="preserve">PRICE_NOT_DISPLAYED</w:t>
      </w:r>
    </w:p>
    <w:p>
      <w:pPr>
        <w:pStyle w:val="FirstParagraph"/>
      </w:pPr>
      <w:r>
        <w:t xml:space="preserve">Never encode:</w:t>
      </w:r>
    </w:p>
    <w:p>
      <w:pPr>
        <w:pStyle w:val="SourceCode"/>
      </w:pPr>
      <w:r>
        <w:rPr>
          <w:rStyle w:val="VerbatimChar"/>
        </w:rPr>
        <w:t xml:space="preserve">missing = 0</w:t>
      </w:r>
    </w:p>
    <w:p>
      <w:pPr>
        <w:pStyle w:val="FirstParagraph"/>
      </w:pPr>
      <w:r>
        <w:t xml:space="preserve">and never replace it with the cheapest available flight automatically.</w:t>
      </w:r>
    </w:p>
    <w:p>
      <w:r>
        <w:pict>
          <v:rect style="width:0;height:1.5pt" o:hralign="center" o:hrstd="t" o:hr="t"/>
        </w:pict>
      </w:r>
    </w:p>
    <w:bookmarkEnd w:id="102"/>
    <w:bookmarkStart w:id="103" w:name="replacement-policy"/>
    <w:p>
      <w:pPr>
        <w:pStyle w:val="Heading1"/>
      </w:pPr>
      <w:r>
        <w:t xml:space="preserve">42. Replacement policy</w:t>
      </w:r>
    </w:p>
    <w:p>
      <w:pPr>
        <w:pStyle w:val="FirstParagraph"/>
      </w:pPr>
      <w:r>
        <w:t xml:space="preserve">When an offer disappears:</w:t>
      </w:r>
    </w:p>
    <w:p>
      <w:pPr>
        <w:pStyle w:val="Compact"/>
        <w:numPr>
          <w:ilvl w:val="0"/>
          <w:numId w:val="1023"/>
        </w:numPr>
      </w:pPr>
      <w:r>
        <w:t xml:space="preserve">identify the original product;</w:t>
      </w:r>
    </w:p>
    <w:p>
      <w:pPr>
        <w:pStyle w:val="Compact"/>
        <w:numPr>
          <w:ilvl w:val="0"/>
          <w:numId w:val="1023"/>
        </w:numPr>
      </w:pPr>
      <w:r>
        <w:t xml:space="preserve">determine why it disappeared;</w:t>
      </w:r>
    </w:p>
    <w:p>
      <w:pPr>
        <w:pStyle w:val="Compact"/>
        <w:numPr>
          <w:ilvl w:val="0"/>
          <w:numId w:val="1023"/>
        </w:numPr>
      </w:pPr>
      <w:r>
        <w:t xml:space="preserve">search within the same stratum for a replacement;</w:t>
      </w:r>
    </w:p>
    <w:p>
      <w:pPr>
        <w:pStyle w:val="Compact"/>
        <w:numPr>
          <w:ilvl w:val="0"/>
          <w:numId w:val="1023"/>
        </w:numPr>
      </w:pPr>
      <w:r>
        <w:t xml:space="preserve">check quality comparability;</w:t>
      </w:r>
    </w:p>
    <w:p>
      <w:pPr>
        <w:pStyle w:val="Compact"/>
        <w:numPr>
          <w:ilvl w:val="0"/>
          <w:numId w:val="1023"/>
        </w:numPr>
      </w:pPr>
      <w:r>
        <w:t xml:space="preserve">document the replacement;</w:t>
      </w:r>
    </w:p>
    <w:p>
      <w:pPr>
        <w:pStyle w:val="Compact"/>
        <w:numPr>
          <w:ilvl w:val="0"/>
          <w:numId w:val="1023"/>
        </w:numPr>
      </w:pPr>
      <w:r>
        <w:t xml:space="preserve">apply the chosen quality-adjustment rule if needed;</w:t>
      </w:r>
    </w:p>
    <w:p>
      <w:pPr>
        <w:pStyle w:val="Compact"/>
        <w:numPr>
          <w:ilvl w:val="0"/>
          <w:numId w:val="1023"/>
        </w:numPr>
      </w:pPr>
      <w:r>
        <w:t xml:space="preserve">record the event permanently.</w:t>
      </w:r>
    </w:p>
    <w:p>
      <w:pPr>
        <w:pStyle w:val="FirstParagraph"/>
      </w:pPr>
      <w:r>
        <w:t xml:space="preserve">Recommended table:</w:t>
      </w:r>
    </w:p>
    <w:p>
      <w:pPr>
        <w:pStyle w:val="SourceCode"/>
      </w:pPr>
      <w:r>
        <w:rPr>
          <w:rStyle w:val="VerbatimChar"/>
        </w:rPr>
        <w:t xml:space="preserve">replacement_id</w:t>
      </w:r>
      <w:r>
        <w:br/>
      </w:r>
      <w:r>
        <w:rPr>
          <w:rStyle w:val="VerbatimChar"/>
        </w:rPr>
        <w:t xml:space="preserve">old_offer_id</w:t>
      </w:r>
      <w:r>
        <w:br/>
      </w:r>
      <w:r>
        <w:rPr>
          <w:rStyle w:val="VerbatimChar"/>
        </w:rPr>
        <w:t xml:space="preserve">new_offer_id</w:t>
      </w:r>
      <w:r>
        <w:br/>
      </w:r>
      <w:r>
        <w:rPr>
          <w:rStyle w:val="VerbatimChar"/>
        </w:rPr>
        <w:t xml:space="preserve">replacement_date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same_stratum</w:t>
      </w:r>
      <w:r>
        <w:br/>
      </w:r>
      <w:r>
        <w:rPr>
          <w:rStyle w:val="VerbatimChar"/>
        </w:rPr>
        <w:t xml:space="preserve">quality_change</w:t>
      </w:r>
      <w:r>
        <w:br/>
      </w:r>
      <w:r>
        <w:rPr>
          <w:rStyle w:val="VerbatimChar"/>
        </w:rPr>
        <w:t xml:space="preserve">quality_adjustment_factor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review_status</w:t>
      </w:r>
    </w:p>
    <w:p>
      <w:r>
        <w:pict>
          <v:rect style="width:0;height:1.5pt" o:hralign="center" o:hrstd="t" o:hr="t"/>
        </w:pict>
      </w:r>
    </w:p>
    <w:bookmarkEnd w:id="103"/>
    <w:bookmarkStart w:id="104" w:name="quality-control-metrics"/>
    <w:p>
      <w:pPr>
        <w:pStyle w:val="Heading1"/>
      </w:pPr>
      <w:r>
        <w:t xml:space="preserve">43. Quality-control metrics</w:t>
      </w:r>
    </w:p>
    <w:p>
      <w:pPr>
        <w:pStyle w:val="FirstParagraph"/>
      </w:pPr>
      <w:r>
        <w:t xml:space="preserve">Every collection run should produce:</w:t>
      </w:r>
    </w:p>
    <w:p>
      <w:pPr>
        <w:pStyle w:val="SourceCode"/>
      </w:pPr>
      <w:r>
        <w:rPr>
          <w:rStyle w:val="VerbatimChar"/>
        </w:rPr>
        <w:t xml:space="preserve">requested searches</w:t>
      </w:r>
      <w:r>
        <w:br/>
      </w:r>
      <w:r>
        <w:rPr>
          <w:rStyle w:val="VerbatimChar"/>
        </w:rPr>
        <w:t xml:space="preserve">successful searches</w:t>
      </w:r>
      <w:r>
        <w:br/>
      </w:r>
      <w:r>
        <w:rPr>
          <w:rStyle w:val="VerbatimChar"/>
        </w:rPr>
        <w:t xml:space="preserve">valid observations</w:t>
      </w:r>
      <w:r>
        <w:br/>
      </w:r>
      <w:r>
        <w:rPr>
          <w:rStyle w:val="VerbatimChar"/>
        </w:rPr>
        <w:t xml:space="preserve">invalid observations</w:t>
      </w:r>
      <w:r>
        <w:br/>
      </w:r>
      <w:r>
        <w:rPr>
          <w:rStyle w:val="VerbatimChar"/>
        </w:rPr>
        <w:t xml:space="preserve">sold-out observations</w:t>
      </w:r>
      <w:r>
        <w:br/>
      </w:r>
      <w:r>
        <w:rPr>
          <w:rStyle w:val="VerbatimChar"/>
        </w:rPr>
        <w:t xml:space="preserve">parser failures</w:t>
      </w:r>
      <w:r>
        <w:br/>
      </w:r>
      <w:r>
        <w:rPr>
          <w:rStyle w:val="VerbatimChar"/>
        </w:rPr>
        <w:t xml:space="preserve">blocked/CAPTCHA events</w:t>
      </w:r>
      <w:r>
        <w:br/>
      </w:r>
      <w:r>
        <w:rPr>
          <w:rStyle w:val="VerbatimChar"/>
        </w:rPr>
        <w:t xml:space="preserve">duplicate rate</w:t>
      </w:r>
      <w:r>
        <w:br/>
      </w:r>
      <w:r>
        <w:rPr>
          <w:rStyle w:val="VerbatimChar"/>
        </w:rPr>
        <w:t xml:space="preserve">missing rate</w:t>
      </w:r>
      <w:r>
        <w:br/>
      </w:r>
      <w:r>
        <w:rPr>
          <w:rStyle w:val="VerbatimChar"/>
        </w:rPr>
        <w:t xml:space="preserve">currency error rate</w:t>
      </w:r>
      <w:r>
        <w:br/>
      </w:r>
      <w:r>
        <w:rPr>
          <w:rStyle w:val="VerbatimChar"/>
        </w:rPr>
        <w:t xml:space="preserve">price min</w:t>
      </w:r>
      <w:r>
        <w:br/>
      </w:r>
      <w:r>
        <w:rPr>
          <w:rStyle w:val="VerbatimChar"/>
        </w:rPr>
        <w:t xml:space="preserve">price max</w:t>
      </w:r>
      <w:r>
        <w:br/>
      </w:r>
      <w:r>
        <w:rPr>
          <w:rStyle w:val="VerbatimChar"/>
        </w:rPr>
        <w:t xml:space="preserve">price median</w:t>
      </w:r>
      <w:r>
        <w:br/>
      </w:r>
      <w:r>
        <w:rPr>
          <w:rStyle w:val="VerbatimChar"/>
        </w:rPr>
        <w:t xml:space="preserve">price geometric mean</w:t>
      </w:r>
      <w:r>
        <w:br/>
      </w:r>
      <w:r>
        <w:rPr>
          <w:rStyle w:val="VerbatimChar"/>
        </w:rPr>
        <w:t xml:space="preserve">routes covered</w:t>
      </w:r>
      <w:r>
        <w:br/>
      </w:r>
      <w:r>
        <w:rPr>
          <w:rStyle w:val="VerbatimChar"/>
        </w:rPr>
        <w:t xml:space="preserve">lead-times covered</w:t>
      </w:r>
      <w:r>
        <w:br/>
      </w:r>
      <w:r>
        <w:rPr>
          <w:rStyle w:val="VerbatimChar"/>
        </w:rPr>
        <w:t xml:space="preserve">sources covered</w:t>
      </w:r>
      <w:r>
        <w:br/>
      </w:r>
      <w:r>
        <w:rPr>
          <w:rStyle w:val="VerbatimChar"/>
        </w:rPr>
        <w:t xml:space="preserve">airlines covered</w:t>
      </w:r>
    </w:p>
    <w:p>
      <w:pPr>
        <w:pStyle w:val="FirstParagraph"/>
      </w:pPr>
      <w:r>
        <w:t xml:space="preserve">For each source also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SuccessRate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{RequestedSearches}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ValidRate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{CollectedObservations}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04"/>
    <w:bookmarkStart w:id="105" w:name="index-quality-control-metrics"/>
    <w:p>
      <w:pPr>
        <w:pStyle w:val="Heading1"/>
      </w:pPr>
      <w:r>
        <w:t xml:space="preserve">44. Index quality-control metrics</w:t>
      </w:r>
    </w:p>
    <w:p>
      <w:pPr>
        <w:pStyle w:val="FirstParagraph"/>
      </w:pPr>
      <w:r>
        <w:t xml:space="preserve">For each index cell calculate:</w:t>
      </w:r>
    </w:p>
    <w:p>
      <w:pPr>
        <w:pStyle w:val="SourceCode"/>
      </w:pPr>
      <w:r>
        <w:rPr>
          <w:rStyle w:val="VerbatimChar"/>
        </w:rPr>
        <w:t xml:space="preserve">matched product count</w:t>
      </w:r>
      <w:r>
        <w:br/>
      </w:r>
      <w:r>
        <w:rPr>
          <w:rStyle w:val="VerbatimChar"/>
        </w:rPr>
        <w:t xml:space="preserve">match rate</w:t>
      </w:r>
      <w:r>
        <w:br/>
      </w:r>
      <w:r>
        <w:rPr>
          <w:rStyle w:val="VerbatimChar"/>
        </w:rPr>
        <w:t xml:space="preserve">coverage rate</w:t>
      </w:r>
      <w:r>
        <w:br/>
      </w:r>
      <w:r>
        <w:rPr>
          <w:rStyle w:val="VerbatimChar"/>
        </w:rPr>
        <w:t xml:space="preserve">number of sources</w:t>
      </w:r>
      <w:r>
        <w:br/>
      </w:r>
      <w:r>
        <w:rPr>
          <w:rStyle w:val="VerbatimChar"/>
        </w:rPr>
        <w:t xml:space="preserve">number of airlines</w:t>
      </w:r>
      <w:r>
        <w:br/>
      </w:r>
      <w:r>
        <w:rPr>
          <w:rStyle w:val="VerbatimChar"/>
        </w:rPr>
        <w:t xml:space="preserve">number of travel dates</w:t>
      </w:r>
      <w:r>
        <w:br/>
      </w:r>
      <w:r>
        <w:rPr>
          <w:rStyle w:val="VerbatimChar"/>
        </w:rPr>
        <w:t xml:space="preserve">number of observations</w:t>
      </w:r>
      <w:r>
        <w:br/>
      </w:r>
      <w:r>
        <w:rPr>
          <w:rStyle w:val="VerbatimChar"/>
        </w:rPr>
        <w:t xml:space="preserve">geometric price</w:t>
      </w:r>
      <w:r>
        <w:br/>
      </w:r>
      <w:r>
        <w:rPr>
          <w:rStyle w:val="VerbatimChar"/>
        </w:rPr>
        <w:t xml:space="preserve">Jevons link</w:t>
      </w:r>
      <w:r>
        <w:br/>
      </w:r>
      <w:r>
        <w:rPr>
          <w:rStyle w:val="VerbatimChar"/>
        </w:rPr>
        <w:t xml:space="preserve">previous index</w:t>
      </w:r>
      <w:r>
        <w:br/>
      </w:r>
      <w:r>
        <w:rPr>
          <w:rStyle w:val="VerbatimChar"/>
        </w:rPr>
        <w:t xml:space="preserve">current index</w:t>
      </w:r>
      <w:r>
        <w:br/>
      </w:r>
      <w:r>
        <w:rPr>
          <w:rStyle w:val="VerbatimChar"/>
        </w:rPr>
        <w:t xml:space="preserve">MoM</w:t>
      </w:r>
      <w:r>
        <w:br/>
      </w:r>
      <w:r>
        <w:rPr>
          <w:rStyle w:val="VerbatimChar"/>
        </w:rPr>
        <w:t xml:space="preserve">YoY</w:t>
      </w:r>
      <w:r>
        <w:br/>
      </w:r>
      <w:r>
        <w:rPr>
          <w:rStyle w:val="VerbatimChar"/>
        </w:rPr>
        <w:t xml:space="preserve">revision flag</w:t>
      </w:r>
    </w:p>
    <w:p>
      <w:pPr>
        <w:pStyle w:val="FirstParagraph"/>
      </w:pPr>
      <w:r>
        <w:t xml:space="preserve">A cell should not silently produce an index when coverage is inadequate.</w:t>
      </w:r>
    </w:p>
    <w:p>
      <w:r>
        <w:pict>
          <v:rect style="width:0;height:1.5pt" o:hralign="center" o:hrstd="t" o:hr="t"/>
        </w:pict>
      </w:r>
    </w:p>
    <w:bookmarkEnd w:id="105"/>
    <w:bookmarkStart w:id="106" w:name="revision-policy"/>
    <w:p>
      <w:pPr>
        <w:pStyle w:val="Heading1"/>
      </w:pPr>
      <w:r>
        <w:t xml:space="preserve">45. Revision policy</w:t>
      </w:r>
    </w:p>
    <w:p>
      <w:pPr>
        <w:pStyle w:val="FirstParagraph"/>
      </w:pPr>
      <w:r>
        <w:t xml:space="preserve">The index system should support revisions.</w:t>
      </w:r>
    </w:p>
    <w:p>
      <w:pPr>
        <w:pStyle w:val="BodyText"/>
      </w:pPr>
      <w:r>
        <w:t xml:space="preserve">If a parsing error is discovered:</w:t>
      </w:r>
    </w:p>
    <w:p>
      <w:pPr>
        <w:pStyle w:val="SourceCode"/>
      </w:pPr>
      <w:r>
        <w:rPr>
          <w:rStyle w:val="VerbatimChar"/>
        </w:rPr>
        <w:t xml:space="preserve">raw observation</w:t>
      </w:r>
      <w:r>
        <w:br/>
      </w:r>
      <w:r>
        <w:rPr>
          <w:rStyle w:val="VerbatimChar"/>
        </w:rPr>
        <w:t xml:space="preserve">→ corrected observation</w:t>
      </w:r>
      <w:r>
        <w:br/>
      </w:r>
      <w:r>
        <w:rPr>
          <w:rStyle w:val="VerbatimChar"/>
        </w:rPr>
        <w:t xml:space="preserve">→ recalculation</w:t>
      </w:r>
      <w:r>
        <w:br/>
      </w:r>
      <w:r>
        <w:rPr>
          <w:rStyle w:val="VerbatimChar"/>
        </w:rPr>
        <w:t xml:space="preserve">→ new index version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index_version</w:t>
      </w:r>
      <w:r>
        <w:br/>
      </w:r>
      <w:r>
        <w:rPr>
          <w:rStyle w:val="VerbatimChar"/>
        </w:rPr>
        <w:t xml:space="preserve">calculation_timestamp</w:t>
      </w:r>
      <w:r>
        <w:br/>
      </w:r>
      <w:r>
        <w:rPr>
          <w:rStyle w:val="VerbatimChar"/>
        </w:rPr>
        <w:t xml:space="preserve">methodology_version</w:t>
      </w:r>
      <w:r>
        <w:br/>
      </w:r>
      <w:r>
        <w:rPr>
          <w:rStyle w:val="VerbatimChar"/>
        </w:rPr>
        <w:t xml:space="preserve">data_version</w:t>
      </w:r>
      <w:r>
        <w:br/>
      </w:r>
      <w:r>
        <w:rPr>
          <w:rStyle w:val="VerbatimChar"/>
        </w:rPr>
        <w:t xml:space="preserve">weight_version</w:t>
      </w:r>
      <w:r>
        <w:br/>
      </w:r>
      <w:r>
        <w:rPr>
          <w:rStyle w:val="VerbatimChar"/>
        </w:rPr>
        <w:t xml:space="preserve">parser_version</w:t>
      </w:r>
    </w:p>
    <w:p>
      <w:pPr>
        <w:pStyle w:val="FirstParagraph"/>
      </w:pPr>
      <w:r>
        <w:t xml:space="preserve">Never overwrite the historical index without an audit trail.</w:t>
      </w:r>
    </w:p>
    <w:p>
      <w:r>
        <w:pict>
          <v:rect style="width:0;height:1.5pt" o:hralign="center" o:hrstd="t" o:hr="t"/>
        </w:pict>
      </w:r>
    </w:p>
    <w:bookmarkEnd w:id="106"/>
    <w:bookmarkStart w:id="107" w:name="reproducibility"/>
    <w:p>
      <w:pPr>
        <w:pStyle w:val="Heading1"/>
      </w:pPr>
      <w:r>
        <w:t xml:space="preserve">46. Reproducibility</w:t>
      </w:r>
    </w:p>
    <w:p>
      <w:pPr>
        <w:pStyle w:val="FirstParagraph"/>
      </w:pPr>
      <w:r>
        <w:t xml:space="preserve">Every published index value must be reproducible from:</w:t>
      </w:r>
    </w:p>
    <w:p>
      <w:pPr>
        <w:pStyle w:val="SourceCode"/>
      </w:pPr>
      <w:r>
        <w:rPr>
          <w:rStyle w:val="VerbatimChar"/>
        </w:rPr>
        <w:t xml:space="preserve">raw observation version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normalization version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product classification version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weight version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methodology version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code version</w:t>
      </w:r>
    </w:p>
    <w:p>
      <w:pPr>
        <w:pStyle w:val="FirstParagraph"/>
      </w:pPr>
      <w:r>
        <w:t xml:space="preserve">A recommended index run ID:</w:t>
      </w:r>
    </w:p>
    <w:p>
      <w:pPr>
        <w:pStyle w:val="SourceCode"/>
      </w:pPr>
      <w:r>
        <w:rPr>
          <w:rStyle w:val="VerbatimChar"/>
        </w:rPr>
        <w:t xml:space="preserve">APIX-2026-09-V001</w:t>
      </w:r>
    </w:p>
    <w:p>
      <w:r>
        <w:pict>
          <v:rect style="width:0;height:1.5pt" o:hralign="center" o:hrstd="t" o:hr="t"/>
        </w:pict>
      </w:r>
    </w:p>
    <w:bookmarkEnd w:id="107"/>
    <w:bookmarkStart w:id="108" w:name="database-architecture"/>
    <w:p>
      <w:pPr>
        <w:pStyle w:val="Heading1"/>
      </w:pPr>
      <w:r>
        <w:t xml:space="preserve">47. Database architecture</w:t>
      </w:r>
    </w:p>
    <w:p>
      <w:pPr>
        <w:pStyle w:val="FirstParagraph"/>
      </w:pPr>
      <w:r>
        <w:t xml:space="preserve">Recommended logical tables:</w:t>
      </w:r>
    </w:p>
    <w:p>
      <w:pPr>
        <w:pStyle w:val="SourceCode"/>
      </w:pPr>
      <w:r>
        <w:rPr>
          <w:rStyle w:val="VerbatimChar"/>
        </w:rPr>
        <w:t xml:space="preserve">sources</w:t>
      </w:r>
      <w:r>
        <w:br/>
      </w:r>
      <w:r>
        <w:rPr>
          <w:rStyle w:val="VerbatimChar"/>
        </w:rPr>
        <w:t xml:space="preserve">collection_runs</w:t>
      </w:r>
      <w:r>
        <w:br/>
      </w:r>
      <w:r>
        <w:rPr>
          <w:rStyle w:val="VerbatimChar"/>
        </w:rPr>
        <w:t xml:space="preserve">search_requests</w:t>
      </w:r>
      <w:r>
        <w:br/>
      </w:r>
      <w:r>
        <w:rPr>
          <w:rStyle w:val="VerbatimChar"/>
        </w:rPr>
        <w:t xml:space="preserve">fare_observations</w:t>
      </w:r>
      <w:r>
        <w:br/>
      </w:r>
      <w:r>
        <w:rPr>
          <w:rStyle w:val="VerbatimChar"/>
        </w:rPr>
        <w:t xml:space="preserve">normalized_fares</w:t>
      </w:r>
      <w:r>
        <w:br/>
      </w:r>
      <w:r>
        <w:rPr>
          <w:rStyle w:val="VerbatimChar"/>
        </w:rPr>
        <w:t xml:space="preserve">offer_fingerprints</w:t>
      </w:r>
      <w:r>
        <w:br/>
      </w:r>
      <w:r>
        <w:rPr>
          <w:rStyle w:val="VerbatimChar"/>
        </w:rPr>
        <w:t xml:space="preserve">itinerary_fingerprints</w:t>
      </w:r>
      <w:r>
        <w:br/>
      </w:r>
      <w:r>
        <w:rPr>
          <w:rStyle w:val="VerbatimChar"/>
        </w:rPr>
        <w:t xml:space="preserve">product_strata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route_weights</w:t>
      </w:r>
      <w:r>
        <w:br/>
      </w:r>
      <w:r>
        <w:rPr>
          <w:rStyle w:val="VerbatimChar"/>
        </w:rPr>
        <w:t xml:space="preserve">lead_time_weights</w:t>
      </w:r>
      <w:r>
        <w:br/>
      </w:r>
      <w:r>
        <w:rPr>
          <w:rStyle w:val="VerbatimChar"/>
        </w:rPr>
        <w:t xml:space="preserve">source_weights</w:t>
      </w:r>
      <w:r>
        <w:br/>
      </w:r>
      <w:r>
        <w:rPr>
          <w:rStyle w:val="VerbatimChar"/>
        </w:rPr>
        <w:t xml:space="preserve">travel_date_calendar</w:t>
      </w:r>
      <w:r>
        <w:br/>
      </w:r>
      <w:r>
        <w:rPr>
          <w:rStyle w:val="VerbatimChar"/>
        </w:rPr>
        <w:t xml:space="preserve">quality_events</w:t>
      </w:r>
      <w:r>
        <w:br/>
      </w:r>
      <w:r>
        <w:rPr>
          <w:rStyle w:val="VerbatimChar"/>
        </w:rPr>
        <w:t xml:space="preserve">replacement_events</w:t>
      </w:r>
      <w:r>
        <w:br/>
      </w:r>
      <w:r>
        <w:rPr>
          <w:rStyle w:val="VerbatimChar"/>
        </w:rPr>
        <w:t xml:space="preserve">monthly_product_prices</w:t>
      </w:r>
      <w:r>
        <w:br/>
      </w:r>
      <w:r>
        <w:rPr>
          <w:rStyle w:val="VerbatimChar"/>
        </w:rPr>
        <w:t xml:space="preserve">elementary_indices</w:t>
      </w:r>
      <w:r>
        <w:br/>
      </w:r>
      <w:r>
        <w:rPr>
          <w:rStyle w:val="VerbatimChar"/>
        </w:rPr>
        <w:t xml:space="preserve">route_indices</w:t>
      </w:r>
      <w:r>
        <w:br/>
      </w:r>
      <w:r>
        <w:rPr>
          <w:rStyle w:val="VerbatimChar"/>
        </w:rPr>
        <w:t xml:space="preserve">api_indices</w:t>
      </w:r>
      <w:r>
        <w:br/>
      </w:r>
      <w:r>
        <w:rPr>
          <w:rStyle w:val="VerbatimChar"/>
        </w:rPr>
        <w:t xml:space="preserve">index_runs</w:t>
      </w:r>
      <w:r>
        <w:br/>
      </w:r>
      <w:r>
        <w:rPr>
          <w:rStyle w:val="VerbatimChar"/>
        </w:rPr>
        <w:t xml:space="preserve">methodology_versions</w:t>
      </w:r>
    </w:p>
    <w:p>
      <w:r>
        <w:pict>
          <v:rect style="width:0;height:1.5pt" o:hralign="center" o:hrstd="t" o:hr="t"/>
        </w:pict>
      </w:r>
    </w:p>
    <w:bookmarkEnd w:id="108"/>
    <w:bookmarkStart w:id="109" w:name="antigravity-implementation-architecture"/>
    <w:p>
      <w:pPr>
        <w:pStyle w:val="Heading1"/>
      </w:pPr>
      <w:r>
        <w:t xml:space="preserve">48. Antigravity implementation architecture</w:t>
      </w:r>
    </w:p>
    <w:p>
      <w:pPr>
        <w:pStyle w:val="FirstParagraph"/>
      </w:pPr>
      <w:r>
        <w:t xml:space="preserve">The implementation should be modular.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collectors/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├── indigo.py</w:t>
      </w:r>
      <w:r>
        <w:br/>
      </w:r>
      <w:r>
        <w:rPr>
          <w:rStyle w:val="VerbatimChar"/>
        </w:rPr>
        <w:t xml:space="preserve">│   ├── airindia.py</w:t>
      </w:r>
      <w:r>
        <w:br/>
      </w:r>
      <w:r>
        <w:rPr>
          <w:rStyle w:val="VerbatimChar"/>
        </w:rPr>
        <w:t xml:space="preserve">│   ├── airindia_express.py</w:t>
      </w:r>
      <w:r>
        <w:br/>
      </w:r>
      <w:r>
        <w:rPr>
          <w:rStyle w:val="VerbatimChar"/>
        </w:rPr>
        <w:t xml:space="preserve">│   ├── akasa.py</w:t>
      </w:r>
      <w:r>
        <w:br/>
      </w:r>
      <w:r>
        <w:rPr>
          <w:rStyle w:val="VerbatimChar"/>
        </w:rPr>
        <w:t xml:space="preserve">│   ├── spicejet.py</w:t>
      </w:r>
      <w:r>
        <w:br/>
      </w:r>
      <w:r>
        <w:rPr>
          <w:rStyle w:val="VerbatimChar"/>
        </w:rPr>
        <w:t xml:space="preserve">│   ├── easemytrip.py</w:t>
      </w:r>
      <w:r>
        <w:br/>
      </w:r>
      <w:r>
        <w:rPr>
          <w:rStyle w:val="VerbatimChar"/>
        </w:rPr>
        <w:t xml:space="preserve">│   ├── makemytrip.py</w:t>
      </w:r>
      <w:r>
        <w:br/>
      </w:r>
      <w:r>
        <w:rPr>
          <w:rStyle w:val="VerbatimChar"/>
        </w:rPr>
        <w:t xml:space="preserve">│   ├── yatra.py</w:t>
      </w:r>
      <w:r>
        <w:br/>
      </w:r>
      <w:r>
        <w:rPr>
          <w:rStyle w:val="VerbatimChar"/>
        </w:rPr>
        <w:t xml:space="preserve">│   ├── cleartrip.py</w:t>
      </w:r>
      <w:r>
        <w:br/>
      </w:r>
      <w:r>
        <w:rPr>
          <w:rStyle w:val="VerbatimChar"/>
        </w:rPr>
        <w:t xml:space="preserve">│   ├── ixigo.py</w:t>
      </w:r>
      <w:r>
        <w:br/>
      </w:r>
      <w:r>
        <w:rPr>
          <w:rStyle w:val="VerbatimChar"/>
        </w:rPr>
        <w:t xml:space="preserve">│   └── goibibo.py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normalization/</w:t>
      </w:r>
      <w:r>
        <w:br/>
      </w:r>
      <w:r>
        <w:rPr>
          <w:rStyle w:val="VerbatimChar"/>
        </w:rPr>
        <w:t xml:space="preserve">│   ├── fare_normalizer.py</w:t>
      </w:r>
      <w:r>
        <w:br/>
      </w:r>
      <w:r>
        <w:rPr>
          <w:rStyle w:val="VerbatimChar"/>
        </w:rPr>
        <w:t xml:space="preserve">│   ├── currency.py</w:t>
      </w:r>
      <w:r>
        <w:br/>
      </w:r>
      <w:r>
        <w:rPr>
          <w:rStyle w:val="VerbatimChar"/>
        </w:rPr>
        <w:t xml:space="preserve">│   ├── datetime.py</w:t>
      </w:r>
      <w:r>
        <w:br/>
      </w:r>
      <w:r>
        <w:rPr>
          <w:rStyle w:val="VerbatimChar"/>
        </w:rPr>
        <w:t xml:space="preserve">│   └── baggage.py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quality/</w:t>
      </w:r>
      <w:r>
        <w:br/>
      </w:r>
      <w:r>
        <w:rPr>
          <w:rStyle w:val="VerbatimChar"/>
        </w:rPr>
        <w:t xml:space="preserve">│   ├── validators.py</w:t>
      </w:r>
      <w:r>
        <w:br/>
      </w:r>
      <w:r>
        <w:rPr>
          <w:rStyle w:val="VerbatimChar"/>
        </w:rPr>
        <w:t xml:space="preserve">│   ├── duplicates.py</w:t>
      </w:r>
      <w:r>
        <w:br/>
      </w:r>
      <w:r>
        <w:rPr>
          <w:rStyle w:val="VerbatimChar"/>
        </w:rPr>
        <w:t xml:space="preserve">│   ├── outliers.py</w:t>
      </w:r>
      <w:r>
        <w:br/>
      </w:r>
      <w:r>
        <w:rPr>
          <w:rStyle w:val="VerbatimChar"/>
        </w:rPr>
        <w:t xml:space="preserve">│   ├── coverage.py</w:t>
      </w:r>
      <w:r>
        <w:br/>
      </w:r>
      <w:r>
        <w:rPr>
          <w:rStyle w:val="VerbatimChar"/>
        </w:rPr>
        <w:t xml:space="preserve">│   └── replacements.py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sampling/</w:t>
      </w:r>
      <w:r>
        <w:br/>
      </w:r>
      <w:r>
        <w:rPr>
          <w:rStyle w:val="VerbatimChar"/>
        </w:rPr>
        <w:t xml:space="preserve">│   ├── routes.py</w:t>
      </w:r>
      <w:r>
        <w:br/>
      </w:r>
      <w:r>
        <w:rPr>
          <w:rStyle w:val="VerbatimChar"/>
        </w:rPr>
        <w:t xml:space="preserve">│   ├── travel_dates.py</w:t>
      </w:r>
      <w:r>
        <w:br/>
      </w:r>
      <w:r>
        <w:rPr>
          <w:rStyle w:val="VerbatimChar"/>
        </w:rPr>
        <w:t xml:space="preserve">│   ├── lead_times.py</w:t>
      </w:r>
      <w:r>
        <w:br/>
      </w:r>
      <w:r>
        <w:rPr>
          <w:rStyle w:val="VerbatimChar"/>
        </w:rPr>
        <w:t xml:space="preserve">│   └── strata.py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weights/</w:t>
      </w:r>
      <w:r>
        <w:br/>
      </w:r>
      <w:r>
        <w:rPr>
          <w:rStyle w:val="VerbatimChar"/>
        </w:rPr>
        <w:t xml:space="preserve">│   ├── route_weights.py</w:t>
      </w:r>
      <w:r>
        <w:br/>
      </w:r>
      <w:r>
        <w:rPr>
          <w:rStyle w:val="VerbatimChar"/>
        </w:rPr>
        <w:t xml:space="preserve">│   ├── lead_time_weights.py</w:t>
      </w:r>
      <w:r>
        <w:br/>
      </w:r>
      <w:r>
        <w:rPr>
          <w:rStyle w:val="VerbatimChar"/>
        </w:rPr>
        <w:t xml:space="preserve">│   ├── source_weights.py</w:t>
      </w:r>
      <w:r>
        <w:br/>
      </w:r>
      <w:r>
        <w:rPr>
          <w:rStyle w:val="VerbatimChar"/>
        </w:rPr>
        <w:t xml:space="preserve">│   └── cpi_weights.py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aggregation/</w:t>
      </w:r>
      <w:r>
        <w:br/>
      </w:r>
      <w:r>
        <w:rPr>
          <w:rStyle w:val="VerbatimChar"/>
        </w:rPr>
        <w:t xml:space="preserve">│   ├── monthly_prices.py</w:t>
      </w:r>
      <w:r>
        <w:br/>
      </w:r>
      <w:r>
        <w:rPr>
          <w:rStyle w:val="VerbatimChar"/>
        </w:rPr>
        <w:t xml:space="preserve">│   ├── jevons.py</w:t>
      </w:r>
      <w:r>
        <w:br/>
      </w:r>
      <w:r>
        <w:rPr>
          <w:rStyle w:val="VerbatimChar"/>
        </w:rPr>
        <w:t xml:space="preserve">│   ├── lead_time.py</w:t>
      </w:r>
      <w:r>
        <w:br/>
      </w:r>
      <w:r>
        <w:rPr>
          <w:rStyle w:val="VerbatimChar"/>
        </w:rPr>
        <w:t xml:space="preserve">│   ├── routes.py</w:t>
      </w:r>
      <w:r>
        <w:br/>
      </w:r>
      <w:r>
        <w:rPr>
          <w:rStyle w:val="VerbatimChar"/>
        </w:rPr>
        <w:t xml:space="preserve">│   └── api_index.py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validation/</w:t>
      </w:r>
      <w:r>
        <w:br/>
      </w:r>
      <w:r>
        <w:rPr>
          <w:rStyle w:val="VerbatimChar"/>
        </w:rPr>
        <w:t xml:space="preserve">│   ├── index_checks.py</w:t>
      </w:r>
      <w:r>
        <w:br/>
      </w:r>
      <w:r>
        <w:rPr>
          <w:rStyle w:val="VerbatimChar"/>
        </w:rPr>
        <w:t xml:space="preserve">│   ├── coverage_checks.py</w:t>
      </w:r>
      <w:r>
        <w:br/>
      </w:r>
      <w:r>
        <w:rPr>
          <w:rStyle w:val="VerbatimChar"/>
        </w:rPr>
        <w:t xml:space="preserve">│   └── sensitivity.py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api/</w:t>
      </w:r>
      <w:r>
        <w:br/>
      </w:r>
      <w:r>
        <w:rPr>
          <w:rStyle w:val="VerbatimChar"/>
        </w:rPr>
        <w:t xml:space="preserve">    ├── routes.py</w:t>
      </w:r>
      <w:r>
        <w:br/>
      </w:r>
      <w:r>
        <w:rPr>
          <w:rStyle w:val="VerbatimChar"/>
        </w:rPr>
        <w:t xml:space="preserve">    └── schemas.py</w:t>
      </w:r>
    </w:p>
    <w:p>
      <w:r>
        <w:pict>
          <v:rect style="width:0;height:1.5pt" o:hralign="center" o:hrstd="t" o:hr="t"/>
        </w:pict>
      </w:r>
    </w:p>
    <w:bookmarkEnd w:id="109"/>
    <w:bookmarkStart w:id="114" w:name="recommended-python-interfaces"/>
    <w:p>
      <w:pPr>
        <w:pStyle w:val="Heading1"/>
      </w:pPr>
      <w:r>
        <w:t xml:space="preserve">49. Recommended Python interfaces</w:t>
      </w:r>
    </w:p>
    <w:bookmarkStart w:id="110" w:name="fare-source"/>
    <w:p>
      <w:pPr>
        <w:pStyle w:val="Heading2"/>
      </w:pPr>
      <w:r>
        <w:t xml:space="preserve">Fare source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FareSourceAdapter(Protocol):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request: FareSearchRequest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[RawFareObservation]:</w:t>
      </w:r>
      <w:r>
        <w:br/>
      </w:r>
      <w:r>
        <w:rPr>
          <w:rStyle w:val="NormalTok"/>
        </w:rPr>
        <w:t xml:space="preserve">        ...</w:t>
      </w:r>
    </w:p>
    <w:bookmarkEnd w:id="110"/>
    <w:bookmarkStart w:id="111" w:name="normalization"/>
    <w:p>
      <w:pPr>
        <w:pStyle w:val="Heading2"/>
      </w:pPr>
      <w:r>
        <w:t xml:space="preserve">Normalization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FareNormalizer: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observation: RawFareObservation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NormalizedFareObservation:</w:t>
      </w:r>
      <w:r>
        <w:br/>
      </w:r>
      <w:r>
        <w:rPr>
          <w:rStyle w:val="NormalTok"/>
        </w:rPr>
        <w:t xml:space="preserve">        ...</w:t>
      </w:r>
    </w:p>
    <w:bookmarkEnd w:id="111"/>
    <w:bookmarkStart w:id="112" w:name="product-classifier"/>
    <w:p>
      <w:pPr>
        <w:pStyle w:val="Heading2"/>
      </w:pPr>
      <w:r>
        <w:t xml:space="preserve">Product classifier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ProductClassifier: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observation: NormalizedFareObservation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ProductStratum:</w:t>
      </w:r>
      <w:r>
        <w:br/>
      </w:r>
      <w:r>
        <w:rPr>
          <w:rStyle w:val="NormalTok"/>
        </w:rPr>
        <w:t xml:space="preserve">        ...</w:t>
      </w:r>
    </w:p>
    <w:bookmarkEnd w:id="112"/>
    <w:bookmarkStart w:id="113" w:name="index-engine"/>
    <w:p>
      <w:pPr>
        <w:pStyle w:val="Heading2"/>
      </w:pPr>
      <w:r>
        <w:t xml:space="preserve">Index engine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AirfareIndexEngine: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calculate_monthly_product_prices(...):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calculate_jevons_links(...):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chain_elementary_indices(...):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aggregate_lead_times(...):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aggregate_routes(...):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calculate_api_index(...):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exact-implementation-pipeline"/>
    <w:p>
      <w:pPr>
        <w:pStyle w:val="Heading1"/>
      </w:pPr>
      <w:r>
        <w:t xml:space="preserve">50. Exact implementation pipeline</w:t>
      </w:r>
    </w:p>
    <w:bookmarkStart w:id="115" w:name="phase-0-methodology-lock"/>
    <w:p>
      <w:pPr>
        <w:pStyle w:val="Heading2"/>
      </w:pPr>
      <w:r>
        <w:t xml:space="preserve">Phase 0 — Methodology lock</w:t>
      </w:r>
    </w:p>
    <w:p>
      <w:pPr>
        <w:pStyle w:val="FirstParagraph"/>
      </w:pPr>
      <w:r>
        <w:t xml:space="preserve">Before coding the index engine, freeze:</w:t>
      </w:r>
    </w:p>
    <w:p>
      <w:pPr>
        <w:pStyle w:val="Compact"/>
        <w:numPr>
          <w:ilvl w:val="0"/>
          <w:numId w:val="1024"/>
        </w:numPr>
      </w:pPr>
      <w:r>
        <w:t xml:space="preserve">product definition;</w:t>
      </w:r>
    </w:p>
    <w:p>
      <w:pPr>
        <w:pStyle w:val="Compact"/>
        <w:numPr>
          <w:ilvl w:val="0"/>
          <w:numId w:val="1024"/>
        </w:numPr>
      </w:pPr>
      <w:r>
        <w:t xml:space="preserve">route universe;</w:t>
      </w:r>
    </w:p>
    <w:p>
      <w:pPr>
        <w:pStyle w:val="Compact"/>
        <w:numPr>
          <w:ilvl w:val="0"/>
          <w:numId w:val="1024"/>
        </w:numPr>
      </w:pPr>
      <w:r>
        <w:t xml:space="preserve">lead-time classes;</w:t>
      </w:r>
    </w:p>
    <w:p>
      <w:pPr>
        <w:pStyle w:val="Compact"/>
        <w:numPr>
          <w:ilvl w:val="0"/>
          <w:numId w:val="1024"/>
        </w:numPr>
      </w:pPr>
      <w:r>
        <w:t xml:space="preserve">travel-date sampling;</w:t>
      </w:r>
    </w:p>
    <w:p>
      <w:pPr>
        <w:pStyle w:val="Compact"/>
        <w:numPr>
          <w:ilvl w:val="0"/>
          <w:numId w:val="1024"/>
        </w:numPr>
      </w:pPr>
      <w:r>
        <w:t xml:space="preserve">departure-time bands;</w:t>
      </w:r>
    </w:p>
    <w:p>
      <w:pPr>
        <w:pStyle w:val="Compact"/>
        <w:numPr>
          <w:ilvl w:val="0"/>
          <w:numId w:val="1024"/>
        </w:numPr>
      </w:pPr>
      <w:r>
        <w:t xml:space="preserve">stop categories;</w:t>
      </w:r>
    </w:p>
    <w:p>
      <w:pPr>
        <w:pStyle w:val="Compact"/>
        <w:numPr>
          <w:ilvl w:val="0"/>
          <w:numId w:val="1024"/>
        </w:numPr>
      </w:pPr>
      <w:r>
        <w:t xml:space="preserve">fare-family categories;</w:t>
      </w:r>
    </w:p>
    <w:p>
      <w:pPr>
        <w:pStyle w:val="Compact"/>
        <w:numPr>
          <w:ilvl w:val="0"/>
          <w:numId w:val="1024"/>
        </w:numPr>
      </w:pPr>
      <w:r>
        <w:t xml:space="preserve">baggage categories;</w:t>
      </w:r>
    </w:p>
    <w:p>
      <w:pPr>
        <w:pStyle w:val="Compact"/>
        <w:numPr>
          <w:ilvl w:val="0"/>
          <w:numId w:val="1024"/>
        </w:numPr>
      </w:pPr>
      <w:r>
        <w:t xml:space="preserve">missing-data rules;</w:t>
      </w:r>
    </w:p>
    <w:p>
      <w:pPr>
        <w:pStyle w:val="Compact"/>
        <w:numPr>
          <w:ilvl w:val="0"/>
          <w:numId w:val="1024"/>
        </w:numPr>
      </w:pPr>
      <w:r>
        <w:t xml:space="preserve">duplicate rules;</w:t>
      </w:r>
    </w:p>
    <w:p>
      <w:pPr>
        <w:pStyle w:val="Compact"/>
        <w:numPr>
          <w:ilvl w:val="0"/>
          <w:numId w:val="1024"/>
        </w:numPr>
      </w:pPr>
      <w:r>
        <w:t xml:space="preserve">replacement rules;</w:t>
      </w:r>
    </w:p>
    <w:p>
      <w:pPr>
        <w:pStyle w:val="Compact"/>
        <w:numPr>
          <w:ilvl w:val="0"/>
          <w:numId w:val="1024"/>
        </w:numPr>
      </w:pPr>
      <w:r>
        <w:t xml:space="preserve">route weighting;</w:t>
      </w:r>
    </w:p>
    <w:p>
      <w:pPr>
        <w:pStyle w:val="Compact"/>
        <w:numPr>
          <w:ilvl w:val="0"/>
          <w:numId w:val="1024"/>
        </w:numPr>
      </w:pPr>
      <w:r>
        <w:t xml:space="preserve">lead-time weighting;</w:t>
      </w:r>
    </w:p>
    <w:p>
      <w:pPr>
        <w:pStyle w:val="Compact"/>
        <w:numPr>
          <w:ilvl w:val="0"/>
          <w:numId w:val="1024"/>
        </w:numPr>
      </w:pPr>
      <w:r>
        <w:t xml:space="preserve">source weighting;</w:t>
      </w:r>
    </w:p>
    <w:p>
      <w:pPr>
        <w:pStyle w:val="Compact"/>
        <w:numPr>
          <w:ilvl w:val="0"/>
          <w:numId w:val="1024"/>
        </w:numPr>
      </w:pPr>
      <w:r>
        <w:t xml:space="preserve">base/reference period;</w:t>
      </w:r>
    </w:p>
    <w:p>
      <w:pPr>
        <w:pStyle w:val="Compact"/>
        <w:numPr>
          <w:ilvl w:val="0"/>
          <w:numId w:val="1024"/>
        </w:numPr>
      </w:pPr>
      <w:r>
        <w:t xml:space="preserve">minimum coverage;</w:t>
      </w:r>
    </w:p>
    <w:p>
      <w:pPr>
        <w:pStyle w:val="Compact"/>
        <w:numPr>
          <w:ilvl w:val="0"/>
          <w:numId w:val="1024"/>
        </w:numPr>
      </w:pPr>
      <w:r>
        <w:t xml:space="preserve">rounding.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APIx_Methodology_v1.0.md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phase-1-data-audit"/>
    <w:p>
      <w:pPr>
        <w:pStyle w:val="Heading1"/>
      </w:pPr>
      <w:r>
        <w:t xml:space="preserve">51. Phase 1 — Data audit</w:t>
      </w:r>
    </w:p>
    <w:p>
      <w:pPr>
        <w:pStyle w:val="FirstParagraph"/>
      </w:pPr>
      <w:r>
        <w:t xml:space="preserve">Use the existing scraped dataset.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5"/>
        </w:numPr>
      </w:pPr>
      <w:r>
        <w:t xml:space="preserve">profile all columns;</w:t>
      </w:r>
    </w:p>
    <w:p>
      <w:pPr>
        <w:pStyle w:val="Compact"/>
        <w:numPr>
          <w:ilvl w:val="0"/>
          <w:numId w:val="1025"/>
        </w:numPr>
      </w:pPr>
      <w:r>
        <w:t xml:space="preserve">inspect null rates;</w:t>
      </w:r>
    </w:p>
    <w:p>
      <w:pPr>
        <w:pStyle w:val="Compact"/>
        <w:numPr>
          <w:ilvl w:val="0"/>
          <w:numId w:val="1025"/>
        </w:numPr>
      </w:pPr>
      <w:r>
        <w:t xml:space="preserve">inspect currencies;</w:t>
      </w:r>
    </w:p>
    <w:p>
      <w:pPr>
        <w:pStyle w:val="Compact"/>
        <w:numPr>
          <w:ilvl w:val="0"/>
          <w:numId w:val="1025"/>
        </w:numPr>
      </w:pPr>
      <w:r>
        <w:t xml:space="preserve">inspect date consistency;</w:t>
      </w:r>
    </w:p>
    <w:p>
      <w:pPr>
        <w:pStyle w:val="Compact"/>
        <w:numPr>
          <w:ilvl w:val="0"/>
          <w:numId w:val="1025"/>
        </w:numPr>
      </w:pPr>
      <w:r>
        <w:t xml:space="preserve">inspect routes;</w:t>
      </w:r>
    </w:p>
    <w:p>
      <w:pPr>
        <w:pStyle w:val="Compact"/>
        <w:numPr>
          <w:ilvl w:val="0"/>
          <w:numId w:val="1025"/>
        </w:numPr>
      </w:pPr>
      <w:r>
        <w:t xml:space="preserve">inspect airlines;</w:t>
      </w:r>
    </w:p>
    <w:p>
      <w:pPr>
        <w:pStyle w:val="Compact"/>
        <w:numPr>
          <w:ilvl w:val="0"/>
          <w:numId w:val="1025"/>
        </w:numPr>
      </w:pPr>
      <w:r>
        <w:t xml:space="preserve">inspect source distribution;</w:t>
      </w:r>
    </w:p>
    <w:p>
      <w:pPr>
        <w:pStyle w:val="Compact"/>
        <w:numPr>
          <w:ilvl w:val="0"/>
          <w:numId w:val="1025"/>
        </w:numPr>
      </w:pPr>
      <w:r>
        <w:t xml:space="preserve">inspect lead-time distribution;</w:t>
      </w:r>
    </w:p>
    <w:p>
      <w:pPr>
        <w:pStyle w:val="Compact"/>
        <w:numPr>
          <w:ilvl w:val="0"/>
          <w:numId w:val="1025"/>
        </w:numPr>
      </w:pPr>
      <w:r>
        <w:t xml:space="preserve">inspect fare ranges;</w:t>
      </w:r>
    </w:p>
    <w:p>
      <w:pPr>
        <w:pStyle w:val="Compact"/>
        <w:numPr>
          <w:ilvl w:val="0"/>
          <w:numId w:val="1025"/>
        </w:numPr>
      </w:pPr>
      <w:r>
        <w:t xml:space="preserve">inspect duplicate rates;</w:t>
      </w:r>
    </w:p>
    <w:p>
      <w:pPr>
        <w:pStyle w:val="Compact"/>
        <w:numPr>
          <w:ilvl w:val="0"/>
          <w:numId w:val="1025"/>
        </w:numPr>
      </w:pPr>
      <w:r>
        <w:t xml:space="preserve">inspect repeated itineraries;</w:t>
      </w:r>
    </w:p>
    <w:p>
      <w:pPr>
        <w:pStyle w:val="Compact"/>
        <w:numPr>
          <w:ilvl w:val="0"/>
          <w:numId w:val="1025"/>
        </w:numPr>
      </w:pPr>
      <w:r>
        <w:t xml:space="preserve">inspect missing flight characteristics.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data_quality_report.html</w:t>
      </w:r>
      <w:r>
        <w:br/>
      </w:r>
      <w:r>
        <w:rPr>
          <w:rStyle w:val="VerbatimChar"/>
        </w:rPr>
        <w:t xml:space="preserve">data_quality_summary.json</w:t>
      </w:r>
    </w:p>
    <w:p>
      <w:pPr>
        <w:pStyle w:val="FirstParagraph"/>
      </w:pPr>
      <w:r>
        <w:t xml:space="preserve">Do not calculate the final index until this phase is complete.</w:t>
      </w:r>
    </w:p>
    <w:p>
      <w:r>
        <w:pict>
          <v:rect style="width:0;height:1.5pt" o:hralign="center" o:hrstd="t" o:hr="t"/>
        </w:pict>
      </w:r>
    </w:p>
    <w:bookmarkEnd w:id="117"/>
    <w:bookmarkStart w:id="118" w:name="phase-2-canonical-schema"/>
    <w:p>
      <w:pPr>
        <w:pStyle w:val="Heading1"/>
      </w:pPr>
      <w:r>
        <w:t xml:space="preserve">52. Phase 2 — Canonical schema</w:t>
      </w:r>
    </w:p>
    <w:p>
      <w:pPr>
        <w:pStyle w:val="FirstParagraph"/>
      </w:pPr>
      <w:r>
        <w:t xml:space="preserve">Convert all source-specific records into the canonical airfare schema.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EaseMyTrip</w:t>
      </w:r>
      <w:r>
        <w:br/>
      </w:r>
      <w:r>
        <w:rPr>
          <w:rStyle w:val="VerbatimChar"/>
        </w:rPr>
        <w:t xml:space="preserve">MakeMyTrip</w:t>
      </w:r>
      <w:r>
        <w:br/>
      </w:r>
      <w:r>
        <w:rPr>
          <w:rStyle w:val="VerbatimChar"/>
        </w:rPr>
        <w:t xml:space="preserve">Yatra</w:t>
      </w:r>
      <w:r>
        <w:br/>
      </w:r>
      <w:r>
        <w:rPr>
          <w:rStyle w:val="VerbatimChar"/>
        </w:rPr>
        <w:t xml:space="preserve">Cleartrip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NormalizedFareObservation</w:t>
      </w:r>
    </w:p>
    <w:p>
      <w:pPr>
        <w:pStyle w:val="FirstParagraph"/>
      </w:pPr>
      <w:r>
        <w:t xml:space="preserve">Every source must produce the same schema.</w:t>
      </w:r>
    </w:p>
    <w:p>
      <w:r>
        <w:pict>
          <v:rect style="width:0;height:1.5pt" o:hralign="center" o:hrstd="t" o:hr="t"/>
        </w:pict>
      </w:r>
    </w:p>
    <w:bookmarkEnd w:id="118"/>
    <w:bookmarkStart w:id="119" w:name="phase-3-sampling-frame"/>
    <w:p>
      <w:pPr>
        <w:pStyle w:val="Heading1"/>
      </w:pPr>
      <w:r>
        <w:t xml:space="preserve">53. Phase 3 — Sampling frame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routes.csv</w:t>
      </w:r>
      <w:r>
        <w:br/>
      </w:r>
      <w:r>
        <w:rPr>
          <w:rStyle w:val="VerbatimChar"/>
        </w:rPr>
        <w:t xml:space="preserve">travel_dates.csv</w:t>
      </w:r>
      <w:r>
        <w:br/>
      </w:r>
      <w:r>
        <w:rPr>
          <w:rStyle w:val="VerbatimChar"/>
        </w:rPr>
        <w:t xml:space="preserve">lead_times.csv</w:t>
      </w:r>
      <w:r>
        <w:br/>
      </w:r>
      <w:r>
        <w:rPr>
          <w:rStyle w:val="VerbatimChar"/>
        </w:rPr>
        <w:t xml:space="preserve">product_strata.csv</w:t>
      </w:r>
    </w:p>
    <w:p>
      <w:pPr>
        <w:pStyle w:val="FirstParagraph"/>
      </w:pPr>
      <w:r>
        <w:t xml:space="preserve">Each row should have a stable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DEL-BOM-NONSTOP-ECO-STANDARD-MORNING-T30</w:t>
      </w:r>
    </w:p>
    <w:p>
      <w:r>
        <w:pict>
          <v:rect style="width:0;height:1.5pt" o:hralign="center" o:hrstd="t" o:hr="t"/>
        </w:pict>
      </w:r>
    </w:p>
    <w:bookmarkEnd w:id="119"/>
    <w:bookmarkStart w:id="120" w:name="phase-4-deduplication"/>
    <w:p>
      <w:pPr>
        <w:pStyle w:val="Heading1"/>
      </w:pPr>
      <w:r>
        <w:t xml:space="preserve">54. Phase 4 — Deduplication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NormalTok"/>
        </w:rPr>
        <w:t xml:space="preserve">itinerary_fingerprint()</w:t>
      </w:r>
      <w:r>
        <w:br/>
      </w:r>
      <w:r>
        <w:rPr>
          <w:rStyle w:val="NormalTok"/>
        </w:rPr>
        <w:t xml:space="preserve">offer_fingerprint()</w:t>
      </w:r>
      <w:r>
        <w:br/>
      </w:r>
      <w:r>
        <w:rPr>
          <w:rStyle w:val="NormalTok"/>
        </w:rPr>
        <w:t xml:space="preserve">duplicate_group()</w:t>
      </w:r>
    </w:p>
    <w:p>
      <w:pPr>
        <w:pStyle w:val="FirstParagraph"/>
      </w:pPr>
      <w:r>
        <w:t xml:space="preserve">Rules must distinguish:</w:t>
      </w:r>
    </w:p>
    <w:p>
      <w:pPr>
        <w:pStyle w:val="Compact"/>
        <w:numPr>
          <w:ilvl w:val="0"/>
          <w:numId w:val="1026"/>
        </w:numPr>
      </w:pPr>
      <w:r>
        <w:t xml:space="preserve">exact duplicate;</w:t>
      </w:r>
    </w:p>
    <w:p>
      <w:pPr>
        <w:pStyle w:val="Compact"/>
        <w:numPr>
          <w:ilvl w:val="0"/>
          <w:numId w:val="1026"/>
        </w:numPr>
      </w:pPr>
      <w:r>
        <w:t xml:space="preserve">same itinerary/different fare;</w:t>
      </w:r>
    </w:p>
    <w:p>
      <w:pPr>
        <w:pStyle w:val="Compact"/>
        <w:numPr>
          <w:ilvl w:val="0"/>
          <w:numId w:val="1026"/>
        </w:numPr>
      </w:pPr>
      <w:r>
        <w:t xml:space="preserve">same itinerary/different source;</w:t>
      </w:r>
    </w:p>
    <w:p>
      <w:pPr>
        <w:pStyle w:val="Compact"/>
        <w:numPr>
          <w:ilvl w:val="0"/>
          <w:numId w:val="1026"/>
        </w:numPr>
      </w:pPr>
      <w:r>
        <w:t xml:space="preserve">different itinerary.</w:t>
      </w:r>
    </w:p>
    <w:p>
      <w:r>
        <w:pict>
          <v:rect style="width:0;height:1.5pt" o:hralign="center" o:hrstd="t" o:hr="t"/>
        </w:pict>
      </w:r>
    </w:p>
    <w:bookmarkEnd w:id="120"/>
    <w:bookmarkStart w:id="121" w:name="phase-5-price-normalization"/>
    <w:p>
      <w:pPr>
        <w:pStyle w:val="Heading1"/>
      </w:pPr>
      <w:r>
        <w:t xml:space="preserve">55. Phase 5 — Price normalization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INR validation</w:t>
      </w:r>
      <w:r>
        <w:br/>
      </w:r>
      <w:r>
        <w:rPr>
          <w:rStyle w:val="VerbatimChar"/>
        </w:rPr>
        <w:t xml:space="preserve">Decimal price handling</w:t>
      </w:r>
      <w:r>
        <w:br/>
      </w:r>
      <w:r>
        <w:rPr>
          <w:rStyle w:val="VerbatimChar"/>
        </w:rPr>
        <w:t xml:space="preserve">mandatory-price calculation</w:t>
      </w:r>
      <w:r>
        <w:br/>
      </w:r>
      <w:r>
        <w:rPr>
          <w:rStyle w:val="VerbatimChar"/>
        </w:rPr>
        <w:t xml:space="preserve">currency quarantine</w:t>
      </w:r>
      <w:r>
        <w:br/>
      </w:r>
      <w:r>
        <w:rPr>
          <w:rStyle w:val="VerbatimChar"/>
        </w:rPr>
        <w:t xml:space="preserve">fee classification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 not binary floating point, for monetary amounts.</w:t>
      </w:r>
    </w:p>
    <w:p>
      <w:r>
        <w:pict>
          <v:rect style="width:0;height:1.5pt" o:hralign="center" o:hrstd="t" o:hr="t"/>
        </w:pict>
      </w:r>
    </w:p>
    <w:bookmarkEnd w:id="121"/>
    <w:bookmarkStart w:id="122" w:name="phase-6-monthly-product-prices"/>
    <w:p>
      <w:pPr>
        <w:pStyle w:val="Heading1"/>
      </w:pPr>
      <w:r>
        <w:t xml:space="preserve">56. Phase 6 — Monthly product prices</w:t>
      </w:r>
    </w:p>
    <w:p>
      <w:pPr>
        <w:pStyle w:val="FirstParagraph"/>
      </w:pPr>
      <w:r>
        <w:t xml:space="preserve">For each:</w:t>
      </w:r>
    </w:p>
    <w:p>
      <w:pPr>
        <w:pStyle w:val="SourceCode"/>
      </w:pPr>
      <w:r>
        <w:rPr>
          <w:rStyle w:val="VerbatimChar"/>
        </w:rPr>
        <w:t xml:space="preserve">month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product_stratum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offer/product identity</w:t>
      </w:r>
    </w:p>
    <w:p>
      <w:pPr>
        <w:pStyle w:val="FirstParagraph"/>
      </w:pPr>
      <w:r>
        <w:t xml:space="preserve">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P_{i,t}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</w:rPr>
        <w:t xml:space="preserve"> </w:t>
      </w:r>
      <w:r>
        <w:rPr>
          <w:i/>
          <w:iCs/>
        </w:rPr>
        <w:t xml:space="preserve">P</w:t>
      </w:r>
      <w:r>
        <w:t xml:space="preserve">{i,t,d}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Store both:</w:t>
      </w:r>
    </w:p>
    <w:p>
      <w:pPr>
        <w:pStyle w:val="SourceCode"/>
      </w:pPr>
      <w:r>
        <w:rPr>
          <w:rStyle w:val="VerbatimChar"/>
        </w:rPr>
        <w:t xml:space="preserve">geometric_price</w:t>
      </w:r>
      <w:r>
        <w:br/>
      </w:r>
      <w:r>
        <w:rPr>
          <w:rStyle w:val="VerbatimChar"/>
        </w:rPr>
        <w:t xml:space="preserve">observation_count</w:t>
      </w:r>
    </w:p>
    <w:p>
      <w:r>
        <w:pict>
          <v:rect style="width:0;height:1.5pt" o:hralign="center" o:hrstd="t" o:hr="t"/>
        </w:pict>
      </w:r>
    </w:p>
    <w:bookmarkEnd w:id="122"/>
    <w:bookmarkStart w:id="123" w:name="phase-7-matching-engine"/>
    <w:p>
      <w:pPr>
        <w:pStyle w:val="Heading1"/>
      </w:pPr>
      <w:r>
        <w:t xml:space="preserve">57. Phase 7 — Matching engine</w:t>
      </w:r>
    </w:p>
    <w:p>
      <w:pPr>
        <w:pStyle w:val="FirstParagraph"/>
      </w:pPr>
      <w:r>
        <w:t xml:space="preserve">Match month (t-1) to (t).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price_previous</w:t>
      </w:r>
      <w:r>
        <w:br/>
      </w:r>
      <w:r>
        <w:rPr>
          <w:rStyle w:val="VerbatimChar"/>
        </w:rPr>
        <w:t xml:space="preserve">price_current</w:t>
      </w:r>
      <w:r>
        <w:br/>
      </w:r>
      <w:r>
        <w:rPr>
          <w:rStyle w:val="VerbatimChar"/>
        </w:rPr>
        <w:t xml:space="preserve">price_relative</w:t>
      </w:r>
      <w:r>
        <w:br/>
      </w:r>
      <w:r>
        <w:rPr>
          <w:rStyle w:val="VerbatimChar"/>
        </w:rPr>
        <w:t xml:space="preserve">match_status</w:t>
      </w:r>
      <w:r>
        <w:br/>
      </w:r>
      <w:r>
        <w:rPr>
          <w:rStyle w:val="VerbatimChar"/>
        </w:rPr>
        <w:t xml:space="preserve">replacement_status</w:t>
      </w:r>
      <w:r>
        <w:br/>
      </w:r>
      <w:r>
        <w:rPr>
          <w:rStyle w:val="VerbatimChar"/>
        </w:rPr>
        <w:t xml:space="preserve">quality_status</w:t>
      </w:r>
    </w:p>
    <w:p>
      <w:pPr>
        <w:pStyle w:val="FirstParagraph"/>
      </w:pPr>
      <w:r>
        <w:t xml:space="preserve">Then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R_{i,t}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23"/>
    <w:bookmarkStart w:id="124" w:name="phase-8-jevons-engine"/>
    <w:p>
      <w:pPr>
        <w:pStyle w:val="Heading1"/>
      </w:pPr>
      <w:r>
        <w:t xml:space="preserve">58. Phase 8 — Jevons engine</w:t>
      </w:r>
    </w:p>
    <w:p>
      <w:pPr>
        <w:pStyle w:val="FirstParagraph"/>
      </w:pPr>
      <w:r>
        <w:t xml:space="preserve">For every elementary stratum: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J_{s,t}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I_{s,t}</w:t>
      </w:r>
      <w:r>
        <w:t xml:space="preserve"> </w:t>
      </w:r>
      <w:r>
        <w:t xml:space="preserve">=</w:t>
      </w:r>
      <w:r>
        <w:t xml:space="preserve"> </w:t>
      </w:r>
      <w:r>
        <w:t xml:space="preserve">I_{s,t-1}J_{s,t}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I_{s,0}=100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chosen reference period.</w:t>
      </w:r>
    </w:p>
    <w:p>
      <w:r>
        <w:pict>
          <v:rect style="width:0;height:1.5pt" o:hralign="center" o:hrstd="t" o:hr="t"/>
        </w:pict>
      </w:r>
    </w:p>
    <w:bookmarkEnd w:id="124"/>
    <w:bookmarkStart w:id="125" w:name="phase-9-lead-time-aggregation"/>
    <w:p>
      <w:pPr>
        <w:pStyle w:val="Heading1"/>
      </w:pPr>
      <w:r>
        <w:t xml:space="preserve">59. Phase 9 — Lead-time aggregation</w:t>
      </w:r>
    </w:p>
    <w:p>
      <w:pPr>
        <w:pStyle w:val="FirstParagraph"/>
      </w:pPr>
      <w:r>
        <w:t xml:space="preserve">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I_{r,t}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l W_lI</w:t>
      </w:r>
      <w:r>
        <w:t xml:space="preserve">{r,l,t}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sum(W_l) == 1</w:t>
      </w:r>
    </w:p>
    <w:p>
      <w:pPr>
        <w:pStyle w:val="FirstParagraph"/>
      </w:pPr>
      <w:r>
        <w:t xml:space="preserve">If weights are provisional, mark them:</w:t>
      </w:r>
    </w:p>
    <w:p>
      <w:pPr>
        <w:pStyle w:val="SourceCode"/>
      </w:pPr>
      <w:r>
        <w:rPr>
          <w:rStyle w:val="VerbatimChar"/>
        </w:rPr>
        <w:t xml:space="preserve">weight_status = PROVISIONAL</w:t>
      </w:r>
    </w:p>
    <w:p>
      <w:r>
        <w:pict>
          <v:rect style="width:0;height:1.5pt" o:hralign="center" o:hrstd="t" o:hr="t"/>
        </w:pict>
      </w:r>
    </w:p>
    <w:bookmarkEnd w:id="125"/>
    <w:bookmarkStart w:id="126" w:name="phase-10-route-aggregation"/>
    <w:p>
      <w:pPr>
        <w:pStyle w:val="Heading1"/>
      </w:pPr>
      <w:r>
        <w:t xml:space="preserve">60. Phase 10 — Route aggregation</w:t>
      </w:r>
    </w:p>
    <w:p>
      <w:pPr>
        <w:pStyle w:val="FirstParagraph"/>
      </w:pPr>
      <w:r>
        <w:t xml:space="preserve">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APIx_t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r W_rI</w:t>
      </w:r>
      <w:r>
        <w:t xml:space="preserve">{r,t}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sum(W_r) == 1</w:t>
      </w:r>
    </w:p>
    <w:p>
      <w:pPr>
        <w:pStyle w:val="FirstParagraph"/>
      </w:pPr>
      <w:r>
        <w:t xml:space="preserve">Store the exact route weights used in each index run.</w:t>
      </w:r>
    </w:p>
    <w:p>
      <w:r>
        <w:pict>
          <v:rect style="width:0;height:1.5pt" o:hralign="center" o:hrstd="t" o:hr="t"/>
        </w:pict>
      </w:r>
    </w:p>
    <w:bookmarkEnd w:id="126"/>
    <w:bookmarkStart w:id="130" w:name="phase-11-validation"/>
    <w:p>
      <w:pPr>
        <w:pStyle w:val="Heading1"/>
      </w:pPr>
      <w:r>
        <w:t xml:space="preserve">61. Phase 11 — Validation</w:t>
      </w:r>
    </w:p>
    <w:p>
      <w:pPr>
        <w:pStyle w:val="FirstParagraph"/>
      </w:pPr>
      <w:r>
        <w:t xml:space="preserve">The final system should automatically test:</w:t>
      </w:r>
    </w:p>
    <w:bookmarkStart w:id="127" w:name="mathematical"/>
    <w:p>
      <w:pPr>
        <w:pStyle w:val="Heading3"/>
      </w:pPr>
      <w:r>
        <w:t xml:space="preserve">Mathematical</w:t>
      </w:r>
    </w:p>
    <w:p>
      <w:pPr>
        <w:pStyle w:val="Compact"/>
        <w:numPr>
          <w:ilvl w:val="0"/>
          <w:numId w:val="1027"/>
        </w:numPr>
      </w:pPr>
      <w:r>
        <w:t xml:space="preserve">weights sum to 1;</w:t>
      </w:r>
    </w:p>
    <w:p>
      <w:pPr>
        <w:pStyle w:val="Compact"/>
        <w:numPr>
          <w:ilvl w:val="0"/>
          <w:numId w:val="1027"/>
        </w:numPr>
      </w:pPr>
      <w:r>
        <w:t xml:space="preserve">no negative prices;</w:t>
      </w:r>
    </w:p>
    <w:p>
      <w:pPr>
        <w:pStyle w:val="Compact"/>
        <w:numPr>
          <w:ilvl w:val="0"/>
          <w:numId w:val="1027"/>
        </w:numPr>
      </w:pPr>
      <w:r>
        <w:t xml:space="preserve">no zero prices;</w:t>
      </w:r>
    </w:p>
    <w:p>
      <w:pPr>
        <w:pStyle w:val="Compact"/>
        <w:numPr>
          <w:ilvl w:val="0"/>
          <w:numId w:val="1027"/>
        </w:numPr>
      </w:pPr>
      <w:r>
        <w:t xml:space="preserve">no invalid logarithms;</w:t>
      </w:r>
    </w:p>
    <w:p>
      <w:pPr>
        <w:pStyle w:val="Compact"/>
        <w:numPr>
          <w:ilvl w:val="0"/>
          <w:numId w:val="1027"/>
        </w:numPr>
      </w:pPr>
      <w:r>
        <w:t xml:space="preserve">no missing required index cells.</w:t>
      </w:r>
    </w:p>
    <w:bookmarkEnd w:id="127"/>
    <w:bookmarkStart w:id="128" w:name="statistical"/>
    <w:p>
      <w:pPr>
        <w:pStyle w:val="Heading3"/>
      </w:pPr>
      <w:r>
        <w:t xml:space="preserve">Statistical</w:t>
      </w:r>
    </w:p>
    <w:p>
      <w:pPr>
        <w:pStyle w:val="Compact"/>
        <w:numPr>
          <w:ilvl w:val="0"/>
          <w:numId w:val="1028"/>
        </w:numPr>
      </w:pPr>
      <w:r>
        <w:t xml:space="preserve">coverage;</w:t>
      </w:r>
    </w:p>
    <w:p>
      <w:pPr>
        <w:pStyle w:val="Compact"/>
        <w:numPr>
          <w:ilvl w:val="0"/>
          <w:numId w:val="1028"/>
        </w:numPr>
      </w:pPr>
      <w:r>
        <w:t xml:space="preserve">matched sample;</w:t>
      </w:r>
    </w:p>
    <w:p>
      <w:pPr>
        <w:pStyle w:val="Compact"/>
        <w:numPr>
          <w:ilvl w:val="0"/>
          <w:numId w:val="1028"/>
        </w:numPr>
      </w:pPr>
      <w:r>
        <w:t xml:space="preserve">source concentration;</w:t>
      </w:r>
    </w:p>
    <w:p>
      <w:pPr>
        <w:pStyle w:val="Compact"/>
        <w:numPr>
          <w:ilvl w:val="0"/>
          <w:numId w:val="1028"/>
        </w:numPr>
      </w:pPr>
      <w:r>
        <w:t xml:space="preserve">route concentration;</w:t>
      </w:r>
    </w:p>
    <w:p>
      <w:pPr>
        <w:pStyle w:val="Compact"/>
        <w:numPr>
          <w:ilvl w:val="0"/>
          <w:numId w:val="1028"/>
        </w:numPr>
      </w:pPr>
      <w:r>
        <w:t xml:space="preserve">extreme movements;</w:t>
      </w:r>
    </w:p>
    <w:p>
      <w:pPr>
        <w:pStyle w:val="Compact"/>
        <w:numPr>
          <w:ilvl w:val="0"/>
          <w:numId w:val="1028"/>
        </w:numPr>
      </w:pPr>
      <w:r>
        <w:t xml:space="preserve">month-to-month breaks.</w:t>
      </w:r>
    </w:p>
    <w:bookmarkEnd w:id="128"/>
    <w:bookmarkStart w:id="129" w:name="engineering"/>
    <w:p>
      <w:pPr>
        <w:pStyle w:val="Heading3"/>
      </w:pPr>
      <w:r>
        <w:t xml:space="preserve">Engineering</w:t>
      </w:r>
    </w:p>
    <w:p>
      <w:pPr>
        <w:pStyle w:val="Compact"/>
        <w:numPr>
          <w:ilvl w:val="0"/>
          <w:numId w:val="1029"/>
        </w:numPr>
      </w:pPr>
      <w:r>
        <w:t xml:space="preserve">deterministic output;</w:t>
      </w:r>
    </w:p>
    <w:p>
      <w:pPr>
        <w:pStyle w:val="Compact"/>
        <w:numPr>
          <w:ilvl w:val="0"/>
          <w:numId w:val="1029"/>
        </w:numPr>
      </w:pPr>
      <w:r>
        <w:t xml:space="preserve">idempotent reruns;</w:t>
      </w:r>
    </w:p>
    <w:p>
      <w:pPr>
        <w:pStyle w:val="Compact"/>
        <w:numPr>
          <w:ilvl w:val="0"/>
          <w:numId w:val="1029"/>
        </w:numPr>
      </w:pPr>
      <w:r>
        <w:t xml:space="preserve">reproducible calculations;</w:t>
      </w:r>
    </w:p>
    <w:p>
      <w:pPr>
        <w:pStyle w:val="Compact"/>
        <w:numPr>
          <w:ilvl w:val="0"/>
          <w:numId w:val="1029"/>
        </w:numPr>
      </w:pPr>
      <w:r>
        <w:t xml:space="preserve">version consistency.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phase-12-backtesting"/>
    <w:p>
      <w:pPr>
        <w:pStyle w:val="Heading1"/>
      </w:pPr>
      <w:r>
        <w:t xml:space="preserve">62. Phase 12 — Backtesting</w:t>
      </w:r>
    </w:p>
    <w:p>
      <w:pPr>
        <w:pStyle w:val="FirstParagraph"/>
      </w:pPr>
      <w:r>
        <w:t xml:space="preserve">The project specification requires a 30-day backtest.</w:t>
      </w:r>
    </w:p>
    <w:p>
      <w:pPr>
        <w:pStyle w:val="BodyText"/>
      </w:pPr>
      <w:r>
        <w:t xml:space="preserve">The backtest should compare the project’s airfare indicators against available DGCA fare information where comparable.</w:t>
      </w:r>
    </w:p>
    <w:p>
      <w:pPr>
        <w:pStyle w:val="BodyText"/>
      </w:pPr>
      <w:r>
        <w:t xml:space="preserve">Do not expect exact equality because:</w:t>
      </w:r>
    </w:p>
    <w:p>
      <w:pPr>
        <w:pStyle w:val="Compact"/>
        <w:numPr>
          <w:ilvl w:val="0"/>
          <w:numId w:val="1030"/>
        </w:numPr>
      </w:pPr>
      <w:r>
        <w:t xml:space="preserve">DGCA and scraped data may have different product definitions;</w:t>
      </w:r>
    </w:p>
    <w:p>
      <w:pPr>
        <w:pStyle w:val="Compact"/>
        <w:numPr>
          <w:ilvl w:val="0"/>
          <w:numId w:val="1030"/>
        </w:numPr>
      </w:pPr>
      <w:r>
        <w:t xml:space="preserve">observed booking windows may differ;</w:t>
      </w:r>
    </w:p>
    <w:p>
      <w:pPr>
        <w:pStyle w:val="Compact"/>
        <w:numPr>
          <w:ilvl w:val="0"/>
          <w:numId w:val="1030"/>
        </w:numPr>
      </w:pPr>
      <w:r>
        <w:t xml:space="preserve">DGCA may use different aggregation;</w:t>
      </w:r>
    </w:p>
    <w:p>
      <w:pPr>
        <w:pStyle w:val="Compact"/>
        <w:numPr>
          <w:ilvl w:val="0"/>
          <w:numId w:val="1030"/>
        </w:numPr>
      </w:pPr>
      <w:r>
        <w:t xml:space="preserve">route universes may differ;</w:t>
      </w:r>
    </w:p>
    <w:p>
      <w:pPr>
        <w:pStyle w:val="Compact"/>
        <w:numPr>
          <w:ilvl w:val="0"/>
          <w:numId w:val="1030"/>
        </w:numPr>
      </w:pPr>
      <w:r>
        <w:t xml:space="preserve">sources may differ.</w:t>
      </w:r>
    </w:p>
    <w:p>
      <w:pPr>
        <w:pStyle w:val="FirstParagraph"/>
      </w:pPr>
      <w:r>
        <w:t xml:space="preserve">Instead calculate: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Error_t</w:t>
      </w:r>
      <w:r>
        <w:t xml:space="preserve"> </w:t>
      </w:r>
      <w:r>
        <w:t xml:space="preserve">=</w:t>
      </w:r>
      <w:r>
        <w:t xml:space="preserve"> </w:t>
      </w:r>
      <w:r>
        <w:t xml:space="preserve">APIx_t - Benchmark_t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APE_t</w:t>
      </w:r>
      <w:r>
        <w:t xml:space="preserve"> </w:t>
      </w:r>
      <w:r>
        <w:t xml:space="preserve">=</w:t>
      </w:r>
      <w:r>
        <w:t xml:space="preserve"> </w:t>
      </w:r>
      <w:r>
        <w:t xml:space="preserve">|</w:t>
      </w:r>
      <w:r>
        <w:t xml:space="preserve"> </w:t>
      </w:r>
      <w:r>
        <w:t xml:space="preserve"> </w:t>
      </w:r>
      <w:r>
        <w:t xml:space="preserve">{Benchmark_t}</w:t>
      </w:r>
      <w:r>
        <w:t xml:space="preserve"> </w:t>
      </w:r>
      <w:r>
        <w:t xml:space="preserve">|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Also calculate correlation of changes: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Corr(</w:t>
      </w:r>
      <w:r>
        <w:t xml:space="preserve">APIx,</w:t>
      </w:r>
      <w:r>
        <w:t xml:space="preserve">Benchmark)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RMSE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benchmark methodology and coverage must be documented.</w:t>
      </w:r>
    </w:p>
    <w:p>
      <w:r>
        <w:pict>
          <v:rect style="width:0;height:1.5pt" o:hralign="center" o:hrstd="t" o:hr="t"/>
        </w:pict>
      </w:r>
    </w:p>
    <w:bookmarkEnd w:id="131"/>
    <w:bookmarkStart w:id="136" w:name="sensitivity-analysis"/>
    <w:p>
      <w:pPr>
        <w:pStyle w:val="Heading1"/>
      </w:pPr>
      <w:r>
        <w:t xml:space="preserve">63. Sensitivity analysis</w:t>
      </w:r>
    </w:p>
    <w:p>
      <w:pPr>
        <w:pStyle w:val="FirstParagraph"/>
      </w:pPr>
      <w:r>
        <w:t xml:space="preserve">The final project should calculate multiple variants.</w:t>
      </w:r>
    </w:p>
    <w:bookmarkStart w:id="132" w:name="variant-a-passenger-route-weights"/>
    <w:p>
      <w:pPr>
        <w:pStyle w:val="Heading2"/>
      </w:pPr>
      <w:r>
        <w:t xml:space="preserve">Variant A — Passenger route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W_r^{DGCA}</w:t>
      </w:r>
      <w:r>
        <w:t xml:space="preserve"> </w:t>
      </w:r>
      <w:r>
        <w:t xml:space="preserve">]</w:t>
      </w:r>
    </w:p>
    <w:bookmarkEnd w:id="132"/>
    <w:bookmarkStart w:id="133" w:name="variant-b-fare-adjusted-route-weights"/>
    <w:p>
      <w:pPr>
        <w:pStyle w:val="Heading2"/>
      </w:pPr>
      <w:r>
        <w:t xml:space="preserve">Variant B — Fare-adjusted route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W_r^{Fare}</w:t>
      </w:r>
      <w:r>
        <w:t xml:space="preserve"> </w:t>
      </w:r>
      <w:r>
        <w:t xml:space="preserve">]</w:t>
      </w:r>
    </w:p>
    <w:bookmarkEnd w:id="133"/>
    <w:bookmarkStart w:id="134" w:name="variant-c-equal-route-weights"/>
    <w:p>
      <w:pPr>
        <w:pStyle w:val="Heading2"/>
      </w:pPr>
      <w:r>
        <w:t xml:space="preserve">Variant C — Equal route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W_r^{Equal}</w:t>
      </w:r>
      <w:r>
        <w:t xml:space="preserve"> </w:t>
      </w:r>
      <w:r>
        <w:t xml:space="preserve">=</w:t>
      </w:r>
      <w:r>
        <w:t xml:space="preserve"> </w:t>
      </w:r>
      <w:r>
        <w:t xml:space="preserve">1/R</w:t>
      </w:r>
      <w:r>
        <w:t xml:space="preserve"> </w:t>
      </w:r>
      <w:r>
        <w:t xml:space="preserve">]</w:t>
      </w:r>
    </w:p>
    <w:bookmarkEnd w:id="134"/>
    <w:bookmarkStart w:id="135" w:name="variant-d-equal-lead-time-weights"/>
    <w:p>
      <w:pPr>
        <w:pStyle w:val="Heading2"/>
      </w:pPr>
      <w:r>
        <w:t xml:space="preserve">Variant D — Equal lead-time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W_l^{Equal}</w:t>
      </w:r>
      <w:r>
        <w:t xml:space="preserve"> </w:t>
      </w:r>
      <w:r>
        <w:t xml:space="preserve">=</w:t>
      </w:r>
      <w:r>
        <w:t xml:space="preserve"> </w:t>
      </w:r>
      <w:r>
        <w:t xml:space="preserve">1/L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Compare the resulting indices.</w:t>
      </w:r>
    </w:p>
    <w:p>
      <w:pPr>
        <w:pStyle w:val="BodyText"/>
      </w:pPr>
      <w:r>
        <w:t xml:space="preserve">This is not to choose the most convenient result; it is to quantify how much the methodology depends on the weighting assumptions.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robustness-experiments"/>
    <w:p>
      <w:pPr>
        <w:pStyle w:val="Heading1"/>
      </w:pPr>
      <w:r>
        <w:t xml:space="preserve">64. Robustness experiments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031"/>
        </w:numPr>
      </w:pPr>
      <w:r>
        <w:t xml:space="preserve">all sources;</w:t>
      </w:r>
    </w:p>
    <w:p>
      <w:pPr>
        <w:pStyle w:val="Compact"/>
        <w:numPr>
          <w:ilvl w:val="0"/>
          <w:numId w:val="1031"/>
        </w:numPr>
      </w:pPr>
      <w:r>
        <w:t xml:space="preserve">airline websites only;</w:t>
      </w:r>
    </w:p>
    <w:p>
      <w:pPr>
        <w:pStyle w:val="Compact"/>
        <w:numPr>
          <w:ilvl w:val="0"/>
          <w:numId w:val="1031"/>
        </w:numPr>
      </w:pPr>
      <w:r>
        <w:t xml:space="preserve">OTA websites only;</w:t>
      </w:r>
    </w:p>
    <w:p>
      <w:pPr>
        <w:pStyle w:val="Compact"/>
        <w:numPr>
          <w:ilvl w:val="0"/>
          <w:numId w:val="1031"/>
        </w:numPr>
      </w:pPr>
      <w:r>
        <w:t xml:space="preserve">exact duplicate removal;</w:t>
      </w:r>
    </w:p>
    <w:p>
      <w:pPr>
        <w:pStyle w:val="Compact"/>
        <w:numPr>
          <w:ilvl w:val="0"/>
          <w:numId w:val="1031"/>
        </w:numPr>
      </w:pPr>
      <w:r>
        <w:t xml:space="preserve">source-balanced sample;</w:t>
      </w:r>
    </w:p>
    <w:p>
      <w:pPr>
        <w:pStyle w:val="Compact"/>
        <w:numPr>
          <w:ilvl w:val="0"/>
          <w:numId w:val="1031"/>
        </w:numPr>
      </w:pPr>
      <w:r>
        <w:t xml:space="preserve">nonstop only;</w:t>
      </w:r>
    </w:p>
    <w:p>
      <w:pPr>
        <w:pStyle w:val="Compact"/>
        <w:numPr>
          <w:ilvl w:val="0"/>
          <w:numId w:val="1031"/>
        </w:numPr>
      </w:pPr>
      <w:r>
        <w:t xml:space="preserve">nonstop + one-stop;</w:t>
      </w:r>
    </w:p>
    <w:p>
      <w:pPr>
        <w:pStyle w:val="Compact"/>
        <w:numPr>
          <w:ilvl w:val="0"/>
          <w:numId w:val="1031"/>
        </w:numPr>
      </w:pPr>
      <w:r>
        <w:t xml:space="preserve">all lead times;</w:t>
      </w:r>
    </w:p>
    <w:p>
      <w:pPr>
        <w:pStyle w:val="Compact"/>
        <w:numPr>
          <w:ilvl w:val="0"/>
          <w:numId w:val="1031"/>
        </w:numPr>
      </w:pPr>
      <w:r>
        <w:t xml:space="preserve">official-alignment T+21 only;</w:t>
      </w:r>
    </w:p>
    <w:p>
      <w:pPr>
        <w:pStyle w:val="Compact"/>
        <w:numPr>
          <w:ilvl w:val="0"/>
          <w:numId w:val="1031"/>
        </w:numPr>
      </w:pPr>
      <w:r>
        <w:t xml:space="preserve">equal lead-time weights;</w:t>
      </w:r>
    </w:p>
    <w:p>
      <w:pPr>
        <w:pStyle w:val="Compact"/>
        <w:numPr>
          <w:ilvl w:val="0"/>
          <w:numId w:val="1031"/>
        </w:numPr>
      </w:pPr>
      <w:r>
        <w:t xml:space="preserve">booking-based lead-time weights.</w:t>
      </w:r>
    </w:p>
    <w:p>
      <w:pPr>
        <w:pStyle w:val="FirstParagraph"/>
      </w:pPr>
      <w:r>
        <w:t xml:space="preserve">Report:</w:t>
      </w:r>
    </w:p>
    <w:p>
      <w:pPr>
        <w:pStyle w:val="SourceCode"/>
      </w:pPr>
      <w:r>
        <w:rPr>
          <w:rStyle w:val="VerbatimChar"/>
        </w:rPr>
        <w:t xml:space="preserve">index level</w:t>
      </w:r>
      <w:r>
        <w:br/>
      </w:r>
      <w:r>
        <w:rPr>
          <w:rStyle w:val="VerbatimChar"/>
        </w:rPr>
        <w:t xml:space="preserve">MoM</w:t>
      </w:r>
      <w:r>
        <w:br/>
      </w:r>
      <w:r>
        <w:rPr>
          <w:rStyle w:val="VerbatimChar"/>
        </w:rPr>
        <w:t xml:space="preserve">YoY</w:t>
      </w:r>
      <w:r>
        <w:br/>
      </w:r>
      <w:r>
        <w:rPr>
          <w:rStyle w:val="VerbatimChar"/>
        </w:rPr>
        <w:t xml:space="preserve">difference from baseline</w:t>
      </w:r>
    </w:p>
    <w:p>
      <w:r>
        <w:pict>
          <v:rect style="width:0;height:1.5pt" o:hralign="center" o:hrstd="t" o:hr="t"/>
        </w:pict>
      </w:r>
    </w:p>
    <w:bookmarkEnd w:id="137"/>
    <w:bookmarkStart w:id="144" w:name="X18020e70227e715fd46f615ade3546af8bdbce8"/>
    <w:p>
      <w:pPr>
        <w:pStyle w:val="Heading1"/>
      </w:pPr>
      <w:r>
        <w:t xml:space="preserve">65. Data needed from the user before Antigravity starts coding</w:t>
      </w:r>
    </w:p>
    <w:p>
      <w:pPr>
        <w:pStyle w:val="FirstParagraph"/>
      </w:pPr>
      <w:r>
        <w:t xml:space="preserve">Provide these as files/configuration.</w:t>
      </w:r>
    </w:p>
    <w:bookmarkStart w:id="138" w:name="a.-existing-scraped-fare-data"/>
    <w:p>
      <w:pPr>
        <w:pStyle w:val="Heading2"/>
      </w:pPr>
      <w:r>
        <w:t xml:space="preserve">A. Existing scraped fare data</w:t>
      </w:r>
    </w:p>
    <w:p>
      <w:pPr>
        <w:pStyle w:val="FirstParagraph"/>
      </w:pPr>
      <w:r>
        <w:t xml:space="preserve">Prefer CSV/Parquet/JSON with: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search_timestamp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travel_date</w:t>
      </w:r>
      <w:r>
        <w:br/>
      </w:r>
      <w:r>
        <w:rPr>
          <w:rStyle w:val="VerbatimChar"/>
        </w:rPr>
        <w:t xml:space="preserve">lead_days</w:t>
      </w:r>
      <w:r>
        <w:br/>
      </w:r>
      <w:r>
        <w:rPr>
          <w:rStyle w:val="VerbatimChar"/>
        </w:rPr>
        <w:t xml:space="preserve">airline</w:t>
      </w:r>
      <w:r>
        <w:br/>
      </w:r>
      <w:r>
        <w:rPr>
          <w:rStyle w:val="VerbatimChar"/>
        </w:rPr>
        <w:t xml:space="preserve">flight_number</w:t>
      </w:r>
      <w:r>
        <w:br/>
      </w:r>
      <w:r>
        <w:rPr>
          <w:rStyle w:val="VerbatimChar"/>
        </w:rPr>
        <w:t xml:space="preserve">departure</w:t>
      </w:r>
      <w:r>
        <w:br/>
      </w:r>
      <w:r>
        <w:rPr>
          <w:rStyle w:val="VerbatimChar"/>
        </w:rPr>
        <w:t xml:space="preserve">arrival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stops</w:t>
      </w:r>
      <w:r>
        <w:br/>
      </w:r>
      <w:r>
        <w:rPr>
          <w:rStyle w:val="VerbatimChar"/>
        </w:rPr>
        <w:t xml:space="preserve">fare_family</w:t>
      </w:r>
      <w:r>
        <w:br/>
      </w:r>
      <w:r>
        <w:rPr>
          <w:rStyle w:val="VerbatimChar"/>
        </w:rPr>
        <w:t xml:space="preserve">cabin</w:t>
      </w:r>
      <w:r>
        <w:br/>
      </w:r>
      <w:r>
        <w:rPr>
          <w:rStyle w:val="VerbatimChar"/>
        </w:rPr>
        <w:t xml:space="preserve">baggage</w:t>
      </w:r>
      <w:r>
        <w:br/>
      </w:r>
      <w:r>
        <w:rPr>
          <w:rStyle w:val="VerbatimChar"/>
        </w:rPr>
        <w:t xml:space="preserve">base_fare</w:t>
      </w:r>
      <w:r>
        <w:br/>
      </w:r>
      <w:r>
        <w:rPr>
          <w:rStyle w:val="VerbatimChar"/>
        </w:rPr>
        <w:t xml:space="preserve">taxes</w:t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total_fare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source_itinerary_id</w:t>
      </w:r>
      <w:r>
        <w:br/>
      </w:r>
      <w:r>
        <w:rPr>
          <w:rStyle w:val="VerbatimChar"/>
        </w:rPr>
        <w:t xml:space="preserve">source_url</w:t>
      </w:r>
    </w:p>
    <w:bookmarkEnd w:id="138"/>
    <w:bookmarkStart w:id="139" w:name="b.-dgca-route-traffic"/>
    <w:p>
      <w:pPr>
        <w:pStyle w:val="Heading2"/>
      </w:pPr>
      <w:r>
        <w:t xml:space="preserve">B. DGCA route traffic</w:t>
      </w:r>
    </w:p>
    <w:p>
      <w:pPr>
        <w:pStyle w:val="FirstParagraph"/>
      </w:pPr>
      <w:r>
        <w:t xml:space="preserve">Need:</w:t>
      </w:r>
    </w:p>
    <w:p>
      <w:pPr>
        <w:pStyle w:val="SourceCode"/>
      </w:pP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passenger_count</w:t>
      </w:r>
    </w:p>
    <w:p>
      <w:pPr>
        <w:pStyle w:val="FirstParagraph"/>
      </w:pPr>
      <w:r>
        <w:t xml:space="preserve">Prefer monthly data.</w:t>
      </w:r>
    </w:p>
    <w:bookmarkEnd w:id="139"/>
    <w:bookmarkStart w:id="140" w:name="c.-lead-timebooking-distribution"/>
    <w:p>
      <w:pPr>
        <w:pStyle w:val="Heading2"/>
      </w:pPr>
      <w:r>
        <w:t xml:space="preserve">C. Lead-time/booking distribution</w:t>
      </w:r>
    </w:p>
    <w:p>
      <w:pPr>
        <w:pStyle w:val="FirstParagraph"/>
      </w:pPr>
      <w:r>
        <w:t xml:space="preserve">Need:</w:t>
      </w:r>
    </w:p>
    <w:p>
      <w:pPr>
        <w:pStyle w:val="SourceCode"/>
      </w:pPr>
      <w:r>
        <w:rPr>
          <w:rStyle w:val="VerbatimChar"/>
        </w:rPr>
        <w:t xml:space="preserve">lead_time</w:t>
      </w:r>
      <w:r>
        <w:br/>
      </w:r>
      <w:r>
        <w:rPr>
          <w:rStyle w:val="VerbatimChar"/>
        </w:rPr>
        <w:t xml:space="preserve">booking_count/share</w:t>
      </w:r>
      <w:r>
        <w:br/>
      </w: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market scope</w:t>
      </w:r>
      <w:r>
        <w:br/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If unavailable, explicitly mark the weights as provisional.</w:t>
      </w:r>
    </w:p>
    <w:bookmarkEnd w:id="140"/>
    <w:bookmarkStart w:id="141" w:name="d.-cpi-2024-airfare-weight"/>
    <w:p>
      <w:pPr>
        <w:pStyle w:val="Heading2"/>
      </w:pPr>
      <w:r>
        <w:t xml:space="preserve">D. CPI 2024 airfare weight</w:t>
      </w:r>
    </w:p>
    <w:p>
      <w:pPr>
        <w:pStyle w:val="FirstParagraph"/>
      </w:pPr>
      <w:r>
        <w:t xml:space="preserve">Need the current official MoSPI weight at the required aggregation level.</w:t>
      </w:r>
    </w:p>
    <w:bookmarkEnd w:id="141"/>
    <w:bookmarkStart w:id="142" w:name="e.-source-information"/>
    <w:p>
      <w:pPr>
        <w:pStyle w:val="Heading2"/>
      </w:pPr>
      <w:r>
        <w:t xml:space="preserve">E. Source information</w:t>
      </w:r>
    </w:p>
    <w:p>
      <w:pPr>
        <w:pStyle w:val="FirstParagraph"/>
      </w:pPr>
      <w:r>
        <w:t xml:space="preserve">Need: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collection_method</w:t>
      </w:r>
      <w:r>
        <w:br/>
      </w:r>
      <w:r>
        <w:rPr>
          <w:rStyle w:val="VerbatimChar"/>
        </w:rPr>
        <w:t xml:space="preserve">legal/permission status</w:t>
      </w:r>
    </w:p>
    <w:bookmarkEnd w:id="142"/>
    <w:bookmarkStart w:id="143" w:name="f.-travel-calendar"/>
    <w:p>
      <w:pPr>
        <w:pStyle w:val="Heading2"/>
      </w:pPr>
      <w:r>
        <w:t xml:space="preserve">F. Travel calendar</w:t>
      </w:r>
    </w:p>
    <w:p>
      <w:pPr>
        <w:pStyle w:val="FirstParagraph"/>
      </w:pPr>
      <w:r>
        <w:t xml:space="preserve">Need: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weekday</w:t>
      </w:r>
      <w:r>
        <w:br/>
      </w:r>
      <w:r>
        <w:rPr>
          <w:rStyle w:val="VerbatimChar"/>
        </w:rPr>
        <w:t xml:space="preserve">holiday</w:t>
      </w:r>
      <w:r>
        <w:br/>
      </w:r>
      <w:r>
        <w:rPr>
          <w:rStyle w:val="VerbatimChar"/>
        </w:rPr>
        <w:t xml:space="preserve">festival</w:t>
      </w:r>
      <w:r>
        <w:br/>
      </w:r>
      <w:r>
        <w:rPr>
          <w:rStyle w:val="VerbatimChar"/>
        </w:rPr>
        <w:t xml:space="preserve">peak_period</w:t>
      </w:r>
    </w:p>
    <w:p>
      <w:pPr>
        <w:pStyle w:val="FirstParagraph"/>
      </w:pPr>
      <w:r>
        <w:t xml:space="preserve">This is needed for sampling and analysis.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1" w:name="recommended-additional-data"/>
    <w:p>
      <w:pPr>
        <w:pStyle w:val="Heading1"/>
      </w:pPr>
      <w:r>
        <w:t xml:space="preserve">66. Recommended additional data</w:t>
      </w:r>
    </w:p>
    <w:p>
      <w:pPr>
        <w:pStyle w:val="FirstParagraph"/>
      </w:pPr>
      <w:r>
        <w:t xml:space="preserve">For a genuinely strong final project, obtain:</w:t>
      </w:r>
    </w:p>
    <w:bookmarkStart w:id="145" w:name="flight-schedule-data"/>
    <w:p>
      <w:pPr>
        <w:pStyle w:val="Heading3"/>
      </w:pPr>
      <w:r>
        <w:t xml:space="preserve">Flight schedule data</w:t>
      </w:r>
    </w:p>
    <w:p>
      <w:pPr>
        <w:pStyle w:val="SourceCode"/>
      </w:pPr>
      <w:r>
        <w:rPr>
          <w:rStyle w:val="VerbatimChar"/>
        </w:rPr>
        <w:t xml:space="preserve">airline</w:t>
      </w:r>
      <w:r>
        <w:br/>
      </w:r>
      <w:r>
        <w:rPr>
          <w:rStyle w:val="VerbatimChar"/>
        </w:rPr>
        <w:t xml:space="preserve">flight number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departure</w:t>
      </w:r>
      <w:r>
        <w:br/>
      </w:r>
      <w:r>
        <w:rPr>
          <w:rStyle w:val="VerbatimChar"/>
        </w:rPr>
        <w:t xml:space="preserve">arrival</w:t>
      </w:r>
      <w:r>
        <w:br/>
      </w:r>
      <w:r>
        <w:rPr>
          <w:rStyle w:val="VerbatimChar"/>
        </w:rPr>
        <w:t xml:space="preserve">effective dates</w:t>
      </w:r>
    </w:p>
    <w:bookmarkEnd w:id="145"/>
    <w:bookmarkStart w:id="146" w:name="airport-metadata"/>
    <w:p>
      <w:pPr>
        <w:pStyle w:val="Heading3"/>
      </w:pPr>
      <w:r>
        <w:t xml:space="preserve">Airport metadata</w:t>
      </w:r>
    </w:p>
    <w:p>
      <w:pPr>
        <w:pStyle w:val="SourceCode"/>
      </w:pPr>
      <w:r>
        <w:rPr>
          <w:rStyle w:val="VerbatimChar"/>
        </w:rPr>
        <w:t xml:space="preserve">airport_code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airport_name</w:t>
      </w:r>
      <w:r>
        <w:br/>
      </w:r>
      <w:r>
        <w:rPr>
          <w:rStyle w:val="VerbatimChar"/>
        </w:rPr>
        <w:t xml:space="preserve">timezone</w:t>
      </w:r>
    </w:p>
    <w:bookmarkEnd w:id="146"/>
    <w:bookmarkStart w:id="147" w:name="holiday-calendar"/>
    <w:p>
      <w:pPr>
        <w:pStyle w:val="Heading3"/>
      </w:pPr>
      <w:r>
        <w:t xml:space="preserve">Holiday calendar</w:t>
      </w:r>
    </w:p>
    <w:p>
      <w:pPr>
        <w:pStyle w:val="FirstParagraph"/>
      </w:pPr>
      <w:r>
        <w:t xml:space="preserve">National and major state holidays.</w:t>
      </w:r>
    </w:p>
    <w:bookmarkEnd w:id="147"/>
    <w:bookmarkStart w:id="148" w:name="weatherdisruption-indicators"/>
    <w:p>
      <w:pPr>
        <w:pStyle w:val="Heading3"/>
      </w:pPr>
      <w:r>
        <w:t xml:space="preserve">Weather/disruption indicators</w:t>
      </w:r>
    </w:p>
    <w:p>
      <w:pPr>
        <w:pStyle w:val="FirstParagraph"/>
      </w:pPr>
      <w:r>
        <w:t xml:space="preserve">Optional, for explanatory analysis only.</w:t>
      </w:r>
    </w:p>
    <w:bookmarkEnd w:id="148"/>
    <w:bookmarkStart w:id="149" w:name="fuel-prices"/>
    <w:p>
      <w:pPr>
        <w:pStyle w:val="Heading3"/>
      </w:pPr>
      <w:r>
        <w:t xml:space="preserve">Fuel prices</w:t>
      </w:r>
    </w:p>
    <w:p>
      <w:pPr>
        <w:pStyle w:val="FirstParagraph"/>
      </w:pPr>
      <w:r>
        <w:t xml:space="preserve">Optional explanatory variable.</w:t>
      </w:r>
    </w:p>
    <w:bookmarkEnd w:id="149"/>
    <w:bookmarkStart w:id="150" w:name="airline-capacity"/>
    <w:p>
      <w:pPr>
        <w:pStyle w:val="Heading3"/>
      </w:pPr>
      <w:r>
        <w:t xml:space="preserve">Airline capacity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airline</w:t>
      </w:r>
      <w:r>
        <w:br/>
      </w:r>
      <w:r>
        <w:rPr>
          <w:rStyle w:val="VerbatimChar"/>
        </w:rPr>
        <w:t xml:space="preserve">scheduled seats</w:t>
      </w:r>
      <w:r>
        <w:br/>
      </w:r>
      <w:r>
        <w:rPr>
          <w:rStyle w:val="VerbatimChar"/>
        </w:rPr>
        <w:t xml:space="preserve">frequency</w:t>
      </w:r>
    </w:p>
    <w:p>
      <w:pPr>
        <w:pStyle w:val="FirstParagraph"/>
      </w:pPr>
      <w:r>
        <w:t xml:space="preserve">These should not be inserted directly into the price index unless the methodology explicitly uses them.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X8811b8fe6f96d5cca538b19ad7ab2f2b45d6487"/>
    <w:p>
      <w:pPr>
        <w:pStyle w:val="Heading1"/>
      </w:pPr>
      <w:r>
        <w:t xml:space="preserve">67. Data that should NOT be used as index weights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032"/>
        </w:numPr>
      </w:pPr>
      <w:r>
        <w:t xml:space="preserve">number of scraped rows;</w:t>
      </w:r>
    </w:p>
    <w:p>
      <w:pPr>
        <w:pStyle w:val="Compact"/>
        <w:numPr>
          <w:ilvl w:val="0"/>
          <w:numId w:val="1032"/>
        </w:numPr>
      </w:pPr>
      <w:r>
        <w:t xml:space="preserve">number of HTML cards;</w:t>
      </w:r>
    </w:p>
    <w:p>
      <w:pPr>
        <w:pStyle w:val="Compact"/>
        <w:numPr>
          <w:ilvl w:val="0"/>
          <w:numId w:val="1032"/>
        </w:numPr>
      </w:pPr>
      <w:r>
        <w:t xml:space="preserve">number of flights returned by a website;</w:t>
      </w:r>
    </w:p>
    <w:p>
      <w:pPr>
        <w:pStyle w:val="Compact"/>
        <w:numPr>
          <w:ilvl w:val="0"/>
          <w:numId w:val="1032"/>
        </w:numPr>
      </w:pPr>
      <w:r>
        <w:t xml:space="preserve">number of website visits;</w:t>
      </w:r>
    </w:p>
    <w:p>
      <w:pPr>
        <w:pStyle w:val="Compact"/>
        <w:numPr>
          <w:ilvl w:val="0"/>
          <w:numId w:val="1032"/>
        </w:numPr>
      </w:pPr>
      <w:r>
        <w:t xml:space="preserve">cheapest fare frequency;</w:t>
      </w:r>
    </w:p>
    <w:p>
      <w:pPr>
        <w:pStyle w:val="Compact"/>
        <w:numPr>
          <w:ilvl w:val="0"/>
          <w:numId w:val="1032"/>
        </w:numPr>
      </w:pPr>
      <w:r>
        <w:t xml:space="preserve">scraper frequency;</w:t>
      </w:r>
    </w:p>
    <w:p>
      <w:pPr>
        <w:pStyle w:val="Compact"/>
        <w:numPr>
          <w:ilvl w:val="0"/>
          <w:numId w:val="1032"/>
        </w:numPr>
      </w:pPr>
      <w:r>
        <w:t xml:space="preserve">number of search results.</w:t>
      </w:r>
    </w:p>
    <w:p>
      <w:pPr>
        <w:pStyle w:val="FirstParagraph"/>
      </w:pPr>
      <w:r>
        <w:t xml:space="preserve">These are collection characteristics, not consumer expenditure weights.</w:t>
      </w:r>
    </w:p>
    <w:p>
      <w:r>
        <w:pict>
          <v:rect style="width:0;height:1.5pt" o:hralign="center" o:hrstd="t" o:hr="t"/>
        </w:pict>
      </w:r>
    </w:p>
    <w:bookmarkEnd w:id="152"/>
    <w:bookmarkStart w:id="153" w:name="api-output-schema"/>
    <w:p>
      <w:pPr>
        <w:pStyle w:val="Heading1"/>
      </w:pPr>
      <w:r>
        <w:t xml:space="preserve">68. API output schema</w:t>
      </w:r>
    </w:p>
    <w:p>
      <w:pPr>
        <w:pStyle w:val="FirstParagraph"/>
      </w:pPr>
      <w:r>
        <w:t xml:space="preserve">Recommended endpoint:</w:t>
      </w:r>
    </w:p>
    <w:p>
      <w:pPr>
        <w:pStyle w:val="SourceCode"/>
      </w:pPr>
      <w:r>
        <w:rPr>
          <w:rStyle w:val="VerbatimChar"/>
        </w:rPr>
        <w:t xml:space="preserve">GET /api/v1/airfare-index</w:t>
      </w:r>
    </w:p>
    <w:p>
      <w:pPr>
        <w:pStyle w:val="FirstParagraph"/>
      </w:pPr>
      <w:r>
        <w:t xml:space="preserve">Parameters:</w:t>
      </w:r>
    </w:p>
    <w:p>
      <w:pPr>
        <w:pStyle w:val="SourceCode"/>
      </w:pP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to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lead_time</w:t>
      </w:r>
      <w:r>
        <w:br/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"India Airfare Price Index"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118.42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"mom_percent"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"yoy_percent"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"methodology_version"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"2026.09"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Start w:id="159" w:name="dashboard-outputs"/>
    <w:p>
      <w:pPr>
        <w:pStyle w:val="Heading1"/>
      </w:pPr>
      <w:r>
        <w:t xml:space="preserve">69. Dashboard outputs</w:t>
      </w:r>
    </w:p>
    <w:p>
      <w:pPr>
        <w:pStyle w:val="FirstParagraph"/>
      </w:pPr>
      <w:r>
        <w:t xml:space="preserve">The dashboard should show:</w:t>
      </w:r>
    </w:p>
    <w:bookmarkStart w:id="154" w:name="main-kpi"/>
    <w:p>
      <w:pPr>
        <w:pStyle w:val="Heading2"/>
      </w:pPr>
      <w:r>
        <w:t xml:space="preserve">Main KPI</w:t>
      </w:r>
    </w:p>
    <w:p>
      <w:pPr>
        <w:pStyle w:val="SourceCode"/>
      </w:pPr>
      <w:r>
        <w:rPr>
          <w:rStyle w:val="VerbatimChar"/>
        </w:rPr>
        <w:t xml:space="preserve">Current APIx</w:t>
      </w:r>
      <w:r>
        <w:br/>
      </w:r>
      <w:r>
        <w:rPr>
          <w:rStyle w:val="VerbatimChar"/>
        </w:rPr>
        <w:t xml:space="preserve">MoM</w:t>
      </w:r>
      <w:r>
        <w:br/>
      </w:r>
      <w:r>
        <w:rPr>
          <w:rStyle w:val="VerbatimChar"/>
        </w:rPr>
        <w:t xml:space="preserve">YoY</w:t>
      </w:r>
    </w:p>
    <w:bookmarkEnd w:id="154"/>
    <w:bookmarkStart w:id="155" w:name="route-chart"/>
    <w:p>
      <w:pPr>
        <w:pStyle w:val="Heading2"/>
      </w:pPr>
      <w:r>
        <w:t xml:space="preserve">Route chart</w:t>
      </w:r>
    </w:p>
    <w:p>
      <w:pPr>
        <w:pStyle w:val="SourceCode"/>
      </w:pPr>
      <w:r>
        <w:rPr>
          <w:rStyle w:val="VerbatimChar"/>
        </w:rPr>
        <w:t xml:space="preserve">DEL-BOM</w:t>
      </w:r>
      <w:r>
        <w:br/>
      </w:r>
      <w:r>
        <w:rPr>
          <w:rStyle w:val="VerbatimChar"/>
        </w:rPr>
        <w:t xml:space="preserve">DEL-BLR</w:t>
      </w:r>
      <w:r>
        <w:br/>
      </w:r>
      <w:r>
        <w:rPr>
          <w:rStyle w:val="VerbatimChar"/>
        </w:rPr>
        <w:t xml:space="preserve">BOM-BLR</w:t>
      </w:r>
      <w:r>
        <w:br/>
      </w:r>
      <w:r>
        <w:rPr>
          <w:rStyle w:val="VerbatimChar"/>
        </w:rPr>
        <w:t xml:space="preserve">DEL-CCU</w:t>
      </w:r>
      <w:r>
        <w:br/>
      </w:r>
      <w:r>
        <w:rPr>
          <w:rStyle w:val="VerbatimChar"/>
        </w:rPr>
        <w:t xml:space="preserve">BLR-HYD</w:t>
      </w:r>
      <w:r>
        <w:br/>
      </w:r>
      <w:r>
        <w:rPr>
          <w:rStyle w:val="VerbatimChar"/>
        </w:rPr>
        <w:t xml:space="preserve">MAA-DEL</w:t>
      </w:r>
      <w:r>
        <w:br/>
      </w:r>
      <w:r>
        <w:rPr>
          <w:rStyle w:val="VerbatimChar"/>
        </w:rPr>
        <w:t xml:space="preserve">...</w:t>
      </w:r>
    </w:p>
    <w:bookmarkEnd w:id="155"/>
    <w:bookmarkStart w:id="156" w:name="lead-time-curve"/>
    <w:p>
      <w:pPr>
        <w:pStyle w:val="Heading2"/>
      </w:pPr>
      <w:r>
        <w:t xml:space="preserve">Lead-time curve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T+1</w:t>
      </w:r>
      <w:r>
        <w:br/>
      </w:r>
      <w:r>
        <w:rPr>
          <w:rStyle w:val="VerbatimChar"/>
        </w:rPr>
        <w:t xml:space="preserve">T+7</w:t>
      </w:r>
      <w:r>
        <w:br/>
      </w:r>
      <w:r>
        <w:rPr>
          <w:rStyle w:val="VerbatimChar"/>
        </w:rPr>
        <w:t xml:space="preserve">T+15</w:t>
      </w:r>
      <w:r>
        <w:br/>
      </w:r>
      <w:r>
        <w:rPr>
          <w:rStyle w:val="VerbatimChar"/>
        </w:rPr>
        <w:t xml:space="preserve">T+21</w:t>
      </w:r>
      <w:r>
        <w:br/>
      </w:r>
      <w:r>
        <w:rPr>
          <w:rStyle w:val="VerbatimChar"/>
        </w:rPr>
        <w:t xml:space="preserve">T+30</w:t>
      </w:r>
      <w:r>
        <w:br/>
      </w:r>
      <w:r>
        <w:rPr>
          <w:rStyle w:val="VerbatimChar"/>
        </w:rPr>
        <w:t xml:space="preserve">T+45</w:t>
      </w:r>
    </w:p>
    <w:bookmarkEnd w:id="156"/>
    <w:bookmarkStart w:id="157" w:name="route-heatmap"/>
    <w:p>
      <w:pPr>
        <w:pStyle w:val="Heading2"/>
      </w:pPr>
      <w:r>
        <w:t xml:space="preserve">Route heatmap</w:t>
      </w:r>
    </w:p>
    <w:p>
      <w:pPr>
        <w:pStyle w:val="FirstParagraph"/>
      </w:pPr>
      <w:r>
        <w:t xml:space="preserve">Rows:</w:t>
      </w:r>
    </w:p>
    <w:p>
      <w:pPr>
        <w:pStyle w:val="SourceCode"/>
      </w:pPr>
      <w:r>
        <w:rPr>
          <w:rStyle w:val="VerbatimChar"/>
        </w:rPr>
        <w:t xml:space="preserve">Origin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Destination</w:t>
      </w:r>
    </w:p>
    <w:p>
      <w:pPr>
        <w:pStyle w:val="FirstParagraph"/>
      </w:pPr>
      <w:r>
        <w:t xml:space="preserve">Value:</w:t>
      </w:r>
    </w:p>
    <w:p>
      <w:pPr>
        <w:pStyle w:val="SourceCode"/>
      </w:pPr>
      <w:r>
        <w:rPr>
          <w:rStyle w:val="VerbatimChar"/>
        </w:rPr>
        <w:t xml:space="preserve">latest index / MoM / YoY</w:t>
      </w:r>
    </w:p>
    <w:bookmarkEnd w:id="157"/>
    <w:bookmarkStart w:id="158" w:name="source-comparison"/>
    <w:p>
      <w:pPr>
        <w:pStyle w:val="Heading2"/>
      </w:pPr>
      <w:r>
        <w:t xml:space="preserve">Source comparison</w:t>
      </w:r>
    </w:p>
    <w:p>
      <w:pPr>
        <w:pStyle w:val="FirstParagraph"/>
      </w:pPr>
      <w:r>
        <w:t xml:space="preserve">For diagnostic use only:</w:t>
      </w:r>
    </w:p>
    <w:p>
      <w:pPr>
        <w:pStyle w:val="SourceCode"/>
      </w:pPr>
      <w:r>
        <w:rPr>
          <w:rStyle w:val="VerbatimChar"/>
        </w:rPr>
        <w:t xml:space="preserve">airline direct</w:t>
      </w:r>
      <w:r>
        <w:br/>
      </w:r>
      <w:r>
        <w:rPr>
          <w:rStyle w:val="VerbatimChar"/>
        </w:rPr>
        <w:t xml:space="preserve">OTA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recommended-project-outputs"/>
    <w:p>
      <w:pPr>
        <w:pStyle w:val="Heading1"/>
      </w:pPr>
      <w:r>
        <w:t xml:space="preserve">70. Recommended project outputs</w:t>
      </w:r>
    </w:p>
    <w:p>
      <w:pPr>
        <w:pStyle w:val="FirstParagraph"/>
      </w:pPr>
      <w:r>
        <w:t xml:space="preserve">The final project should produce:</w:t>
      </w:r>
    </w:p>
    <w:p>
      <w:pPr>
        <w:pStyle w:val="SourceCode"/>
      </w:pPr>
      <w:r>
        <w:rPr>
          <w:rStyle w:val="VerbatimChar"/>
        </w:rPr>
        <w:t xml:space="preserve">1. Raw scraped database</w:t>
      </w:r>
      <w:r>
        <w:br/>
      </w:r>
      <w:r>
        <w:rPr>
          <w:rStyle w:val="VerbatimChar"/>
        </w:rPr>
        <w:t xml:space="preserve">2. Clean normalized airfare database</w:t>
      </w:r>
      <w:r>
        <w:br/>
      </w:r>
      <w:r>
        <w:rPr>
          <w:rStyle w:val="VerbatimChar"/>
        </w:rPr>
        <w:t xml:space="preserve">3. Quality-control report</w:t>
      </w:r>
      <w:r>
        <w:br/>
      </w:r>
      <w:r>
        <w:rPr>
          <w:rStyle w:val="VerbatimChar"/>
        </w:rPr>
        <w:t xml:space="preserve">4. Product classification table</w:t>
      </w:r>
      <w:r>
        <w:br/>
      </w:r>
      <w:r>
        <w:rPr>
          <w:rStyle w:val="VerbatimChar"/>
        </w:rPr>
        <w:t xml:space="preserve">5. Route-weight table</w:t>
      </w:r>
      <w:r>
        <w:br/>
      </w:r>
      <w:r>
        <w:rPr>
          <w:rStyle w:val="VerbatimChar"/>
        </w:rPr>
        <w:t xml:space="preserve">6. Lead-time-weight table</w:t>
      </w:r>
      <w:r>
        <w:br/>
      </w:r>
      <w:r>
        <w:rPr>
          <w:rStyle w:val="VerbatimChar"/>
        </w:rPr>
        <w:t xml:space="preserve">7. Monthly product-price table</w:t>
      </w:r>
      <w:r>
        <w:br/>
      </w:r>
      <w:r>
        <w:rPr>
          <w:rStyle w:val="VerbatimChar"/>
        </w:rPr>
        <w:t xml:space="preserve">8. Elementary Jevons indices</w:t>
      </w:r>
      <w:r>
        <w:br/>
      </w:r>
      <w:r>
        <w:rPr>
          <w:rStyle w:val="VerbatimChar"/>
        </w:rPr>
        <w:t xml:space="preserve">9. Route-level indices</w:t>
      </w:r>
      <w:r>
        <w:br/>
      </w:r>
      <w:r>
        <w:rPr>
          <w:rStyle w:val="VerbatimChar"/>
        </w:rPr>
        <w:t xml:space="preserve">10. All-India APIx</w:t>
      </w:r>
      <w:r>
        <w:br/>
      </w:r>
      <w:r>
        <w:rPr>
          <w:rStyle w:val="VerbatimChar"/>
        </w:rPr>
        <w:t xml:space="preserve">11. Daily APIx indicator</w:t>
      </w:r>
      <w:r>
        <w:br/>
      </w:r>
      <w:r>
        <w:rPr>
          <w:rStyle w:val="VerbatimChar"/>
        </w:rPr>
        <w:t xml:space="preserve">12. Weekly APIx indicator</w:t>
      </w:r>
      <w:r>
        <w:br/>
      </w:r>
      <w:r>
        <w:rPr>
          <w:rStyle w:val="VerbatimChar"/>
        </w:rPr>
        <w:t xml:space="preserve">13. Monthly CPI-compatible APIx</w:t>
      </w:r>
      <w:r>
        <w:br/>
      </w:r>
      <w:r>
        <w:rPr>
          <w:rStyle w:val="VerbatimChar"/>
        </w:rPr>
        <w:t xml:space="preserve">14. Inflation rates</w:t>
      </w:r>
      <w:r>
        <w:br/>
      </w:r>
      <w:r>
        <w:rPr>
          <w:rStyle w:val="VerbatimChar"/>
        </w:rPr>
        <w:t xml:space="preserve">15. Backtest report</w:t>
      </w:r>
      <w:r>
        <w:br/>
      </w:r>
      <w:r>
        <w:rPr>
          <w:rStyle w:val="VerbatimChar"/>
        </w:rPr>
        <w:t xml:space="preserve">16. Sensitivity report</w:t>
      </w:r>
      <w:r>
        <w:br/>
      </w:r>
      <w:r>
        <w:rPr>
          <w:rStyle w:val="VerbatimChar"/>
        </w:rPr>
        <w:t xml:space="preserve">17. Methodology document</w:t>
      </w:r>
      <w:r>
        <w:br/>
      </w:r>
      <w:r>
        <w:rPr>
          <w:rStyle w:val="VerbatimChar"/>
        </w:rPr>
        <w:t xml:space="preserve">18. API</w:t>
      </w:r>
      <w:r>
        <w:br/>
      </w:r>
      <w:r>
        <w:rPr>
          <w:rStyle w:val="VerbatimChar"/>
        </w:rPr>
        <w:t xml:space="preserve">19. Dashboard</w:t>
      </w:r>
      <w:r>
        <w:br/>
      </w:r>
      <w:r>
        <w:rPr>
          <w:rStyle w:val="VerbatimChar"/>
        </w:rPr>
        <w:t xml:space="preserve">20. Automated tests</w:t>
      </w:r>
    </w:p>
    <w:p>
      <w:r>
        <w:pict>
          <v:rect style="width:0;height:1.5pt" o:hralign="center" o:hrstd="t" o:hr="t"/>
        </w:pict>
      </w:r>
    </w:p>
    <w:bookmarkEnd w:id="160"/>
    <w:bookmarkStart w:id="164" w:name="testing-requirements"/>
    <w:p>
      <w:pPr>
        <w:pStyle w:val="Heading1"/>
      </w:pPr>
      <w:r>
        <w:t xml:space="preserve">71. Testing requirements</w:t>
      </w:r>
    </w:p>
    <w:bookmarkStart w:id="161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33"/>
        </w:numPr>
      </w:pPr>
      <w:r>
        <w:t xml:space="preserve">lead-day calculation;</w:t>
      </w:r>
    </w:p>
    <w:p>
      <w:pPr>
        <w:pStyle w:val="Compact"/>
        <w:numPr>
          <w:ilvl w:val="0"/>
          <w:numId w:val="1033"/>
        </w:numPr>
      </w:pPr>
      <w:r>
        <w:t xml:space="preserve">currency conversion;</w:t>
      </w:r>
    </w:p>
    <w:p>
      <w:pPr>
        <w:pStyle w:val="Compact"/>
        <w:numPr>
          <w:ilvl w:val="0"/>
          <w:numId w:val="1033"/>
        </w:numPr>
      </w:pPr>
      <w:r>
        <w:t xml:space="preserve">price normalization;</w:t>
      </w:r>
    </w:p>
    <w:p>
      <w:pPr>
        <w:pStyle w:val="Compact"/>
        <w:numPr>
          <w:ilvl w:val="0"/>
          <w:numId w:val="1033"/>
        </w:numPr>
      </w:pPr>
      <w:r>
        <w:t xml:space="preserve">fingerprint generation;</w:t>
      </w:r>
    </w:p>
    <w:p>
      <w:pPr>
        <w:pStyle w:val="Compact"/>
        <w:numPr>
          <w:ilvl w:val="0"/>
          <w:numId w:val="1033"/>
        </w:numPr>
      </w:pPr>
      <w:r>
        <w:t xml:space="preserve">duplicate detection;</w:t>
      </w:r>
    </w:p>
    <w:p>
      <w:pPr>
        <w:pStyle w:val="Compact"/>
        <w:numPr>
          <w:ilvl w:val="0"/>
          <w:numId w:val="1033"/>
        </w:numPr>
      </w:pPr>
      <w:r>
        <w:t xml:space="preserve">geometric mean;</w:t>
      </w:r>
    </w:p>
    <w:p>
      <w:pPr>
        <w:pStyle w:val="Compact"/>
        <w:numPr>
          <w:ilvl w:val="0"/>
          <w:numId w:val="1033"/>
        </w:numPr>
      </w:pPr>
      <w:r>
        <w:t xml:space="preserve">Jevons formula;</w:t>
      </w:r>
    </w:p>
    <w:p>
      <w:pPr>
        <w:pStyle w:val="Compact"/>
        <w:numPr>
          <w:ilvl w:val="0"/>
          <w:numId w:val="1033"/>
        </w:numPr>
      </w:pPr>
      <w:r>
        <w:t xml:space="preserve">chaining;</w:t>
      </w:r>
    </w:p>
    <w:p>
      <w:pPr>
        <w:pStyle w:val="Compact"/>
        <w:numPr>
          <w:ilvl w:val="0"/>
          <w:numId w:val="1033"/>
        </w:numPr>
      </w:pPr>
      <w:r>
        <w:t xml:space="preserve">weighted aggregation;</w:t>
      </w:r>
    </w:p>
    <w:p>
      <w:pPr>
        <w:pStyle w:val="Compact"/>
        <w:numPr>
          <w:ilvl w:val="0"/>
          <w:numId w:val="1033"/>
        </w:numPr>
      </w:pPr>
      <w:r>
        <w:t xml:space="preserve">rebasing.</w:t>
      </w:r>
    </w:p>
    <w:bookmarkEnd w:id="161"/>
    <w:bookmarkStart w:id="162" w:name="property-tests"/>
    <w:p>
      <w:pPr>
        <w:pStyle w:val="Heading2"/>
      </w:pPr>
      <w:r>
        <w:t xml:space="preserve">Property tests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W=1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Compact"/>
        <w:numPr>
          <w:ilvl w:val="0"/>
          <w:numId w:val="1034"/>
        </w:numPr>
      </w:pPr>
      <w:r>
        <w:t xml:space="preserve">identical prices produce index = 100 relative;</w:t>
      </w:r>
    </w:p>
    <w:p>
      <w:pPr>
        <w:pStyle w:val="Compact"/>
        <w:numPr>
          <w:ilvl w:val="0"/>
          <w:numId w:val="1034"/>
        </w:numPr>
      </w:pPr>
      <w:r>
        <w:t xml:space="preserve">all prices increasing by 10% produces approximately 10% growth;</w:t>
      </w:r>
    </w:p>
    <w:p>
      <w:pPr>
        <w:pStyle w:val="Compact"/>
        <w:numPr>
          <w:ilvl w:val="0"/>
          <w:numId w:val="1034"/>
        </w:numPr>
      </w:pPr>
      <w:r>
        <w:t xml:space="preserve">multiplying every price by the same factor produces the same factor in the price index;</w:t>
      </w:r>
    </w:p>
    <w:p>
      <w:pPr>
        <w:pStyle w:val="Compact"/>
        <w:numPr>
          <w:ilvl w:val="0"/>
          <w:numId w:val="1034"/>
        </w:numPr>
      </w:pPr>
      <w:r>
        <w:t xml:space="preserve">changing currency incorrectly is rejected;</w:t>
      </w:r>
    </w:p>
    <w:p>
      <w:pPr>
        <w:pStyle w:val="Compact"/>
        <w:numPr>
          <w:ilvl w:val="0"/>
          <w:numId w:val="1034"/>
        </w:numPr>
      </w:pPr>
      <w:r>
        <w:t xml:space="preserve">zero/negative prices never enter logs.</w:t>
      </w:r>
    </w:p>
    <w:bookmarkEnd w:id="162"/>
    <w:bookmarkStart w:id="163" w:name="regression-tests"/>
    <w:p>
      <w:pPr>
        <w:pStyle w:val="Heading2"/>
      </w:pPr>
      <w:r>
        <w:t xml:space="preserve">Regression tests</w:t>
      </w:r>
    </w:p>
    <w:p>
      <w:pPr>
        <w:pStyle w:val="FirstParagraph"/>
      </w:pPr>
      <w:r>
        <w:t xml:space="preserve">Use frozen raw data snapshots.</w:t>
      </w:r>
    </w:p>
    <w:p>
      <w:pPr>
        <w:pStyle w:val="BodyText"/>
      </w:pPr>
      <w:r>
        <w:t xml:space="preserve">A code change must not unexpectedly change historical values.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rounding-policy"/>
    <w:p>
      <w:pPr>
        <w:pStyle w:val="Heading1"/>
      </w:pPr>
      <w:r>
        <w:t xml:space="preserve">72. Rounding policy</w:t>
      </w:r>
    </w:p>
    <w:p>
      <w:pPr>
        <w:pStyle w:val="FirstParagraph"/>
      </w:pPr>
      <w:r>
        <w:t xml:space="preserve">Do calculations at full precision.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raw price: Decimal</w:t>
      </w:r>
      <w:r>
        <w:br/>
      </w:r>
      <w:r>
        <w:rPr>
          <w:rStyle w:val="VerbatimChar"/>
        </w:rPr>
        <w:t xml:space="preserve">monthly geometric price: high precision</w:t>
      </w:r>
      <w:r>
        <w:br/>
      </w:r>
      <w:r>
        <w:rPr>
          <w:rStyle w:val="VerbatimChar"/>
        </w:rPr>
        <w:t xml:space="preserve">Jevons: high precision</w:t>
      </w:r>
      <w:r>
        <w:br/>
      </w:r>
      <w:r>
        <w:rPr>
          <w:rStyle w:val="VerbatimChar"/>
        </w:rPr>
        <w:t xml:space="preserve">weights: high precision</w:t>
      </w:r>
      <w:r>
        <w:br/>
      </w:r>
      <w:r>
        <w:rPr>
          <w:rStyle w:val="VerbatimChar"/>
        </w:rPr>
        <w:t xml:space="preserve">index: round only at presentation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stored index = 118.423817...</w:t>
      </w:r>
      <w:r>
        <w:br/>
      </w:r>
      <w:r>
        <w:rPr>
          <w:rStyle w:val="VerbatimChar"/>
        </w:rPr>
        <w:t xml:space="preserve">display = 118.42</w:t>
      </w:r>
    </w:p>
    <w:p>
      <w:pPr>
        <w:pStyle w:val="FirstParagraph"/>
      </w:pPr>
      <w:r>
        <w:t xml:space="preserve">Do not round each individual price before calculating the geometric mean.</w:t>
      </w:r>
    </w:p>
    <w:p>
      <w:r>
        <w:pict>
          <v:rect style="width:0;height:1.5pt" o:hralign="center" o:hrstd="t" o:hr="t"/>
        </w:pict>
      </w:r>
    </w:p>
    <w:bookmarkEnd w:id="165"/>
    <w:bookmarkStart w:id="166" w:name="weight-versioning"/>
    <w:p>
      <w:pPr>
        <w:pStyle w:val="Heading1"/>
      </w:pPr>
      <w:r>
        <w:t xml:space="preserve">73. Weight versioning</w:t>
      </w:r>
    </w:p>
    <w:p>
      <w:pPr>
        <w:pStyle w:val="FirstParagraph"/>
      </w:pPr>
      <w:r>
        <w:t xml:space="preserve">Weights must be versioned.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route_weight_version = DGCA_2026_M09</w:t>
      </w:r>
      <w:r>
        <w:br/>
      </w:r>
      <w:r>
        <w:rPr>
          <w:rStyle w:val="VerbatimChar"/>
        </w:rPr>
        <w:t xml:space="preserve">lead_time_weight_version = BOOKING_2026_Q2</w:t>
      </w:r>
      <w:r>
        <w:br/>
      </w:r>
      <w:r>
        <w:rPr>
          <w:rStyle w:val="VerbatimChar"/>
        </w:rPr>
        <w:t xml:space="preserve">cpi_weight_version = CPI2024</w:t>
      </w:r>
    </w:p>
    <w:p>
      <w:pPr>
        <w:pStyle w:val="FirstParagraph"/>
      </w:pPr>
      <w:r>
        <w:t xml:space="preserve">This is essential for reproducibility.</w:t>
      </w:r>
    </w:p>
    <w:p>
      <w:r>
        <w:pict>
          <v:rect style="width:0;height:1.5pt" o:hralign="center" o:hrstd="t" o:hr="t"/>
        </w:pict>
      </w:r>
    </w:p>
    <w:bookmarkEnd w:id="166"/>
    <w:bookmarkStart w:id="167" w:name="methodology-versioning"/>
    <w:p>
      <w:pPr>
        <w:pStyle w:val="Heading1"/>
      </w:pPr>
      <w:r>
        <w:t xml:space="preserve">74. Methodology versioning</w:t>
      </w:r>
    </w:p>
    <w:p>
      <w:pPr>
        <w:pStyle w:val="FirstParagraph"/>
      </w:pPr>
      <w:r>
        <w:t xml:space="preserve">Every result should carry:</w:t>
      </w:r>
    </w:p>
    <w:p>
      <w:pPr>
        <w:pStyle w:val="SourceCode"/>
      </w:pPr>
      <w:r>
        <w:rPr>
          <w:rStyle w:val="VerbatimChar"/>
        </w:rPr>
        <w:t xml:space="preserve">methodology_version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APIx v1.0</w:t>
      </w:r>
    </w:p>
    <w:p>
      <w:pPr>
        <w:pStyle w:val="FirstParagraph"/>
      </w:pPr>
      <w:r>
        <w:t xml:space="preserve">A later improvement:</w:t>
      </w:r>
    </w:p>
    <w:p>
      <w:pPr>
        <w:pStyle w:val="SourceCode"/>
      </w:pPr>
      <w:r>
        <w:rPr>
          <w:rStyle w:val="VerbatimChar"/>
        </w:rPr>
        <w:t xml:space="preserve">APIx v1.1</w:t>
      </w:r>
    </w:p>
    <w:p>
      <w:pPr>
        <w:pStyle w:val="FirstParagraph"/>
      </w:pPr>
      <w:r>
        <w:t xml:space="preserve">might introduce:</w:t>
      </w:r>
    </w:p>
    <w:p>
      <w:pPr>
        <w:pStyle w:val="Compact"/>
        <w:numPr>
          <w:ilvl w:val="0"/>
          <w:numId w:val="1035"/>
        </w:numPr>
      </w:pPr>
      <w:r>
        <w:t xml:space="preserve">improved source weights;</w:t>
      </w:r>
    </w:p>
    <w:p>
      <w:pPr>
        <w:pStyle w:val="Compact"/>
        <w:numPr>
          <w:ilvl w:val="0"/>
          <w:numId w:val="1035"/>
        </w:numPr>
      </w:pPr>
      <w:r>
        <w:t xml:space="preserve">quality adjustment;</w:t>
      </w:r>
    </w:p>
    <w:p>
      <w:pPr>
        <w:pStyle w:val="Compact"/>
        <w:numPr>
          <w:ilvl w:val="0"/>
          <w:numId w:val="1035"/>
        </w:numPr>
      </w:pPr>
      <w:r>
        <w:t xml:space="preserve">improved route panel;</w:t>
      </w:r>
    </w:p>
    <w:p>
      <w:pPr>
        <w:pStyle w:val="Compact"/>
        <w:numPr>
          <w:ilvl w:val="0"/>
          <w:numId w:val="1035"/>
        </w:numPr>
      </w:pPr>
      <w:r>
        <w:t xml:space="preserve">additional lead-time weights.</w:t>
      </w:r>
    </w:p>
    <w:p>
      <w:pPr>
        <w:pStyle w:val="FirstParagraph"/>
      </w:pPr>
      <w:r>
        <w:t xml:space="preserve">Never silently change methodology.</w:t>
      </w:r>
    </w:p>
    <w:p>
      <w:r>
        <w:pict>
          <v:rect style="width:0;height:1.5pt" o:hralign="center" o:hrstd="t" o:hr="t"/>
        </w:pict>
      </w:r>
    </w:p>
    <w:bookmarkEnd w:id="167"/>
    <w:bookmarkStart w:id="181" w:name="recommended-first-production-version"/>
    <w:p>
      <w:pPr>
        <w:pStyle w:val="Heading1"/>
      </w:pPr>
      <w:r>
        <w:t xml:space="preserve">75. Recommended first production version</w:t>
      </w:r>
    </w:p>
    <w:p>
      <w:pPr>
        <w:pStyle w:val="FirstParagraph"/>
      </w:pPr>
      <w:r>
        <w:t xml:space="preserve">Freeze the following as APIx v1.0:</w:t>
      </w:r>
    </w:p>
    <w:bookmarkStart w:id="168" w:name="product"/>
    <w:p>
      <w:pPr>
        <w:pStyle w:val="Heading3"/>
      </w:pPr>
      <w:r>
        <w:t xml:space="preserve">Product</w:t>
      </w:r>
    </w:p>
    <w:p>
      <w:pPr>
        <w:pStyle w:val="FirstParagraph"/>
      </w:pPr>
      <w:r>
        <w:t xml:space="preserve">Domestic, one-way, adult, economy, standard fare, mandatory payable price.</w:t>
      </w:r>
    </w:p>
    <w:bookmarkEnd w:id="168"/>
    <w:bookmarkStart w:id="169" w:name="routes"/>
    <w:p>
      <w:pPr>
        <w:pStyle w:val="Heading3"/>
      </w:pPr>
      <w:r>
        <w:t xml:space="preserve">Routes</w:t>
      </w:r>
    </w:p>
    <w:p>
      <w:pPr>
        <w:pStyle w:val="FirstParagraph"/>
      </w:pPr>
      <w:r>
        <w:t xml:space="preserve">DGCA-selected high-traffic domestic routes.</w:t>
      </w:r>
    </w:p>
    <w:bookmarkEnd w:id="169"/>
    <w:bookmarkStart w:id="170" w:name="lead-times"/>
    <w:p>
      <w:pPr>
        <w:pStyle w:val="Heading3"/>
      </w:pPr>
      <w:r>
        <w:t xml:space="preserve">Lead times</w:t>
      </w:r>
    </w:p>
    <w:p>
      <w:pPr>
        <w:pStyle w:val="FirstParagraph"/>
      </w:pPr>
      <w:r>
        <w:t xml:space="preserve">T+1, T+7, T+15, T+21, T+30, T+45.</w:t>
      </w:r>
    </w:p>
    <w:bookmarkEnd w:id="170"/>
    <w:bookmarkStart w:id="171" w:name="time-strata"/>
    <w:p>
      <w:pPr>
        <w:pStyle w:val="Heading3"/>
      </w:pPr>
      <w:r>
        <w:t xml:space="preserve">Time strata</w:t>
      </w:r>
    </w:p>
    <w:p>
      <w:pPr>
        <w:pStyle w:val="FirstParagraph"/>
      </w:pPr>
      <w:r>
        <w:t xml:space="preserve">Fixed departure-time bands.</w:t>
      </w:r>
    </w:p>
    <w:bookmarkEnd w:id="171"/>
    <w:bookmarkStart w:id="172" w:name="stops"/>
    <w:p>
      <w:pPr>
        <w:pStyle w:val="Heading3"/>
      </w:pPr>
      <w:r>
        <w:t xml:space="preserve">Stops</w:t>
      </w:r>
    </w:p>
    <w:p>
      <w:pPr>
        <w:pStyle w:val="FirstParagraph"/>
      </w:pPr>
      <w:r>
        <w:t xml:space="preserve">Nonstop and one-stop separately.</w:t>
      </w:r>
    </w:p>
    <w:bookmarkEnd w:id="172"/>
    <w:bookmarkStart w:id="173" w:name="monthly-price"/>
    <w:p>
      <w:pPr>
        <w:pStyle w:val="Heading3"/>
      </w:pPr>
      <w:r>
        <w:t xml:space="preserve">Monthly price</w:t>
      </w:r>
    </w:p>
    <w:p>
      <w:pPr>
        <w:pStyle w:val="FirstParagraph"/>
      </w:pPr>
      <w:r>
        <w:t xml:space="preserve">Geometric mean of valid observations.</w:t>
      </w:r>
    </w:p>
    <w:bookmarkEnd w:id="173"/>
    <w:bookmarkStart w:id="174" w:name="elementary-formula"/>
    <w:p>
      <w:pPr>
        <w:pStyle w:val="Heading3"/>
      </w:pPr>
      <w:r>
        <w:t xml:space="preserve">Elementary formula</w:t>
      </w:r>
    </w:p>
    <w:p>
      <w:pPr>
        <w:pStyle w:val="FirstParagraph"/>
      </w:pPr>
      <w:r>
        <w:t xml:space="preserve">Short-chain Jevons.</w:t>
      </w:r>
    </w:p>
    <w:bookmarkEnd w:id="174"/>
    <w:bookmarkStart w:id="175" w:name="lead-time-aggregation-1"/>
    <w:p>
      <w:pPr>
        <w:pStyle w:val="Heading3"/>
      </w:pPr>
      <w:r>
        <w:t xml:space="preserve">Lead-time aggregation</w:t>
      </w:r>
    </w:p>
    <w:p>
      <w:pPr>
        <w:pStyle w:val="FirstParagraph"/>
      </w:pPr>
      <w:r>
        <w:t xml:space="preserve">Weighted arithmetic mean.</w:t>
      </w:r>
    </w:p>
    <w:bookmarkEnd w:id="175"/>
    <w:bookmarkStart w:id="176" w:name="route-aggregation-1"/>
    <w:p>
      <w:pPr>
        <w:pStyle w:val="Heading3"/>
      </w:pPr>
      <w:r>
        <w:t xml:space="preserve">Route aggregation</w:t>
      </w:r>
    </w:p>
    <w:p>
      <w:pPr>
        <w:pStyle w:val="FirstParagraph"/>
      </w:pPr>
      <w:r>
        <w:t xml:space="preserve">Weighted arithmetic mean.</w:t>
      </w:r>
    </w:p>
    <w:bookmarkEnd w:id="176"/>
    <w:bookmarkStart w:id="177" w:name="route-weights-1"/>
    <w:p>
      <w:pPr>
        <w:pStyle w:val="Heading3"/>
      </w:pPr>
      <w:r>
        <w:t xml:space="preserve">Route weights</w:t>
      </w:r>
    </w:p>
    <w:p>
      <w:pPr>
        <w:pStyle w:val="FirstParagraph"/>
      </w:pPr>
      <w:r>
        <w:t xml:space="preserve">DGCA passenger-share proxy until better expenditure/booking weights are available.</w:t>
      </w:r>
    </w:p>
    <w:bookmarkEnd w:id="177"/>
    <w:bookmarkStart w:id="178" w:name="reference"/>
    <w:p>
      <w:pPr>
        <w:pStyle w:val="Heading3"/>
      </w:pPr>
      <w:r>
        <w:t xml:space="preserve">Reference</w:t>
      </w:r>
    </w:p>
    <w:p>
      <w:pPr>
        <w:pStyle w:val="FirstParagraph"/>
      </w:pPr>
      <w:r>
        <w:t xml:space="preserve">2024=100 if 2024 data exists; otherwise a clearly declared project reference period.</w:t>
      </w:r>
    </w:p>
    <w:bookmarkEnd w:id="178"/>
    <w:bookmarkStart w:id="179" w:name="missing"/>
    <w:p>
      <w:pPr>
        <w:pStyle w:val="Heading3"/>
      </w:pPr>
      <w:r>
        <w:t xml:space="preserve">Missing</w:t>
      </w:r>
    </w:p>
    <w:p>
      <w:pPr>
        <w:pStyle w:val="FirstParagraph"/>
      </w:pPr>
      <w:r>
        <w:t xml:space="preserve">No imputation in the first version unless a documented replacement/quality method applies.</w:t>
      </w:r>
    </w:p>
    <w:bookmarkEnd w:id="179"/>
    <w:bookmarkStart w:id="180" w:name="quality"/>
    <w:p>
      <w:pPr>
        <w:pStyle w:val="Heading3"/>
      </w:pPr>
      <w:r>
        <w:t xml:space="preserve">Quality</w:t>
      </w:r>
    </w:p>
    <w:p>
      <w:pPr>
        <w:pStyle w:val="FirstParagraph"/>
      </w:pPr>
      <w:r>
        <w:t xml:space="preserve">Strict matching first; advanced hedonic adjustment later.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3" w:name="X1f3ddf27bcefff2f56e4de2310ac09b29aee955"/>
    <w:p>
      <w:pPr>
        <w:pStyle w:val="Heading1"/>
      </w:pPr>
      <w:r>
        <w:t xml:space="preserve">76. What should be implemented first in Antigravity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Antigravity to immediately write the complete scraper + index engine.</w:t>
      </w:r>
    </w:p>
    <w:p>
      <w:pPr>
        <w:pStyle w:val="BodyText"/>
      </w:pPr>
      <w:r>
        <w:t xml:space="preserve">Use these prompts sequentially.</w:t>
      </w:r>
    </w:p>
    <w:bookmarkStart w:id="182" w:name="prompt-1-audit"/>
    <w:p>
      <w:pPr>
        <w:pStyle w:val="Heading2"/>
      </w:pPr>
      <w:r>
        <w:t xml:space="preserve">Prompt 1 — Audit</w:t>
      </w:r>
    </w:p>
    <w:p>
      <w:pPr>
        <w:pStyle w:val="SourceCode"/>
      </w:pPr>
      <w:r>
        <w:rPr>
          <w:rStyle w:val="VerbatimChar"/>
        </w:rPr>
        <w:t xml:space="preserve">Read the project repository and all existing airfare schemas, scraper outputs and documentation.</w:t>
      </w:r>
      <w:r>
        <w:br/>
      </w:r>
      <w:r>
        <w:br/>
      </w:r>
      <w:r>
        <w:rPr>
          <w:rStyle w:val="VerbatimChar"/>
        </w:rPr>
        <w:t xml:space="preserve">Do not modify code.</w:t>
      </w:r>
      <w:r>
        <w:br/>
      </w:r>
      <w:r>
        <w:br/>
      </w:r>
      <w:r>
        <w:rPr>
          <w:rStyle w:val="VerbatimChar"/>
        </w:rPr>
        <w:t xml:space="preserve">Produce:</w:t>
      </w:r>
      <w:r>
        <w:br/>
      </w:r>
      <w:r>
        <w:rPr>
          <w:rStyle w:val="VerbatimChar"/>
        </w:rPr>
        <w:t xml:space="preserve">1. current architecture,</w:t>
      </w:r>
      <w:r>
        <w:br/>
      </w:r>
      <w:r>
        <w:rPr>
          <w:rStyle w:val="VerbatimChar"/>
        </w:rPr>
        <w:t xml:space="preserve">2. current data schema,</w:t>
      </w:r>
      <w:r>
        <w:br/>
      </w:r>
      <w:r>
        <w:rPr>
          <w:rStyle w:val="VerbatimChar"/>
        </w:rPr>
        <w:t xml:space="preserve">3. all existing fields,</w:t>
      </w:r>
      <w:r>
        <w:br/>
      </w:r>
      <w:r>
        <w:rPr>
          <w:rStyle w:val="VerbatimChar"/>
        </w:rPr>
        <w:t xml:space="preserve">4. missing fields required for the APIx methodology,</w:t>
      </w:r>
      <w:r>
        <w:br/>
      </w:r>
      <w:r>
        <w:rPr>
          <w:rStyle w:val="VerbatimChar"/>
        </w:rPr>
        <w:t xml:space="preserve">5. duplicate risks,</w:t>
      </w:r>
      <w:r>
        <w:br/>
      </w:r>
      <w:r>
        <w:rPr>
          <w:rStyle w:val="VerbatimChar"/>
        </w:rPr>
        <w:t xml:space="preserve">6. source-specific inconsistencies,</w:t>
      </w:r>
      <w:r>
        <w:br/>
      </w:r>
      <w:r>
        <w:rPr>
          <w:rStyle w:val="VerbatimChar"/>
        </w:rPr>
        <w:t xml:space="preserve">7. current test coverage,</w:t>
      </w:r>
      <w:r>
        <w:br/>
      </w:r>
      <w:r>
        <w:rPr>
          <w:rStyle w:val="VerbatimChar"/>
        </w:rPr>
        <w:t xml:space="preserve">8. files that should be reused,</w:t>
      </w:r>
      <w:r>
        <w:br/>
      </w:r>
      <w:r>
        <w:rPr>
          <w:rStyle w:val="VerbatimChar"/>
        </w:rPr>
        <w:t xml:space="preserve">9. files that should be refactored.</w:t>
      </w:r>
      <w:r>
        <w:br/>
      </w:r>
      <w:r>
        <w:br/>
      </w:r>
      <w:r>
        <w:rPr>
          <w:rStyle w:val="VerbatimChar"/>
        </w:rPr>
        <w:t xml:space="preserve">Compare the existing project against APIx_Methodology_v1.0.md.</w:t>
      </w:r>
    </w:p>
    <w:bookmarkEnd w:id="182"/>
    <w:bookmarkStart w:id="183" w:name="prompt-2-canonical-schema"/>
    <w:p>
      <w:pPr>
        <w:pStyle w:val="Heading2"/>
      </w:pPr>
      <w:r>
        <w:t xml:space="preserve">Prompt 2 — Canonical schema</w:t>
      </w:r>
    </w:p>
    <w:p>
      <w:pPr>
        <w:pStyle w:val="SourceCode"/>
      </w:pPr>
      <w:r>
        <w:rPr>
          <w:rStyle w:val="VerbatimChar"/>
        </w:rPr>
        <w:t xml:space="preserve">Implement the canonical RawFareObservation and NormalizedFareObservation models from APIx_Methodology_v1.0.md.</w:t>
      </w:r>
      <w:r>
        <w:br/>
      </w:r>
      <w:r>
        <w:br/>
      </w:r>
      <w:r>
        <w:rPr>
          <w:rStyle w:val="VerbatimChar"/>
        </w:rPr>
        <w:t xml:space="preserve">Do not change scraper behaviour yet.</w:t>
      </w:r>
      <w:r>
        <w:br/>
      </w:r>
      <w:r>
        <w:br/>
      </w:r>
      <w:r>
        <w:rPr>
          <w:rStyle w:val="VerbatimChar"/>
        </w:rPr>
        <w:t xml:space="preserve">Add:</w:t>
      </w:r>
      <w:r>
        <w:br/>
      </w:r>
      <w:r>
        <w:rPr>
          <w:rStyle w:val="VerbatimChar"/>
        </w:rPr>
        <w:t xml:space="preserve">- Decimal monetary fields,</w:t>
      </w:r>
      <w:r>
        <w:br/>
      </w:r>
      <w:r>
        <w:rPr>
          <w:rStyle w:val="VerbatimChar"/>
        </w:rPr>
        <w:t xml:space="preserve">- timestamps,</w:t>
      </w:r>
      <w:r>
        <w:br/>
      </w:r>
      <w:r>
        <w:rPr>
          <w:rStyle w:val="VerbatimChar"/>
        </w:rPr>
        <w:t xml:space="preserve">- lead_days,</w:t>
      </w:r>
      <w:r>
        <w:br/>
      </w:r>
      <w:r>
        <w:rPr>
          <w:rStyle w:val="VerbatimChar"/>
        </w:rPr>
        <w:t xml:space="preserve">- product characteristics,</w:t>
      </w:r>
      <w:r>
        <w:br/>
      </w:r>
      <w:r>
        <w:rPr>
          <w:rStyle w:val="VerbatimChar"/>
        </w:rPr>
        <w:t xml:space="preserve">- availability status,</w:t>
      </w:r>
      <w:r>
        <w:br/>
      </w:r>
      <w:r>
        <w:rPr>
          <w:rStyle w:val="VerbatimChar"/>
        </w:rPr>
        <w:t xml:space="preserve">- source itinerary ID,</w:t>
      </w:r>
      <w:r>
        <w:br/>
      </w:r>
      <w:r>
        <w:rPr>
          <w:rStyle w:val="VerbatimChar"/>
        </w:rPr>
        <w:t xml:space="preserve">- fingerprints,</w:t>
      </w:r>
      <w:r>
        <w:br/>
      </w:r>
      <w:r>
        <w:rPr>
          <w:rStyle w:val="VerbatimChar"/>
        </w:rPr>
        <w:t xml:space="preserve">- quality status,</w:t>
      </w:r>
      <w:r>
        <w:br/>
      </w:r>
      <w:r>
        <w:rPr>
          <w:rStyle w:val="VerbatimChar"/>
        </w:rPr>
        <w:t xml:space="preserve">- methodology/schema versions.</w:t>
      </w:r>
      <w:r>
        <w:br/>
      </w:r>
      <w:r>
        <w:br/>
      </w:r>
      <w:r>
        <w:rPr>
          <w:rStyle w:val="VerbatimChar"/>
        </w:rPr>
        <w:t xml:space="preserve">Add migrations and tests.</w:t>
      </w:r>
    </w:p>
    <w:bookmarkEnd w:id="183"/>
    <w:bookmarkStart w:id="184" w:name="prompt-3-normalization"/>
    <w:p>
      <w:pPr>
        <w:pStyle w:val="Heading2"/>
      </w:pPr>
      <w:r>
        <w:t xml:space="preserve">Prompt 3 — Normalization</w:t>
      </w:r>
    </w:p>
    <w:p>
      <w:pPr>
        <w:pStyle w:val="SourceCode"/>
      </w:pPr>
      <w:r>
        <w:rPr>
          <w:rStyle w:val="VerbatimChar"/>
        </w:rPr>
        <w:t xml:space="preserve">Implement the normalization pipeline.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validate INR,</w:t>
      </w:r>
      <w:r>
        <w:br/>
      </w:r>
      <w:r>
        <w:rPr>
          <w:rStyle w:val="VerbatimChar"/>
        </w:rPr>
        <w:t xml:space="preserve">- preserve source raw price,</w:t>
      </w:r>
      <w:r>
        <w:br/>
      </w:r>
      <w:r>
        <w:rPr>
          <w:rStyle w:val="VerbatimChar"/>
        </w:rPr>
        <w:t xml:space="preserve">- calculate total mandatory payable price only when components are explicitly available,</w:t>
      </w:r>
      <w:r>
        <w:br/>
      </w:r>
      <w:r>
        <w:rPr>
          <w:rStyle w:val="VerbatimChar"/>
        </w:rPr>
        <w:t xml:space="preserve">- never invent base/tax values,</w:t>
      </w:r>
      <w:r>
        <w:br/>
      </w:r>
      <w:r>
        <w:rPr>
          <w:rStyle w:val="VerbatimChar"/>
        </w:rPr>
        <w:t xml:space="preserve">- normalize timestamps,</w:t>
      </w:r>
      <w:r>
        <w:br/>
      </w:r>
      <w:r>
        <w:rPr>
          <w:rStyle w:val="VerbatimChar"/>
        </w:rPr>
        <w:t xml:space="preserve">- normalize stops,</w:t>
      </w:r>
      <w:r>
        <w:br/>
      </w:r>
      <w:r>
        <w:rPr>
          <w:rStyle w:val="VerbatimChar"/>
        </w:rPr>
        <w:t xml:space="preserve">- normalize cabin,</w:t>
      </w:r>
      <w:r>
        <w:br/>
      </w:r>
      <w:r>
        <w:rPr>
          <w:rStyle w:val="VerbatimChar"/>
        </w:rPr>
        <w:t xml:space="preserve">- normalize fare family,</w:t>
      </w:r>
      <w:r>
        <w:br/>
      </w:r>
      <w:r>
        <w:rPr>
          <w:rStyle w:val="VerbatimChar"/>
        </w:rPr>
        <w:t xml:space="preserve">- normalize baggage,</w:t>
      </w:r>
      <w:r>
        <w:br/>
      </w:r>
      <w:r>
        <w:rPr>
          <w:rStyle w:val="VerbatimChar"/>
        </w:rPr>
        <w:t xml:space="preserve">- calculate lead_days,</w:t>
      </w:r>
      <w:r>
        <w:br/>
      </w:r>
      <w:r>
        <w:rPr>
          <w:rStyle w:val="VerbatimChar"/>
        </w:rPr>
        <w:t xml:space="preserve">- assign quality status.</w:t>
      </w:r>
      <w:r>
        <w:br/>
      </w:r>
      <w:r>
        <w:br/>
      </w:r>
      <w:r>
        <w:rPr>
          <w:rStyle w:val="VerbatimChar"/>
        </w:rPr>
        <w:t xml:space="preserve">Add fixture-based tests.</w:t>
      </w:r>
    </w:p>
    <w:bookmarkEnd w:id="184"/>
    <w:bookmarkStart w:id="185" w:name="prompt-4-sampling"/>
    <w:p>
      <w:pPr>
        <w:pStyle w:val="Heading2"/>
      </w:pPr>
      <w:r>
        <w:t xml:space="preserve">Prompt 4 — Sampling</w:t>
      </w:r>
    </w:p>
    <w:p>
      <w:pPr>
        <w:pStyle w:val="SourceCode"/>
      </w:pPr>
      <w:r>
        <w:rPr>
          <w:rStyle w:val="VerbatimChar"/>
        </w:rPr>
        <w:t xml:space="preserve">Implement the APIx sampling frame.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rPr>
          <w:rStyle w:val="VerbatimChar"/>
        </w:rPr>
        <w:t xml:space="preserve">- route configuration,</w:t>
      </w:r>
      <w:r>
        <w:br/>
      </w:r>
      <w:r>
        <w:rPr>
          <w:rStyle w:val="VerbatimChar"/>
        </w:rPr>
        <w:t xml:space="preserve">- travel-date calendar,</w:t>
      </w:r>
      <w:r>
        <w:br/>
      </w:r>
      <w:r>
        <w:rPr>
          <w:rStyle w:val="VerbatimChar"/>
        </w:rPr>
        <w:t xml:space="preserve">- lead-time configuration,</w:t>
      </w:r>
      <w:r>
        <w:br/>
      </w:r>
      <w:r>
        <w:rPr>
          <w:rStyle w:val="VerbatimChar"/>
        </w:rPr>
        <w:t xml:space="preserve">- departure-time bands,</w:t>
      </w:r>
      <w:r>
        <w:br/>
      </w:r>
      <w:r>
        <w:rPr>
          <w:rStyle w:val="VerbatimChar"/>
        </w:rPr>
        <w:t xml:space="preserve">- stop categories,</w:t>
      </w:r>
      <w:r>
        <w:br/>
      </w:r>
      <w:r>
        <w:rPr>
          <w:rStyle w:val="VerbatimChar"/>
        </w:rPr>
        <w:t xml:space="preserve">- fare-family categories.</w:t>
      </w:r>
      <w:r>
        <w:br/>
      </w:r>
      <w:r>
        <w:br/>
      </w:r>
      <w:r>
        <w:rPr>
          <w:rStyle w:val="VerbatimChar"/>
        </w:rPr>
        <w:t xml:space="preserve">The lead-time configuration must include:</w:t>
      </w:r>
      <w:r>
        <w:br/>
      </w:r>
      <w:r>
        <w:rPr>
          <w:rStyle w:val="VerbatimChar"/>
        </w:rPr>
        <w:t xml:space="preserve">1, 7, 15, 21, 30, 45 days.</w:t>
      </w:r>
      <w:r>
        <w:br/>
      </w:r>
      <w:r>
        <w:br/>
      </w:r>
      <w:r>
        <w:rPr>
          <w:rStyle w:val="VerbatimChar"/>
        </w:rPr>
        <w:t xml:space="preserve">All configuration must be versioned.</w:t>
      </w:r>
    </w:p>
    <w:bookmarkEnd w:id="185"/>
    <w:bookmarkStart w:id="186" w:name="prompt-5-deduplication"/>
    <w:p>
      <w:pPr>
        <w:pStyle w:val="Heading2"/>
      </w:pPr>
      <w:r>
        <w:t xml:space="preserve">Prompt 5 — Deduplication</w:t>
      </w:r>
    </w:p>
    <w:p>
      <w:pPr>
        <w:pStyle w:val="SourceCode"/>
      </w:pPr>
      <w:r>
        <w:rPr>
          <w:rStyle w:val="VerbatimChar"/>
        </w:rPr>
        <w:t xml:space="preserve">Implement itinerary and offer fingerprints.</w:t>
      </w:r>
      <w:r>
        <w:br/>
      </w:r>
      <w:r>
        <w:br/>
      </w:r>
      <w:r>
        <w:rPr>
          <w:rStyle w:val="VerbatimChar"/>
        </w:rPr>
        <w:t xml:space="preserve">Detect:</w:t>
      </w:r>
      <w:r>
        <w:br/>
      </w:r>
      <w:r>
        <w:rPr>
          <w:rStyle w:val="VerbatimChar"/>
        </w:rPr>
        <w:t xml:space="preserve">- exact duplicates,</w:t>
      </w:r>
      <w:r>
        <w:br/>
      </w:r>
      <w:r>
        <w:rPr>
          <w:rStyle w:val="VerbatimChar"/>
        </w:rPr>
        <w:t xml:space="preserve">- same itinerary/different offer,</w:t>
      </w:r>
      <w:r>
        <w:br/>
      </w:r>
      <w:r>
        <w:rPr>
          <w:rStyle w:val="VerbatimChar"/>
        </w:rPr>
        <w:t xml:space="preserve">- replicated offers across sources.</w:t>
      </w:r>
      <w:r>
        <w:br/>
      </w:r>
      <w:r>
        <w:br/>
      </w:r>
      <w:r>
        <w:rPr>
          <w:rStyle w:val="VerbatimChar"/>
        </w:rPr>
        <w:t xml:space="preserve">Do not delete records physically.</w:t>
      </w:r>
      <w:r>
        <w:br/>
      </w:r>
      <w:r>
        <w:rPr>
          <w:rStyle w:val="VerbatimChar"/>
        </w:rPr>
        <w:t xml:space="preserve">Assign duplicate_group_id and keep raw evidence.</w:t>
      </w:r>
    </w:p>
    <w:bookmarkEnd w:id="186"/>
    <w:bookmarkStart w:id="187" w:name="prompt-6-monthly-product-prices"/>
    <w:p>
      <w:pPr>
        <w:pStyle w:val="Heading2"/>
      </w:pPr>
      <w:r>
        <w:t xml:space="preserve">Prompt 6 — Monthly product prices</w:t>
      </w:r>
    </w:p>
    <w:p>
      <w:pPr>
        <w:pStyle w:val="SourceCode"/>
      </w:pPr>
      <w:r>
        <w:rPr>
          <w:rStyle w:val="VerbatimChar"/>
        </w:rPr>
        <w:t xml:space="preserve">Implement monthly geometric product-price aggregation.</w:t>
      </w:r>
      <w:r>
        <w:br/>
      </w:r>
      <w:r>
        <w:br/>
      </w:r>
      <w:r>
        <w:rPr>
          <w:rStyle w:val="VerbatimChar"/>
        </w:rPr>
        <w:t xml:space="preserve">For each product:</w:t>
      </w:r>
      <w:r>
        <w:br/>
      </w:r>
      <w:r>
        <w:rPr>
          <w:rStyle w:val="VerbatimChar"/>
        </w:rPr>
        <w:t xml:space="preserve">P_month = exp(mean(log(valid prices)))</w:t>
      </w:r>
      <w:r>
        <w:br/>
      </w:r>
      <w:r>
        <w:br/>
      </w:r>
      <w:r>
        <w:rPr>
          <w:rStyle w:val="VerbatimChar"/>
        </w:rPr>
        <w:t xml:space="preserve">Exclude invalid observations.</w:t>
      </w:r>
      <w:r>
        <w:br/>
      </w:r>
      <w:r>
        <w:br/>
      </w:r>
      <w:r>
        <w:rPr>
          <w:rStyle w:val="VerbatimChar"/>
        </w:rPr>
        <w:t xml:space="preserve">Store:</w:t>
      </w:r>
      <w:r>
        <w:br/>
      </w:r>
      <w:r>
        <w:rPr>
          <w:rStyle w:val="VerbatimChar"/>
        </w:rPr>
        <w:t xml:space="preserve">- geometric_price,</w:t>
      </w:r>
      <w:r>
        <w:br/>
      </w:r>
      <w:r>
        <w:rPr>
          <w:rStyle w:val="VerbatimChar"/>
        </w:rPr>
        <w:t xml:space="preserve">- observation_count,</w:t>
      </w:r>
      <w:r>
        <w:br/>
      </w:r>
      <w:r>
        <w:rPr>
          <w:rStyle w:val="VerbatimChar"/>
        </w:rPr>
        <w:t xml:space="preserve">- active_days,</w:t>
      </w:r>
      <w:r>
        <w:br/>
      </w:r>
      <w:r>
        <w:rPr>
          <w:rStyle w:val="VerbatimChar"/>
        </w:rPr>
        <w:t xml:space="preserve">- source_count,</w:t>
      </w:r>
      <w:r>
        <w:br/>
      </w:r>
      <w:r>
        <w:rPr>
          <w:rStyle w:val="VerbatimChar"/>
        </w:rPr>
        <w:t xml:space="preserve">- quality_status.</w:t>
      </w:r>
      <w:r>
        <w:br/>
      </w:r>
      <w:r>
        <w:br/>
      </w:r>
      <w:r>
        <w:rPr>
          <w:rStyle w:val="VerbatimChar"/>
        </w:rPr>
        <w:t xml:space="preserve">Add tests.</w:t>
      </w:r>
    </w:p>
    <w:bookmarkEnd w:id="187"/>
    <w:bookmarkStart w:id="188" w:name="prompt-7-jevons"/>
    <w:p>
      <w:pPr>
        <w:pStyle w:val="Heading2"/>
      </w:pPr>
      <w:r>
        <w:t xml:space="preserve">Prompt 7 — Jevons</w:t>
      </w:r>
    </w:p>
    <w:p>
      <w:pPr>
        <w:pStyle w:val="SourceCode"/>
      </w:pPr>
      <w:r>
        <w:rPr>
          <w:rStyle w:val="VerbatimChar"/>
        </w:rPr>
        <w:t xml:space="preserve">Implement the short-chain Jevons elementary index.</w:t>
      </w:r>
      <w:r>
        <w:br/>
      </w:r>
      <w:r>
        <w:br/>
      </w:r>
      <w:r>
        <w:rPr>
          <w:rStyle w:val="VerbatimChar"/>
        </w:rPr>
        <w:t xml:space="preserve">For matched products:</w:t>
      </w:r>
      <w:r>
        <w:br/>
      </w:r>
      <w:r>
        <w:rPr>
          <w:rStyle w:val="VerbatimChar"/>
        </w:rPr>
        <w:t xml:space="preserve">J = exp(mean(log(P_current/P_previous)))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I_current = I_previous * J</w:t>
      </w:r>
      <w:r>
        <w:br/>
      </w:r>
      <w:r>
        <w:br/>
      </w:r>
      <w:r>
        <w:rPr>
          <w:rStyle w:val="VerbatimChar"/>
        </w:rPr>
        <w:t xml:space="preserve">Initial reference:</w:t>
      </w:r>
      <w:r>
        <w:br/>
      </w:r>
      <w:r>
        <w:rPr>
          <w:rStyle w:val="VerbatimChar"/>
        </w:rPr>
        <w:t xml:space="preserve">I_reference = 100.</w:t>
      </w:r>
      <w:r>
        <w:br/>
      </w:r>
      <w:r>
        <w:br/>
      </w:r>
      <w:r>
        <w:rPr>
          <w:rStyle w:val="VerbatimChar"/>
        </w:rPr>
        <w:t xml:space="preserve">Do not use a long fixed-base average price ratio.</w:t>
      </w:r>
      <w:r>
        <w:br/>
      </w:r>
      <w:r>
        <w:br/>
      </w:r>
      <w:r>
        <w:rPr>
          <w:rStyle w:val="VerbatimChar"/>
        </w:rPr>
        <w:t xml:space="preserve">Add coverage checks and tests.</w:t>
      </w:r>
    </w:p>
    <w:bookmarkEnd w:id="188"/>
    <w:bookmarkStart w:id="189" w:name="prompt-8-weights"/>
    <w:p>
      <w:pPr>
        <w:pStyle w:val="Heading2"/>
      </w:pPr>
      <w:r>
        <w:t xml:space="preserve">Prompt 8 — Weights</w:t>
      </w:r>
    </w:p>
    <w:p>
      <w:pPr>
        <w:pStyle w:val="SourceCode"/>
      </w:pPr>
      <w:r>
        <w:rPr>
          <w:rStyle w:val="VerbatimChar"/>
        </w:rPr>
        <w:t xml:space="preserve">Implement versioned route and lead-time weights.</w:t>
      </w:r>
      <w:r>
        <w:br/>
      </w:r>
      <w:r>
        <w:br/>
      </w:r>
      <w:r>
        <w:rPr>
          <w:rStyle w:val="VerbatimChar"/>
        </w:rPr>
        <w:t xml:space="preserve">Validate:</w:t>
      </w:r>
      <w:r>
        <w:br/>
      </w:r>
      <w:r>
        <w:rPr>
          <w:rStyle w:val="VerbatimChar"/>
        </w:rPr>
        <w:t xml:space="preserve">sum(route_weights) = 1</w:t>
      </w:r>
      <w:r>
        <w:br/>
      </w:r>
      <w:r>
        <w:rPr>
          <w:rStyle w:val="VerbatimChar"/>
        </w:rPr>
        <w:t xml:space="preserve">sum(lead_time_weights) = 1</w:t>
      </w:r>
      <w:r>
        <w:br/>
      </w:r>
      <w:r>
        <w:br/>
      </w:r>
      <w:r>
        <w:rPr>
          <w:rStyle w:val="VerbatimChar"/>
        </w:rPr>
        <w:t xml:space="preserve">Do not use scraped row counts as weights.</w:t>
      </w:r>
      <w:r>
        <w:br/>
      </w:r>
      <w:r>
        <w:br/>
      </w:r>
      <w:r>
        <w:rPr>
          <w:rStyle w:val="VerbatimChar"/>
        </w:rPr>
        <w:t xml:space="preserve">Support:</w:t>
      </w:r>
      <w:r>
        <w:br/>
      </w:r>
      <w:r>
        <w:rPr>
          <w:rStyle w:val="VerbatimChar"/>
        </w:rPr>
        <w:t xml:space="preserve">- DGCA passenger-share route weights,</w:t>
      </w:r>
      <w:r>
        <w:br/>
      </w:r>
      <w:r>
        <w:rPr>
          <w:rStyle w:val="VerbatimChar"/>
        </w:rPr>
        <w:t xml:space="preserve">- booking-based lead-time weights,</w:t>
      </w:r>
      <w:r>
        <w:br/>
      </w:r>
      <w:r>
        <w:rPr>
          <w:rStyle w:val="VerbatimChar"/>
        </w:rPr>
        <w:t xml:space="preserve">- provisional equal weights only as an explicit fallback.</w:t>
      </w:r>
    </w:p>
    <w:bookmarkEnd w:id="189"/>
    <w:bookmarkStart w:id="190" w:name="prompt-9-aggregation"/>
    <w:p>
      <w:pPr>
        <w:pStyle w:val="Heading2"/>
      </w:pPr>
      <w:r>
        <w:t xml:space="preserve">Prompt 9 — Aggregation</w:t>
      </w:r>
    </w:p>
    <w:p>
      <w:pPr>
        <w:pStyle w:val="SourceCode"/>
      </w:pPr>
      <w:r>
        <w:rPr>
          <w:rStyle w:val="VerbatimChar"/>
        </w:rPr>
        <w:t xml:space="preserve">Implement:</w:t>
      </w:r>
      <w:r>
        <w:br/>
      </w:r>
      <w:r>
        <w:br/>
      </w:r>
      <w:r>
        <w:rPr>
          <w:rStyle w:val="VerbatimChar"/>
        </w:rPr>
        <w:t xml:space="preserve">route_lead_index[r,l,t]</w:t>
      </w:r>
      <w:r>
        <w:br/>
      </w:r>
      <w:r>
        <w:br/>
      </w:r>
      <w:r>
        <w:rPr>
          <w:rStyle w:val="VerbatimChar"/>
        </w:rPr>
        <w:t xml:space="preserve">I_route[r,t] = sum_l W_l * I[r,l,t]</w:t>
      </w:r>
      <w:r>
        <w:br/>
      </w:r>
      <w:r>
        <w:br/>
      </w:r>
      <w:r>
        <w:rPr>
          <w:rStyle w:val="VerbatimChar"/>
        </w:rPr>
        <w:t xml:space="preserve">APIx[t] = sum_r W_r * I_route[r,t]</w:t>
      </w:r>
      <w:r>
        <w:br/>
      </w:r>
      <w:r>
        <w:br/>
      </w:r>
      <w:r>
        <w:rPr>
          <w:rStyle w:val="VerbatimChar"/>
        </w:rPr>
        <w:t xml:space="preserve">Store all intermediate calculations for auditability.</w:t>
      </w:r>
    </w:p>
    <w:bookmarkEnd w:id="190"/>
    <w:bookmarkStart w:id="191" w:name="prompt-10-validation"/>
    <w:p>
      <w:pPr>
        <w:pStyle w:val="Heading2"/>
      </w:pPr>
      <w:r>
        <w:t xml:space="preserve">Prompt 10 — Validation</w:t>
      </w:r>
    </w:p>
    <w:p>
      <w:pPr>
        <w:pStyle w:val="SourceCode"/>
      </w:pPr>
      <w:r>
        <w:rPr>
          <w:rStyle w:val="VerbatimChar"/>
        </w:rPr>
        <w:t xml:space="preserve">Implement automated APIx validation.</w:t>
      </w:r>
      <w:r>
        <w:br/>
      </w:r>
      <w:r>
        <w:br/>
      </w: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- weight sums,</w:t>
      </w:r>
      <w:r>
        <w:br/>
      </w:r>
      <w:r>
        <w:rPr>
          <w:rStyle w:val="VerbatimChar"/>
        </w:rPr>
        <w:t xml:space="preserve">- coverage,</w:t>
      </w:r>
      <w:r>
        <w:br/>
      </w:r>
      <w:r>
        <w:rPr>
          <w:rStyle w:val="VerbatimChar"/>
        </w:rPr>
        <w:t xml:space="preserve">- matched sample size,</w:t>
      </w:r>
      <w:r>
        <w:br/>
      </w:r>
      <w:r>
        <w:rPr>
          <w:rStyle w:val="VerbatimChar"/>
        </w:rPr>
        <w:t xml:space="preserve">- duplicate rate,</w:t>
      </w:r>
      <w:r>
        <w:br/>
      </w:r>
      <w:r>
        <w:rPr>
          <w:rStyle w:val="VerbatimChar"/>
        </w:rPr>
        <w:t xml:space="preserve">- missing rate,</w:t>
      </w:r>
      <w:r>
        <w:br/>
      </w:r>
      <w:r>
        <w:rPr>
          <w:rStyle w:val="VerbatimChar"/>
        </w:rPr>
        <w:t xml:space="preserve">- extreme price changes,</w:t>
      </w:r>
      <w:r>
        <w:br/>
      </w:r>
      <w:r>
        <w:rPr>
          <w:rStyle w:val="VerbatimChar"/>
        </w:rPr>
        <w:t xml:space="preserve">- route coverage,</w:t>
      </w:r>
      <w:r>
        <w:br/>
      </w:r>
      <w:r>
        <w:rPr>
          <w:rStyle w:val="VerbatimChar"/>
        </w:rPr>
        <w:t xml:space="preserve">- lead-time coverage,</w:t>
      </w:r>
      <w:r>
        <w:br/>
      </w:r>
      <w:r>
        <w:rPr>
          <w:rStyle w:val="VerbatimChar"/>
        </w:rPr>
        <w:t xml:space="preserve">- source concentration,</w:t>
      </w:r>
      <w:r>
        <w:br/>
      </w:r>
      <w:r>
        <w:rPr>
          <w:rStyle w:val="VerbatimChar"/>
        </w:rPr>
        <w:t xml:space="preserve">- reproducibility.</w:t>
      </w:r>
      <w:r>
        <w:br/>
      </w:r>
      <w:r>
        <w:br/>
      </w:r>
      <w:r>
        <w:rPr>
          <w:rStyle w:val="VerbatimChar"/>
        </w:rPr>
        <w:t xml:space="preserve">Generate a validation report.</w:t>
      </w:r>
    </w:p>
    <w:bookmarkEnd w:id="191"/>
    <w:bookmarkStart w:id="192" w:name="prompt-11-dashboardapi"/>
    <w:p>
      <w:pPr>
        <w:pStyle w:val="Heading2"/>
      </w:pPr>
      <w:r>
        <w:t xml:space="preserve">Prompt 11 — Dashboard/API</w:t>
      </w:r>
    </w:p>
    <w:p>
      <w:pPr>
        <w:pStyle w:val="SourceCode"/>
      </w:pPr>
      <w:r>
        <w:rPr>
          <w:rStyle w:val="VerbatimChar"/>
        </w:rPr>
        <w:t xml:space="preserve">Expose:</w:t>
      </w:r>
      <w:r>
        <w:br/>
      </w:r>
      <w:r>
        <w:rPr>
          <w:rStyle w:val="VerbatimChar"/>
        </w:rPr>
        <w:t xml:space="preserve">- daily indicator,</w:t>
      </w:r>
      <w:r>
        <w:br/>
      </w:r>
      <w:r>
        <w:rPr>
          <w:rStyle w:val="VerbatimChar"/>
        </w:rPr>
        <w:t xml:space="preserve">- weekly index,</w:t>
      </w:r>
      <w:r>
        <w:br/>
      </w:r>
      <w:r>
        <w:rPr>
          <w:rStyle w:val="VerbatimChar"/>
        </w:rPr>
        <w:t xml:space="preserve">- monthly index,</w:t>
      </w:r>
      <w:r>
        <w:br/>
      </w:r>
      <w:r>
        <w:rPr>
          <w:rStyle w:val="VerbatimChar"/>
        </w:rPr>
        <w:t xml:space="preserve">- route indices,</w:t>
      </w:r>
      <w:r>
        <w:br/>
      </w:r>
      <w:r>
        <w:rPr>
          <w:rStyle w:val="VerbatimChar"/>
        </w:rPr>
        <w:t xml:space="preserve">- lead-time indices,</w:t>
      </w:r>
      <w:r>
        <w:br/>
      </w:r>
      <w:r>
        <w:rPr>
          <w:rStyle w:val="VerbatimChar"/>
        </w:rPr>
        <w:t xml:space="preserve">- MoM,</w:t>
      </w:r>
      <w:r>
        <w:br/>
      </w:r>
      <w:r>
        <w:rPr>
          <w:rStyle w:val="VerbatimChar"/>
        </w:rPr>
        <w:t xml:space="preserve">- YoY,</w:t>
      </w:r>
      <w:r>
        <w:br/>
      </w:r>
      <w:r>
        <w:rPr>
          <w:rStyle w:val="VerbatimChar"/>
        </w:rPr>
        <w:t xml:space="preserve">- data-quality metrics.</w:t>
      </w:r>
      <w:r>
        <w:br/>
      </w:r>
      <w:r>
        <w:br/>
      </w:r>
      <w:r>
        <w:rPr>
          <w:rStyle w:val="VerbatimChar"/>
        </w:rPr>
        <w:t xml:space="preserve">Every response must include methodology_version and weight_version.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final-implementation-dependency-graph"/>
    <w:p>
      <w:pPr>
        <w:pStyle w:val="Heading1"/>
      </w:pPr>
      <w:r>
        <w:t xml:space="preserve">77. Final implementation dependency graph</w:t>
      </w:r>
    </w:p>
    <w:p>
      <w:pPr>
        <w:pStyle w:val="SourceCode"/>
      </w:pPr>
      <w:r>
        <w:rPr>
          <w:rStyle w:val="VerbatimChar"/>
        </w:rPr>
        <w:t xml:space="preserve">SCRAPERS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RAW FARES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QUALITY FILTER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FINGERPRINT / DEDUPLICATION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 CLASSIFICATION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MONTHLY PRODUCT PRICES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MATCHING / REPLACEMENT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SHORT JE VONS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LEAD-TIME AGGREGATION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ROUTE AGGREGATION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MoM / YoY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 +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BACKTEST + SENSITIVITY</w:t>
      </w:r>
    </w:p>
    <w:p>
      <w:r>
        <w:pict>
          <v:rect style="width:0;height:1.5pt" o:hralign="center" o:hrstd="t" o:hr="t"/>
        </w:pict>
      </w:r>
    </w:p>
    <w:bookmarkEnd w:id="194"/>
    <w:bookmarkStart w:id="195" w:name="critical-methodological-rules-to-freeze"/>
    <w:p>
      <w:pPr>
        <w:pStyle w:val="Heading1"/>
      </w:pPr>
      <w:r>
        <w:t xml:space="preserve">78. Critical methodological rules to freeze</w:t>
      </w:r>
    </w:p>
    <w:p>
      <w:pPr>
        <w:pStyle w:val="FirstParagraph"/>
      </w:pPr>
      <w:r>
        <w:t xml:space="preserve">The following rules should be treated as non-negotiable in the implementation: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average all scraped rows directly.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use scraper row count as a statistical weight.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mix different fare qualities without a matching/quality rule.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treat sold-out as zero.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invent tax/base-fare components.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compare different currencies without conversion methodology.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use flight number alone as product identity.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silently remove genuine high fares.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silently change weights.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silently change methodology.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overwrite raw observations.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Always retain collection timestamp and travel date separately.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Always retain source/outlet.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Always retain evidence for each observation.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Decimal/high precision for monetary calculations.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short-chain Jevons at the elementary level.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weighted arithmetic aggregation at higher levels.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DGCA traffic as route representation only unless better expenditure weights exist.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Use official MoSPI expenditure weight for CPI integration.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Treat APIx as experimental until formally adopted.</w:t>
      </w:r>
    </w:p>
    <w:p>
      <w:r>
        <w:pict>
          <v:rect style="width:0;height:1.5pt" o:hralign="center" o:hrstd="t" o:hr="t"/>
        </w:pict>
      </w:r>
    </w:p>
    <w:bookmarkEnd w:id="195"/>
    <w:bookmarkStart w:id="199" w:name="final-data-checklist"/>
    <w:p>
      <w:pPr>
        <w:pStyle w:val="Heading1"/>
      </w:pPr>
      <w:r>
        <w:t xml:space="preserve">79. Final data checklist</w:t>
      </w:r>
    </w:p>
    <w:p>
      <w:pPr>
        <w:pStyle w:val="FirstParagraph"/>
      </w:pPr>
      <w:r>
        <w:t xml:space="preserve">Before coding the index engine, the project team should have:</w:t>
      </w:r>
    </w:p>
    <w:bookmarkStart w:id="196" w:name="required-now"/>
    <w:p>
      <w:pPr>
        <w:pStyle w:val="Heading3"/>
      </w:pPr>
      <w:r>
        <w:t xml:space="preserve">Required now</w:t>
      </w:r>
    </w:p>
    <w:p>
      <w:pPr>
        <w:pStyle w:val="Compact"/>
        <w:numPr>
          <w:ilvl w:val="0"/>
          <w:numId w:val="1037"/>
        </w:numPr>
      </w:pPr>
      <w:r>
        <w:t xml:space="preserve">☐ Existing scraped airfare dataset</w:t>
      </w:r>
    </w:p>
    <w:p>
      <w:pPr>
        <w:pStyle w:val="Compact"/>
        <w:numPr>
          <w:ilvl w:val="0"/>
          <w:numId w:val="1037"/>
        </w:numPr>
      </w:pPr>
      <w:r>
        <w:t xml:space="preserve">☐ Route list</w:t>
      </w:r>
    </w:p>
    <w:p>
      <w:pPr>
        <w:pStyle w:val="Compact"/>
        <w:numPr>
          <w:ilvl w:val="0"/>
          <w:numId w:val="1037"/>
        </w:numPr>
      </w:pPr>
      <w:r>
        <w:t xml:space="preserve">☐ DGCA route passenger data</w:t>
      </w:r>
    </w:p>
    <w:p>
      <w:pPr>
        <w:pStyle w:val="Compact"/>
        <w:numPr>
          <w:ilvl w:val="0"/>
          <w:numId w:val="1037"/>
        </w:numPr>
      </w:pPr>
      <w:r>
        <w:t xml:space="preserve">☐ Search date</w:t>
      </w:r>
    </w:p>
    <w:p>
      <w:pPr>
        <w:pStyle w:val="Compact"/>
        <w:numPr>
          <w:ilvl w:val="0"/>
          <w:numId w:val="1037"/>
        </w:numPr>
      </w:pPr>
      <w:r>
        <w:t xml:space="preserve">☐ Travel date</w:t>
      </w:r>
    </w:p>
    <w:p>
      <w:pPr>
        <w:pStyle w:val="Compact"/>
        <w:numPr>
          <w:ilvl w:val="0"/>
          <w:numId w:val="1037"/>
        </w:numPr>
      </w:pPr>
      <w:r>
        <w:t xml:space="preserve">☐ Lead days</w:t>
      </w:r>
    </w:p>
    <w:p>
      <w:pPr>
        <w:pStyle w:val="Compact"/>
        <w:numPr>
          <w:ilvl w:val="0"/>
          <w:numId w:val="1037"/>
        </w:numPr>
      </w:pPr>
      <w:r>
        <w:t xml:space="preserve">☐ Airline</w:t>
      </w:r>
    </w:p>
    <w:p>
      <w:pPr>
        <w:pStyle w:val="Compact"/>
        <w:numPr>
          <w:ilvl w:val="0"/>
          <w:numId w:val="1037"/>
        </w:numPr>
      </w:pPr>
      <w:r>
        <w:t xml:space="preserve">☐ Flight number</w:t>
      </w:r>
    </w:p>
    <w:p>
      <w:pPr>
        <w:pStyle w:val="Compact"/>
        <w:numPr>
          <w:ilvl w:val="0"/>
          <w:numId w:val="1037"/>
        </w:numPr>
      </w:pPr>
      <w:r>
        <w:t xml:space="preserve">☐ Departure/arrival</w:t>
      </w:r>
    </w:p>
    <w:p>
      <w:pPr>
        <w:pStyle w:val="Compact"/>
        <w:numPr>
          <w:ilvl w:val="0"/>
          <w:numId w:val="1037"/>
        </w:numPr>
      </w:pPr>
      <w:r>
        <w:t xml:space="preserve">☐ Duration</w:t>
      </w:r>
    </w:p>
    <w:p>
      <w:pPr>
        <w:pStyle w:val="Compact"/>
        <w:numPr>
          <w:ilvl w:val="0"/>
          <w:numId w:val="1037"/>
        </w:numPr>
      </w:pPr>
      <w:r>
        <w:t xml:space="preserve">☐ Stops</w:t>
      </w:r>
    </w:p>
    <w:p>
      <w:pPr>
        <w:pStyle w:val="Compact"/>
        <w:numPr>
          <w:ilvl w:val="0"/>
          <w:numId w:val="1037"/>
        </w:numPr>
      </w:pPr>
      <w:r>
        <w:t xml:space="preserve">☐ Cabin</w:t>
      </w:r>
    </w:p>
    <w:p>
      <w:pPr>
        <w:pStyle w:val="Compact"/>
        <w:numPr>
          <w:ilvl w:val="0"/>
          <w:numId w:val="1037"/>
        </w:numPr>
      </w:pPr>
      <w:r>
        <w:t xml:space="preserve">☐ Fare family</w:t>
      </w:r>
    </w:p>
    <w:p>
      <w:pPr>
        <w:pStyle w:val="Compact"/>
        <w:numPr>
          <w:ilvl w:val="0"/>
          <w:numId w:val="1037"/>
        </w:numPr>
      </w:pPr>
      <w:r>
        <w:t xml:space="preserve">☐ Baggage condition</w:t>
      </w:r>
    </w:p>
    <w:p>
      <w:pPr>
        <w:pStyle w:val="Compact"/>
        <w:numPr>
          <w:ilvl w:val="0"/>
          <w:numId w:val="1037"/>
        </w:numPr>
      </w:pPr>
      <w:r>
        <w:t xml:space="preserve">☐ Total fare</w:t>
      </w:r>
    </w:p>
    <w:p>
      <w:pPr>
        <w:pStyle w:val="Compact"/>
        <w:numPr>
          <w:ilvl w:val="0"/>
          <w:numId w:val="1037"/>
        </w:numPr>
      </w:pPr>
      <w:r>
        <w:t xml:space="preserve">☐ Currency</w:t>
      </w:r>
    </w:p>
    <w:p>
      <w:pPr>
        <w:pStyle w:val="Compact"/>
        <w:numPr>
          <w:ilvl w:val="0"/>
          <w:numId w:val="1037"/>
        </w:numPr>
      </w:pPr>
      <w:r>
        <w:t xml:space="preserve">☐ Availability</w:t>
      </w:r>
    </w:p>
    <w:p>
      <w:pPr>
        <w:pStyle w:val="Compact"/>
        <w:numPr>
          <w:ilvl w:val="0"/>
          <w:numId w:val="1037"/>
        </w:numPr>
      </w:pPr>
      <w:r>
        <w:t xml:space="preserve">☐ Source</w:t>
      </w:r>
    </w:p>
    <w:p>
      <w:pPr>
        <w:pStyle w:val="Compact"/>
        <w:numPr>
          <w:ilvl w:val="0"/>
          <w:numId w:val="1037"/>
        </w:numPr>
      </w:pPr>
      <w:r>
        <w:t xml:space="preserve">☐ Source itinerary ID</w:t>
      </w:r>
    </w:p>
    <w:p>
      <w:pPr>
        <w:pStyle w:val="Compact"/>
        <w:numPr>
          <w:ilvl w:val="0"/>
          <w:numId w:val="1037"/>
        </w:numPr>
      </w:pPr>
      <w:r>
        <w:t xml:space="preserve">☐ Raw evidence/snapshot</w:t>
      </w:r>
    </w:p>
    <w:p>
      <w:pPr>
        <w:pStyle w:val="Compact"/>
        <w:numPr>
          <w:ilvl w:val="0"/>
          <w:numId w:val="1037"/>
        </w:numPr>
      </w:pPr>
      <w:r>
        <w:t xml:space="preserve">☐ Collection timestamp</w:t>
      </w:r>
    </w:p>
    <w:bookmarkEnd w:id="196"/>
    <w:bookmarkStart w:id="197" w:name="required-for-final-statistical-weighting"/>
    <w:p>
      <w:pPr>
        <w:pStyle w:val="Heading3"/>
      </w:pPr>
      <w:r>
        <w:t xml:space="preserve">Required for final statistical weighting</w:t>
      </w:r>
    </w:p>
    <w:p>
      <w:pPr>
        <w:pStyle w:val="Compact"/>
        <w:numPr>
          <w:ilvl w:val="0"/>
          <w:numId w:val="1038"/>
        </w:numPr>
      </w:pPr>
      <w:r>
        <w:t xml:space="preserve">☐ Lead-time booking shares</w:t>
      </w:r>
    </w:p>
    <w:p>
      <w:pPr>
        <w:pStyle w:val="Compact"/>
        <w:numPr>
          <w:ilvl w:val="0"/>
          <w:numId w:val="1038"/>
        </w:numPr>
      </w:pPr>
      <w:r>
        <w:t xml:space="preserve">☐ Route weights / DGCA traffic</w:t>
      </w:r>
    </w:p>
    <w:p>
      <w:pPr>
        <w:pStyle w:val="Compact"/>
        <w:numPr>
          <w:ilvl w:val="0"/>
          <w:numId w:val="1038"/>
        </w:numPr>
      </w:pPr>
      <w:r>
        <w:t xml:space="preserve">☐ Official CPI airfare expenditure weight</w:t>
      </w:r>
    </w:p>
    <w:p>
      <w:pPr>
        <w:pStyle w:val="Compact"/>
        <w:numPr>
          <w:ilvl w:val="0"/>
          <w:numId w:val="1038"/>
        </w:numPr>
      </w:pPr>
      <w:r>
        <w:t xml:space="preserve">☐ Sector weights if publishing rural/urban/combined variants</w:t>
      </w:r>
    </w:p>
    <w:p>
      <w:pPr>
        <w:pStyle w:val="Compact"/>
        <w:numPr>
          <w:ilvl w:val="0"/>
          <w:numId w:val="1038"/>
        </w:numPr>
      </w:pPr>
      <w:r>
        <w:t xml:space="preserve">☐ Source/outlet market shares if available</w:t>
      </w:r>
    </w:p>
    <w:bookmarkEnd w:id="197"/>
    <w:bookmarkStart w:id="198" w:name="strongly-recommended"/>
    <w:p>
      <w:pPr>
        <w:pStyle w:val="Heading3"/>
      </w:pPr>
      <w:r>
        <w:t xml:space="preserve">Strongly recommended</w:t>
      </w:r>
    </w:p>
    <w:p>
      <w:pPr>
        <w:pStyle w:val="Compact"/>
        <w:numPr>
          <w:ilvl w:val="0"/>
          <w:numId w:val="1039"/>
        </w:numPr>
      </w:pPr>
      <w:r>
        <w:t xml:space="preserve">☐ Flight schedules</w:t>
      </w:r>
    </w:p>
    <w:p>
      <w:pPr>
        <w:pStyle w:val="Compact"/>
        <w:numPr>
          <w:ilvl w:val="0"/>
          <w:numId w:val="1039"/>
        </w:numPr>
      </w:pPr>
      <w:r>
        <w:t xml:space="preserve">☐ Airport metadata</w:t>
      </w:r>
    </w:p>
    <w:p>
      <w:pPr>
        <w:pStyle w:val="Compact"/>
        <w:numPr>
          <w:ilvl w:val="0"/>
          <w:numId w:val="1039"/>
        </w:numPr>
      </w:pPr>
      <w:r>
        <w:t xml:space="preserve">☐ Holiday calendar</w:t>
      </w:r>
    </w:p>
    <w:p>
      <w:pPr>
        <w:pStyle w:val="Compact"/>
        <w:numPr>
          <w:ilvl w:val="0"/>
          <w:numId w:val="1039"/>
        </w:numPr>
      </w:pPr>
      <w:r>
        <w:t xml:space="preserve">☐ Airline capacity</w:t>
      </w:r>
    </w:p>
    <w:p>
      <w:pPr>
        <w:pStyle w:val="Compact"/>
        <w:numPr>
          <w:ilvl w:val="0"/>
          <w:numId w:val="1039"/>
        </w:numPr>
      </w:pPr>
      <w:r>
        <w:t xml:space="preserve">☐ Historical airfare benchmark</w:t>
      </w:r>
    </w:p>
    <w:p>
      <w:pPr>
        <w:pStyle w:val="Compact"/>
        <w:numPr>
          <w:ilvl w:val="0"/>
          <w:numId w:val="1039"/>
        </w:numPr>
      </w:pPr>
      <w:r>
        <w:t xml:space="preserve">☐ 2024 historical airfare observations for true 2024=100</w:t>
      </w:r>
    </w:p>
    <w:p>
      <w:pPr>
        <w:pStyle w:val="Compact"/>
        <w:numPr>
          <w:ilvl w:val="0"/>
          <w:numId w:val="1039"/>
        </w:numPr>
      </w:pPr>
      <w:r>
        <w:t xml:space="preserve">☐ 30-day/longer validation benchmark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final-recommended-architecture"/>
    <w:p>
      <w:pPr>
        <w:pStyle w:val="Heading1"/>
      </w:pPr>
      <w:r>
        <w:t xml:space="preserve">80. Final recommended architecture</w:t>
      </w:r>
    </w:p>
    <w:p>
      <w:pPr>
        <w:pStyle w:val="FirstParagraph"/>
      </w:pPr>
      <w:r>
        <w:t xml:space="preserve">The final project should therefore be viewed as a</w:t>
      </w:r>
      <w:r>
        <w:t xml:space="preserve"> </w:t>
      </w:r>
      <w:r>
        <w:rPr>
          <w:b/>
          <w:bCs/>
        </w:rPr>
        <w:t xml:space="preserve">statistical production pipeline</w:t>
      </w:r>
      <w:r>
        <w:t xml:space="preserve">, not merely a scraping application.</w:t>
      </w:r>
    </w:p>
    <w:p>
      <w:pPr>
        <w:pStyle w:val="BodyText"/>
      </w:pPr>
      <w:r>
        <w:t xml:space="preserve">The scraper is only the data-collection layer.</w:t>
      </w:r>
    </w:p>
    <w:p>
      <w:pPr>
        <w:pStyle w:val="BodyText"/>
      </w:pPr>
      <w:r>
        <w:t xml:space="preserve">The statistically important part is:</w:t>
      </w:r>
    </w:p>
    <w:p>
      <w:pPr>
        <w:pStyle w:val="SourceCode"/>
      </w:pPr>
      <w:r>
        <w:rPr>
          <w:rStyle w:val="VerbatimChar"/>
        </w:rPr>
        <w:t xml:space="preserve">representative sampling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homogeneous product definition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quality-controlled price observations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matched-product methodology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short-chain Jevons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documented weights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higher-level Young-style aggregation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auditability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validation</w:t>
      </w:r>
    </w:p>
    <w:p>
      <w:pPr>
        <w:pStyle w:val="FirstParagraph"/>
      </w:pPr>
      <w:r>
        <w:t xml:space="preserve">This structure is the strongest route for making the project defensible as a final-year statistical/engineering project and for demonstrating meaningful alignment with the current Indian CPI 2024 framework.</w:t>
      </w:r>
    </w:p>
    <w:p>
      <w:r>
        <w:pict>
          <v:rect style="width:0;height:1.5pt" o:hralign="center" o:hrstd="t" o:hr="t"/>
        </w:pict>
      </w:r>
    </w:p>
    <w:bookmarkEnd w:id="200"/>
    <w:bookmarkStart w:id="203" w:name="source-basis"/>
    <w:p>
      <w:pPr>
        <w:pStyle w:val="Heading1"/>
      </w:pPr>
      <w:r>
        <w:t xml:space="preserve">81. Source basis</w:t>
      </w:r>
    </w:p>
    <w:bookmarkStart w:id="201" w:name="indian-official-sources"/>
    <w:p>
      <w:pPr>
        <w:pStyle w:val="Heading3"/>
      </w:pPr>
      <w:r>
        <w:t xml:space="preserve">Indian official sources</w:t>
      </w:r>
    </w:p>
    <w:p>
      <w:pPr>
        <w:pStyle w:val="Compact"/>
        <w:numPr>
          <w:ilvl w:val="0"/>
          <w:numId w:val="1040"/>
        </w:numPr>
      </w:pPr>
      <w:r>
        <w:t xml:space="preserve">Ministry of Statistics and Programme Implementation,</w:t>
      </w:r>
      <w:r>
        <w:t xml:space="preserve"> </w:t>
      </w:r>
      <w:r>
        <w:rPr>
          <w:b/>
          <w:bCs/>
        </w:rPr>
        <w:t xml:space="preserve">CPI 2024 Series — Frequently Asked Questions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Ministry of Statistics and Programme Implementation,</w:t>
      </w:r>
      <w:r>
        <w:t xml:space="preserve"> </w:t>
      </w:r>
      <w:r>
        <w:rPr>
          <w:b/>
          <w:bCs/>
        </w:rPr>
        <w:t xml:space="preserve">Expert Group Report / Report on Comprehensive Updation of CPI</w:t>
      </w:r>
      <w:r>
        <w:t xml:space="preserve">, including the discussion of the 2024 base, Jevons short index, Young index, online airfare collection and advance-purchase design.</w:t>
      </w:r>
    </w:p>
    <w:p>
      <w:pPr>
        <w:pStyle w:val="Compact"/>
        <w:numPr>
          <w:ilvl w:val="0"/>
          <w:numId w:val="1040"/>
        </w:numPr>
      </w:pPr>
      <w:r>
        <w:t xml:space="preserve">MoSPI CPI 2024 metadata and official CPI portal.</w:t>
      </w:r>
    </w:p>
    <w:p>
      <w:pPr>
        <w:pStyle w:val="Compact"/>
        <w:numPr>
          <w:ilvl w:val="0"/>
          <w:numId w:val="1040"/>
        </w:numPr>
      </w:pPr>
      <w:r>
        <w:t xml:space="preserve">HCES 2023–24 expenditure publications.</w:t>
      </w:r>
    </w:p>
    <w:bookmarkEnd w:id="201"/>
    <w:bookmarkStart w:id="202" w:name="international-methodological-sources"/>
    <w:p>
      <w:pPr>
        <w:pStyle w:val="Heading3"/>
      </w:pPr>
      <w:r>
        <w:t xml:space="preserve">International methodological sources</w:t>
      </w:r>
    </w:p>
    <w:p>
      <w:pPr>
        <w:pStyle w:val="Compact"/>
        <w:numPr>
          <w:ilvl w:val="0"/>
          <w:numId w:val="1041"/>
        </w:numPr>
      </w:pPr>
      <w:r>
        <w:t xml:space="preserve">Eurostat,</w:t>
      </w:r>
      <w:r>
        <w:t xml:space="preserve"> </w:t>
      </w:r>
      <w:r>
        <w:rPr>
          <w:b/>
          <w:bCs/>
        </w:rPr>
        <w:t xml:space="preserve">HICP Methodological Manual 2024 edition</w:t>
      </w:r>
      <w:r>
        <w:t xml:space="preserve">, especially the chapters on weights, index calculation, sampling, product comparability, replacements and selected service groups including flights.</w:t>
      </w:r>
    </w:p>
    <w:p>
      <w:pPr>
        <w:pStyle w:val="Compact"/>
        <w:numPr>
          <w:ilvl w:val="0"/>
          <w:numId w:val="1041"/>
        </w:numPr>
      </w:pPr>
      <w:r>
        <w:t xml:space="preserve">Eurostat,</w:t>
      </w:r>
      <w:r>
        <w:t xml:space="preserve"> </w:t>
      </w:r>
      <w:r>
        <w:rPr>
          <w:b/>
          <w:bCs/>
        </w:rPr>
        <w:t xml:space="preserve">Practical Guidelines for Web Scraping for HICP</w:t>
      </w:r>
      <w:r>
        <w:t xml:space="preserve">, November 2020, especially sections on targeted/bulk scraping, product-offer definition, repeated monthly observations, data quality, source relationships and index compilation.</w:t>
      </w:r>
    </w:p>
    <w:p>
      <w:pPr>
        <w:pStyle w:val="FirstParagraph"/>
      </w:pPr>
      <w:r>
        <w:t xml:space="preserve">The Indian CPI 2024 documents govern the Indian alignment. The Eurostat documents are used for additional web-scraping and price-index methodological guidance; they should not be represented as Indian law or as replacing MoSPI’s methodology.</w:t>
      </w:r>
    </w:p>
    <w:bookmarkEnd w:id="202"/>
    <w:bookmarkEnd w:id="2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2026-09-25T17:43:31Z</dcterms:created>
  <dcterms:modified xsi:type="dcterms:W3CDTF">2026-09-25T17:43:31Z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