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61C" w:rsidRPr="0097761C" w:rsidRDefault="0097761C" w:rsidP="0097761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97761C">
        <w:rPr>
          <w:rFonts w:ascii="Segoe UI" w:eastAsia="Times New Roman" w:hAnsi="Segoe UI" w:cs="Segoe UI"/>
          <w:color w:val="374151"/>
          <w:sz w:val="24"/>
          <w:szCs w:val="24"/>
        </w:rPr>
        <w:t>Ensemble learning is a technique that combines multiple models to improve predictive performance or enhance the robustness of a system. While Independent Component Analysis (ICA), Sparse Component Analysis, and Non-Negative Matrix Factorization (NMF) are often used individually for signal separation tasks, they can also be combined within an ensemble learning framework. Here's an overview of how these techniques can be integrated in ensemble learning:</w:t>
      </w:r>
    </w:p>
    <w:p w:rsidR="0097761C" w:rsidRPr="0097761C" w:rsidRDefault="0097761C" w:rsidP="0097761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7761C">
        <w:rPr>
          <w:rFonts w:ascii="Segoe UI" w:eastAsia="Times New Roman" w:hAnsi="Segoe UI" w:cs="Segoe UI"/>
          <w:color w:val="374151"/>
          <w:sz w:val="24"/>
          <w:szCs w:val="24"/>
        </w:rPr>
        <w:t>Individual Model Training:</w:t>
      </w:r>
    </w:p>
    <w:p w:rsidR="0097761C" w:rsidRPr="0097761C" w:rsidRDefault="0097761C" w:rsidP="009776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7761C">
        <w:rPr>
          <w:rFonts w:ascii="Segoe UI" w:eastAsia="Times New Roman" w:hAnsi="Segoe UI" w:cs="Segoe UI"/>
          <w:color w:val="374151"/>
          <w:sz w:val="24"/>
          <w:szCs w:val="24"/>
        </w:rPr>
        <w:t>Train individual models using each signal separation technique (ICA, Sparse Component Analysis, NMF</w:t>
      </w:r>
      <w:r w:rsidR="0064137E">
        <w:rPr>
          <w:rFonts w:ascii="Segoe UI" w:eastAsia="Times New Roman" w:hAnsi="Segoe UI" w:cs="Segoe UI"/>
          <w:color w:val="374151"/>
          <w:sz w:val="24"/>
          <w:szCs w:val="24"/>
        </w:rPr>
        <w:t xml:space="preserve">, </w:t>
      </w:r>
      <w:proofErr w:type="spellStart"/>
      <w:proofErr w:type="gramStart"/>
      <w:r w:rsidR="0064137E">
        <w:rPr>
          <w:rFonts w:ascii="Segoe UI" w:eastAsia="Times New Roman" w:hAnsi="Segoe UI" w:cs="Segoe UI"/>
          <w:color w:val="374151"/>
          <w:sz w:val="24"/>
          <w:szCs w:val="24"/>
        </w:rPr>
        <w:t>Xgboost</w:t>
      </w:r>
      <w:proofErr w:type="spellEnd"/>
      <w:proofErr w:type="gramEnd"/>
      <w:r w:rsidRPr="0097761C">
        <w:rPr>
          <w:rFonts w:ascii="Segoe UI" w:eastAsia="Times New Roman" w:hAnsi="Segoe UI" w:cs="Segoe UI"/>
          <w:color w:val="374151"/>
          <w:sz w:val="24"/>
          <w:szCs w:val="24"/>
        </w:rPr>
        <w:t>).</w:t>
      </w:r>
    </w:p>
    <w:p w:rsidR="0097761C" w:rsidRPr="0097761C" w:rsidRDefault="0097761C" w:rsidP="009776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7761C">
        <w:rPr>
          <w:rFonts w:ascii="Segoe UI" w:eastAsia="Times New Roman" w:hAnsi="Segoe UI" w:cs="Segoe UI"/>
          <w:color w:val="374151"/>
          <w:sz w:val="24"/>
          <w:szCs w:val="24"/>
        </w:rPr>
        <w:t>Each technique aims to extract the desired signal and separate it from the correlated noise based on different assumptions and algorithms.</w:t>
      </w:r>
    </w:p>
    <w:p w:rsidR="0097761C" w:rsidRPr="0097761C" w:rsidRDefault="0097761C" w:rsidP="0097761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7761C">
        <w:rPr>
          <w:rFonts w:ascii="Segoe UI" w:eastAsia="Times New Roman" w:hAnsi="Segoe UI" w:cs="Segoe UI"/>
          <w:color w:val="374151"/>
          <w:sz w:val="24"/>
          <w:szCs w:val="24"/>
        </w:rPr>
        <w:t>Generating Multiple Outputs:</w:t>
      </w:r>
    </w:p>
    <w:p w:rsidR="0097761C" w:rsidRPr="0097761C" w:rsidRDefault="0097761C" w:rsidP="009776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7761C">
        <w:rPr>
          <w:rFonts w:ascii="Segoe UI" w:eastAsia="Times New Roman" w:hAnsi="Segoe UI" w:cs="Segoe UI"/>
          <w:color w:val="374151"/>
          <w:sz w:val="24"/>
          <w:szCs w:val="24"/>
        </w:rPr>
        <w:t>Apply each trained model to the input mixture signal to obtain multiple sets of separated signals.</w:t>
      </w:r>
    </w:p>
    <w:p w:rsidR="0097761C" w:rsidRPr="0097761C" w:rsidRDefault="0097761C" w:rsidP="009776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7761C">
        <w:rPr>
          <w:rFonts w:ascii="Segoe UI" w:eastAsia="Times New Roman" w:hAnsi="Segoe UI" w:cs="Segoe UI"/>
          <w:color w:val="374151"/>
          <w:sz w:val="24"/>
          <w:szCs w:val="24"/>
        </w:rPr>
        <w:t>For example, ICA would provide one set of separated signals, Sparse Component Analysis would provide another set, and NMF would provide yet another set</w:t>
      </w:r>
      <w:r w:rsidR="0064137E">
        <w:rPr>
          <w:rFonts w:ascii="Segoe UI" w:eastAsia="Times New Roman" w:hAnsi="Segoe UI" w:cs="Segoe UI"/>
          <w:color w:val="374151"/>
          <w:sz w:val="24"/>
          <w:szCs w:val="24"/>
        </w:rPr>
        <w:t xml:space="preserve"> and </w:t>
      </w:r>
      <w:proofErr w:type="spellStart"/>
      <w:r w:rsidR="0064137E">
        <w:rPr>
          <w:rFonts w:ascii="Segoe UI" w:eastAsia="Times New Roman" w:hAnsi="Segoe UI" w:cs="Segoe UI"/>
          <w:color w:val="374151"/>
          <w:sz w:val="24"/>
          <w:szCs w:val="24"/>
        </w:rPr>
        <w:t>Xgboost</w:t>
      </w:r>
      <w:proofErr w:type="spellEnd"/>
      <w:r w:rsidR="0064137E">
        <w:rPr>
          <w:rFonts w:ascii="Segoe UI" w:eastAsia="Times New Roman" w:hAnsi="Segoe UI" w:cs="Segoe UI"/>
          <w:color w:val="374151"/>
          <w:sz w:val="24"/>
          <w:szCs w:val="24"/>
        </w:rPr>
        <w:t xml:space="preserve"> another set</w:t>
      </w:r>
      <w:r w:rsidRPr="0097761C">
        <w:rPr>
          <w:rFonts w:ascii="Segoe UI" w:eastAsia="Times New Roman" w:hAnsi="Segoe UI" w:cs="Segoe UI"/>
          <w:color w:val="374151"/>
          <w:sz w:val="24"/>
          <w:szCs w:val="24"/>
        </w:rPr>
        <w:t>.</w:t>
      </w:r>
    </w:p>
    <w:p w:rsidR="0097761C" w:rsidRPr="0097761C" w:rsidRDefault="0097761C" w:rsidP="0097761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7761C">
        <w:rPr>
          <w:rFonts w:ascii="Segoe UI" w:eastAsia="Times New Roman" w:hAnsi="Segoe UI" w:cs="Segoe UI"/>
          <w:color w:val="374151"/>
          <w:sz w:val="24"/>
          <w:szCs w:val="24"/>
        </w:rPr>
        <w:t>Aggregation and Consensus:</w:t>
      </w:r>
    </w:p>
    <w:p w:rsidR="0097761C" w:rsidRPr="0097761C" w:rsidRDefault="0097761C" w:rsidP="009776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7761C">
        <w:rPr>
          <w:rFonts w:ascii="Segoe UI" w:eastAsia="Times New Roman" w:hAnsi="Segoe UI" w:cs="Segoe UI"/>
          <w:color w:val="374151"/>
          <w:sz w:val="24"/>
          <w:szCs w:val="24"/>
        </w:rPr>
        <w:t>Combine the outputs from the individual models to generate a consensus or aggregated output.</w:t>
      </w:r>
    </w:p>
    <w:p w:rsidR="0097761C" w:rsidRPr="0097761C" w:rsidRDefault="0097761C" w:rsidP="009776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7761C">
        <w:rPr>
          <w:rFonts w:ascii="Segoe UI" w:eastAsia="Times New Roman" w:hAnsi="Segoe UI" w:cs="Segoe UI"/>
          <w:color w:val="374151"/>
          <w:sz w:val="24"/>
          <w:szCs w:val="24"/>
        </w:rPr>
        <w:t>This can be done by averaging the separated signals or by using voting mechanisms to select the most consistent or reliable signals across the different models.</w:t>
      </w:r>
    </w:p>
    <w:p w:rsidR="0097761C" w:rsidRPr="0097761C" w:rsidRDefault="0097761C" w:rsidP="0097761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7761C">
        <w:rPr>
          <w:rFonts w:ascii="Segoe UI" w:eastAsia="Times New Roman" w:hAnsi="Segoe UI" w:cs="Segoe UI"/>
          <w:color w:val="374151"/>
          <w:sz w:val="24"/>
          <w:szCs w:val="24"/>
        </w:rPr>
        <w:t>Performance Evaluation:</w:t>
      </w:r>
    </w:p>
    <w:p w:rsidR="0097761C" w:rsidRPr="0097761C" w:rsidRDefault="0097761C" w:rsidP="009776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7761C">
        <w:rPr>
          <w:rFonts w:ascii="Segoe UI" w:eastAsia="Times New Roman" w:hAnsi="Segoe UI" w:cs="Segoe UI"/>
          <w:color w:val="374151"/>
          <w:sz w:val="24"/>
          <w:szCs w:val="24"/>
        </w:rPr>
        <w:t>Assess the quality of the aggregated output in terms of the separation performance, such as signal-to-noise ratio (SNR), correlation coefficients, or other appropriate metrics.</w:t>
      </w:r>
    </w:p>
    <w:p w:rsidR="0097761C" w:rsidRPr="0097761C" w:rsidRDefault="0097761C" w:rsidP="009776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7761C">
        <w:rPr>
          <w:rFonts w:ascii="Segoe UI" w:eastAsia="Times New Roman" w:hAnsi="Segoe UI" w:cs="Segoe UI"/>
          <w:color w:val="374151"/>
          <w:sz w:val="24"/>
          <w:szCs w:val="24"/>
        </w:rPr>
        <w:t>Validate the effectiveness of the ensemble approach by comparing it to the performance of individual models.</w:t>
      </w:r>
    </w:p>
    <w:p w:rsidR="0097761C" w:rsidRPr="0097761C" w:rsidRDefault="0097761C" w:rsidP="0097761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7761C">
        <w:rPr>
          <w:rFonts w:ascii="Segoe UI" w:eastAsia="Times New Roman" w:hAnsi="Segoe UI" w:cs="Segoe UI"/>
          <w:color w:val="374151"/>
          <w:sz w:val="24"/>
          <w:szCs w:val="24"/>
        </w:rPr>
        <w:t>Iterative Refinement (Optional):</w:t>
      </w:r>
    </w:p>
    <w:p w:rsidR="0097761C" w:rsidRPr="0097761C" w:rsidRDefault="0097761C" w:rsidP="009776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7761C">
        <w:rPr>
          <w:rFonts w:ascii="Segoe UI" w:eastAsia="Times New Roman" w:hAnsi="Segoe UI" w:cs="Segoe UI"/>
          <w:color w:val="374151"/>
          <w:sz w:val="24"/>
          <w:szCs w:val="24"/>
        </w:rPr>
        <w:t>If the aggregated output does not meet the desired quality, further refinement steps can be applied.</w:t>
      </w:r>
    </w:p>
    <w:p w:rsidR="0097761C" w:rsidRPr="0097761C" w:rsidRDefault="0097761C" w:rsidP="009776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7761C">
        <w:rPr>
          <w:rFonts w:ascii="Segoe UI" w:eastAsia="Times New Roman" w:hAnsi="Segoe UI" w:cs="Segoe UI"/>
          <w:color w:val="374151"/>
          <w:sz w:val="24"/>
          <w:szCs w:val="24"/>
        </w:rPr>
        <w:t>For example, the aggregated output can be used as input for additional iterations of the signal separation techniques to refine the separation results.</w:t>
      </w:r>
    </w:p>
    <w:p w:rsidR="0097761C" w:rsidRPr="0097761C" w:rsidRDefault="0097761C" w:rsidP="0097761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97761C">
        <w:rPr>
          <w:rFonts w:ascii="Segoe UI" w:eastAsia="Times New Roman" w:hAnsi="Segoe UI" w:cs="Segoe UI"/>
          <w:color w:val="374151"/>
          <w:sz w:val="24"/>
          <w:szCs w:val="24"/>
        </w:rPr>
        <w:t>By combining the strengths and diversity of the individual models, ensemble learning using ICA,</w:t>
      </w:r>
      <w:r w:rsidR="007B1A4B">
        <w:rPr>
          <w:rFonts w:ascii="Segoe UI" w:eastAsia="Times New Roman" w:hAnsi="Segoe UI" w:cs="Segoe UI"/>
          <w:color w:val="374151"/>
          <w:sz w:val="24"/>
          <w:szCs w:val="24"/>
        </w:rPr>
        <w:t xml:space="preserve"> Sparse Component Analysis, NMF and </w:t>
      </w:r>
      <w:proofErr w:type="spellStart"/>
      <w:r w:rsidR="007B1A4B">
        <w:rPr>
          <w:rFonts w:ascii="Segoe UI" w:eastAsia="Times New Roman" w:hAnsi="Segoe UI" w:cs="Segoe UI"/>
          <w:color w:val="374151"/>
          <w:sz w:val="24"/>
          <w:szCs w:val="24"/>
        </w:rPr>
        <w:t>Xgboost</w:t>
      </w:r>
      <w:proofErr w:type="spellEnd"/>
      <w:r w:rsidR="007B1A4B">
        <w:rPr>
          <w:rFonts w:ascii="Segoe UI" w:eastAsia="Times New Roman" w:hAnsi="Segoe UI" w:cs="Segoe UI"/>
          <w:color w:val="374151"/>
          <w:sz w:val="24"/>
          <w:szCs w:val="24"/>
        </w:rPr>
        <w:t xml:space="preserve"> </w:t>
      </w:r>
      <w:r w:rsidRPr="0097761C">
        <w:rPr>
          <w:rFonts w:ascii="Segoe UI" w:eastAsia="Times New Roman" w:hAnsi="Segoe UI" w:cs="Segoe UI"/>
          <w:color w:val="374151"/>
          <w:sz w:val="24"/>
          <w:szCs w:val="24"/>
        </w:rPr>
        <w:t xml:space="preserve">can potentially enhance the accuracy and robustness of the signal separation process. However, the success of the ensemble approach relies on the quality of the individual models, the diversity of their outputs, and the compatibility of their assumptions. It's important to experiment, tune </w:t>
      </w:r>
      <w:r w:rsidRPr="0097761C">
        <w:rPr>
          <w:rFonts w:ascii="Segoe UI" w:eastAsia="Times New Roman" w:hAnsi="Segoe UI" w:cs="Segoe UI"/>
          <w:color w:val="374151"/>
          <w:sz w:val="24"/>
          <w:szCs w:val="24"/>
        </w:rPr>
        <w:lastRenderedPageBreak/>
        <w:t>the parameters, and evaluate the ensemble performance on representative datasets to ensure its effectiveness.</w:t>
      </w:r>
    </w:p>
    <w:p w:rsidR="0097761C" w:rsidRPr="0097761C" w:rsidRDefault="0097761C">
      <w:pPr>
        <w:rPr>
          <w:b/>
        </w:rPr>
      </w:pPr>
    </w:p>
    <w:sectPr w:rsidR="0097761C" w:rsidRPr="0097761C" w:rsidSect="00A073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34655"/>
    <w:multiLevelType w:val="multilevel"/>
    <w:tmpl w:val="D8000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AE14FA"/>
    <w:multiLevelType w:val="multilevel"/>
    <w:tmpl w:val="D43C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FE7CA9"/>
    <w:multiLevelType w:val="multilevel"/>
    <w:tmpl w:val="6BF4F1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872E1"/>
    <w:rsid w:val="000A69A3"/>
    <w:rsid w:val="001E5336"/>
    <w:rsid w:val="0064137E"/>
    <w:rsid w:val="006E2407"/>
    <w:rsid w:val="007B1A4B"/>
    <w:rsid w:val="0097761C"/>
    <w:rsid w:val="00A07392"/>
    <w:rsid w:val="00A2304F"/>
    <w:rsid w:val="00C872E1"/>
    <w:rsid w:val="00CB21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2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324633">
      <w:bodyDiv w:val="1"/>
      <w:marLeft w:val="0"/>
      <w:marRight w:val="0"/>
      <w:marTop w:val="0"/>
      <w:marBottom w:val="0"/>
      <w:divBdr>
        <w:top w:val="none" w:sz="0" w:space="0" w:color="auto"/>
        <w:left w:val="none" w:sz="0" w:space="0" w:color="auto"/>
        <w:bottom w:val="none" w:sz="0" w:space="0" w:color="auto"/>
        <w:right w:val="none" w:sz="0" w:space="0" w:color="auto"/>
      </w:divBdr>
    </w:div>
    <w:div w:id="241184811">
      <w:bodyDiv w:val="1"/>
      <w:marLeft w:val="0"/>
      <w:marRight w:val="0"/>
      <w:marTop w:val="0"/>
      <w:marBottom w:val="0"/>
      <w:divBdr>
        <w:top w:val="none" w:sz="0" w:space="0" w:color="auto"/>
        <w:left w:val="none" w:sz="0" w:space="0" w:color="auto"/>
        <w:bottom w:val="none" w:sz="0" w:space="0" w:color="auto"/>
        <w:right w:val="none" w:sz="0" w:space="0" w:color="auto"/>
      </w:divBdr>
    </w:div>
    <w:div w:id="169194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24DC4134915342A9FFB93F761D9012" ma:contentTypeVersion="0" ma:contentTypeDescription="Create a new document." ma:contentTypeScope="" ma:versionID="0479ff0b4feb10000b1b1db88dcf607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E0DF97-8F5B-4A42-A6A6-6E69EA533DD9}"/>
</file>

<file path=customXml/itemProps2.xml><?xml version="1.0" encoding="utf-8"?>
<ds:datastoreItem xmlns:ds="http://schemas.openxmlformats.org/officeDocument/2006/customXml" ds:itemID="{45D83C6B-7555-4FA7-B8F9-E7D1ECBFC031}"/>
</file>

<file path=customXml/itemProps3.xml><?xml version="1.0" encoding="utf-8"?>
<ds:datastoreItem xmlns:ds="http://schemas.openxmlformats.org/officeDocument/2006/customXml" ds:itemID="{C5448695-C98F-42B9-A782-F6F6E8234095}"/>
</file>

<file path=docProps/app.xml><?xml version="1.0" encoding="utf-8"?>
<Properties xmlns="http://schemas.openxmlformats.org/officeDocument/2006/extended-properties" xmlns:vt="http://schemas.openxmlformats.org/officeDocument/2006/docPropsVTypes">
  <Template>Normal.dotm</Template>
  <TotalTime>9</TotalTime>
  <Pages>2</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dc:creator>
  <cp:lastModifiedBy>Shekha</cp:lastModifiedBy>
  <cp:revision>4</cp:revision>
  <dcterms:created xsi:type="dcterms:W3CDTF">2023-08-11T08:15:00Z</dcterms:created>
  <dcterms:modified xsi:type="dcterms:W3CDTF">2023-08-11T08:19:00Z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0x0101009324DC4134915342A9FFB93F761D9012</vt:lpwstr>
  </property>
</Properties>
</file>