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3A11" w:rsidRDefault="00072F1D">
      <w:pPr>
        <w:pStyle w:val="Heading1"/>
      </w:pPr>
      <w:r>
        <w:t>Summaries</w:t>
      </w:r>
    </w:p>
    <w:p w:rsidR="00D73A11" w:rsidRDefault="00072F1D">
      <w:pPr>
        <w:pStyle w:val="Heading2"/>
      </w:pPr>
      <w:r>
        <w:t>The Surprising Power of Atomic Habits</w:t>
      </w:r>
    </w:p>
    <w:p w:rsidR="00D73A11" w:rsidRDefault="00072F1D">
      <w:r>
        <w:t xml:space="preserve">In 2003, Dave Brailsford became the performance director of British Cycling and introduced the strategy of "aggregation of marginal gains," which focuses on improving every aspect by 1% to achieve </w:t>
      </w:r>
      <w:r>
        <w:t>significant overall improvement. Brailsford made small adjustments such as redesigning bike seats, using alcohol on tires for better grip, electrically heated overshorts, biofeedback sensors, testing fabrics in wind tunnels, and having riders switch to ind</w:t>
      </w:r>
      <w:r>
        <w:t>oor racing suits. The team's commitment to these marginal gains led to a dramatic change in the team's performance, with British cyclists winning multiple gold medals at the Olympic Games and the Tour de France in the following years.</w:t>
      </w:r>
    </w:p>
    <w:p w:rsidR="00D73A11" w:rsidRDefault="00072F1D">
      <w:pPr>
        <w:pStyle w:val="Heading2"/>
      </w:pPr>
      <w:r>
        <w:t>How Your Habits Shape Your Identity</w:t>
      </w:r>
    </w:p>
    <w:p w:rsidR="00D73A11" w:rsidRDefault="00072F1D">
      <w:r>
        <w:t xml:space="preserve">The text discusses the challenge of changing habits and how identity is a key factor in habit formation. It explains that there are three levels of behavior change: changing outcomes, processes, and identity. Outcome-based habits focus </w:t>
      </w:r>
      <w:r>
        <w:t>on what the individual wants to achieve, while identity-based habits focus on who the individual wishes to become. The text argues that true behavior change is identity change, and that habits become part of a person's identity over time. The more pride an</w:t>
      </w:r>
      <w:r>
        <w:t xml:space="preserve"> individual has in a particular aspect of their identity, the more motivated they will be to maintain the habits associated with it. The text also notes that identity can be a curse if it leads to resistance to change. It explains that identity emerges fro</w:t>
      </w:r>
      <w:r>
        <w:t>m habits and that evidence from repeated behavior reinforces identity. The two-step process to changing one's identity involves accumulating evidence of new behaviors and gradually erasing aspects of one's identity that hinder progress.</w:t>
      </w:r>
    </w:p>
    <w:p w:rsidR="00D73A11" w:rsidRDefault="00072F1D">
      <w:pPr>
        <w:pStyle w:val="Heading2"/>
      </w:pPr>
      <w:r>
        <w:t>How to Build Better</w:t>
      </w:r>
      <w:r>
        <w:t xml:space="preserve"> Habits in 4 Simple steps</w:t>
      </w:r>
      <w:bookmarkStart w:id="0" w:name="_GoBack"/>
      <w:bookmarkEnd w:id="0"/>
    </w:p>
    <w:p w:rsidR="00D73A11" w:rsidRDefault="00072F1D">
      <w:r>
        <w:t xml:space="preserve">In 1898, psychologist Edward Thorndike conducted an experiment with cats and a puzzle box, which helped </w:t>
      </w:r>
      <w:proofErr w:type="gramStart"/>
      <w:r>
        <w:t>lay</w:t>
      </w:r>
      <w:proofErr w:type="gramEnd"/>
      <w:r>
        <w:t xml:space="preserve"> the foundation for understanding how habits form. Cats were placed in the box and had to perform a simple action, like pulling a</w:t>
      </w:r>
      <w:r>
        <w:t xml:space="preserve"> cord or pressing a lever, to escape and reach food. Through trial and error, cats began to associate the action with the reward and, over time, learned to perform the action automatically to escape the box within a few seconds. This experiment demonstrate</w:t>
      </w:r>
      <w:r>
        <w:t>d the process of habit formation, where behavior becomes automatic and associated with a reward.</w:t>
      </w:r>
    </w:p>
    <w:sectPr w:rsidR="00D73A1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angal">
    <w:altName w:val="Courier10 BT"/>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072F1D"/>
    <w:rsid w:val="0015074B"/>
    <w:rsid w:val="0029639D"/>
    <w:rsid w:val="00326F90"/>
    <w:rsid w:val="00AA1D8D"/>
    <w:rsid w:val="00B47730"/>
    <w:rsid w:val="00CB0664"/>
    <w:rsid w:val="00D73A1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0D7906-187F-4EA9-94B2-B538D9BCD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356</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2387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yeshwanth reddy</cp:lastModifiedBy>
  <cp:revision>2</cp:revision>
  <dcterms:created xsi:type="dcterms:W3CDTF">2013-12-23T23:15:00Z</dcterms:created>
  <dcterms:modified xsi:type="dcterms:W3CDTF">2024-08-09T17:40:00Z</dcterms:modified>
  <cp:category/>
</cp:coreProperties>
</file>