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65A2" w14:textId="7102F496" w:rsidR="000505CB" w:rsidRDefault="00000000" w:rsidP="00D852A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8C1C1E2" w14:textId="2D8C0E07" w:rsidR="000505CB" w:rsidRDefault="00000000" w:rsidP="00D852A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</w:t>
      </w:r>
    </w:p>
    <w:p w14:paraId="5C37C042" w14:textId="77777777" w:rsidR="000505CB" w:rsidRDefault="000505C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67631" w14:paraId="2257892A" w14:textId="77777777" w:rsidTr="00A75454">
        <w:tc>
          <w:tcPr>
            <w:tcW w:w="4508" w:type="dxa"/>
          </w:tcPr>
          <w:p w14:paraId="0A1DD4FD" w14:textId="77777777" w:rsidR="00867631" w:rsidRDefault="00867631" w:rsidP="00A75454">
            <w:r>
              <w:t>Date</w:t>
            </w:r>
          </w:p>
        </w:tc>
        <w:tc>
          <w:tcPr>
            <w:tcW w:w="4508" w:type="dxa"/>
          </w:tcPr>
          <w:p w14:paraId="35809EC4" w14:textId="77777777" w:rsidR="00867631" w:rsidRDefault="00867631" w:rsidP="00A75454">
            <w:r>
              <w:t>31 January 2025</w:t>
            </w:r>
          </w:p>
        </w:tc>
      </w:tr>
      <w:tr w:rsidR="00867631" w14:paraId="4D29739B" w14:textId="77777777" w:rsidTr="00A75454">
        <w:tc>
          <w:tcPr>
            <w:tcW w:w="4508" w:type="dxa"/>
          </w:tcPr>
          <w:p w14:paraId="1335E06F" w14:textId="77777777" w:rsidR="00867631" w:rsidRDefault="00867631" w:rsidP="00A75454">
            <w:r>
              <w:t>Team ID</w:t>
            </w:r>
          </w:p>
        </w:tc>
        <w:tc>
          <w:tcPr>
            <w:tcW w:w="4508" w:type="dxa"/>
          </w:tcPr>
          <w:p w14:paraId="14EFC371" w14:textId="77777777" w:rsidR="00867631" w:rsidRDefault="00867631" w:rsidP="00A75454">
            <w:r w:rsidRPr="000918E5">
              <w:t>LTVIP2026TMIDS24270</w:t>
            </w:r>
          </w:p>
        </w:tc>
      </w:tr>
      <w:tr w:rsidR="00867631" w14:paraId="38A65338" w14:textId="77777777" w:rsidTr="00A75454">
        <w:tc>
          <w:tcPr>
            <w:tcW w:w="4508" w:type="dxa"/>
          </w:tcPr>
          <w:p w14:paraId="4A44EBEE" w14:textId="77777777" w:rsidR="00867631" w:rsidRDefault="00867631" w:rsidP="00A75454">
            <w:r>
              <w:t>Project Name</w:t>
            </w:r>
          </w:p>
        </w:tc>
        <w:tc>
          <w:tcPr>
            <w:tcW w:w="4508" w:type="dxa"/>
          </w:tcPr>
          <w:p w14:paraId="511BF582" w14:textId="77777777" w:rsidR="00867631" w:rsidRPr="000918E5" w:rsidRDefault="00867631" w:rsidP="00A75454">
            <w:pPr>
              <w:rPr>
                <w:rFonts w:ascii="Arial" w:eastAsia="Arial" w:hAnsi="Arial" w:cs="Arial"/>
                <w:lang w:eastAsia="en-US" w:bidi="ar"/>
              </w:rPr>
            </w:pPr>
            <w:proofErr w:type="spellStart"/>
            <w:r w:rsidRPr="000918E5">
              <w:rPr>
                <w:rFonts w:ascii="Arial" w:eastAsia="Arial" w:hAnsi="Arial" w:cs="Arial"/>
                <w:lang w:eastAsia="en-US" w:bidi="ar"/>
              </w:rPr>
              <w:t>ShopEZ</w:t>
            </w:r>
            <w:proofErr w:type="spellEnd"/>
            <w:r w:rsidRPr="000918E5">
              <w:rPr>
                <w:rFonts w:ascii="Arial" w:eastAsia="Arial" w:hAnsi="Arial" w:cs="Arial"/>
                <w:lang w:eastAsia="en-US" w:bidi="ar"/>
              </w:rPr>
              <w:t>: One-Stop Shop for Online Purchases</w:t>
            </w:r>
          </w:p>
        </w:tc>
      </w:tr>
      <w:tr w:rsidR="00867631" w14:paraId="23594A3B" w14:textId="77777777" w:rsidTr="00A75454">
        <w:tc>
          <w:tcPr>
            <w:tcW w:w="4508" w:type="dxa"/>
          </w:tcPr>
          <w:p w14:paraId="5FD360C3" w14:textId="77777777" w:rsidR="00867631" w:rsidRDefault="00867631" w:rsidP="00A75454">
            <w:r>
              <w:t>Maximum Marks</w:t>
            </w:r>
          </w:p>
        </w:tc>
        <w:tc>
          <w:tcPr>
            <w:tcW w:w="4508" w:type="dxa"/>
          </w:tcPr>
          <w:p w14:paraId="4B33F560" w14:textId="247D9B3F" w:rsidR="00867631" w:rsidRDefault="00867631" w:rsidP="00A75454">
            <w:r>
              <w:t>2</w:t>
            </w:r>
            <w:r>
              <w:t xml:space="preserve"> Marks</w:t>
            </w:r>
          </w:p>
        </w:tc>
      </w:tr>
    </w:tbl>
    <w:p w14:paraId="213B4458" w14:textId="77777777" w:rsidR="003362C9" w:rsidRPr="003362C9" w:rsidRDefault="003362C9" w:rsidP="003362C9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3362C9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– Solution Fit Overview:</w:t>
      </w:r>
    </w:p>
    <w:p w14:paraId="79B9AF1E" w14:textId="77777777" w:rsidR="003362C9" w:rsidRPr="003362C9" w:rsidRDefault="003362C9" w:rsidP="003362C9">
      <w:p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t xml:space="preserve">The Problem–Solution Fit ensures that </w:t>
      </w:r>
      <w:proofErr w:type="spellStart"/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t>ShopSmart</w:t>
      </w:r>
      <w:proofErr w:type="spellEnd"/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t xml:space="preserve"> addresses key gaps in the local grocery shopping experience and aligns with the real needs of both customers and local store owners.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This validation is essential before scaling the platform or introducing advanced features.</w:t>
      </w:r>
    </w:p>
    <w:p w14:paraId="63801938" w14:textId="77777777" w:rsidR="003362C9" w:rsidRPr="003362C9" w:rsidRDefault="00000000" w:rsidP="003362C9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lang w:val="en-IN"/>
        </w:rPr>
      </w:pPr>
      <w:r>
        <w:rPr>
          <w:rFonts w:ascii="Calibri" w:eastAsia="Calibri" w:hAnsi="Calibri" w:cs="Calibri"/>
          <w:b/>
          <w:sz w:val="26"/>
          <w:szCs w:val="26"/>
          <w:lang w:val="en-IN"/>
        </w:rPr>
        <w:pict w14:anchorId="69BB7112">
          <v:rect id="_x0000_i1025" style="width:0;height:1.5pt" o:hralign="center" o:hrstd="t" o:hr="t" fillcolor="#a0a0a0" stroked="f"/>
        </w:pict>
      </w:r>
    </w:p>
    <w:p w14:paraId="445454FB" w14:textId="77777777" w:rsidR="003362C9" w:rsidRPr="003362C9" w:rsidRDefault="003362C9" w:rsidP="003362C9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3362C9">
        <w:rPr>
          <w:rFonts w:ascii="Calibri" w:eastAsia="Calibri" w:hAnsi="Calibri" w:cs="Calibri"/>
          <w:b/>
          <w:bCs/>
          <w:sz w:val="26"/>
          <w:szCs w:val="26"/>
          <w:lang w:val="en-IN"/>
        </w:rPr>
        <w:t>Purpose:</w:t>
      </w:r>
    </w:p>
    <w:p w14:paraId="724D00A4" w14:textId="77777777" w:rsidR="003362C9" w:rsidRPr="003362C9" w:rsidRDefault="003362C9" w:rsidP="003362C9">
      <w:p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t>• Bridge the gap between local customers and nearby grocery stores through a unified digital platform.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Offer a simple, seamless grocery shopping experience with cart, checkout, and order tracking.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Provide a vendor (store) dashboard for easy product management and order handling.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Give admins control to promote stores and maintain product quality across the platform.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Empower small/local grocery vendors with digital access and visibility—without high platform fees.</w:t>
      </w:r>
    </w:p>
    <w:p w14:paraId="0F1E7D28" w14:textId="77777777" w:rsidR="003362C9" w:rsidRPr="003362C9" w:rsidRDefault="00000000" w:rsidP="003362C9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lang w:val="en-IN"/>
        </w:rPr>
      </w:pPr>
      <w:r>
        <w:rPr>
          <w:rFonts w:ascii="Calibri" w:eastAsia="Calibri" w:hAnsi="Calibri" w:cs="Calibri"/>
          <w:b/>
          <w:sz w:val="26"/>
          <w:szCs w:val="26"/>
          <w:lang w:val="en-IN"/>
        </w:rPr>
        <w:pict w14:anchorId="56EDAFC8">
          <v:rect id="_x0000_i1026" style="width:0;height:1.5pt" o:hralign="center" o:hrstd="t" o:hr="t" fillcolor="#a0a0a0" stroked="f"/>
        </w:pict>
      </w:r>
    </w:p>
    <w:p w14:paraId="1FB41876" w14:textId="77777777" w:rsidR="003362C9" w:rsidRPr="003362C9" w:rsidRDefault="003362C9" w:rsidP="003362C9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3362C9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Statement:</w:t>
      </w:r>
    </w:p>
    <w:p w14:paraId="5B1B31CB" w14:textId="77777777" w:rsidR="003362C9" w:rsidRPr="003362C9" w:rsidRDefault="003362C9" w:rsidP="003362C9">
      <w:pPr>
        <w:spacing w:after="160" w:line="259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t>Many customers and small grocery store owners face challenges such as: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Limited online presence of local grocery stores on major e-commerce platforms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Lack of a grocery platform tailored for semi-urban towns, hostels, or residential communities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Complicated or generic interfaces not suited for grocery-specific use cases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High service fees or delivery charges that discourage local store participation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No accessible dashboard for vendors to manage inventory and customer orders</w:t>
      </w:r>
      <w:r w:rsidRPr="003362C9">
        <w:rPr>
          <w:rFonts w:ascii="Calibri" w:eastAsia="Calibri" w:hAnsi="Calibri" w:cs="Calibri"/>
          <w:bCs/>
          <w:sz w:val="26"/>
          <w:szCs w:val="26"/>
          <w:lang w:val="en-IN"/>
        </w:rPr>
        <w:br/>
        <w:t>• No centralized control for admins to feature trusted vendors or flag inactive ones</w:t>
      </w:r>
    </w:p>
    <w:p w14:paraId="3D522B29" w14:textId="77777777" w:rsidR="003362C9" w:rsidRPr="003362C9" w:rsidRDefault="00000000" w:rsidP="003362C9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lang w:val="en-IN"/>
        </w:rPr>
      </w:pPr>
      <w:r>
        <w:rPr>
          <w:rFonts w:ascii="Calibri" w:eastAsia="Calibri" w:hAnsi="Calibri" w:cs="Calibri"/>
          <w:b/>
          <w:sz w:val="26"/>
          <w:szCs w:val="26"/>
          <w:lang w:val="en-IN"/>
        </w:rPr>
        <w:pict w14:anchorId="777D693D">
          <v:rect id="_x0000_i1027" style="width:0;height:1.5pt" o:hralign="center" o:hrstd="t" o:hr="t" fillcolor="#a0a0a0" stroked="f"/>
        </w:pict>
      </w:r>
    </w:p>
    <w:p w14:paraId="144EABC0" w14:textId="77777777" w:rsidR="003362C9" w:rsidRPr="003362C9" w:rsidRDefault="003362C9" w:rsidP="003362C9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3362C9">
        <w:rPr>
          <w:rFonts w:ascii="Calibri" w:eastAsia="Calibri" w:hAnsi="Calibri" w:cs="Calibri"/>
          <w:b/>
          <w:bCs/>
          <w:sz w:val="26"/>
          <w:szCs w:val="26"/>
          <w:lang w:val="en-IN"/>
        </w:rPr>
        <w:t>Solution:</w:t>
      </w:r>
    </w:p>
    <w:p w14:paraId="291F8EC9" w14:textId="77777777" w:rsidR="003362C9" w:rsidRDefault="003362C9" w:rsidP="003362C9">
      <w:pPr>
        <w:spacing w:after="160" w:line="259" w:lineRule="auto"/>
        <w:rPr>
          <w:rFonts w:ascii="Calibri" w:eastAsia="Calibri" w:hAnsi="Calibri" w:cs="Calibri"/>
          <w:sz w:val="26"/>
          <w:szCs w:val="26"/>
          <w:lang w:val="en-IN"/>
        </w:rPr>
      </w:pPr>
      <w:proofErr w:type="spellStart"/>
      <w:r w:rsidRPr="003362C9">
        <w:rPr>
          <w:rFonts w:ascii="Calibri" w:eastAsia="Calibri" w:hAnsi="Calibri" w:cs="Calibri"/>
          <w:sz w:val="26"/>
          <w:szCs w:val="26"/>
          <w:lang w:val="en-IN"/>
        </w:rPr>
        <w:lastRenderedPageBreak/>
        <w:t>ShopSmart</w:t>
      </w:r>
      <w:proofErr w:type="spellEnd"/>
      <w:r w:rsidRPr="003362C9">
        <w:rPr>
          <w:rFonts w:ascii="Calibri" w:eastAsia="Calibri" w:hAnsi="Calibri" w:cs="Calibri"/>
          <w:sz w:val="26"/>
          <w:szCs w:val="26"/>
          <w:lang w:val="en-IN"/>
        </w:rPr>
        <w:t>, a MERN-stack digital grocery platform, offers:</w:t>
      </w:r>
      <w:r w:rsidRPr="003362C9">
        <w:rPr>
          <w:rFonts w:ascii="Calibri" w:eastAsia="Calibri" w:hAnsi="Calibri" w:cs="Calibri"/>
          <w:sz w:val="26"/>
          <w:szCs w:val="26"/>
          <w:lang w:val="en-IN"/>
        </w:rPr>
        <w:br/>
        <w:t>• A clean, responsive interface for discovering and ordering groceries from local stores</w:t>
      </w:r>
      <w:r w:rsidRPr="003362C9">
        <w:rPr>
          <w:rFonts w:ascii="Calibri" w:eastAsia="Calibri" w:hAnsi="Calibri" w:cs="Calibri"/>
          <w:sz w:val="26"/>
          <w:szCs w:val="26"/>
          <w:lang w:val="en-IN"/>
        </w:rPr>
        <w:br/>
        <w:t>• Secure user and vendor authentication with role-specific dashboards</w:t>
      </w:r>
      <w:r w:rsidRPr="003362C9">
        <w:rPr>
          <w:rFonts w:ascii="Calibri" w:eastAsia="Calibri" w:hAnsi="Calibri" w:cs="Calibri"/>
          <w:sz w:val="26"/>
          <w:szCs w:val="26"/>
          <w:lang w:val="en-IN"/>
        </w:rPr>
        <w:br/>
        <w:t>• A vendor dashboard to add/edit/delete products and manage live customer orders</w:t>
      </w:r>
      <w:r w:rsidRPr="003362C9">
        <w:rPr>
          <w:rFonts w:ascii="Calibri" w:eastAsia="Calibri" w:hAnsi="Calibri" w:cs="Calibri"/>
          <w:sz w:val="26"/>
          <w:szCs w:val="26"/>
          <w:lang w:val="en-IN"/>
        </w:rPr>
        <w:br/>
        <w:t>• A cart-based checkout system with real-time status tracking of orders</w:t>
      </w:r>
      <w:r w:rsidRPr="003362C9">
        <w:rPr>
          <w:rFonts w:ascii="Calibri" w:eastAsia="Calibri" w:hAnsi="Calibri" w:cs="Calibri"/>
          <w:sz w:val="26"/>
          <w:szCs w:val="26"/>
          <w:lang w:val="en-IN"/>
        </w:rPr>
        <w:br/>
        <w:t>• Admin capabilities for managing stores, viewing activity, and promoting vendors</w:t>
      </w:r>
      <w:r w:rsidRPr="003362C9">
        <w:rPr>
          <w:rFonts w:ascii="Calibri" w:eastAsia="Calibri" w:hAnsi="Calibri" w:cs="Calibri"/>
          <w:sz w:val="26"/>
          <w:szCs w:val="26"/>
          <w:lang w:val="en-IN"/>
        </w:rPr>
        <w:br/>
        <w:t xml:space="preserve">• A low-cost or commission-free model supporting </w:t>
      </w:r>
      <w:proofErr w:type="spellStart"/>
      <w:r w:rsidRPr="003362C9">
        <w:rPr>
          <w:rFonts w:ascii="Calibri" w:eastAsia="Calibri" w:hAnsi="Calibri" w:cs="Calibri"/>
          <w:sz w:val="26"/>
          <w:szCs w:val="26"/>
          <w:lang w:val="en-IN"/>
        </w:rPr>
        <w:t>neighborhood</w:t>
      </w:r>
      <w:proofErr w:type="spellEnd"/>
      <w:r w:rsidRPr="003362C9">
        <w:rPr>
          <w:rFonts w:ascii="Calibri" w:eastAsia="Calibri" w:hAnsi="Calibri" w:cs="Calibri"/>
          <w:sz w:val="26"/>
          <w:szCs w:val="26"/>
          <w:lang w:val="en-IN"/>
        </w:rPr>
        <w:t xml:space="preserve"> grocery businesses</w:t>
      </w:r>
      <w:r w:rsidRPr="003362C9">
        <w:rPr>
          <w:rFonts w:ascii="Calibri" w:eastAsia="Calibri" w:hAnsi="Calibri" w:cs="Calibri"/>
          <w:sz w:val="26"/>
          <w:szCs w:val="26"/>
          <w:lang w:val="en-IN"/>
        </w:rPr>
        <w:br/>
        <w:t>• Future potential for wallet integration, delivery agent modules, reviews, and loyalty programs</w:t>
      </w:r>
    </w:p>
    <w:p w14:paraId="141CCDD1" w14:textId="04EA9A4A" w:rsidR="00A31E59" w:rsidRPr="003362C9" w:rsidRDefault="00A31E59" w:rsidP="003362C9">
      <w:pPr>
        <w:spacing w:after="160" w:line="259" w:lineRule="auto"/>
        <w:rPr>
          <w:rFonts w:ascii="Calibri" w:eastAsia="Calibri" w:hAnsi="Calibri" w:cs="Calibri"/>
          <w:sz w:val="26"/>
          <w:szCs w:val="26"/>
          <w:lang w:val="en-IN"/>
        </w:rPr>
      </w:pPr>
      <w:r>
        <w:rPr>
          <w:rFonts w:ascii="Calibri" w:eastAsia="Calibri" w:hAnsi="Calibri" w:cs="Calibri"/>
          <w:noProof/>
          <w:sz w:val="26"/>
          <w:szCs w:val="26"/>
          <w:lang w:val="en-IN"/>
        </w:rPr>
        <w:drawing>
          <wp:inline distT="0" distB="0" distL="0" distR="0" wp14:anchorId="372DC9EC" wp14:editId="78690805">
            <wp:extent cx="5733415" cy="3822065"/>
            <wp:effectExtent l="0" t="0" r="635" b="6985"/>
            <wp:docPr id="132724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0390" name="Picture 13272403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5D8C" w14:textId="77777777" w:rsidR="000505CB" w:rsidRPr="006A0595" w:rsidRDefault="000505CB" w:rsidP="003362C9">
      <w:pPr>
        <w:spacing w:after="160" w:line="259" w:lineRule="auto"/>
        <w:rPr>
          <w:lang w:val="en-IN"/>
        </w:rPr>
      </w:pPr>
    </w:p>
    <w:sectPr w:rsidR="000505CB" w:rsidRPr="006A05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7A2"/>
    <w:multiLevelType w:val="hybridMultilevel"/>
    <w:tmpl w:val="07F6DE64"/>
    <w:lvl w:ilvl="0" w:tplc="C03A162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A6D98"/>
    <w:multiLevelType w:val="hybridMultilevel"/>
    <w:tmpl w:val="57C22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A5650"/>
    <w:multiLevelType w:val="multilevel"/>
    <w:tmpl w:val="0EE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D1CBD"/>
    <w:multiLevelType w:val="multilevel"/>
    <w:tmpl w:val="560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B4429"/>
    <w:multiLevelType w:val="multilevel"/>
    <w:tmpl w:val="4BEC3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811114"/>
    <w:multiLevelType w:val="multilevel"/>
    <w:tmpl w:val="C58C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EA6A0B"/>
    <w:multiLevelType w:val="multilevel"/>
    <w:tmpl w:val="FBD8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4221368">
    <w:abstractNumId w:val="5"/>
  </w:num>
  <w:num w:numId="2" w16cid:durableId="1200506949">
    <w:abstractNumId w:val="6"/>
  </w:num>
  <w:num w:numId="3" w16cid:durableId="1399940416">
    <w:abstractNumId w:val="4"/>
  </w:num>
  <w:num w:numId="4" w16cid:durableId="1817142255">
    <w:abstractNumId w:val="1"/>
  </w:num>
  <w:num w:numId="5" w16cid:durableId="443814274">
    <w:abstractNumId w:val="0"/>
  </w:num>
  <w:num w:numId="6" w16cid:durableId="214391754">
    <w:abstractNumId w:val="2"/>
  </w:num>
  <w:num w:numId="7" w16cid:durableId="245697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CB"/>
    <w:rsid w:val="000505CB"/>
    <w:rsid w:val="00084B0B"/>
    <w:rsid w:val="000B6E35"/>
    <w:rsid w:val="003362C9"/>
    <w:rsid w:val="00472014"/>
    <w:rsid w:val="006A0595"/>
    <w:rsid w:val="006C5B2A"/>
    <w:rsid w:val="00867631"/>
    <w:rsid w:val="00A31E59"/>
    <w:rsid w:val="00D852AA"/>
    <w:rsid w:val="00F3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1E5C"/>
  <w15:docId w15:val="{7CA0D420-1813-4599-9926-9069E434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A0595"/>
    <w:pPr>
      <w:ind w:left="720"/>
      <w:contextualSpacing/>
    </w:pPr>
  </w:style>
  <w:style w:type="table" w:customStyle="1" w:styleId="Style18">
    <w:name w:val="_Style 18"/>
    <w:basedOn w:val="TableNormal"/>
    <w:rsid w:val="00867631"/>
    <w:pPr>
      <w:spacing w:line="240" w:lineRule="auto"/>
    </w:pPr>
    <w:rPr>
      <w:rFonts w:ascii="Times New Roman" w:eastAsia="SimSun" w:hAnsi="Times New Roman" w:cs="Times New Roman"/>
      <w:sz w:val="20"/>
      <w:szCs w:val="20"/>
      <w:lang w:val="en-IN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Srinu</dc:creator>
  <cp:lastModifiedBy>HEMANTH KUMAR NALLA</cp:lastModifiedBy>
  <cp:revision>7</cp:revision>
  <cp:lastPrinted>2025-06-28T14:24:00Z</cp:lastPrinted>
  <dcterms:created xsi:type="dcterms:W3CDTF">2025-06-28T04:42:00Z</dcterms:created>
  <dcterms:modified xsi:type="dcterms:W3CDTF">2026-02-17T09:32:00Z</dcterms:modified>
</cp:coreProperties>
</file>