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1.xml" ContentType="application/vnd.openxmlformats-officedocument.themeOverrid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2.xml" ContentType="application/vnd.openxmlformats-officedocument.themeOverrid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theme/themeOverride3.xml" ContentType="application/vnd.openxmlformats-officedocument.themeOverrid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E7218" w14:textId="77777777" w:rsidR="005C28B2" w:rsidRPr="002F02C1" w:rsidRDefault="005C28B2" w:rsidP="005C28B2">
      <w:pPr>
        <w:pStyle w:val="NormalWeb"/>
        <w:spacing w:before="0" w:beforeAutospacing="0" w:after="160" w:afterAutospacing="0" w:line="360" w:lineRule="auto"/>
        <w:jc w:val="both"/>
      </w:pPr>
    </w:p>
    <w:p w14:paraId="3B9BC3E8" w14:textId="77777777" w:rsidR="005C28B2" w:rsidRPr="002F02C1" w:rsidRDefault="005C28B2" w:rsidP="005C28B2">
      <w:pPr>
        <w:pStyle w:val="NormalWeb"/>
        <w:spacing w:before="0" w:beforeAutospacing="0" w:after="160" w:afterAutospacing="0" w:line="360" w:lineRule="auto"/>
        <w:jc w:val="both"/>
      </w:pPr>
      <w:r w:rsidRPr="002F02C1">
        <w:rPr>
          <w:noProof/>
        </w:rPr>
        <w:drawing>
          <wp:inline distT="0" distB="0" distL="0" distR="0" wp14:anchorId="7D1D855B" wp14:editId="7091EFEA">
            <wp:extent cx="2329543" cy="1661741"/>
            <wp:effectExtent l="0" t="0" r="0" b="0"/>
            <wp:docPr id="936173852" name="Picture 1" descr="COMMERC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MMERCE 4/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47422" cy="1674494"/>
                    </a:xfrm>
                    <a:prstGeom prst="rect">
                      <a:avLst/>
                    </a:prstGeom>
                    <a:noFill/>
                    <a:ln>
                      <a:noFill/>
                    </a:ln>
                  </pic:spPr>
                </pic:pic>
              </a:graphicData>
            </a:graphic>
          </wp:inline>
        </w:drawing>
      </w:r>
    </w:p>
    <w:p w14:paraId="61B7762B" w14:textId="77777777" w:rsidR="005C28B2" w:rsidRPr="006C2F1B" w:rsidRDefault="005C28B2" w:rsidP="005C28B2">
      <w:pPr>
        <w:jc w:val="center"/>
        <w:rPr>
          <w:rFonts w:eastAsia="Times New Roman" w:cs="Times New Roman"/>
        </w:rPr>
      </w:pPr>
      <w:r w:rsidRPr="006C2F1B">
        <w:rPr>
          <w:rFonts w:eastAsia="Times New Roman" w:cs="Times New Roman"/>
          <w:b/>
          <w:bCs/>
        </w:rPr>
        <w:t>ESLSCA Business School Paris</w:t>
      </w:r>
      <w:r w:rsidRPr="006C2F1B">
        <w:rPr>
          <w:rFonts w:eastAsia="Times New Roman" w:cs="Times New Roman"/>
        </w:rPr>
        <w:br/>
        <w:t>MSc Project Management</w:t>
      </w:r>
      <w:r w:rsidRPr="006C2F1B">
        <w:rPr>
          <w:rFonts w:eastAsia="Times New Roman" w:cs="Times New Roman"/>
        </w:rPr>
        <w:br/>
        <w:t>Academic Year November 2024 – May 2026</w:t>
      </w:r>
    </w:p>
    <w:p w14:paraId="06087B0C" w14:textId="77777777" w:rsidR="005C28B2" w:rsidRPr="00D80F4F" w:rsidRDefault="005C28B2" w:rsidP="005C28B2">
      <w:pPr>
        <w:jc w:val="center"/>
        <w:rPr>
          <w:b/>
          <w:sz w:val="32"/>
        </w:rPr>
      </w:pPr>
      <w:r w:rsidRPr="00D80F4F">
        <w:rPr>
          <w:b/>
          <w:sz w:val="32"/>
        </w:rPr>
        <w:t>Human-Centered Leadership and Communication in Hybrid Project Teams: An Exploratory Study of Team Dynamics and Collaboration</w:t>
      </w:r>
    </w:p>
    <w:p w14:paraId="05522FB0" w14:textId="478C8B43" w:rsidR="005C28B2" w:rsidRPr="006C2F1B" w:rsidRDefault="005C28B2" w:rsidP="005C28B2">
      <w:pPr>
        <w:jc w:val="center"/>
        <w:rPr>
          <w:rFonts w:eastAsia="Times New Roman" w:cs="Times New Roman"/>
          <w:sz w:val="28"/>
          <w:szCs w:val="28"/>
        </w:rPr>
      </w:pPr>
      <w:proofErr w:type="spellStart"/>
      <w:r w:rsidRPr="005C28B2">
        <w:rPr>
          <w:rFonts w:eastAsia="Times New Roman" w:cs="Times New Roman"/>
          <w:sz w:val="28"/>
          <w:szCs w:val="28"/>
        </w:rPr>
        <w:t>Chinthala</w:t>
      </w:r>
      <w:proofErr w:type="spellEnd"/>
      <w:r w:rsidRPr="005C28B2">
        <w:rPr>
          <w:rFonts w:eastAsia="Times New Roman" w:cs="Times New Roman"/>
          <w:sz w:val="28"/>
          <w:szCs w:val="28"/>
        </w:rPr>
        <w:t xml:space="preserve"> James</w:t>
      </w:r>
    </w:p>
    <w:p w14:paraId="3CFC200B" w14:textId="5F6EE598" w:rsidR="005C28B2" w:rsidRPr="006C2F1B" w:rsidRDefault="005C28B2" w:rsidP="005C28B2">
      <w:pPr>
        <w:jc w:val="center"/>
        <w:rPr>
          <w:rFonts w:eastAsia="Times New Roman" w:cs="Times New Roman"/>
        </w:rPr>
      </w:pPr>
      <w:r w:rsidRPr="006C2F1B">
        <w:rPr>
          <w:rFonts w:eastAsia="Times New Roman" w:cs="Times New Roman"/>
        </w:rPr>
        <w:t xml:space="preserve">Supervisor: </w:t>
      </w:r>
      <w:r w:rsidR="00232006">
        <w:rPr>
          <w:rFonts w:eastAsia="Times New Roman" w:cs="Times New Roman"/>
        </w:rPr>
        <w:t>B</w:t>
      </w:r>
      <w:r w:rsidR="00232006" w:rsidRPr="00232006">
        <w:rPr>
          <w:rFonts w:eastAsia="Times New Roman" w:cs="Times New Roman"/>
          <w:sz w:val="28"/>
          <w:szCs w:val="28"/>
        </w:rPr>
        <w:t xml:space="preserve">eatric </w:t>
      </w:r>
      <w:r w:rsidR="00232006">
        <w:rPr>
          <w:rFonts w:eastAsia="Times New Roman" w:cs="Times New Roman"/>
          <w:sz w:val="28"/>
          <w:szCs w:val="28"/>
        </w:rPr>
        <w:t>M</w:t>
      </w:r>
      <w:r w:rsidR="00232006" w:rsidRPr="00232006">
        <w:rPr>
          <w:rFonts w:eastAsia="Times New Roman" w:cs="Times New Roman"/>
          <w:sz w:val="28"/>
          <w:szCs w:val="28"/>
        </w:rPr>
        <w:t>elin</w:t>
      </w:r>
    </w:p>
    <w:p w14:paraId="2F662D2C" w14:textId="77777777" w:rsidR="005C28B2" w:rsidRPr="002F02C1" w:rsidRDefault="005C28B2" w:rsidP="005C28B2">
      <w:pPr>
        <w:jc w:val="center"/>
        <w:rPr>
          <w:rFonts w:cs="Times New Roman"/>
          <w:b/>
        </w:rPr>
      </w:pPr>
    </w:p>
    <w:p w14:paraId="7DDFCF64" w14:textId="77777777" w:rsidR="005C28B2" w:rsidRPr="002F02C1" w:rsidRDefault="005C28B2" w:rsidP="005C28B2">
      <w:pPr>
        <w:jc w:val="center"/>
        <w:rPr>
          <w:rFonts w:cs="Times New Roman"/>
          <w:b/>
        </w:rPr>
      </w:pPr>
    </w:p>
    <w:p w14:paraId="0E242A70" w14:textId="77777777" w:rsidR="005C28B2" w:rsidRPr="002F02C1" w:rsidRDefault="005C28B2" w:rsidP="005C28B2">
      <w:pPr>
        <w:jc w:val="center"/>
        <w:rPr>
          <w:rFonts w:cs="Times New Roman"/>
          <w:b/>
        </w:rPr>
      </w:pPr>
    </w:p>
    <w:p w14:paraId="1C7CCEF3" w14:textId="77777777" w:rsidR="005C28B2" w:rsidRPr="002F02C1" w:rsidRDefault="005C28B2" w:rsidP="005C28B2">
      <w:pPr>
        <w:jc w:val="center"/>
        <w:rPr>
          <w:rFonts w:cs="Times New Roman"/>
          <w:b/>
        </w:rPr>
      </w:pPr>
    </w:p>
    <w:p w14:paraId="7B1C05F5" w14:textId="77777777" w:rsidR="005C28B2" w:rsidRPr="002F02C1" w:rsidRDefault="005C28B2" w:rsidP="005C28B2">
      <w:pPr>
        <w:jc w:val="center"/>
        <w:rPr>
          <w:rFonts w:cs="Times New Roman"/>
          <w:b/>
        </w:rPr>
      </w:pPr>
    </w:p>
    <w:p w14:paraId="62C734F2" w14:textId="77777777" w:rsidR="00AD3991" w:rsidRPr="00D80F4F" w:rsidRDefault="00AD3991" w:rsidP="005C28B2">
      <w:pPr>
        <w:rPr>
          <w:b/>
          <w:sz w:val="32"/>
        </w:rPr>
      </w:pPr>
    </w:p>
    <w:p w14:paraId="20FB291D" w14:textId="77777777" w:rsidR="00660A12" w:rsidRPr="00D80F4F" w:rsidRDefault="00660A12" w:rsidP="00025BEE">
      <w:pPr>
        <w:rPr>
          <w:b/>
          <w:sz w:val="32"/>
        </w:rPr>
      </w:pPr>
    </w:p>
    <w:sdt>
      <w:sdtPr>
        <w:rPr>
          <w:rFonts w:ascii="Times New Roman" w:eastAsiaTheme="minorHAnsi" w:hAnsi="Times New Roman" w:cstheme="minorBidi"/>
          <w:color w:val="auto"/>
          <w:sz w:val="24"/>
          <w:szCs w:val="22"/>
          <w:lang w:val="en-GB" w:eastAsia="en-US"/>
        </w:rPr>
        <w:id w:val="590439094"/>
        <w:docPartObj>
          <w:docPartGallery w:val="Table of Contents"/>
          <w:docPartUnique/>
        </w:docPartObj>
      </w:sdtPr>
      <w:sdtEndPr>
        <w:rPr>
          <w:b/>
          <w:bCs/>
        </w:rPr>
      </w:sdtEndPr>
      <w:sdtContent>
        <w:p w14:paraId="0F87E7A8" w14:textId="1A0D76F2" w:rsidR="00737567" w:rsidRPr="00D80F4F" w:rsidRDefault="00737567">
          <w:pPr>
            <w:pStyle w:val="TOCHeading"/>
            <w:rPr>
              <w:color w:val="auto"/>
            </w:rPr>
          </w:pPr>
          <w:r w:rsidRPr="00D80F4F">
            <w:rPr>
              <w:color w:val="auto"/>
              <w:lang w:val="en-GB"/>
            </w:rPr>
            <w:t>Contents</w:t>
          </w:r>
        </w:p>
        <w:p w14:paraId="430C9071" w14:textId="468E3736" w:rsidR="00AA0082" w:rsidRDefault="00737567">
          <w:pPr>
            <w:pStyle w:val="TOC1"/>
            <w:tabs>
              <w:tab w:val="right" w:leader="dot" w:pos="9350"/>
            </w:tabs>
            <w:rPr>
              <w:rFonts w:asciiTheme="minorHAnsi" w:eastAsiaTheme="minorEastAsia" w:hAnsiTheme="minorHAnsi"/>
              <w:noProof/>
              <w:kern w:val="2"/>
              <w:szCs w:val="24"/>
              <w:lang w:val="en-IN" w:eastAsia="en-IN"/>
              <w14:ligatures w14:val="standardContextual"/>
            </w:rPr>
          </w:pPr>
          <w:r w:rsidRPr="00D80F4F">
            <w:fldChar w:fldCharType="begin"/>
          </w:r>
          <w:r w:rsidRPr="00D80F4F">
            <w:instrText xml:space="preserve"> TOC \o "1-3" \h \z \u </w:instrText>
          </w:r>
          <w:r w:rsidRPr="00D80F4F">
            <w:fldChar w:fldCharType="separate"/>
          </w:r>
          <w:hyperlink w:anchor="_Toc221967612" w:history="1">
            <w:r w:rsidR="00AA0082" w:rsidRPr="00C92803">
              <w:rPr>
                <w:rStyle w:val="Hyperlink"/>
                <w:noProof/>
                <w:lang w:val="en-IN"/>
              </w:rPr>
              <w:t>GENERAL INTRODUCTION</w:t>
            </w:r>
            <w:r w:rsidR="00AA0082">
              <w:rPr>
                <w:noProof/>
                <w:webHidden/>
              </w:rPr>
              <w:tab/>
            </w:r>
            <w:r w:rsidR="00AA0082">
              <w:rPr>
                <w:noProof/>
                <w:webHidden/>
              </w:rPr>
              <w:fldChar w:fldCharType="begin"/>
            </w:r>
            <w:r w:rsidR="00AA0082">
              <w:rPr>
                <w:noProof/>
                <w:webHidden/>
              </w:rPr>
              <w:instrText xml:space="preserve"> PAGEREF _Toc221967612 \h </w:instrText>
            </w:r>
            <w:r w:rsidR="00AA0082">
              <w:rPr>
                <w:noProof/>
                <w:webHidden/>
              </w:rPr>
            </w:r>
            <w:r w:rsidR="00AA0082">
              <w:rPr>
                <w:noProof/>
                <w:webHidden/>
              </w:rPr>
              <w:fldChar w:fldCharType="separate"/>
            </w:r>
            <w:r w:rsidR="00AA0082">
              <w:rPr>
                <w:noProof/>
                <w:webHidden/>
              </w:rPr>
              <w:t>5</w:t>
            </w:r>
            <w:r w:rsidR="00AA0082">
              <w:rPr>
                <w:noProof/>
                <w:webHidden/>
              </w:rPr>
              <w:fldChar w:fldCharType="end"/>
            </w:r>
          </w:hyperlink>
        </w:p>
        <w:p w14:paraId="540E05B5" w14:textId="79C7218E" w:rsidR="00AA0082" w:rsidRDefault="00AA0082">
          <w:pPr>
            <w:pStyle w:val="TOC2"/>
            <w:tabs>
              <w:tab w:val="right" w:leader="dot" w:pos="9350"/>
            </w:tabs>
            <w:rPr>
              <w:rFonts w:asciiTheme="minorHAnsi" w:eastAsiaTheme="minorEastAsia" w:hAnsiTheme="minorHAnsi"/>
              <w:noProof/>
              <w:kern w:val="2"/>
              <w:szCs w:val="24"/>
              <w:lang w:val="en-IN" w:eastAsia="en-IN"/>
              <w14:ligatures w14:val="standardContextual"/>
            </w:rPr>
          </w:pPr>
          <w:hyperlink w:anchor="_Toc221967613" w:history="1">
            <w:r w:rsidRPr="00C92803">
              <w:rPr>
                <w:rStyle w:val="Hyperlink"/>
                <w:noProof/>
                <w:lang w:val="en-IN"/>
              </w:rPr>
              <w:t>Research Problem</w:t>
            </w:r>
            <w:r>
              <w:rPr>
                <w:noProof/>
                <w:webHidden/>
              </w:rPr>
              <w:tab/>
            </w:r>
            <w:r>
              <w:rPr>
                <w:noProof/>
                <w:webHidden/>
              </w:rPr>
              <w:fldChar w:fldCharType="begin"/>
            </w:r>
            <w:r>
              <w:rPr>
                <w:noProof/>
                <w:webHidden/>
              </w:rPr>
              <w:instrText xml:space="preserve"> PAGEREF _Toc221967613 \h </w:instrText>
            </w:r>
            <w:r>
              <w:rPr>
                <w:noProof/>
                <w:webHidden/>
              </w:rPr>
            </w:r>
            <w:r>
              <w:rPr>
                <w:noProof/>
                <w:webHidden/>
              </w:rPr>
              <w:fldChar w:fldCharType="separate"/>
            </w:r>
            <w:r>
              <w:rPr>
                <w:noProof/>
                <w:webHidden/>
              </w:rPr>
              <w:t>6</w:t>
            </w:r>
            <w:r>
              <w:rPr>
                <w:noProof/>
                <w:webHidden/>
              </w:rPr>
              <w:fldChar w:fldCharType="end"/>
            </w:r>
          </w:hyperlink>
        </w:p>
        <w:p w14:paraId="38FDD59C" w14:textId="49A8B01E" w:rsidR="00AA0082" w:rsidRDefault="00AA0082">
          <w:pPr>
            <w:pStyle w:val="TOC2"/>
            <w:tabs>
              <w:tab w:val="right" w:leader="dot" w:pos="9350"/>
            </w:tabs>
            <w:rPr>
              <w:rFonts w:asciiTheme="minorHAnsi" w:eastAsiaTheme="minorEastAsia" w:hAnsiTheme="minorHAnsi"/>
              <w:noProof/>
              <w:kern w:val="2"/>
              <w:szCs w:val="24"/>
              <w:lang w:val="en-IN" w:eastAsia="en-IN"/>
              <w14:ligatures w14:val="standardContextual"/>
            </w:rPr>
          </w:pPr>
          <w:hyperlink w:anchor="_Toc221967614" w:history="1">
            <w:r w:rsidRPr="00C92803">
              <w:rPr>
                <w:rStyle w:val="Hyperlink"/>
                <w:noProof/>
                <w:lang w:val="en-IN"/>
              </w:rPr>
              <w:t>Research Questions</w:t>
            </w:r>
            <w:r>
              <w:rPr>
                <w:noProof/>
                <w:webHidden/>
              </w:rPr>
              <w:tab/>
            </w:r>
            <w:r>
              <w:rPr>
                <w:noProof/>
                <w:webHidden/>
              </w:rPr>
              <w:fldChar w:fldCharType="begin"/>
            </w:r>
            <w:r>
              <w:rPr>
                <w:noProof/>
                <w:webHidden/>
              </w:rPr>
              <w:instrText xml:space="preserve"> PAGEREF _Toc221967614 \h </w:instrText>
            </w:r>
            <w:r>
              <w:rPr>
                <w:noProof/>
                <w:webHidden/>
              </w:rPr>
            </w:r>
            <w:r>
              <w:rPr>
                <w:noProof/>
                <w:webHidden/>
              </w:rPr>
              <w:fldChar w:fldCharType="separate"/>
            </w:r>
            <w:r>
              <w:rPr>
                <w:noProof/>
                <w:webHidden/>
              </w:rPr>
              <w:t>6</w:t>
            </w:r>
            <w:r>
              <w:rPr>
                <w:noProof/>
                <w:webHidden/>
              </w:rPr>
              <w:fldChar w:fldCharType="end"/>
            </w:r>
          </w:hyperlink>
        </w:p>
        <w:p w14:paraId="7CF887E0" w14:textId="324A3372" w:rsidR="00AA0082" w:rsidRDefault="00AA0082">
          <w:pPr>
            <w:pStyle w:val="TOC1"/>
            <w:tabs>
              <w:tab w:val="right" w:leader="dot" w:pos="9350"/>
            </w:tabs>
            <w:rPr>
              <w:rFonts w:asciiTheme="minorHAnsi" w:eastAsiaTheme="minorEastAsia" w:hAnsiTheme="minorHAnsi"/>
              <w:noProof/>
              <w:kern w:val="2"/>
              <w:szCs w:val="24"/>
              <w:lang w:val="en-IN" w:eastAsia="en-IN"/>
              <w14:ligatures w14:val="standardContextual"/>
            </w:rPr>
          </w:pPr>
          <w:hyperlink w:anchor="_Toc221967615" w:history="1">
            <w:r w:rsidRPr="00C92803">
              <w:rPr>
                <w:rStyle w:val="Hyperlink"/>
                <w:noProof/>
              </w:rPr>
              <w:t>PART 1 – LITERATURE REVIEW</w:t>
            </w:r>
            <w:r>
              <w:rPr>
                <w:noProof/>
                <w:webHidden/>
              </w:rPr>
              <w:tab/>
            </w:r>
            <w:r>
              <w:rPr>
                <w:noProof/>
                <w:webHidden/>
              </w:rPr>
              <w:fldChar w:fldCharType="begin"/>
            </w:r>
            <w:r>
              <w:rPr>
                <w:noProof/>
                <w:webHidden/>
              </w:rPr>
              <w:instrText xml:space="preserve"> PAGEREF _Toc221967615 \h </w:instrText>
            </w:r>
            <w:r>
              <w:rPr>
                <w:noProof/>
                <w:webHidden/>
              </w:rPr>
            </w:r>
            <w:r>
              <w:rPr>
                <w:noProof/>
                <w:webHidden/>
              </w:rPr>
              <w:fldChar w:fldCharType="separate"/>
            </w:r>
            <w:r>
              <w:rPr>
                <w:noProof/>
                <w:webHidden/>
              </w:rPr>
              <w:t>7</w:t>
            </w:r>
            <w:r>
              <w:rPr>
                <w:noProof/>
                <w:webHidden/>
              </w:rPr>
              <w:fldChar w:fldCharType="end"/>
            </w:r>
          </w:hyperlink>
        </w:p>
        <w:p w14:paraId="6581A425" w14:textId="36C11424" w:rsidR="00AA0082" w:rsidRDefault="00AA0082">
          <w:pPr>
            <w:pStyle w:val="TOC2"/>
            <w:tabs>
              <w:tab w:val="right" w:leader="dot" w:pos="9350"/>
            </w:tabs>
            <w:rPr>
              <w:rFonts w:asciiTheme="minorHAnsi" w:eastAsiaTheme="minorEastAsia" w:hAnsiTheme="minorHAnsi"/>
              <w:noProof/>
              <w:kern w:val="2"/>
              <w:szCs w:val="24"/>
              <w:lang w:val="en-IN" w:eastAsia="en-IN"/>
              <w14:ligatures w14:val="standardContextual"/>
            </w:rPr>
          </w:pPr>
          <w:hyperlink w:anchor="_Toc221967616" w:history="1">
            <w:r w:rsidRPr="00C92803">
              <w:rPr>
                <w:rStyle w:val="Hyperlink"/>
                <w:noProof/>
              </w:rPr>
              <w:t>Introduction</w:t>
            </w:r>
            <w:r>
              <w:rPr>
                <w:noProof/>
                <w:webHidden/>
              </w:rPr>
              <w:tab/>
            </w:r>
            <w:r>
              <w:rPr>
                <w:noProof/>
                <w:webHidden/>
              </w:rPr>
              <w:fldChar w:fldCharType="begin"/>
            </w:r>
            <w:r>
              <w:rPr>
                <w:noProof/>
                <w:webHidden/>
              </w:rPr>
              <w:instrText xml:space="preserve"> PAGEREF _Toc221967616 \h </w:instrText>
            </w:r>
            <w:r>
              <w:rPr>
                <w:noProof/>
                <w:webHidden/>
              </w:rPr>
            </w:r>
            <w:r>
              <w:rPr>
                <w:noProof/>
                <w:webHidden/>
              </w:rPr>
              <w:fldChar w:fldCharType="separate"/>
            </w:r>
            <w:r>
              <w:rPr>
                <w:noProof/>
                <w:webHidden/>
              </w:rPr>
              <w:t>7</w:t>
            </w:r>
            <w:r>
              <w:rPr>
                <w:noProof/>
                <w:webHidden/>
              </w:rPr>
              <w:fldChar w:fldCharType="end"/>
            </w:r>
          </w:hyperlink>
        </w:p>
        <w:p w14:paraId="3982FE60" w14:textId="198CB820" w:rsidR="00AA0082" w:rsidRDefault="00AA0082">
          <w:pPr>
            <w:pStyle w:val="TOC1"/>
            <w:tabs>
              <w:tab w:val="right" w:leader="dot" w:pos="9350"/>
            </w:tabs>
            <w:rPr>
              <w:rFonts w:asciiTheme="minorHAnsi" w:eastAsiaTheme="minorEastAsia" w:hAnsiTheme="minorHAnsi"/>
              <w:noProof/>
              <w:kern w:val="2"/>
              <w:szCs w:val="24"/>
              <w:lang w:val="en-IN" w:eastAsia="en-IN"/>
              <w14:ligatures w14:val="standardContextual"/>
            </w:rPr>
          </w:pPr>
          <w:hyperlink w:anchor="_Toc221967617" w:history="1">
            <w:r w:rsidRPr="00C92803">
              <w:rPr>
                <w:rStyle w:val="Hyperlink"/>
                <w:noProof/>
              </w:rPr>
              <w:t>CHAPTER 1</w:t>
            </w:r>
            <w:r>
              <w:rPr>
                <w:noProof/>
                <w:webHidden/>
              </w:rPr>
              <w:tab/>
            </w:r>
            <w:r>
              <w:rPr>
                <w:noProof/>
                <w:webHidden/>
              </w:rPr>
              <w:fldChar w:fldCharType="begin"/>
            </w:r>
            <w:r>
              <w:rPr>
                <w:noProof/>
                <w:webHidden/>
              </w:rPr>
              <w:instrText xml:space="preserve"> PAGEREF _Toc221967617 \h </w:instrText>
            </w:r>
            <w:r>
              <w:rPr>
                <w:noProof/>
                <w:webHidden/>
              </w:rPr>
            </w:r>
            <w:r>
              <w:rPr>
                <w:noProof/>
                <w:webHidden/>
              </w:rPr>
              <w:fldChar w:fldCharType="separate"/>
            </w:r>
            <w:r>
              <w:rPr>
                <w:noProof/>
                <w:webHidden/>
              </w:rPr>
              <w:t>8</w:t>
            </w:r>
            <w:r>
              <w:rPr>
                <w:noProof/>
                <w:webHidden/>
              </w:rPr>
              <w:fldChar w:fldCharType="end"/>
            </w:r>
          </w:hyperlink>
        </w:p>
        <w:p w14:paraId="71658808" w14:textId="47775124" w:rsidR="00AA0082" w:rsidRDefault="00AA0082">
          <w:pPr>
            <w:pStyle w:val="TOC1"/>
            <w:tabs>
              <w:tab w:val="left" w:pos="480"/>
              <w:tab w:val="right" w:leader="dot" w:pos="9350"/>
            </w:tabs>
            <w:rPr>
              <w:rFonts w:asciiTheme="minorHAnsi" w:eastAsiaTheme="minorEastAsia" w:hAnsiTheme="minorHAnsi"/>
              <w:noProof/>
              <w:kern w:val="2"/>
              <w:szCs w:val="24"/>
              <w:lang w:val="en-IN" w:eastAsia="en-IN"/>
              <w14:ligatures w14:val="standardContextual"/>
            </w:rPr>
          </w:pPr>
          <w:hyperlink w:anchor="_Toc221967618" w:history="1">
            <w:r w:rsidRPr="00C92803">
              <w:rPr>
                <w:rStyle w:val="Hyperlink"/>
                <w:noProof/>
              </w:rPr>
              <w:t>1</w:t>
            </w:r>
            <w:r>
              <w:rPr>
                <w:rFonts w:asciiTheme="minorHAnsi" w:eastAsiaTheme="minorEastAsia" w:hAnsiTheme="minorHAnsi"/>
                <w:noProof/>
                <w:kern w:val="2"/>
                <w:szCs w:val="24"/>
                <w:lang w:val="en-IN" w:eastAsia="en-IN"/>
                <w14:ligatures w14:val="standardContextual"/>
              </w:rPr>
              <w:tab/>
            </w:r>
            <w:r w:rsidRPr="00C92803">
              <w:rPr>
                <w:rStyle w:val="Hyperlink"/>
                <w:noProof/>
              </w:rPr>
              <w:t>REVIEW OF SCIENTIFIC LITERATURE</w:t>
            </w:r>
            <w:r>
              <w:rPr>
                <w:noProof/>
                <w:webHidden/>
              </w:rPr>
              <w:tab/>
            </w:r>
            <w:r>
              <w:rPr>
                <w:noProof/>
                <w:webHidden/>
              </w:rPr>
              <w:fldChar w:fldCharType="begin"/>
            </w:r>
            <w:r>
              <w:rPr>
                <w:noProof/>
                <w:webHidden/>
              </w:rPr>
              <w:instrText xml:space="preserve"> PAGEREF _Toc221967618 \h </w:instrText>
            </w:r>
            <w:r>
              <w:rPr>
                <w:noProof/>
                <w:webHidden/>
              </w:rPr>
            </w:r>
            <w:r>
              <w:rPr>
                <w:noProof/>
                <w:webHidden/>
              </w:rPr>
              <w:fldChar w:fldCharType="separate"/>
            </w:r>
            <w:r>
              <w:rPr>
                <w:noProof/>
                <w:webHidden/>
              </w:rPr>
              <w:t>8</w:t>
            </w:r>
            <w:r>
              <w:rPr>
                <w:noProof/>
                <w:webHidden/>
              </w:rPr>
              <w:fldChar w:fldCharType="end"/>
            </w:r>
          </w:hyperlink>
        </w:p>
        <w:p w14:paraId="5F208EF8" w14:textId="462D22D0" w:rsidR="00AA0082" w:rsidRDefault="00AA0082">
          <w:pPr>
            <w:pStyle w:val="TOC2"/>
            <w:tabs>
              <w:tab w:val="left" w:pos="960"/>
              <w:tab w:val="right" w:leader="dot" w:pos="9350"/>
            </w:tabs>
            <w:rPr>
              <w:rFonts w:asciiTheme="minorHAnsi" w:eastAsiaTheme="minorEastAsia" w:hAnsiTheme="minorHAnsi"/>
              <w:noProof/>
              <w:kern w:val="2"/>
              <w:szCs w:val="24"/>
              <w:lang w:val="en-IN" w:eastAsia="en-IN"/>
              <w14:ligatures w14:val="standardContextual"/>
            </w:rPr>
          </w:pPr>
          <w:hyperlink w:anchor="_Toc221967619" w:history="1">
            <w:r w:rsidRPr="00C92803">
              <w:rPr>
                <w:rStyle w:val="Hyperlink"/>
                <w:noProof/>
              </w:rPr>
              <w:t>1.1</w:t>
            </w:r>
            <w:r>
              <w:rPr>
                <w:rFonts w:asciiTheme="minorHAnsi" w:eastAsiaTheme="minorEastAsia" w:hAnsiTheme="minorHAnsi"/>
                <w:noProof/>
                <w:kern w:val="2"/>
                <w:szCs w:val="24"/>
                <w:lang w:val="en-IN" w:eastAsia="en-IN"/>
                <w14:ligatures w14:val="standardContextual"/>
              </w:rPr>
              <w:tab/>
            </w:r>
            <w:r w:rsidRPr="00C92803">
              <w:rPr>
                <w:rStyle w:val="Hyperlink"/>
                <w:noProof/>
              </w:rPr>
              <w:t>Human-Centered Leadership in Project Management</w:t>
            </w:r>
            <w:r>
              <w:rPr>
                <w:noProof/>
                <w:webHidden/>
              </w:rPr>
              <w:tab/>
            </w:r>
            <w:r>
              <w:rPr>
                <w:noProof/>
                <w:webHidden/>
              </w:rPr>
              <w:fldChar w:fldCharType="begin"/>
            </w:r>
            <w:r>
              <w:rPr>
                <w:noProof/>
                <w:webHidden/>
              </w:rPr>
              <w:instrText xml:space="preserve"> PAGEREF _Toc221967619 \h </w:instrText>
            </w:r>
            <w:r>
              <w:rPr>
                <w:noProof/>
                <w:webHidden/>
              </w:rPr>
            </w:r>
            <w:r>
              <w:rPr>
                <w:noProof/>
                <w:webHidden/>
              </w:rPr>
              <w:fldChar w:fldCharType="separate"/>
            </w:r>
            <w:r>
              <w:rPr>
                <w:noProof/>
                <w:webHidden/>
              </w:rPr>
              <w:t>8</w:t>
            </w:r>
            <w:r>
              <w:rPr>
                <w:noProof/>
                <w:webHidden/>
              </w:rPr>
              <w:fldChar w:fldCharType="end"/>
            </w:r>
          </w:hyperlink>
        </w:p>
        <w:p w14:paraId="7F19A7DE" w14:textId="4DAC5538" w:rsidR="00AA0082" w:rsidRDefault="00AA0082">
          <w:pPr>
            <w:pStyle w:val="TOC3"/>
            <w:tabs>
              <w:tab w:val="left" w:pos="1440"/>
              <w:tab w:val="right" w:leader="dot" w:pos="9350"/>
            </w:tabs>
            <w:rPr>
              <w:rFonts w:asciiTheme="minorHAnsi" w:eastAsiaTheme="minorEastAsia" w:hAnsiTheme="minorHAnsi"/>
              <w:noProof/>
              <w:kern w:val="2"/>
              <w:szCs w:val="24"/>
              <w:lang w:val="en-IN" w:eastAsia="en-IN"/>
              <w14:ligatures w14:val="standardContextual"/>
            </w:rPr>
          </w:pPr>
          <w:hyperlink w:anchor="_Toc221967620" w:history="1">
            <w:r w:rsidRPr="00C92803">
              <w:rPr>
                <w:rStyle w:val="Hyperlink"/>
                <w:noProof/>
              </w:rPr>
              <w:t>1.1.1</w:t>
            </w:r>
            <w:r>
              <w:rPr>
                <w:rFonts w:asciiTheme="minorHAnsi" w:eastAsiaTheme="minorEastAsia" w:hAnsiTheme="minorHAnsi"/>
                <w:noProof/>
                <w:kern w:val="2"/>
                <w:szCs w:val="24"/>
                <w:lang w:val="en-IN" w:eastAsia="en-IN"/>
                <w14:ligatures w14:val="standardContextual"/>
              </w:rPr>
              <w:tab/>
            </w:r>
            <w:r w:rsidRPr="00C92803">
              <w:rPr>
                <w:rStyle w:val="Hyperlink"/>
                <w:noProof/>
              </w:rPr>
              <w:t>Evolution of Leadership in Project Management</w:t>
            </w:r>
            <w:r>
              <w:rPr>
                <w:noProof/>
                <w:webHidden/>
              </w:rPr>
              <w:tab/>
            </w:r>
            <w:r>
              <w:rPr>
                <w:noProof/>
                <w:webHidden/>
              </w:rPr>
              <w:fldChar w:fldCharType="begin"/>
            </w:r>
            <w:r>
              <w:rPr>
                <w:noProof/>
                <w:webHidden/>
              </w:rPr>
              <w:instrText xml:space="preserve"> PAGEREF _Toc221967620 \h </w:instrText>
            </w:r>
            <w:r>
              <w:rPr>
                <w:noProof/>
                <w:webHidden/>
              </w:rPr>
            </w:r>
            <w:r>
              <w:rPr>
                <w:noProof/>
                <w:webHidden/>
              </w:rPr>
              <w:fldChar w:fldCharType="separate"/>
            </w:r>
            <w:r>
              <w:rPr>
                <w:noProof/>
                <w:webHidden/>
              </w:rPr>
              <w:t>8</w:t>
            </w:r>
            <w:r>
              <w:rPr>
                <w:noProof/>
                <w:webHidden/>
              </w:rPr>
              <w:fldChar w:fldCharType="end"/>
            </w:r>
          </w:hyperlink>
        </w:p>
        <w:p w14:paraId="1649DF72" w14:textId="38F597EE" w:rsidR="00AA0082" w:rsidRDefault="00AA0082">
          <w:pPr>
            <w:pStyle w:val="TOC3"/>
            <w:tabs>
              <w:tab w:val="left" w:pos="1440"/>
              <w:tab w:val="right" w:leader="dot" w:pos="9350"/>
            </w:tabs>
            <w:rPr>
              <w:rFonts w:asciiTheme="minorHAnsi" w:eastAsiaTheme="minorEastAsia" w:hAnsiTheme="minorHAnsi"/>
              <w:noProof/>
              <w:kern w:val="2"/>
              <w:szCs w:val="24"/>
              <w:lang w:val="en-IN" w:eastAsia="en-IN"/>
              <w14:ligatures w14:val="standardContextual"/>
            </w:rPr>
          </w:pPr>
          <w:hyperlink w:anchor="_Toc221967621" w:history="1">
            <w:r w:rsidRPr="00C92803">
              <w:rPr>
                <w:rStyle w:val="Hyperlink"/>
                <w:noProof/>
              </w:rPr>
              <w:t>1.1.2</w:t>
            </w:r>
            <w:r>
              <w:rPr>
                <w:rFonts w:asciiTheme="minorHAnsi" w:eastAsiaTheme="minorEastAsia" w:hAnsiTheme="minorHAnsi"/>
                <w:noProof/>
                <w:kern w:val="2"/>
                <w:szCs w:val="24"/>
                <w:lang w:val="en-IN" w:eastAsia="en-IN"/>
                <w14:ligatures w14:val="standardContextual"/>
              </w:rPr>
              <w:tab/>
            </w:r>
            <w:r w:rsidRPr="00C92803">
              <w:rPr>
                <w:rStyle w:val="Hyperlink"/>
                <w:noProof/>
              </w:rPr>
              <w:t>Human-Centered and Inclusive Leadership Approaches</w:t>
            </w:r>
            <w:r>
              <w:rPr>
                <w:noProof/>
                <w:webHidden/>
              </w:rPr>
              <w:tab/>
            </w:r>
            <w:r>
              <w:rPr>
                <w:noProof/>
                <w:webHidden/>
              </w:rPr>
              <w:fldChar w:fldCharType="begin"/>
            </w:r>
            <w:r>
              <w:rPr>
                <w:noProof/>
                <w:webHidden/>
              </w:rPr>
              <w:instrText xml:space="preserve"> PAGEREF _Toc221967621 \h </w:instrText>
            </w:r>
            <w:r>
              <w:rPr>
                <w:noProof/>
                <w:webHidden/>
              </w:rPr>
            </w:r>
            <w:r>
              <w:rPr>
                <w:noProof/>
                <w:webHidden/>
              </w:rPr>
              <w:fldChar w:fldCharType="separate"/>
            </w:r>
            <w:r>
              <w:rPr>
                <w:noProof/>
                <w:webHidden/>
              </w:rPr>
              <w:t>9</w:t>
            </w:r>
            <w:r>
              <w:rPr>
                <w:noProof/>
                <w:webHidden/>
              </w:rPr>
              <w:fldChar w:fldCharType="end"/>
            </w:r>
          </w:hyperlink>
        </w:p>
        <w:p w14:paraId="2B0DCC31" w14:textId="620EF999" w:rsidR="00AA0082" w:rsidRDefault="00AA0082">
          <w:pPr>
            <w:pStyle w:val="TOC3"/>
            <w:tabs>
              <w:tab w:val="left" w:pos="1440"/>
              <w:tab w:val="right" w:leader="dot" w:pos="9350"/>
            </w:tabs>
            <w:rPr>
              <w:rFonts w:asciiTheme="minorHAnsi" w:eastAsiaTheme="minorEastAsia" w:hAnsiTheme="minorHAnsi"/>
              <w:noProof/>
              <w:kern w:val="2"/>
              <w:szCs w:val="24"/>
              <w:lang w:val="en-IN" w:eastAsia="en-IN"/>
              <w14:ligatures w14:val="standardContextual"/>
            </w:rPr>
          </w:pPr>
          <w:hyperlink w:anchor="_Toc221967622" w:history="1">
            <w:r w:rsidRPr="00C92803">
              <w:rPr>
                <w:rStyle w:val="Hyperlink"/>
                <w:noProof/>
              </w:rPr>
              <w:t>1.1.3</w:t>
            </w:r>
            <w:r>
              <w:rPr>
                <w:rFonts w:asciiTheme="minorHAnsi" w:eastAsiaTheme="minorEastAsia" w:hAnsiTheme="minorHAnsi"/>
                <w:noProof/>
                <w:kern w:val="2"/>
                <w:szCs w:val="24"/>
                <w:lang w:val="en-IN" w:eastAsia="en-IN"/>
                <w14:ligatures w14:val="standardContextual"/>
              </w:rPr>
              <w:tab/>
            </w:r>
            <w:r w:rsidRPr="00C92803">
              <w:rPr>
                <w:rStyle w:val="Hyperlink"/>
                <w:noProof/>
              </w:rPr>
              <w:t>Leadership Challenges in Hybrid Project Teams</w:t>
            </w:r>
            <w:r>
              <w:rPr>
                <w:noProof/>
                <w:webHidden/>
              </w:rPr>
              <w:tab/>
            </w:r>
            <w:r>
              <w:rPr>
                <w:noProof/>
                <w:webHidden/>
              </w:rPr>
              <w:fldChar w:fldCharType="begin"/>
            </w:r>
            <w:r>
              <w:rPr>
                <w:noProof/>
                <w:webHidden/>
              </w:rPr>
              <w:instrText xml:space="preserve"> PAGEREF _Toc221967622 \h </w:instrText>
            </w:r>
            <w:r>
              <w:rPr>
                <w:noProof/>
                <w:webHidden/>
              </w:rPr>
            </w:r>
            <w:r>
              <w:rPr>
                <w:noProof/>
                <w:webHidden/>
              </w:rPr>
              <w:fldChar w:fldCharType="separate"/>
            </w:r>
            <w:r>
              <w:rPr>
                <w:noProof/>
                <w:webHidden/>
              </w:rPr>
              <w:t>10</w:t>
            </w:r>
            <w:r>
              <w:rPr>
                <w:noProof/>
                <w:webHidden/>
              </w:rPr>
              <w:fldChar w:fldCharType="end"/>
            </w:r>
          </w:hyperlink>
        </w:p>
        <w:p w14:paraId="4B5F3AFB" w14:textId="1DD47804" w:rsidR="00AA0082" w:rsidRDefault="00AA0082">
          <w:pPr>
            <w:pStyle w:val="TOC2"/>
            <w:tabs>
              <w:tab w:val="left" w:pos="960"/>
              <w:tab w:val="right" w:leader="dot" w:pos="9350"/>
            </w:tabs>
            <w:rPr>
              <w:rFonts w:asciiTheme="minorHAnsi" w:eastAsiaTheme="minorEastAsia" w:hAnsiTheme="minorHAnsi"/>
              <w:noProof/>
              <w:kern w:val="2"/>
              <w:szCs w:val="24"/>
              <w:lang w:val="en-IN" w:eastAsia="en-IN"/>
              <w14:ligatures w14:val="standardContextual"/>
            </w:rPr>
          </w:pPr>
          <w:hyperlink w:anchor="_Toc221967623" w:history="1">
            <w:r w:rsidRPr="00C92803">
              <w:rPr>
                <w:rStyle w:val="Hyperlink"/>
                <w:noProof/>
                <w:lang w:val="en-IN"/>
              </w:rPr>
              <w:t>1.2</w:t>
            </w:r>
            <w:r>
              <w:rPr>
                <w:rFonts w:asciiTheme="minorHAnsi" w:eastAsiaTheme="minorEastAsia" w:hAnsiTheme="minorHAnsi"/>
                <w:noProof/>
                <w:kern w:val="2"/>
                <w:szCs w:val="24"/>
                <w:lang w:val="en-IN" w:eastAsia="en-IN"/>
                <w14:ligatures w14:val="standardContextual"/>
              </w:rPr>
              <w:tab/>
            </w:r>
            <w:r w:rsidRPr="00C92803">
              <w:rPr>
                <w:rStyle w:val="Hyperlink"/>
                <w:noProof/>
                <w:lang w:val="en-IN"/>
              </w:rPr>
              <w:t>Communication in Hybrid Project Teams</w:t>
            </w:r>
            <w:r>
              <w:rPr>
                <w:noProof/>
                <w:webHidden/>
              </w:rPr>
              <w:tab/>
            </w:r>
            <w:r>
              <w:rPr>
                <w:noProof/>
                <w:webHidden/>
              </w:rPr>
              <w:fldChar w:fldCharType="begin"/>
            </w:r>
            <w:r>
              <w:rPr>
                <w:noProof/>
                <w:webHidden/>
              </w:rPr>
              <w:instrText xml:space="preserve"> PAGEREF _Toc221967623 \h </w:instrText>
            </w:r>
            <w:r>
              <w:rPr>
                <w:noProof/>
                <w:webHidden/>
              </w:rPr>
            </w:r>
            <w:r>
              <w:rPr>
                <w:noProof/>
                <w:webHidden/>
              </w:rPr>
              <w:fldChar w:fldCharType="separate"/>
            </w:r>
            <w:r>
              <w:rPr>
                <w:noProof/>
                <w:webHidden/>
              </w:rPr>
              <w:t>11</w:t>
            </w:r>
            <w:r>
              <w:rPr>
                <w:noProof/>
                <w:webHidden/>
              </w:rPr>
              <w:fldChar w:fldCharType="end"/>
            </w:r>
          </w:hyperlink>
        </w:p>
        <w:p w14:paraId="1F669E74" w14:textId="3907CC83" w:rsidR="00AA0082" w:rsidRDefault="00AA0082">
          <w:pPr>
            <w:pStyle w:val="TOC3"/>
            <w:tabs>
              <w:tab w:val="left" w:pos="1440"/>
              <w:tab w:val="right" w:leader="dot" w:pos="9350"/>
            </w:tabs>
            <w:rPr>
              <w:rFonts w:asciiTheme="minorHAnsi" w:eastAsiaTheme="minorEastAsia" w:hAnsiTheme="minorHAnsi"/>
              <w:noProof/>
              <w:kern w:val="2"/>
              <w:szCs w:val="24"/>
              <w:lang w:val="en-IN" w:eastAsia="en-IN"/>
              <w14:ligatures w14:val="standardContextual"/>
            </w:rPr>
          </w:pPr>
          <w:hyperlink w:anchor="_Toc221967624" w:history="1">
            <w:r w:rsidRPr="00C92803">
              <w:rPr>
                <w:rStyle w:val="Hyperlink"/>
                <w:noProof/>
                <w:lang w:val="en-IN"/>
              </w:rPr>
              <w:t>1.2.1</w:t>
            </w:r>
            <w:r>
              <w:rPr>
                <w:rFonts w:asciiTheme="minorHAnsi" w:eastAsiaTheme="minorEastAsia" w:hAnsiTheme="minorHAnsi"/>
                <w:noProof/>
                <w:kern w:val="2"/>
                <w:szCs w:val="24"/>
                <w:lang w:val="en-IN" w:eastAsia="en-IN"/>
                <w14:ligatures w14:val="standardContextual"/>
              </w:rPr>
              <w:tab/>
            </w:r>
            <w:r w:rsidRPr="00C92803">
              <w:rPr>
                <w:rStyle w:val="Hyperlink"/>
                <w:noProof/>
                <w:lang w:val="en-IN"/>
              </w:rPr>
              <w:t>Role of Communication in Project Success</w:t>
            </w:r>
            <w:r>
              <w:rPr>
                <w:noProof/>
                <w:webHidden/>
              </w:rPr>
              <w:tab/>
            </w:r>
            <w:r>
              <w:rPr>
                <w:noProof/>
                <w:webHidden/>
              </w:rPr>
              <w:fldChar w:fldCharType="begin"/>
            </w:r>
            <w:r>
              <w:rPr>
                <w:noProof/>
                <w:webHidden/>
              </w:rPr>
              <w:instrText xml:space="preserve"> PAGEREF _Toc221967624 \h </w:instrText>
            </w:r>
            <w:r>
              <w:rPr>
                <w:noProof/>
                <w:webHidden/>
              </w:rPr>
            </w:r>
            <w:r>
              <w:rPr>
                <w:noProof/>
                <w:webHidden/>
              </w:rPr>
              <w:fldChar w:fldCharType="separate"/>
            </w:r>
            <w:r>
              <w:rPr>
                <w:noProof/>
                <w:webHidden/>
              </w:rPr>
              <w:t>11</w:t>
            </w:r>
            <w:r>
              <w:rPr>
                <w:noProof/>
                <w:webHidden/>
              </w:rPr>
              <w:fldChar w:fldCharType="end"/>
            </w:r>
          </w:hyperlink>
        </w:p>
        <w:p w14:paraId="3ED997DD" w14:textId="04D029AC" w:rsidR="00AA0082" w:rsidRDefault="00AA0082">
          <w:pPr>
            <w:pStyle w:val="TOC3"/>
            <w:tabs>
              <w:tab w:val="left" w:pos="1440"/>
              <w:tab w:val="right" w:leader="dot" w:pos="9350"/>
            </w:tabs>
            <w:rPr>
              <w:rFonts w:asciiTheme="minorHAnsi" w:eastAsiaTheme="minorEastAsia" w:hAnsiTheme="minorHAnsi"/>
              <w:noProof/>
              <w:kern w:val="2"/>
              <w:szCs w:val="24"/>
              <w:lang w:val="en-IN" w:eastAsia="en-IN"/>
              <w14:ligatures w14:val="standardContextual"/>
            </w:rPr>
          </w:pPr>
          <w:hyperlink w:anchor="_Toc221967625" w:history="1">
            <w:r w:rsidRPr="00C92803">
              <w:rPr>
                <w:rStyle w:val="Hyperlink"/>
                <w:noProof/>
                <w:lang w:val="en-IN"/>
              </w:rPr>
              <w:t>1.2.2</w:t>
            </w:r>
            <w:r>
              <w:rPr>
                <w:rFonts w:asciiTheme="minorHAnsi" w:eastAsiaTheme="minorEastAsia" w:hAnsiTheme="minorHAnsi"/>
                <w:noProof/>
                <w:kern w:val="2"/>
                <w:szCs w:val="24"/>
                <w:lang w:val="en-IN" w:eastAsia="en-IN"/>
                <w14:ligatures w14:val="standardContextual"/>
              </w:rPr>
              <w:tab/>
            </w:r>
            <w:r w:rsidRPr="00C92803">
              <w:rPr>
                <w:rStyle w:val="Hyperlink"/>
                <w:noProof/>
                <w:lang w:val="en-IN"/>
              </w:rPr>
              <w:t>Communication Challenges in Hybrid and Remote Teams</w:t>
            </w:r>
            <w:r>
              <w:rPr>
                <w:noProof/>
                <w:webHidden/>
              </w:rPr>
              <w:tab/>
            </w:r>
            <w:r>
              <w:rPr>
                <w:noProof/>
                <w:webHidden/>
              </w:rPr>
              <w:fldChar w:fldCharType="begin"/>
            </w:r>
            <w:r>
              <w:rPr>
                <w:noProof/>
                <w:webHidden/>
              </w:rPr>
              <w:instrText xml:space="preserve"> PAGEREF _Toc221967625 \h </w:instrText>
            </w:r>
            <w:r>
              <w:rPr>
                <w:noProof/>
                <w:webHidden/>
              </w:rPr>
            </w:r>
            <w:r>
              <w:rPr>
                <w:noProof/>
                <w:webHidden/>
              </w:rPr>
              <w:fldChar w:fldCharType="separate"/>
            </w:r>
            <w:r>
              <w:rPr>
                <w:noProof/>
                <w:webHidden/>
              </w:rPr>
              <w:t>12</w:t>
            </w:r>
            <w:r>
              <w:rPr>
                <w:noProof/>
                <w:webHidden/>
              </w:rPr>
              <w:fldChar w:fldCharType="end"/>
            </w:r>
          </w:hyperlink>
        </w:p>
        <w:p w14:paraId="3CA3DD51" w14:textId="39FC5EDE" w:rsidR="00AA0082" w:rsidRDefault="00AA0082">
          <w:pPr>
            <w:pStyle w:val="TOC2"/>
            <w:tabs>
              <w:tab w:val="left" w:pos="960"/>
              <w:tab w:val="right" w:leader="dot" w:pos="9350"/>
            </w:tabs>
            <w:rPr>
              <w:rFonts w:asciiTheme="minorHAnsi" w:eastAsiaTheme="minorEastAsia" w:hAnsiTheme="minorHAnsi"/>
              <w:noProof/>
              <w:kern w:val="2"/>
              <w:szCs w:val="24"/>
              <w:lang w:val="en-IN" w:eastAsia="en-IN"/>
              <w14:ligatures w14:val="standardContextual"/>
            </w:rPr>
          </w:pPr>
          <w:hyperlink w:anchor="_Toc221967626" w:history="1">
            <w:r w:rsidRPr="00C92803">
              <w:rPr>
                <w:rStyle w:val="Hyperlink"/>
                <w:noProof/>
                <w:lang w:val="en-IN"/>
              </w:rPr>
              <w:t>1.3</w:t>
            </w:r>
            <w:r>
              <w:rPr>
                <w:rFonts w:asciiTheme="minorHAnsi" w:eastAsiaTheme="minorEastAsia" w:hAnsiTheme="minorHAnsi"/>
                <w:noProof/>
                <w:kern w:val="2"/>
                <w:szCs w:val="24"/>
                <w:lang w:val="en-IN" w:eastAsia="en-IN"/>
                <w14:ligatures w14:val="standardContextual"/>
              </w:rPr>
              <w:tab/>
            </w:r>
            <w:r w:rsidRPr="00C92803">
              <w:rPr>
                <w:rStyle w:val="Hyperlink"/>
                <w:noProof/>
                <w:lang w:val="en-IN"/>
              </w:rPr>
              <w:t>Human-Centred Communication Practices</w:t>
            </w:r>
            <w:r>
              <w:rPr>
                <w:noProof/>
                <w:webHidden/>
              </w:rPr>
              <w:tab/>
            </w:r>
            <w:r>
              <w:rPr>
                <w:noProof/>
                <w:webHidden/>
              </w:rPr>
              <w:fldChar w:fldCharType="begin"/>
            </w:r>
            <w:r>
              <w:rPr>
                <w:noProof/>
                <w:webHidden/>
              </w:rPr>
              <w:instrText xml:space="preserve"> PAGEREF _Toc221967626 \h </w:instrText>
            </w:r>
            <w:r>
              <w:rPr>
                <w:noProof/>
                <w:webHidden/>
              </w:rPr>
            </w:r>
            <w:r>
              <w:rPr>
                <w:noProof/>
                <w:webHidden/>
              </w:rPr>
              <w:fldChar w:fldCharType="separate"/>
            </w:r>
            <w:r>
              <w:rPr>
                <w:noProof/>
                <w:webHidden/>
              </w:rPr>
              <w:t>13</w:t>
            </w:r>
            <w:r>
              <w:rPr>
                <w:noProof/>
                <w:webHidden/>
              </w:rPr>
              <w:fldChar w:fldCharType="end"/>
            </w:r>
          </w:hyperlink>
        </w:p>
        <w:p w14:paraId="756E32B5" w14:textId="4EC076FE" w:rsidR="00AA0082" w:rsidRDefault="00AA0082">
          <w:pPr>
            <w:pStyle w:val="TOC2"/>
            <w:tabs>
              <w:tab w:val="left" w:pos="960"/>
              <w:tab w:val="right" w:leader="dot" w:pos="9350"/>
            </w:tabs>
            <w:rPr>
              <w:rFonts w:asciiTheme="minorHAnsi" w:eastAsiaTheme="minorEastAsia" w:hAnsiTheme="minorHAnsi"/>
              <w:noProof/>
              <w:kern w:val="2"/>
              <w:szCs w:val="24"/>
              <w:lang w:val="en-IN" w:eastAsia="en-IN"/>
              <w14:ligatures w14:val="standardContextual"/>
            </w:rPr>
          </w:pPr>
          <w:hyperlink w:anchor="_Toc221967627" w:history="1">
            <w:r w:rsidRPr="00C92803">
              <w:rPr>
                <w:rStyle w:val="Hyperlink"/>
                <w:noProof/>
              </w:rPr>
              <w:t>1.4</w:t>
            </w:r>
            <w:r>
              <w:rPr>
                <w:rFonts w:asciiTheme="minorHAnsi" w:eastAsiaTheme="minorEastAsia" w:hAnsiTheme="minorHAnsi"/>
                <w:noProof/>
                <w:kern w:val="2"/>
                <w:szCs w:val="24"/>
                <w:lang w:val="en-IN" w:eastAsia="en-IN"/>
                <w14:ligatures w14:val="standardContextual"/>
              </w:rPr>
              <w:tab/>
            </w:r>
            <w:r w:rsidRPr="00C92803">
              <w:rPr>
                <w:rStyle w:val="Hyperlink"/>
                <w:noProof/>
              </w:rPr>
              <w:t>Team Dynamics and Collaboration in Project Teams</w:t>
            </w:r>
            <w:r>
              <w:rPr>
                <w:noProof/>
                <w:webHidden/>
              </w:rPr>
              <w:tab/>
            </w:r>
            <w:r>
              <w:rPr>
                <w:noProof/>
                <w:webHidden/>
              </w:rPr>
              <w:fldChar w:fldCharType="begin"/>
            </w:r>
            <w:r>
              <w:rPr>
                <w:noProof/>
                <w:webHidden/>
              </w:rPr>
              <w:instrText xml:space="preserve"> PAGEREF _Toc221967627 \h </w:instrText>
            </w:r>
            <w:r>
              <w:rPr>
                <w:noProof/>
                <w:webHidden/>
              </w:rPr>
            </w:r>
            <w:r>
              <w:rPr>
                <w:noProof/>
                <w:webHidden/>
              </w:rPr>
              <w:fldChar w:fldCharType="separate"/>
            </w:r>
            <w:r>
              <w:rPr>
                <w:noProof/>
                <w:webHidden/>
              </w:rPr>
              <w:t>15</w:t>
            </w:r>
            <w:r>
              <w:rPr>
                <w:noProof/>
                <w:webHidden/>
              </w:rPr>
              <w:fldChar w:fldCharType="end"/>
            </w:r>
          </w:hyperlink>
        </w:p>
        <w:p w14:paraId="1F9C3222" w14:textId="0507A9DC" w:rsidR="00AA0082" w:rsidRDefault="00AA0082">
          <w:pPr>
            <w:pStyle w:val="TOC3"/>
            <w:tabs>
              <w:tab w:val="left" w:pos="1440"/>
              <w:tab w:val="right" w:leader="dot" w:pos="9350"/>
            </w:tabs>
            <w:rPr>
              <w:rFonts w:asciiTheme="minorHAnsi" w:eastAsiaTheme="minorEastAsia" w:hAnsiTheme="minorHAnsi"/>
              <w:noProof/>
              <w:kern w:val="2"/>
              <w:szCs w:val="24"/>
              <w:lang w:val="en-IN" w:eastAsia="en-IN"/>
              <w14:ligatures w14:val="standardContextual"/>
            </w:rPr>
          </w:pPr>
          <w:hyperlink w:anchor="_Toc221967628" w:history="1">
            <w:r w:rsidRPr="00C92803">
              <w:rPr>
                <w:rStyle w:val="Hyperlink"/>
                <w:noProof/>
                <w:lang w:val="en-IN"/>
              </w:rPr>
              <w:t>1.4.1</w:t>
            </w:r>
            <w:r>
              <w:rPr>
                <w:rFonts w:asciiTheme="minorHAnsi" w:eastAsiaTheme="minorEastAsia" w:hAnsiTheme="minorHAnsi"/>
                <w:noProof/>
                <w:kern w:val="2"/>
                <w:szCs w:val="24"/>
                <w:lang w:val="en-IN" w:eastAsia="en-IN"/>
                <w14:ligatures w14:val="standardContextual"/>
              </w:rPr>
              <w:tab/>
            </w:r>
            <w:r w:rsidRPr="00C92803">
              <w:rPr>
                <w:rStyle w:val="Hyperlink"/>
                <w:noProof/>
                <w:lang w:val="en-IN"/>
              </w:rPr>
              <w:t>Understanding Team Dynamics in Project Environments</w:t>
            </w:r>
            <w:r>
              <w:rPr>
                <w:noProof/>
                <w:webHidden/>
              </w:rPr>
              <w:tab/>
            </w:r>
            <w:r>
              <w:rPr>
                <w:noProof/>
                <w:webHidden/>
              </w:rPr>
              <w:fldChar w:fldCharType="begin"/>
            </w:r>
            <w:r>
              <w:rPr>
                <w:noProof/>
                <w:webHidden/>
              </w:rPr>
              <w:instrText xml:space="preserve"> PAGEREF _Toc221967628 \h </w:instrText>
            </w:r>
            <w:r>
              <w:rPr>
                <w:noProof/>
                <w:webHidden/>
              </w:rPr>
            </w:r>
            <w:r>
              <w:rPr>
                <w:noProof/>
                <w:webHidden/>
              </w:rPr>
              <w:fldChar w:fldCharType="separate"/>
            </w:r>
            <w:r>
              <w:rPr>
                <w:noProof/>
                <w:webHidden/>
              </w:rPr>
              <w:t>15</w:t>
            </w:r>
            <w:r>
              <w:rPr>
                <w:noProof/>
                <w:webHidden/>
              </w:rPr>
              <w:fldChar w:fldCharType="end"/>
            </w:r>
          </w:hyperlink>
        </w:p>
        <w:p w14:paraId="463BF6E0" w14:textId="76958B6D" w:rsidR="00AA0082" w:rsidRDefault="00AA0082">
          <w:pPr>
            <w:pStyle w:val="TOC3"/>
            <w:tabs>
              <w:tab w:val="left" w:pos="1440"/>
              <w:tab w:val="right" w:leader="dot" w:pos="9350"/>
            </w:tabs>
            <w:rPr>
              <w:rFonts w:asciiTheme="minorHAnsi" w:eastAsiaTheme="minorEastAsia" w:hAnsiTheme="minorHAnsi"/>
              <w:noProof/>
              <w:kern w:val="2"/>
              <w:szCs w:val="24"/>
              <w:lang w:val="en-IN" w:eastAsia="en-IN"/>
              <w14:ligatures w14:val="standardContextual"/>
            </w:rPr>
          </w:pPr>
          <w:hyperlink w:anchor="_Toc221967629" w:history="1">
            <w:r w:rsidRPr="00C92803">
              <w:rPr>
                <w:rStyle w:val="Hyperlink"/>
                <w:noProof/>
                <w:lang w:val="en-IN"/>
              </w:rPr>
              <w:t>1.4.2</w:t>
            </w:r>
            <w:r>
              <w:rPr>
                <w:rFonts w:asciiTheme="minorHAnsi" w:eastAsiaTheme="minorEastAsia" w:hAnsiTheme="minorHAnsi"/>
                <w:noProof/>
                <w:kern w:val="2"/>
                <w:szCs w:val="24"/>
                <w:lang w:val="en-IN" w:eastAsia="en-IN"/>
                <w14:ligatures w14:val="standardContextual"/>
              </w:rPr>
              <w:tab/>
            </w:r>
            <w:r w:rsidRPr="00C92803">
              <w:rPr>
                <w:rStyle w:val="Hyperlink"/>
                <w:noProof/>
                <w:lang w:val="en-IN"/>
              </w:rPr>
              <w:t>Trust, Motivation, and Psychological Safety</w:t>
            </w:r>
            <w:r>
              <w:rPr>
                <w:noProof/>
                <w:webHidden/>
              </w:rPr>
              <w:tab/>
            </w:r>
            <w:r>
              <w:rPr>
                <w:noProof/>
                <w:webHidden/>
              </w:rPr>
              <w:fldChar w:fldCharType="begin"/>
            </w:r>
            <w:r>
              <w:rPr>
                <w:noProof/>
                <w:webHidden/>
              </w:rPr>
              <w:instrText xml:space="preserve"> PAGEREF _Toc221967629 \h </w:instrText>
            </w:r>
            <w:r>
              <w:rPr>
                <w:noProof/>
                <w:webHidden/>
              </w:rPr>
            </w:r>
            <w:r>
              <w:rPr>
                <w:noProof/>
                <w:webHidden/>
              </w:rPr>
              <w:fldChar w:fldCharType="separate"/>
            </w:r>
            <w:r>
              <w:rPr>
                <w:noProof/>
                <w:webHidden/>
              </w:rPr>
              <w:t>16</w:t>
            </w:r>
            <w:r>
              <w:rPr>
                <w:noProof/>
                <w:webHidden/>
              </w:rPr>
              <w:fldChar w:fldCharType="end"/>
            </w:r>
          </w:hyperlink>
        </w:p>
        <w:p w14:paraId="057AD5E1" w14:textId="076F0EBE" w:rsidR="00AA0082" w:rsidRDefault="00AA0082">
          <w:pPr>
            <w:pStyle w:val="TOC3"/>
            <w:tabs>
              <w:tab w:val="left" w:pos="1440"/>
              <w:tab w:val="right" w:leader="dot" w:pos="9350"/>
            </w:tabs>
            <w:rPr>
              <w:rFonts w:asciiTheme="minorHAnsi" w:eastAsiaTheme="minorEastAsia" w:hAnsiTheme="minorHAnsi"/>
              <w:noProof/>
              <w:kern w:val="2"/>
              <w:szCs w:val="24"/>
              <w:lang w:val="en-IN" w:eastAsia="en-IN"/>
              <w14:ligatures w14:val="standardContextual"/>
            </w:rPr>
          </w:pPr>
          <w:hyperlink w:anchor="_Toc221967630" w:history="1">
            <w:r w:rsidRPr="00C92803">
              <w:rPr>
                <w:rStyle w:val="Hyperlink"/>
                <w:noProof/>
                <w:lang w:val="en-IN"/>
              </w:rPr>
              <w:t>1.4.3</w:t>
            </w:r>
            <w:r>
              <w:rPr>
                <w:rFonts w:asciiTheme="minorHAnsi" w:eastAsiaTheme="minorEastAsia" w:hAnsiTheme="minorHAnsi"/>
                <w:noProof/>
                <w:kern w:val="2"/>
                <w:szCs w:val="24"/>
                <w:lang w:val="en-IN" w:eastAsia="en-IN"/>
                <w14:ligatures w14:val="standardContextual"/>
              </w:rPr>
              <w:tab/>
            </w:r>
            <w:r w:rsidRPr="00C92803">
              <w:rPr>
                <w:rStyle w:val="Hyperlink"/>
                <w:noProof/>
                <w:lang w:val="en-IN"/>
              </w:rPr>
              <w:t>Conflict and Collaboration in Hybrid Teams</w:t>
            </w:r>
            <w:r>
              <w:rPr>
                <w:noProof/>
                <w:webHidden/>
              </w:rPr>
              <w:tab/>
            </w:r>
            <w:r>
              <w:rPr>
                <w:noProof/>
                <w:webHidden/>
              </w:rPr>
              <w:fldChar w:fldCharType="begin"/>
            </w:r>
            <w:r>
              <w:rPr>
                <w:noProof/>
                <w:webHidden/>
              </w:rPr>
              <w:instrText xml:space="preserve"> PAGEREF _Toc221967630 \h </w:instrText>
            </w:r>
            <w:r>
              <w:rPr>
                <w:noProof/>
                <w:webHidden/>
              </w:rPr>
            </w:r>
            <w:r>
              <w:rPr>
                <w:noProof/>
                <w:webHidden/>
              </w:rPr>
              <w:fldChar w:fldCharType="separate"/>
            </w:r>
            <w:r>
              <w:rPr>
                <w:noProof/>
                <w:webHidden/>
              </w:rPr>
              <w:t>17</w:t>
            </w:r>
            <w:r>
              <w:rPr>
                <w:noProof/>
                <w:webHidden/>
              </w:rPr>
              <w:fldChar w:fldCharType="end"/>
            </w:r>
          </w:hyperlink>
        </w:p>
        <w:p w14:paraId="546BDECC" w14:textId="58D7B4AF" w:rsidR="00AA0082" w:rsidRDefault="00AA0082">
          <w:pPr>
            <w:pStyle w:val="TOC2"/>
            <w:tabs>
              <w:tab w:val="left" w:pos="960"/>
              <w:tab w:val="right" w:leader="dot" w:pos="9350"/>
            </w:tabs>
            <w:rPr>
              <w:rFonts w:asciiTheme="minorHAnsi" w:eastAsiaTheme="minorEastAsia" w:hAnsiTheme="minorHAnsi"/>
              <w:noProof/>
              <w:kern w:val="2"/>
              <w:szCs w:val="24"/>
              <w:lang w:val="en-IN" w:eastAsia="en-IN"/>
              <w14:ligatures w14:val="standardContextual"/>
            </w:rPr>
          </w:pPr>
          <w:hyperlink w:anchor="_Toc221967631" w:history="1">
            <w:r w:rsidRPr="00C92803">
              <w:rPr>
                <w:rStyle w:val="Hyperlink"/>
                <w:noProof/>
                <w:lang w:val="en-IN"/>
              </w:rPr>
              <w:t>1.5</w:t>
            </w:r>
            <w:r>
              <w:rPr>
                <w:rFonts w:asciiTheme="minorHAnsi" w:eastAsiaTheme="minorEastAsia" w:hAnsiTheme="minorHAnsi"/>
                <w:noProof/>
                <w:kern w:val="2"/>
                <w:szCs w:val="24"/>
                <w:lang w:val="en-IN" w:eastAsia="en-IN"/>
                <w14:ligatures w14:val="standardContextual"/>
              </w:rPr>
              <w:tab/>
            </w:r>
            <w:r w:rsidRPr="00C92803">
              <w:rPr>
                <w:rStyle w:val="Hyperlink"/>
                <w:noProof/>
                <w:lang w:val="en-IN"/>
              </w:rPr>
              <w:t>Hybrid Project Teams as a Contemporary Work Context</w:t>
            </w:r>
            <w:r>
              <w:rPr>
                <w:noProof/>
                <w:webHidden/>
              </w:rPr>
              <w:tab/>
            </w:r>
            <w:r>
              <w:rPr>
                <w:noProof/>
                <w:webHidden/>
              </w:rPr>
              <w:fldChar w:fldCharType="begin"/>
            </w:r>
            <w:r>
              <w:rPr>
                <w:noProof/>
                <w:webHidden/>
              </w:rPr>
              <w:instrText xml:space="preserve"> PAGEREF _Toc221967631 \h </w:instrText>
            </w:r>
            <w:r>
              <w:rPr>
                <w:noProof/>
                <w:webHidden/>
              </w:rPr>
            </w:r>
            <w:r>
              <w:rPr>
                <w:noProof/>
                <w:webHidden/>
              </w:rPr>
              <w:fldChar w:fldCharType="separate"/>
            </w:r>
            <w:r>
              <w:rPr>
                <w:noProof/>
                <w:webHidden/>
              </w:rPr>
              <w:t>18</w:t>
            </w:r>
            <w:r>
              <w:rPr>
                <w:noProof/>
                <w:webHidden/>
              </w:rPr>
              <w:fldChar w:fldCharType="end"/>
            </w:r>
          </w:hyperlink>
        </w:p>
        <w:p w14:paraId="494F0B94" w14:textId="126F4E89" w:rsidR="00AA0082" w:rsidRDefault="00AA0082">
          <w:pPr>
            <w:pStyle w:val="TOC3"/>
            <w:tabs>
              <w:tab w:val="left" w:pos="1440"/>
              <w:tab w:val="right" w:leader="dot" w:pos="9350"/>
            </w:tabs>
            <w:rPr>
              <w:rFonts w:asciiTheme="minorHAnsi" w:eastAsiaTheme="minorEastAsia" w:hAnsiTheme="minorHAnsi"/>
              <w:noProof/>
              <w:kern w:val="2"/>
              <w:szCs w:val="24"/>
              <w:lang w:val="en-IN" w:eastAsia="en-IN"/>
              <w14:ligatures w14:val="standardContextual"/>
            </w:rPr>
          </w:pPr>
          <w:hyperlink w:anchor="_Toc221967632" w:history="1">
            <w:r w:rsidRPr="00C92803">
              <w:rPr>
                <w:rStyle w:val="Hyperlink"/>
                <w:noProof/>
                <w:lang w:val="en-IN"/>
              </w:rPr>
              <w:t>1.5.1</w:t>
            </w:r>
            <w:r>
              <w:rPr>
                <w:rFonts w:asciiTheme="minorHAnsi" w:eastAsiaTheme="minorEastAsia" w:hAnsiTheme="minorHAnsi"/>
                <w:noProof/>
                <w:kern w:val="2"/>
                <w:szCs w:val="24"/>
                <w:lang w:val="en-IN" w:eastAsia="en-IN"/>
                <w14:ligatures w14:val="standardContextual"/>
              </w:rPr>
              <w:tab/>
            </w:r>
            <w:r w:rsidRPr="00C92803">
              <w:rPr>
                <w:rStyle w:val="Hyperlink"/>
                <w:noProof/>
                <w:lang w:val="en-IN"/>
              </w:rPr>
              <w:t>Emergence of Hybrid Work in Project Management</w:t>
            </w:r>
            <w:r>
              <w:rPr>
                <w:noProof/>
                <w:webHidden/>
              </w:rPr>
              <w:tab/>
            </w:r>
            <w:r>
              <w:rPr>
                <w:noProof/>
                <w:webHidden/>
              </w:rPr>
              <w:fldChar w:fldCharType="begin"/>
            </w:r>
            <w:r>
              <w:rPr>
                <w:noProof/>
                <w:webHidden/>
              </w:rPr>
              <w:instrText xml:space="preserve"> PAGEREF _Toc221967632 \h </w:instrText>
            </w:r>
            <w:r>
              <w:rPr>
                <w:noProof/>
                <w:webHidden/>
              </w:rPr>
            </w:r>
            <w:r>
              <w:rPr>
                <w:noProof/>
                <w:webHidden/>
              </w:rPr>
              <w:fldChar w:fldCharType="separate"/>
            </w:r>
            <w:r>
              <w:rPr>
                <w:noProof/>
                <w:webHidden/>
              </w:rPr>
              <w:t>18</w:t>
            </w:r>
            <w:r>
              <w:rPr>
                <w:noProof/>
                <w:webHidden/>
              </w:rPr>
              <w:fldChar w:fldCharType="end"/>
            </w:r>
          </w:hyperlink>
        </w:p>
        <w:p w14:paraId="787C13F0" w14:textId="3F7CF1AF" w:rsidR="00AA0082" w:rsidRDefault="00AA0082">
          <w:pPr>
            <w:pStyle w:val="TOC2"/>
            <w:tabs>
              <w:tab w:val="left" w:pos="960"/>
              <w:tab w:val="right" w:leader="dot" w:pos="9350"/>
            </w:tabs>
            <w:rPr>
              <w:rFonts w:asciiTheme="minorHAnsi" w:eastAsiaTheme="minorEastAsia" w:hAnsiTheme="minorHAnsi"/>
              <w:noProof/>
              <w:kern w:val="2"/>
              <w:szCs w:val="24"/>
              <w:lang w:val="en-IN" w:eastAsia="en-IN"/>
              <w14:ligatures w14:val="standardContextual"/>
            </w:rPr>
          </w:pPr>
          <w:hyperlink w:anchor="_Toc221967633" w:history="1">
            <w:r w:rsidRPr="00C92803">
              <w:rPr>
                <w:rStyle w:val="Hyperlink"/>
                <w:noProof/>
                <w:lang w:val="en-IN"/>
              </w:rPr>
              <w:t>1.6</w:t>
            </w:r>
            <w:r>
              <w:rPr>
                <w:rFonts w:asciiTheme="minorHAnsi" w:eastAsiaTheme="minorEastAsia" w:hAnsiTheme="minorHAnsi"/>
                <w:noProof/>
                <w:kern w:val="2"/>
                <w:szCs w:val="24"/>
                <w:lang w:val="en-IN" w:eastAsia="en-IN"/>
                <w14:ligatures w14:val="standardContextual"/>
              </w:rPr>
              <w:tab/>
            </w:r>
            <w:r w:rsidRPr="00C92803">
              <w:rPr>
                <w:rStyle w:val="Hyperlink"/>
                <w:noProof/>
                <w:lang w:val="en-IN"/>
              </w:rPr>
              <w:t>Managerial Implications of Hybrid Project Environments</w:t>
            </w:r>
            <w:r>
              <w:rPr>
                <w:noProof/>
                <w:webHidden/>
              </w:rPr>
              <w:tab/>
            </w:r>
            <w:r>
              <w:rPr>
                <w:noProof/>
                <w:webHidden/>
              </w:rPr>
              <w:fldChar w:fldCharType="begin"/>
            </w:r>
            <w:r>
              <w:rPr>
                <w:noProof/>
                <w:webHidden/>
              </w:rPr>
              <w:instrText xml:space="preserve"> PAGEREF _Toc221967633 \h </w:instrText>
            </w:r>
            <w:r>
              <w:rPr>
                <w:noProof/>
                <w:webHidden/>
              </w:rPr>
            </w:r>
            <w:r>
              <w:rPr>
                <w:noProof/>
                <w:webHidden/>
              </w:rPr>
              <w:fldChar w:fldCharType="separate"/>
            </w:r>
            <w:r>
              <w:rPr>
                <w:noProof/>
                <w:webHidden/>
              </w:rPr>
              <w:t>19</w:t>
            </w:r>
            <w:r>
              <w:rPr>
                <w:noProof/>
                <w:webHidden/>
              </w:rPr>
              <w:fldChar w:fldCharType="end"/>
            </w:r>
          </w:hyperlink>
        </w:p>
        <w:p w14:paraId="4B15E2F6" w14:textId="2C26A8AC" w:rsidR="00AA0082" w:rsidRDefault="00AA0082">
          <w:pPr>
            <w:pStyle w:val="TOC2"/>
            <w:tabs>
              <w:tab w:val="left" w:pos="960"/>
              <w:tab w:val="right" w:leader="dot" w:pos="9350"/>
            </w:tabs>
            <w:rPr>
              <w:rFonts w:asciiTheme="minorHAnsi" w:eastAsiaTheme="minorEastAsia" w:hAnsiTheme="minorHAnsi"/>
              <w:noProof/>
              <w:kern w:val="2"/>
              <w:szCs w:val="24"/>
              <w:lang w:val="en-IN" w:eastAsia="en-IN"/>
              <w14:ligatures w14:val="standardContextual"/>
            </w:rPr>
          </w:pPr>
          <w:hyperlink w:anchor="_Toc221967634" w:history="1">
            <w:r w:rsidRPr="00C92803">
              <w:rPr>
                <w:rStyle w:val="Hyperlink"/>
                <w:noProof/>
                <w:lang w:val="en-IN"/>
              </w:rPr>
              <w:t>1.7</w:t>
            </w:r>
            <w:r>
              <w:rPr>
                <w:rFonts w:asciiTheme="minorHAnsi" w:eastAsiaTheme="minorEastAsia" w:hAnsiTheme="minorHAnsi"/>
                <w:noProof/>
                <w:kern w:val="2"/>
                <w:szCs w:val="24"/>
                <w:lang w:val="en-IN" w:eastAsia="en-IN"/>
                <w14:ligatures w14:val="standardContextual"/>
              </w:rPr>
              <w:tab/>
            </w:r>
            <w:r w:rsidRPr="00C92803">
              <w:rPr>
                <w:rStyle w:val="Hyperlink"/>
                <w:noProof/>
                <w:lang w:val="en-IN"/>
              </w:rPr>
              <w:t>Synthesis of the Literature and Identification of Research Gaps</w:t>
            </w:r>
            <w:r>
              <w:rPr>
                <w:noProof/>
                <w:webHidden/>
              </w:rPr>
              <w:tab/>
            </w:r>
            <w:r>
              <w:rPr>
                <w:noProof/>
                <w:webHidden/>
              </w:rPr>
              <w:fldChar w:fldCharType="begin"/>
            </w:r>
            <w:r>
              <w:rPr>
                <w:noProof/>
                <w:webHidden/>
              </w:rPr>
              <w:instrText xml:space="preserve"> PAGEREF _Toc221967634 \h </w:instrText>
            </w:r>
            <w:r>
              <w:rPr>
                <w:noProof/>
                <w:webHidden/>
              </w:rPr>
            </w:r>
            <w:r>
              <w:rPr>
                <w:noProof/>
                <w:webHidden/>
              </w:rPr>
              <w:fldChar w:fldCharType="separate"/>
            </w:r>
            <w:r>
              <w:rPr>
                <w:noProof/>
                <w:webHidden/>
              </w:rPr>
              <w:t>20</w:t>
            </w:r>
            <w:r>
              <w:rPr>
                <w:noProof/>
                <w:webHidden/>
              </w:rPr>
              <w:fldChar w:fldCharType="end"/>
            </w:r>
          </w:hyperlink>
        </w:p>
        <w:p w14:paraId="21B0CC1D" w14:textId="3CF90FB8" w:rsidR="00AA0082" w:rsidRDefault="00AA0082">
          <w:pPr>
            <w:pStyle w:val="TOC2"/>
            <w:tabs>
              <w:tab w:val="left" w:pos="960"/>
              <w:tab w:val="right" w:leader="dot" w:pos="9350"/>
            </w:tabs>
            <w:rPr>
              <w:rFonts w:asciiTheme="minorHAnsi" w:eastAsiaTheme="minorEastAsia" w:hAnsiTheme="minorHAnsi"/>
              <w:noProof/>
              <w:kern w:val="2"/>
              <w:szCs w:val="24"/>
              <w:lang w:val="en-IN" w:eastAsia="en-IN"/>
              <w14:ligatures w14:val="standardContextual"/>
            </w:rPr>
          </w:pPr>
          <w:hyperlink w:anchor="_Toc221967635" w:history="1">
            <w:r w:rsidRPr="00C92803">
              <w:rPr>
                <w:rStyle w:val="Hyperlink"/>
                <w:noProof/>
                <w:lang w:val="en-IN"/>
              </w:rPr>
              <w:t>1.8</w:t>
            </w:r>
            <w:r>
              <w:rPr>
                <w:rFonts w:asciiTheme="minorHAnsi" w:eastAsiaTheme="minorEastAsia" w:hAnsiTheme="minorHAnsi"/>
                <w:noProof/>
                <w:kern w:val="2"/>
                <w:szCs w:val="24"/>
                <w:lang w:val="en-IN" w:eastAsia="en-IN"/>
                <w14:ligatures w14:val="standardContextual"/>
              </w:rPr>
              <w:tab/>
            </w:r>
            <w:r w:rsidRPr="00C92803">
              <w:rPr>
                <w:rStyle w:val="Hyperlink"/>
                <w:noProof/>
                <w:lang w:val="en-IN"/>
              </w:rPr>
              <w:t>Summary</w:t>
            </w:r>
            <w:r>
              <w:rPr>
                <w:noProof/>
                <w:webHidden/>
              </w:rPr>
              <w:tab/>
            </w:r>
            <w:r>
              <w:rPr>
                <w:noProof/>
                <w:webHidden/>
              </w:rPr>
              <w:fldChar w:fldCharType="begin"/>
            </w:r>
            <w:r>
              <w:rPr>
                <w:noProof/>
                <w:webHidden/>
              </w:rPr>
              <w:instrText xml:space="preserve"> PAGEREF _Toc221967635 \h </w:instrText>
            </w:r>
            <w:r>
              <w:rPr>
                <w:noProof/>
                <w:webHidden/>
              </w:rPr>
            </w:r>
            <w:r>
              <w:rPr>
                <w:noProof/>
                <w:webHidden/>
              </w:rPr>
              <w:fldChar w:fldCharType="separate"/>
            </w:r>
            <w:r>
              <w:rPr>
                <w:noProof/>
                <w:webHidden/>
              </w:rPr>
              <w:t>21</w:t>
            </w:r>
            <w:r>
              <w:rPr>
                <w:noProof/>
                <w:webHidden/>
              </w:rPr>
              <w:fldChar w:fldCharType="end"/>
            </w:r>
          </w:hyperlink>
        </w:p>
        <w:p w14:paraId="169338B9" w14:textId="666791CF" w:rsidR="00AA0082" w:rsidRDefault="00AA0082">
          <w:pPr>
            <w:pStyle w:val="TOC1"/>
            <w:tabs>
              <w:tab w:val="right" w:leader="dot" w:pos="9350"/>
            </w:tabs>
            <w:rPr>
              <w:rFonts w:asciiTheme="minorHAnsi" w:eastAsiaTheme="minorEastAsia" w:hAnsiTheme="minorHAnsi"/>
              <w:noProof/>
              <w:kern w:val="2"/>
              <w:szCs w:val="24"/>
              <w:lang w:val="en-IN" w:eastAsia="en-IN"/>
              <w14:ligatures w14:val="standardContextual"/>
            </w:rPr>
          </w:pPr>
          <w:hyperlink w:anchor="_Toc221967636" w:history="1">
            <w:r w:rsidRPr="00C92803">
              <w:rPr>
                <w:rStyle w:val="Hyperlink"/>
                <w:noProof/>
                <w:lang w:val="en-IN"/>
              </w:rPr>
              <w:t>CHAPTER 2</w:t>
            </w:r>
            <w:r>
              <w:rPr>
                <w:noProof/>
                <w:webHidden/>
              </w:rPr>
              <w:tab/>
            </w:r>
            <w:r>
              <w:rPr>
                <w:noProof/>
                <w:webHidden/>
              </w:rPr>
              <w:fldChar w:fldCharType="begin"/>
            </w:r>
            <w:r>
              <w:rPr>
                <w:noProof/>
                <w:webHidden/>
              </w:rPr>
              <w:instrText xml:space="preserve"> PAGEREF _Toc221967636 \h </w:instrText>
            </w:r>
            <w:r>
              <w:rPr>
                <w:noProof/>
                <w:webHidden/>
              </w:rPr>
            </w:r>
            <w:r>
              <w:rPr>
                <w:noProof/>
                <w:webHidden/>
              </w:rPr>
              <w:fldChar w:fldCharType="separate"/>
            </w:r>
            <w:r>
              <w:rPr>
                <w:noProof/>
                <w:webHidden/>
              </w:rPr>
              <w:t>22</w:t>
            </w:r>
            <w:r>
              <w:rPr>
                <w:noProof/>
                <w:webHidden/>
              </w:rPr>
              <w:fldChar w:fldCharType="end"/>
            </w:r>
          </w:hyperlink>
        </w:p>
        <w:p w14:paraId="28F3CFEC" w14:textId="0C812A43" w:rsidR="00AA0082" w:rsidRDefault="00AA0082">
          <w:pPr>
            <w:pStyle w:val="TOC1"/>
            <w:tabs>
              <w:tab w:val="left" w:pos="480"/>
              <w:tab w:val="right" w:leader="dot" w:pos="9350"/>
            </w:tabs>
            <w:rPr>
              <w:rFonts w:asciiTheme="minorHAnsi" w:eastAsiaTheme="minorEastAsia" w:hAnsiTheme="minorHAnsi"/>
              <w:noProof/>
              <w:kern w:val="2"/>
              <w:szCs w:val="24"/>
              <w:lang w:val="en-IN" w:eastAsia="en-IN"/>
              <w14:ligatures w14:val="standardContextual"/>
            </w:rPr>
          </w:pPr>
          <w:hyperlink w:anchor="_Toc221967637" w:history="1">
            <w:r w:rsidRPr="00C92803">
              <w:rPr>
                <w:rStyle w:val="Hyperlink"/>
                <w:noProof/>
                <w:lang w:val="en-IN"/>
              </w:rPr>
              <w:t>2</w:t>
            </w:r>
            <w:r>
              <w:rPr>
                <w:rFonts w:asciiTheme="minorHAnsi" w:eastAsiaTheme="minorEastAsia" w:hAnsiTheme="minorHAnsi"/>
                <w:noProof/>
                <w:kern w:val="2"/>
                <w:szCs w:val="24"/>
                <w:lang w:val="en-IN" w:eastAsia="en-IN"/>
                <w14:ligatures w14:val="standardContextual"/>
              </w:rPr>
              <w:tab/>
            </w:r>
            <w:r w:rsidRPr="00C92803">
              <w:rPr>
                <w:rStyle w:val="Hyperlink"/>
                <w:noProof/>
                <w:lang w:val="en-IN"/>
              </w:rPr>
              <w:t>DEVELOPMENT OF THE ANALYTICAL FRAMEWORK</w:t>
            </w:r>
            <w:r>
              <w:rPr>
                <w:noProof/>
                <w:webHidden/>
              </w:rPr>
              <w:tab/>
            </w:r>
            <w:r>
              <w:rPr>
                <w:noProof/>
                <w:webHidden/>
              </w:rPr>
              <w:fldChar w:fldCharType="begin"/>
            </w:r>
            <w:r>
              <w:rPr>
                <w:noProof/>
                <w:webHidden/>
              </w:rPr>
              <w:instrText xml:space="preserve"> PAGEREF _Toc221967637 \h </w:instrText>
            </w:r>
            <w:r>
              <w:rPr>
                <w:noProof/>
                <w:webHidden/>
              </w:rPr>
            </w:r>
            <w:r>
              <w:rPr>
                <w:noProof/>
                <w:webHidden/>
              </w:rPr>
              <w:fldChar w:fldCharType="separate"/>
            </w:r>
            <w:r>
              <w:rPr>
                <w:noProof/>
                <w:webHidden/>
              </w:rPr>
              <w:t>22</w:t>
            </w:r>
            <w:r>
              <w:rPr>
                <w:noProof/>
                <w:webHidden/>
              </w:rPr>
              <w:fldChar w:fldCharType="end"/>
            </w:r>
          </w:hyperlink>
        </w:p>
        <w:p w14:paraId="2C7C6BD9" w14:textId="5533AEBF" w:rsidR="00AA0082" w:rsidRDefault="00AA0082">
          <w:pPr>
            <w:pStyle w:val="TOC2"/>
            <w:tabs>
              <w:tab w:val="left" w:pos="960"/>
              <w:tab w:val="right" w:leader="dot" w:pos="9350"/>
            </w:tabs>
            <w:rPr>
              <w:rFonts w:asciiTheme="minorHAnsi" w:eastAsiaTheme="minorEastAsia" w:hAnsiTheme="minorHAnsi"/>
              <w:noProof/>
              <w:kern w:val="2"/>
              <w:szCs w:val="24"/>
              <w:lang w:val="en-IN" w:eastAsia="en-IN"/>
              <w14:ligatures w14:val="standardContextual"/>
            </w:rPr>
          </w:pPr>
          <w:hyperlink w:anchor="_Toc221967638" w:history="1">
            <w:r w:rsidRPr="00C92803">
              <w:rPr>
                <w:rStyle w:val="Hyperlink"/>
                <w:noProof/>
                <w:lang w:val="en-IN"/>
              </w:rPr>
              <w:t>2.1</w:t>
            </w:r>
            <w:r>
              <w:rPr>
                <w:rFonts w:asciiTheme="minorHAnsi" w:eastAsiaTheme="minorEastAsia" w:hAnsiTheme="minorHAnsi"/>
                <w:noProof/>
                <w:kern w:val="2"/>
                <w:szCs w:val="24"/>
                <w:lang w:val="en-IN" w:eastAsia="en-IN"/>
                <w14:ligatures w14:val="standardContextual"/>
              </w:rPr>
              <w:tab/>
            </w:r>
            <w:r w:rsidRPr="00C92803">
              <w:rPr>
                <w:rStyle w:val="Hyperlink"/>
                <w:noProof/>
                <w:lang w:val="en-IN"/>
              </w:rPr>
              <w:t>Introduction to Chapter 2</w:t>
            </w:r>
            <w:r>
              <w:rPr>
                <w:noProof/>
                <w:webHidden/>
              </w:rPr>
              <w:tab/>
            </w:r>
            <w:r>
              <w:rPr>
                <w:noProof/>
                <w:webHidden/>
              </w:rPr>
              <w:fldChar w:fldCharType="begin"/>
            </w:r>
            <w:r>
              <w:rPr>
                <w:noProof/>
                <w:webHidden/>
              </w:rPr>
              <w:instrText xml:space="preserve"> PAGEREF _Toc221967638 \h </w:instrText>
            </w:r>
            <w:r>
              <w:rPr>
                <w:noProof/>
                <w:webHidden/>
              </w:rPr>
            </w:r>
            <w:r>
              <w:rPr>
                <w:noProof/>
                <w:webHidden/>
              </w:rPr>
              <w:fldChar w:fldCharType="separate"/>
            </w:r>
            <w:r>
              <w:rPr>
                <w:noProof/>
                <w:webHidden/>
              </w:rPr>
              <w:t>22</w:t>
            </w:r>
            <w:r>
              <w:rPr>
                <w:noProof/>
                <w:webHidden/>
              </w:rPr>
              <w:fldChar w:fldCharType="end"/>
            </w:r>
          </w:hyperlink>
        </w:p>
        <w:p w14:paraId="3C4238E0" w14:textId="7EBEC5E8" w:rsidR="00AA0082" w:rsidRDefault="00AA0082">
          <w:pPr>
            <w:pStyle w:val="TOC2"/>
            <w:tabs>
              <w:tab w:val="left" w:pos="960"/>
              <w:tab w:val="right" w:leader="dot" w:pos="9350"/>
            </w:tabs>
            <w:rPr>
              <w:rFonts w:asciiTheme="minorHAnsi" w:eastAsiaTheme="minorEastAsia" w:hAnsiTheme="minorHAnsi"/>
              <w:noProof/>
              <w:kern w:val="2"/>
              <w:szCs w:val="24"/>
              <w:lang w:val="en-IN" w:eastAsia="en-IN"/>
              <w14:ligatures w14:val="standardContextual"/>
            </w:rPr>
          </w:pPr>
          <w:hyperlink w:anchor="_Toc221967639" w:history="1">
            <w:r w:rsidRPr="00C92803">
              <w:rPr>
                <w:rStyle w:val="Hyperlink"/>
                <w:noProof/>
                <w:lang w:val="en-IN"/>
              </w:rPr>
              <w:t>2.2</w:t>
            </w:r>
            <w:r>
              <w:rPr>
                <w:rFonts w:asciiTheme="minorHAnsi" w:eastAsiaTheme="minorEastAsia" w:hAnsiTheme="minorHAnsi"/>
                <w:noProof/>
                <w:kern w:val="2"/>
                <w:szCs w:val="24"/>
                <w:lang w:val="en-IN" w:eastAsia="en-IN"/>
                <w14:ligatures w14:val="standardContextual"/>
              </w:rPr>
              <w:tab/>
            </w:r>
            <w:r w:rsidRPr="00C92803">
              <w:rPr>
                <w:rStyle w:val="Hyperlink"/>
                <w:noProof/>
                <w:lang w:val="en-IN"/>
              </w:rPr>
              <w:t>Definition and Operationalization of Key Concepts</w:t>
            </w:r>
            <w:r>
              <w:rPr>
                <w:noProof/>
                <w:webHidden/>
              </w:rPr>
              <w:tab/>
            </w:r>
            <w:r>
              <w:rPr>
                <w:noProof/>
                <w:webHidden/>
              </w:rPr>
              <w:fldChar w:fldCharType="begin"/>
            </w:r>
            <w:r>
              <w:rPr>
                <w:noProof/>
                <w:webHidden/>
              </w:rPr>
              <w:instrText xml:space="preserve"> PAGEREF _Toc221967639 \h </w:instrText>
            </w:r>
            <w:r>
              <w:rPr>
                <w:noProof/>
                <w:webHidden/>
              </w:rPr>
            </w:r>
            <w:r>
              <w:rPr>
                <w:noProof/>
                <w:webHidden/>
              </w:rPr>
              <w:fldChar w:fldCharType="separate"/>
            </w:r>
            <w:r>
              <w:rPr>
                <w:noProof/>
                <w:webHidden/>
              </w:rPr>
              <w:t>22</w:t>
            </w:r>
            <w:r>
              <w:rPr>
                <w:noProof/>
                <w:webHidden/>
              </w:rPr>
              <w:fldChar w:fldCharType="end"/>
            </w:r>
          </w:hyperlink>
        </w:p>
        <w:p w14:paraId="538CC96F" w14:textId="656FCE63" w:rsidR="00AA0082" w:rsidRDefault="00AA0082">
          <w:pPr>
            <w:pStyle w:val="TOC3"/>
            <w:tabs>
              <w:tab w:val="left" w:pos="1440"/>
              <w:tab w:val="right" w:leader="dot" w:pos="9350"/>
            </w:tabs>
            <w:rPr>
              <w:rFonts w:asciiTheme="minorHAnsi" w:eastAsiaTheme="minorEastAsia" w:hAnsiTheme="minorHAnsi"/>
              <w:noProof/>
              <w:kern w:val="2"/>
              <w:szCs w:val="24"/>
              <w:lang w:val="en-IN" w:eastAsia="en-IN"/>
              <w14:ligatures w14:val="standardContextual"/>
            </w:rPr>
          </w:pPr>
          <w:hyperlink w:anchor="_Toc221967640" w:history="1">
            <w:r w:rsidRPr="00C92803">
              <w:rPr>
                <w:rStyle w:val="Hyperlink"/>
                <w:noProof/>
                <w:lang w:val="en-IN"/>
              </w:rPr>
              <w:t>2.2.1</w:t>
            </w:r>
            <w:r>
              <w:rPr>
                <w:rFonts w:asciiTheme="minorHAnsi" w:eastAsiaTheme="minorEastAsia" w:hAnsiTheme="minorHAnsi"/>
                <w:noProof/>
                <w:kern w:val="2"/>
                <w:szCs w:val="24"/>
                <w:lang w:val="en-IN" w:eastAsia="en-IN"/>
                <w14:ligatures w14:val="standardContextual"/>
              </w:rPr>
              <w:tab/>
            </w:r>
            <w:r w:rsidRPr="00C92803">
              <w:rPr>
                <w:rStyle w:val="Hyperlink"/>
                <w:noProof/>
                <w:lang w:val="en-IN"/>
              </w:rPr>
              <w:t>Human-Centred Leadership</w:t>
            </w:r>
            <w:r>
              <w:rPr>
                <w:noProof/>
                <w:webHidden/>
              </w:rPr>
              <w:tab/>
            </w:r>
            <w:r>
              <w:rPr>
                <w:noProof/>
                <w:webHidden/>
              </w:rPr>
              <w:fldChar w:fldCharType="begin"/>
            </w:r>
            <w:r>
              <w:rPr>
                <w:noProof/>
                <w:webHidden/>
              </w:rPr>
              <w:instrText xml:space="preserve"> PAGEREF _Toc221967640 \h </w:instrText>
            </w:r>
            <w:r>
              <w:rPr>
                <w:noProof/>
                <w:webHidden/>
              </w:rPr>
            </w:r>
            <w:r>
              <w:rPr>
                <w:noProof/>
                <w:webHidden/>
              </w:rPr>
              <w:fldChar w:fldCharType="separate"/>
            </w:r>
            <w:r>
              <w:rPr>
                <w:noProof/>
                <w:webHidden/>
              </w:rPr>
              <w:t>22</w:t>
            </w:r>
            <w:r>
              <w:rPr>
                <w:noProof/>
                <w:webHidden/>
              </w:rPr>
              <w:fldChar w:fldCharType="end"/>
            </w:r>
          </w:hyperlink>
        </w:p>
        <w:p w14:paraId="5B187BEB" w14:textId="72B3FA43" w:rsidR="00AA0082" w:rsidRDefault="00AA0082">
          <w:pPr>
            <w:pStyle w:val="TOC2"/>
            <w:tabs>
              <w:tab w:val="left" w:pos="960"/>
              <w:tab w:val="right" w:leader="dot" w:pos="9350"/>
            </w:tabs>
            <w:rPr>
              <w:rFonts w:asciiTheme="minorHAnsi" w:eastAsiaTheme="minorEastAsia" w:hAnsiTheme="minorHAnsi"/>
              <w:noProof/>
              <w:kern w:val="2"/>
              <w:szCs w:val="24"/>
              <w:lang w:val="en-IN" w:eastAsia="en-IN"/>
              <w14:ligatures w14:val="standardContextual"/>
            </w:rPr>
          </w:pPr>
          <w:hyperlink w:anchor="_Toc221967641" w:history="1">
            <w:r w:rsidRPr="00C92803">
              <w:rPr>
                <w:rStyle w:val="Hyperlink"/>
                <w:noProof/>
                <w:lang w:val="en-IN"/>
              </w:rPr>
              <w:t>2.3</w:t>
            </w:r>
            <w:r>
              <w:rPr>
                <w:rFonts w:asciiTheme="minorHAnsi" w:eastAsiaTheme="minorEastAsia" w:hAnsiTheme="minorHAnsi"/>
                <w:noProof/>
                <w:kern w:val="2"/>
                <w:szCs w:val="24"/>
                <w:lang w:val="en-IN" w:eastAsia="en-IN"/>
                <w14:ligatures w14:val="standardContextual"/>
              </w:rPr>
              <w:tab/>
            </w:r>
            <w:r w:rsidRPr="00C92803">
              <w:rPr>
                <w:rStyle w:val="Hyperlink"/>
                <w:noProof/>
                <w:lang w:val="en-IN"/>
              </w:rPr>
              <w:t>Communication in Hybrid Project Teams</w:t>
            </w:r>
            <w:r>
              <w:rPr>
                <w:noProof/>
                <w:webHidden/>
              </w:rPr>
              <w:tab/>
            </w:r>
            <w:r>
              <w:rPr>
                <w:noProof/>
                <w:webHidden/>
              </w:rPr>
              <w:fldChar w:fldCharType="begin"/>
            </w:r>
            <w:r>
              <w:rPr>
                <w:noProof/>
                <w:webHidden/>
              </w:rPr>
              <w:instrText xml:space="preserve"> PAGEREF _Toc221967641 \h </w:instrText>
            </w:r>
            <w:r>
              <w:rPr>
                <w:noProof/>
                <w:webHidden/>
              </w:rPr>
            </w:r>
            <w:r>
              <w:rPr>
                <w:noProof/>
                <w:webHidden/>
              </w:rPr>
              <w:fldChar w:fldCharType="separate"/>
            </w:r>
            <w:r>
              <w:rPr>
                <w:noProof/>
                <w:webHidden/>
              </w:rPr>
              <w:t>23</w:t>
            </w:r>
            <w:r>
              <w:rPr>
                <w:noProof/>
                <w:webHidden/>
              </w:rPr>
              <w:fldChar w:fldCharType="end"/>
            </w:r>
          </w:hyperlink>
        </w:p>
        <w:p w14:paraId="5556C2FB" w14:textId="52B5540D" w:rsidR="00AA0082" w:rsidRDefault="00AA0082">
          <w:pPr>
            <w:pStyle w:val="TOC2"/>
            <w:tabs>
              <w:tab w:val="left" w:pos="960"/>
              <w:tab w:val="right" w:leader="dot" w:pos="9350"/>
            </w:tabs>
            <w:rPr>
              <w:rFonts w:asciiTheme="minorHAnsi" w:eastAsiaTheme="minorEastAsia" w:hAnsiTheme="minorHAnsi"/>
              <w:noProof/>
              <w:kern w:val="2"/>
              <w:szCs w:val="24"/>
              <w:lang w:val="en-IN" w:eastAsia="en-IN"/>
              <w14:ligatures w14:val="standardContextual"/>
            </w:rPr>
          </w:pPr>
          <w:hyperlink w:anchor="_Toc221967642" w:history="1">
            <w:r w:rsidRPr="00C92803">
              <w:rPr>
                <w:rStyle w:val="Hyperlink"/>
                <w:noProof/>
                <w:lang w:val="en-IN"/>
              </w:rPr>
              <w:t>2.4</w:t>
            </w:r>
            <w:r>
              <w:rPr>
                <w:rFonts w:asciiTheme="minorHAnsi" w:eastAsiaTheme="minorEastAsia" w:hAnsiTheme="minorHAnsi"/>
                <w:noProof/>
                <w:kern w:val="2"/>
                <w:szCs w:val="24"/>
                <w:lang w:val="en-IN" w:eastAsia="en-IN"/>
                <w14:ligatures w14:val="standardContextual"/>
              </w:rPr>
              <w:tab/>
            </w:r>
            <w:r w:rsidRPr="00C92803">
              <w:rPr>
                <w:rStyle w:val="Hyperlink"/>
                <w:noProof/>
                <w:lang w:val="en-IN"/>
              </w:rPr>
              <w:t>Team Dynamics in Hybrid Project Teams</w:t>
            </w:r>
            <w:r>
              <w:rPr>
                <w:noProof/>
                <w:webHidden/>
              </w:rPr>
              <w:tab/>
            </w:r>
            <w:r>
              <w:rPr>
                <w:noProof/>
                <w:webHidden/>
              </w:rPr>
              <w:fldChar w:fldCharType="begin"/>
            </w:r>
            <w:r>
              <w:rPr>
                <w:noProof/>
                <w:webHidden/>
              </w:rPr>
              <w:instrText xml:space="preserve"> PAGEREF _Toc221967642 \h </w:instrText>
            </w:r>
            <w:r>
              <w:rPr>
                <w:noProof/>
                <w:webHidden/>
              </w:rPr>
            </w:r>
            <w:r>
              <w:rPr>
                <w:noProof/>
                <w:webHidden/>
              </w:rPr>
              <w:fldChar w:fldCharType="separate"/>
            </w:r>
            <w:r>
              <w:rPr>
                <w:noProof/>
                <w:webHidden/>
              </w:rPr>
              <w:t>24</w:t>
            </w:r>
            <w:r>
              <w:rPr>
                <w:noProof/>
                <w:webHidden/>
              </w:rPr>
              <w:fldChar w:fldCharType="end"/>
            </w:r>
          </w:hyperlink>
        </w:p>
        <w:p w14:paraId="7C830480" w14:textId="2110093D" w:rsidR="00AA0082" w:rsidRDefault="00AA0082">
          <w:pPr>
            <w:pStyle w:val="TOC2"/>
            <w:tabs>
              <w:tab w:val="left" w:pos="960"/>
              <w:tab w:val="right" w:leader="dot" w:pos="9350"/>
            </w:tabs>
            <w:rPr>
              <w:rFonts w:asciiTheme="minorHAnsi" w:eastAsiaTheme="minorEastAsia" w:hAnsiTheme="minorHAnsi"/>
              <w:noProof/>
              <w:kern w:val="2"/>
              <w:szCs w:val="24"/>
              <w:lang w:val="en-IN" w:eastAsia="en-IN"/>
              <w14:ligatures w14:val="standardContextual"/>
            </w:rPr>
          </w:pPr>
          <w:hyperlink w:anchor="_Toc221967643" w:history="1">
            <w:r w:rsidRPr="00C92803">
              <w:rPr>
                <w:rStyle w:val="Hyperlink"/>
                <w:noProof/>
                <w:lang w:val="en-IN"/>
              </w:rPr>
              <w:t>2.5</w:t>
            </w:r>
            <w:r>
              <w:rPr>
                <w:rFonts w:asciiTheme="minorHAnsi" w:eastAsiaTheme="minorEastAsia" w:hAnsiTheme="minorHAnsi"/>
                <w:noProof/>
                <w:kern w:val="2"/>
                <w:szCs w:val="24"/>
                <w:lang w:val="en-IN" w:eastAsia="en-IN"/>
                <w14:ligatures w14:val="standardContextual"/>
              </w:rPr>
              <w:tab/>
            </w:r>
            <w:r w:rsidRPr="00C92803">
              <w:rPr>
                <w:rStyle w:val="Hyperlink"/>
                <w:noProof/>
                <w:lang w:val="en-IN"/>
              </w:rPr>
              <w:t>Collaboration in Project Teams</w:t>
            </w:r>
            <w:r>
              <w:rPr>
                <w:noProof/>
                <w:webHidden/>
              </w:rPr>
              <w:tab/>
            </w:r>
            <w:r>
              <w:rPr>
                <w:noProof/>
                <w:webHidden/>
              </w:rPr>
              <w:fldChar w:fldCharType="begin"/>
            </w:r>
            <w:r>
              <w:rPr>
                <w:noProof/>
                <w:webHidden/>
              </w:rPr>
              <w:instrText xml:space="preserve"> PAGEREF _Toc221967643 \h </w:instrText>
            </w:r>
            <w:r>
              <w:rPr>
                <w:noProof/>
                <w:webHidden/>
              </w:rPr>
            </w:r>
            <w:r>
              <w:rPr>
                <w:noProof/>
                <w:webHidden/>
              </w:rPr>
              <w:fldChar w:fldCharType="separate"/>
            </w:r>
            <w:r>
              <w:rPr>
                <w:noProof/>
                <w:webHidden/>
              </w:rPr>
              <w:t>24</w:t>
            </w:r>
            <w:r>
              <w:rPr>
                <w:noProof/>
                <w:webHidden/>
              </w:rPr>
              <w:fldChar w:fldCharType="end"/>
            </w:r>
          </w:hyperlink>
        </w:p>
        <w:p w14:paraId="4950A33A" w14:textId="37F1B492" w:rsidR="00AA0082" w:rsidRDefault="00AA0082">
          <w:pPr>
            <w:pStyle w:val="TOC2"/>
            <w:tabs>
              <w:tab w:val="left" w:pos="960"/>
              <w:tab w:val="right" w:leader="dot" w:pos="9350"/>
            </w:tabs>
            <w:rPr>
              <w:rFonts w:asciiTheme="minorHAnsi" w:eastAsiaTheme="minorEastAsia" w:hAnsiTheme="minorHAnsi"/>
              <w:noProof/>
              <w:kern w:val="2"/>
              <w:szCs w:val="24"/>
              <w:lang w:val="en-IN" w:eastAsia="en-IN"/>
              <w14:ligatures w14:val="standardContextual"/>
            </w:rPr>
          </w:pPr>
          <w:hyperlink w:anchor="_Toc221967644" w:history="1">
            <w:r w:rsidRPr="00C92803">
              <w:rPr>
                <w:rStyle w:val="Hyperlink"/>
                <w:noProof/>
                <w:lang w:val="en-IN"/>
              </w:rPr>
              <w:t>2.6</w:t>
            </w:r>
            <w:r>
              <w:rPr>
                <w:rFonts w:asciiTheme="minorHAnsi" w:eastAsiaTheme="minorEastAsia" w:hAnsiTheme="minorHAnsi"/>
                <w:noProof/>
                <w:kern w:val="2"/>
                <w:szCs w:val="24"/>
                <w:lang w:val="en-IN" w:eastAsia="en-IN"/>
                <w14:ligatures w14:val="standardContextual"/>
              </w:rPr>
              <w:tab/>
            </w:r>
            <w:r w:rsidRPr="00C92803">
              <w:rPr>
                <w:rStyle w:val="Hyperlink"/>
                <w:noProof/>
                <w:lang w:val="en-IN"/>
              </w:rPr>
              <w:t>Relationships between Key Concepts</w:t>
            </w:r>
            <w:r>
              <w:rPr>
                <w:noProof/>
                <w:webHidden/>
              </w:rPr>
              <w:tab/>
            </w:r>
            <w:r>
              <w:rPr>
                <w:noProof/>
                <w:webHidden/>
              </w:rPr>
              <w:fldChar w:fldCharType="begin"/>
            </w:r>
            <w:r>
              <w:rPr>
                <w:noProof/>
                <w:webHidden/>
              </w:rPr>
              <w:instrText xml:space="preserve"> PAGEREF _Toc221967644 \h </w:instrText>
            </w:r>
            <w:r>
              <w:rPr>
                <w:noProof/>
                <w:webHidden/>
              </w:rPr>
            </w:r>
            <w:r>
              <w:rPr>
                <w:noProof/>
                <w:webHidden/>
              </w:rPr>
              <w:fldChar w:fldCharType="separate"/>
            </w:r>
            <w:r>
              <w:rPr>
                <w:noProof/>
                <w:webHidden/>
              </w:rPr>
              <w:t>25</w:t>
            </w:r>
            <w:r>
              <w:rPr>
                <w:noProof/>
                <w:webHidden/>
              </w:rPr>
              <w:fldChar w:fldCharType="end"/>
            </w:r>
          </w:hyperlink>
        </w:p>
        <w:p w14:paraId="3592C44F" w14:textId="485A77B0" w:rsidR="00AA0082" w:rsidRDefault="00AA0082">
          <w:pPr>
            <w:pStyle w:val="TOC3"/>
            <w:tabs>
              <w:tab w:val="left" w:pos="1440"/>
              <w:tab w:val="right" w:leader="dot" w:pos="9350"/>
            </w:tabs>
            <w:rPr>
              <w:rFonts w:asciiTheme="minorHAnsi" w:eastAsiaTheme="minorEastAsia" w:hAnsiTheme="minorHAnsi"/>
              <w:noProof/>
              <w:kern w:val="2"/>
              <w:szCs w:val="24"/>
              <w:lang w:val="en-IN" w:eastAsia="en-IN"/>
              <w14:ligatures w14:val="standardContextual"/>
            </w:rPr>
          </w:pPr>
          <w:hyperlink w:anchor="_Toc221967645" w:history="1">
            <w:r w:rsidRPr="00C92803">
              <w:rPr>
                <w:rStyle w:val="Hyperlink"/>
                <w:noProof/>
                <w:lang w:val="en-IN"/>
              </w:rPr>
              <w:t>2.6.1</w:t>
            </w:r>
            <w:r>
              <w:rPr>
                <w:rFonts w:asciiTheme="minorHAnsi" w:eastAsiaTheme="minorEastAsia" w:hAnsiTheme="minorHAnsi"/>
                <w:noProof/>
                <w:kern w:val="2"/>
                <w:szCs w:val="24"/>
                <w:lang w:val="en-IN" w:eastAsia="en-IN"/>
                <w14:ligatures w14:val="standardContextual"/>
              </w:rPr>
              <w:tab/>
            </w:r>
            <w:r w:rsidRPr="00C92803">
              <w:rPr>
                <w:rStyle w:val="Hyperlink"/>
                <w:noProof/>
                <w:lang w:val="en-IN"/>
              </w:rPr>
              <w:t>Influence of Human-Centred Leadership on Team Dynamics</w:t>
            </w:r>
            <w:r>
              <w:rPr>
                <w:noProof/>
                <w:webHidden/>
              </w:rPr>
              <w:tab/>
            </w:r>
            <w:r>
              <w:rPr>
                <w:noProof/>
                <w:webHidden/>
              </w:rPr>
              <w:fldChar w:fldCharType="begin"/>
            </w:r>
            <w:r>
              <w:rPr>
                <w:noProof/>
                <w:webHidden/>
              </w:rPr>
              <w:instrText xml:space="preserve"> PAGEREF _Toc221967645 \h </w:instrText>
            </w:r>
            <w:r>
              <w:rPr>
                <w:noProof/>
                <w:webHidden/>
              </w:rPr>
            </w:r>
            <w:r>
              <w:rPr>
                <w:noProof/>
                <w:webHidden/>
              </w:rPr>
              <w:fldChar w:fldCharType="separate"/>
            </w:r>
            <w:r>
              <w:rPr>
                <w:noProof/>
                <w:webHidden/>
              </w:rPr>
              <w:t>25</w:t>
            </w:r>
            <w:r>
              <w:rPr>
                <w:noProof/>
                <w:webHidden/>
              </w:rPr>
              <w:fldChar w:fldCharType="end"/>
            </w:r>
          </w:hyperlink>
        </w:p>
        <w:p w14:paraId="5A81D52D" w14:textId="2BF99105" w:rsidR="00AA0082" w:rsidRDefault="00AA0082">
          <w:pPr>
            <w:pStyle w:val="TOC3"/>
            <w:tabs>
              <w:tab w:val="left" w:pos="1440"/>
              <w:tab w:val="right" w:leader="dot" w:pos="9350"/>
            </w:tabs>
            <w:rPr>
              <w:rFonts w:asciiTheme="minorHAnsi" w:eastAsiaTheme="minorEastAsia" w:hAnsiTheme="minorHAnsi"/>
              <w:noProof/>
              <w:kern w:val="2"/>
              <w:szCs w:val="24"/>
              <w:lang w:val="en-IN" w:eastAsia="en-IN"/>
              <w14:ligatures w14:val="standardContextual"/>
            </w:rPr>
          </w:pPr>
          <w:hyperlink w:anchor="_Toc221967646" w:history="1">
            <w:r w:rsidRPr="00C92803">
              <w:rPr>
                <w:rStyle w:val="Hyperlink"/>
                <w:noProof/>
                <w:lang w:val="en-IN"/>
              </w:rPr>
              <w:t>2.6.2</w:t>
            </w:r>
            <w:r>
              <w:rPr>
                <w:rFonts w:asciiTheme="minorHAnsi" w:eastAsiaTheme="minorEastAsia" w:hAnsiTheme="minorHAnsi"/>
                <w:noProof/>
                <w:kern w:val="2"/>
                <w:szCs w:val="24"/>
                <w:lang w:val="en-IN" w:eastAsia="en-IN"/>
                <w14:ligatures w14:val="standardContextual"/>
              </w:rPr>
              <w:tab/>
            </w:r>
            <w:r w:rsidRPr="00C92803">
              <w:rPr>
                <w:rStyle w:val="Hyperlink"/>
                <w:noProof/>
                <w:lang w:val="en-IN"/>
              </w:rPr>
              <w:t>Role of Communication in Shaping Team Dynamics</w:t>
            </w:r>
            <w:r>
              <w:rPr>
                <w:noProof/>
                <w:webHidden/>
              </w:rPr>
              <w:tab/>
            </w:r>
            <w:r>
              <w:rPr>
                <w:noProof/>
                <w:webHidden/>
              </w:rPr>
              <w:fldChar w:fldCharType="begin"/>
            </w:r>
            <w:r>
              <w:rPr>
                <w:noProof/>
                <w:webHidden/>
              </w:rPr>
              <w:instrText xml:space="preserve"> PAGEREF _Toc221967646 \h </w:instrText>
            </w:r>
            <w:r>
              <w:rPr>
                <w:noProof/>
                <w:webHidden/>
              </w:rPr>
            </w:r>
            <w:r>
              <w:rPr>
                <w:noProof/>
                <w:webHidden/>
              </w:rPr>
              <w:fldChar w:fldCharType="separate"/>
            </w:r>
            <w:r>
              <w:rPr>
                <w:noProof/>
                <w:webHidden/>
              </w:rPr>
              <w:t>25</w:t>
            </w:r>
            <w:r>
              <w:rPr>
                <w:noProof/>
                <w:webHidden/>
              </w:rPr>
              <w:fldChar w:fldCharType="end"/>
            </w:r>
          </w:hyperlink>
        </w:p>
        <w:p w14:paraId="41DC0E51" w14:textId="66F80D4B" w:rsidR="00AA0082" w:rsidRDefault="00AA0082">
          <w:pPr>
            <w:pStyle w:val="TOC3"/>
            <w:tabs>
              <w:tab w:val="left" w:pos="1440"/>
              <w:tab w:val="right" w:leader="dot" w:pos="9350"/>
            </w:tabs>
            <w:rPr>
              <w:rFonts w:asciiTheme="minorHAnsi" w:eastAsiaTheme="minorEastAsia" w:hAnsiTheme="minorHAnsi"/>
              <w:noProof/>
              <w:kern w:val="2"/>
              <w:szCs w:val="24"/>
              <w:lang w:val="en-IN" w:eastAsia="en-IN"/>
              <w14:ligatures w14:val="standardContextual"/>
            </w:rPr>
          </w:pPr>
          <w:hyperlink w:anchor="_Toc221967647" w:history="1">
            <w:r w:rsidRPr="00C92803">
              <w:rPr>
                <w:rStyle w:val="Hyperlink"/>
                <w:noProof/>
                <w:lang w:val="en-IN"/>
              </w:rPr>
              <w:t>2.6.3</w:t>
            </w:r>
            <w:r>
              <w:rPr>
                <w:rFonts w:asciiTheme="minorHAnsi" w:eastAsiaTheme="minorEastAsia" w:hAnsiTheme="minorHAnsi"/>
                <w:noProof/>
                <w:kern w:val="2"/>
                <w:szCs w:val="24"/>
                <w:lang w:val="en-IN" w:eastAsia="en-IN"/>
                <w14:ligatures w14:val="standardContextual"/>
              </w:rPr>
              <w:tab/>
            </w:r>
            <w:r w:rsidRPr="00C92803">
              <w:rPr>
                <w:rStyle w:val="Hyperlink"/>
                <w:noProof/>
                <w:lang w:val="en-IN"/>
              </w:rPr>
              <w:t>Joint Influence of Leadership and Communication on Collaboration</w:t>
            </w:r>
            <w:r>
              <w:rPr>
                <w:noProof/>
                <w:webHidden/>
              </w:rPr>
              <w:tab/>
            </w:r>
            <w:r>
              <w:rPr>
                <w:noProof/>
                <w:webHidden/>
              </w:rPr>
              <w:fldChar w:fldCharType="begin"/>
            </w:r>
            <w:r>
              <w:rPr>
                <w:noProof/>
                <w:webHidden/>
              </w:rPr>
              <w:instrText xml:space="preserve"> PAGEREF _Toc221967647 \h </w:instrText>
            </w:r>
            <w:r>
              <w:rPr>
                <w:noProof/>
                <w:webHidden/>
              </w:rPr>
            </w:r>
            <w:r>
              <w:rPr>
                <w:noProof/>
                <w:webHidden/>
              </w:rPr>
              <w:fldChar w:fldCharType="separate"/>
            </w:r>
            <w:r>
              <w:rPr>
                <w:noProof/>
                <w:webHidden/>
              </w:rPr>
              <w:t>25</w:t>
            </w:r>
            <w:r>
              <w:rPr>
                <w:noProof/>
                <w:webHidden/>
              </w:rPr>
              <w:fldChar w:fldCharType="end"/>
            </w:r>
          </w:hyperlink>
        </w:p>
        <w:p w14:paraId="321E13A4" w14:textId="33EBE9C9" w:rsidR="00AA0082" w:rsidRDefault="00AA0082">
          <w:pPr>
            <w:pStyle w:val="TOC2"/>
            <w:tabs>
              <w:tab w:val="left" w:pos="960"/>
              <w:tab w:val="right" w:leader="dot" w:pos="9350"/>
            </w:tabs>
            <w:rPr>
              <w:rFonts w:asciiTheme="minorHAnsi" w:eastAsiaTheme="minorEastAsia" w:hAnsiTheme="minorHAnsi"/>
              <w:noProof/>
              <w:kern w:val="2"/>
              <w:szCs w:val="24"/>
              <w:lang w:val="en-IN" w:eastAsia="en-IN"/>
              <w14:ligatures w14:val="standardContextual"/>
            </w:rPr>
          </w:pPr>
          <w:hyperlink w:anchor="_Toc221967648" w:history="1">
            <w:r w:rsidRPr="00C92803">
              <w:rPr>
                <w:rStyle w:val="Hyperlink"/>
                <w:noProof/>
                <w:lang w:val="en-IN"/>
              </w:rPr>
              <w:t>2.7</w:t>
            </w:r>
            <w:r>
              <w:rPr>
                <w:rFonts w:asciiTheme="minorHAnsi" w:eastAsiaTheme="minorEastAsia" w:hAnsiTheme="minorHAnsi"/>
                <w:noProof/>
                <w:kern w:val="2"/>
                <w:szCs w:val="24"/>
                <w:lang w:val="en-IN" w:eastAsia="en-IN"/>
                <w14:ligatures w14:val="standardContextual"/>
              </w:rPr>
              <w:tab/>
            </w:r>
            <w:r w:rsidRPr="00C92803">
              <w:rPr>
                <w:rStyle w:val="Hyperlink"/>
                <w:noProof/>
                <w:lang w:val="en-IN"/>
              </w:rPr>
              <w:t>Research Propositions</w:t>
            </w:r>
            <w:r>
              <w:rPr>
                <w:noProof/>
                <w:webHidden/>
              </w:rPr>
              <w:tab/>
            </w:r>
            <w:r>
              <w:rPr>
                <w:noProof/>
                <w:webHidden/>
              </w:rPr>
              <w:fldChar w:fldCharType="begin"/>
            </w:r>
            <w:r>
              <w:rPr>
                <w:noProof/>
                <w:webHidden/>
              </w:rPr>
              <w:instrText xml:space="preserve"> PAGEREF _Toc221967648 \h </w:instrText>
            </w:r>
            <w:r>
              <w:rPr>
                <w:noProof/>
                <w:webHidden/>
              </w:rPr>
            </w:r>
            <w:r>
              <w:rPr>
                <w:noProof/>
                <w:webHidden/>
              </w:rPr>
              <w:fldChar w:fldCharType="separate"/>
            </w:r>
            <w:r>
              <w:rPr>
                <w:noProof/>
                <w:webHidden/>
              </w:rPr>
              <w:t>26</w:t>
            </w:r>
            <w:r>
              <w:rPr>
                <w:noProof/>
                <w:webHidden/>
              </w:rPr>
              <w:fldChar w:fldCharType="end"/>
            </w:r>
          </w:hyperlink>
        </w:p>
        <w:p w14:paraId="46E448BA" w14:textId="1F7FE21D" w:rsidR="00AA0082" w:rsidRDefault="00AA0082">
          <w:pPr>
            <w:pStyle w:val="TOC2"/>
            <w:tabs>
              <w:tab w:val="left" w:pos="960"/>
              <w:tab w:val="right" w:leader="dot" w:pos="9350"/>
            </w:tabs>
            <w:rPr>
              <w:rFonts w:asciiTheme="minorHAnsi" w:eastAsiaTheme="minorEastAsia" w:hAnsiTheme="minorHAnsi"/>
              <w:noProof/>
              <w:kern w:val="2"/>
              <w:szCs w:val="24"/>
              <w:lang w:val="en-IN" w:eastAsia="en-IN"/>
              <w14:ligatures w14:val="standardContextual"/>
            </w:rPr>
          </w:pPr>
          <w:hyperlink w:anchor="_Toc221967649" w:history="1">
            <w:r w:rsidRPr="00C92803">
              <w:rPr>
                <w:rStyle w:val="Hyperlink"/>
                <w:noProof/>
                <w:lang w:val="en-IN"/>
              </w:rPr>
              <w:t>2.8</w:t>
            </w:r>
            <w:r>
              <w:rPr>
                <w:rFonts w:asciiTheme="minorHAnsi" w:eastAsiaTheme="minorEastAsia" w:hAnsiTheme="minorHAnsi"/>
                <w:noProof/>
                <w:kern w:val="2"/>
                <w:szCs w:val="24"/>
                <w:lang w:val="en-IN" w:eastAsia="en-IN"/>
                <w14:ligatures w14:val="standardContextual"/>
              </w:rPr>
              <w:tab/>
            </w:r>
            <w:r w:rsidRPr="00C92803">
              <w:rPr>
                <w:rStyle w:val="Hyperlink"/>
                <w:noProof/>
                <w:lang w:val="en-IN"/>
              </w:rPr>
              <w:t>Conclusion</w:t>
            </w:r>
            <w:r>
              <w:rPr>
                <w:noProof/>
                <w:webHidden/>
              </w:rPr>
              <w:tab/>
            </w:r>
            <w:r>
              <w:rPr>
                <w:noProof/>
                <w:webHidden/>
              </w:rPr>
              <w:fldChar w:fldCharType="begin"/>
            </w:r>
            <w:r>
              <w:rPr>
                <w:noProof/>
                <w:webHidden/>
              </w:rPr>
              <w:instrText xml:space="preserve"> PAGEREF _Toc221967649 \h </w:instrText>
            </w:r>
            <w:r>
              <w:rPr>
                <w:noProof/>
                <w:webHidden/>
              </w:rPr>
            </w:r>
            <w:r>
              <w:rPr>
                <w:noProof/>
                <w:webHidden/>
              </w:rPr>
              <w:fldChar w:fldCharType="separate"/>
            </w:r>
            <w:r>
              <w:rPr>
                <w:noProof/>
                <w:webHidden/>
              </w:rPr>
              <w:t>26</w:t>
            </w:r>
            <w:r>
              <w:rPr>
                <w:noProof/>
                <w:webHidden/>
              </w:rPr>
              <w:fldChar w:fldCharType="end"/>
            </w:r>
          </w:hyperlink>
        </w:p>
        <w:p w14:paraId="3EC6F2B8" w14:textId="405C584F" w:rsidR="00AA0082" w:rsidRDefault="00AA0082">
          <w:pPr>
            <w:pStyle w:val="TOC1"/>
            <w:tabs>
              <w:tab w:val="right" w:leader="dot" w:pos="9350"/>
            </w:tabs>
            <w:rPr>
              <w:rFonts w:asciiTheme="minorHAnsi" w:eastAsiaTheme="minorEastAsia" w:hAnsiTheme="minorHAnsi"/>
              <w:noProof/>
              <w:kern w:val="2"/>
              <w:szCs w:val="24"/>
              <w:lang w:val="en-IN" w:eastAsia="en-IN"/>
              <w14:ligatures w14:val="standardContextual"/>
            </w:rPr>
          </w:pPr>
          <w:hyperlink w:anchor="_Toc221967650" w:history="1">
            <w:r w:rsidRPr="00C92803">
              <w:rPr>
                <w:rStyle w:val="Hyperlink"/>
                <w:noProof/>
              </w:rPr>
              <w:t>PART 2</w:t>
            </w:r>
            <w:r>
              <w:rPr>
                <w:noProof/>
                <w:webHidden/>
              </w:rPr>
              <w:tab/>
            </w:r>
            <w:r>
              <w:rPr>
                <w:noProof/>
                <w:webHidden/>
              </w:rPr>
              <w:fldChar w:fldCharType="begin"/>
            </w:r>
            <w:r>
              <w:rPr>
                <w:noProof/>
                <w:webHidden/>
              </w:rPr>
              <w:instrText xml:space="preserve"> PAGEREF _Toc221967650 \h </w:instrText>
            </w:r>
            <w:r>
              <w:rPr>
                <w:noProof/>
                <w:webHidden/>
              </w:rPr>
            </w:r>
            <w:r>
              <w:rPr>
                <w:noProof/>
                <w:webHidden/>
              </w:rPr>
              <w:fldChar w:fldCharType="separate"/>
            </w:r>
            <w:r>
              <w:rPr>
                <w:noProof/>
                <w:webHidden/>
              </w:rPr>
              <w:t>26</w:t>
            </w:r>
            <w:r>
              <w:rPr>
                <w:noProof/>
                <w:webHidden/>
              </w:rPr>
              <w:fldChar w:fldCharType="end"/>
            </w:r>
          </w:hyperlink>
        </w:p>
        <w:p w14:paraId="715A4CF0" w14:textId="7770ED4E" w:rsidR="00AA0082" w:rsidRDefault="00AA0082">
          <w:pPr>
            <w:pStyle w:val="TOC1"/>
            <w:tabs>
              <w:tab w:val="right" w:leader="dot" w:pos="9350"/>
            </w:tabs>
            <w:rPr>
              <w:rFonts w:asciiTheme="minorHAnsi" w:eastAsiaTheme="minorEastAsia" w:hAnsiTheme="minorHAnsi"/>
              <w:noProof/>
              <w:kern w:val="2"/>
              <w:szCs w:val="24"/>
              <w:lang w:val="en-IN" w:eastAsia="en-IN"/>
              <w14:ligatures w14:val="standardContextual"/>
            </w:rPr>
          </w:pPr>
          <w:hyperlink w:anchor="_Toc221967651" w:history="1">
            <w:r w:rsidRPr="00C92803">
              <w:rPr>
                <w:rStyle w:val="Hyperlink"/>
                <w:noProof/>
              </w:rPr>
              <w:t>EMPIRICAL STUDY</w:t>
            </w:r>
            <w:r>
              <w:rPr>
                <w:noProof/>
                <w:webHidden/>
              </w:rPr>
              <w:tab/>
            </w:r>
            <w:r>
              <w:rPr>
                <w:noProof/>
                <w:webHidden/>
              </w:rPr>
              <w:fldChar w:fldCharType="begin"/>
            </w:r>
            <w:r>
              <w:rPr>
                <w:noProof/>
                <w:webHidden/>
              </w:rPr>
              <w:instrText xml:space="preserve"> PAGEREF _Toc221967651 \h </w:instrText>
            </w:r>
            <w:r>
              <w:rPr>
                <w:noProof/>
                <w:webHidden/>
              </w:rPr>
            </w:r>
            <w:r>
              <w:rPr>
                <w:noProof/>
                <w:webHidden/>
              </w:rPr>
              <w:fldChar w:fldCharType="separate"/>
            </w:r>
            <w:r>
              <w:rPr>
                <w:noProof/>
                <w:webHidden/>
              </w:rPr>
              <w:t>26</w:t>
            </w:r>
            <w:r>
              <w:rPr>
                <w:noProof/>
                <w:webHidden/>
              </w:rPr>
              <w:fldChar w:fldCharType="end"/>
            </w:r>
          </w:hyperlink>
        </w:p>
        <w:p w14:paraId="30469A0F" w14:textId="17AB7B92" w:rsidR="00AA0082" w:rsidRDefault="00AA0082">
          <w:pPr>
            <w:pStyle w:val="TOC2"/>
            <w:tabs>
              <w:tab w:val="left" w:pos="960"/>
              <w:tab w:val="right" w:leader="dot" w:pos="9350"/>
            </w:tabs>
            <w:rPr>
              <w:rFonts w:asciiTheme="minorHAnsi" w:eastAsiaTheme="minorEastAsia" w:hAnsiTheme="minorHAnsi"/>
              <w:noProof/>
              <w:kern w:val="2"/>
              <w:szCs w:val="24"/>
              <w:lang w:val="en-IN" w:eastAsia="en-IN"/>
              <w14:ligatures w14:val="standardContextual"/>
            </w:rPr>
          </w:pPr>
          <w:hyperlink w:anchor="_Toc221967652" w:history="1">
            <w:r w:rsidRPr="00C92803">
              <w:rPr>
                <w:rStyle w:val="Hyperlink"/>
                <w:noProof/>
              </w:rPr>
              <w:t>2.9</w:t>
            </w:r>
            <w:r>
              <w:rPr>
                <w:rFonts w:asciiTheme="minorHAnsi" w:eastAsiaTheme="minorEastAsia" w:hAnsiTheme="minorHAnsi"/>
                <w:noProof/>
                <w:kern w:val="2"/>
                <w:szCs w:val="24"/>
                <w:lang w:val="en-IN" w:eastAsia="en-IN"/>
                <w14:ligatures w14:val="standardContextual"/>
              </w:rPr>
              <w:tab/>
            </w:r>
            <w:r w:rsidRPr="00C92803">
              <w:rPr>
                <w:rStyle w:val="Hyperlink"/>
                <w:noProof/>
              </w:rPr>
              <w:t>Introduction to Part 2</w:t>
            </w:r>
            <w:r>
              <w:rPr>
                <w:noProof/>
                <w:webHidden/>
              </w:rPr>
              <w:tab/>
            </w:r>
            <w:r>
              <w:rPr>
                <w:noProof/>
                <w:webHidden/>
              </w:rPr>
              <w:fldChar w:fldCharType="begin"/>
            </w:r>
            <w:r>
              <w:rPr>
                <w:noProof/>
                <w:webHidden/>
              </w:rPr>
              <w:instrText xml:space="preserve"> PAGEREF _Toc221967652 \h </w:instrText>
            </w:r>
            <w:r>
              <w:rPr>
                <w:noProof/>
                <w:webHidden/>
              </w:rPr>
            </w:r>
            <w:r>
              <w:rPr>
                <w:noProof/>
                <w:webHidden/>
              </w:rPr>
              <w:fldChar w:fldCharType="separate"/>
            </w:r>
            <w:r>
              <w:rPr>
                <w:noProof/>
                <w:webHidden/>
              </w:rPr>
              <w:t>26</w:t>
            </w:r>
            <w:r>
              <w:rPr>
                <w:noProof/>
                <w:webHidden/>
              </w:rPr>
              <w:fldChar w:fldCharType="end"/>
            </w:r>
          </w:hyperlink>
        </w:p>
        <w:p w14:paraId="1F91097E" w14:textId="0F9BF3CA" w:rsidR="00AA0082" w:rsidRDefault="00AA0082">
          <w:pPr>
            <w:pStyle w:val="TOC1"/>
            <w:tabs>
              <w:tab w:val="right" w:leader="dot" w:pos="9350"/>
            </w:tabs>
            <w:rPr>
              <w:rFonts w:asciiTheme="minorHAnsi" w:eastAsiaTheme="minorEastAsia" w:hAnsiTheme="minorHAnsi"/>
              <w:noProof/>
              <w:kern w:val="2"/>
              <w:szCs w:val="24"/>
              <w:lang w:val="en-IN" w:eastAsia="en-IN"/>
              <w14:ligatures w14:val="standardContextual"/>
            </w:rPr>
          </w:pPr>
          <w:hyperlink w:anchor="_Toc221967653" w:history="1">
            <w:r w:rsidRPr="00C92803">
              <w:rPr>
                <w:rStyle w:val="Hyperlink"/>
                <w:noProof/>
                <w:lang w:val="en-IN"/>
              </w:rPr>
              <w:t>CHAPTER 3</w:t>
            </w:r>
            <w:r>
              <w:rPr>
                <w:noProof/>
                <w:webHidden/>
              </w:rPr>
              <w:tab/>
            </w:r>
            <w:r>
              <w:rPr>
                <w:noProof/>
                <w:webHidden/>
              </w:rPr>
              <w:fldChar w:fldCharType="begin"/>
            </w:r>
            <w:r>
              <w:rPr>
                <w:noProof/>
                <w:webHidden/>
              </w:rPr>
              <w:instrText xml:space="preserve"> PAGEREF _Toc221967653 \h </w:instrText>
            </w:r>
            <w:r>
              <w:rPr>
                <w:noProof/>
                <w:webHidden/>
              </w:rPr>
            </w:r>
            <w:r>
              <w:rPr>
                <w:noProof/>
                <w:webHidden/>
              </w:rPr>
              <w:fldChar w:fldCharType="separate"/>
            </w:r>
            <w:r>
              <w:rPr>
                <w:noProof/>
                <w:webHidden/>
              </w:rPr>
              <w:t>27</w:t>
            </w:r>
            <w:r>
              <w:rPr>
                <w:noProof/>
                <w:webHidden/>
              </w:rPr>
              <w:fldChar w:fldCharType="end"/>
            </w:r>
          </w:hyperlink>
        </w:p>
        <w:p w14:paraId="1A25EAA9" w14:textId="0BA38A66" w:rsidR="00AA0082" w:rsidRDefault="00AA0082">
          <w:pPr>
            <w:pStyle w:val="TOC1"/>
            <w:tabs>
              <w:tab w:val="left" w:pos="480"/>
              <w:tab w:val="right" w:leader="dot" w:pos="9350"/>
            </w:tabs>
            <w:rPr>
              <w:rFonts w:asciiTheme="minorHAnsi" w:eastAsiaTheme="minorEastAsia" w:hAnsiTheme="minorHAnsi"/>
              <w:noProof/>
              <w:kern w:val="2"/>
              <w:szCs w:val="24"/>
              <w:lang w:val="en-IN" w:eastAsia="en-IN"/>
              <w14:ligatures w14:val="standardContextual"/>
            </w:rPr>
          </w:pPr>
          <w:hyperlink w:anchor="_Toc221967654" w:history="1">
            <w:r w:rsidRPr="00C92803">
              <w:rPr>
                <w:rStyle w:val="Hyperlink"/>
                <w:noProof/>
              </w:rPr>
              <w:t>3</w:t>
            </w:r>
            <w:r>
              <w:rPr>
                <w:rFonts w:asciiTheme="minorHAnsi" w:eastAsiaTheme="minorEastAsia" w:hAnsiTheme="minorHAnsi"/>
                <w:noProof/>
                <w:kern w:val="2"/>
                <w:szCs w:val="24"/>
                <w:lang w:val="en-IN" w:eastAsia="en-IN"/>
                <w14:ligatures w14:val="standardContextual"/>
              </w:rPr>
              <w:tab/>
            </w:r>
            <w:r w:rsidRPr="00C92803">
              <w:rPr>
                <w:rStyle w:val="Hyperlink"/>
                <w:noProof/>
              </w:rPr>
              <w:t>RESEARCH METHODOLOGY</w:t>
            </w:r>
            <w:r>
              <w:rPr>
                <w:noProof/>
                <w:webHidden/>
              </w:rPr>
              <w:tab/>
            </w:r>
            <w:r>
              <w:rPr>
                <w:noProof/>
                <w:webHidden/>
              </w:rPr>
              <w:fldChar w:fldCharType="begin"/>
            </w:r>
            <w:r>
              <w:rPr>
                <w:noProof/>
                <w:webHidden/>
              </w:rPr>
              <w:instrText xml:space="preserve"> PAGEREF _Toc221967654 \h </w:instrText>
            </w:r>
            <w:r>
              <w:rPr>
                <w:noProof/>
                <w:webHidden/>
              </w:rPr>
            </w:r>
            <w:r>
              <w:rPr>
                <w:noProof/>
                <w:webHidden/>
              </w:rPr>
              <w:fldChar w:fldCharType="separate"/>
            </w:r>
            <w:r>
              <w:rPr>
                <w:noProof/>
                <w:webHidden/>
              </w:rPr>
              <w:t>27</w:t>
            </w:r>
            <w:r>
              <w:rPr>
                <w:noProof/>
                <w:webHidden/>
              </w:rPr>
              <w:fldChar w:fldCharType="end"/>
            </w:r>
          </w:hyperlink>
        </w:p>
        <w:p w14:paraId="3BA81E9A" w14:textId="72EE8E36" w:rsidR="00AA0082" w:rsidRDefault="00AA0082">
          <w:pPr>
            <w:pStyle w:val="TOC2"/>
            <w:tabs>
              <w:tab w:val="left" w:pos="960"/>
              <w:tab w:val="right" w:leader="dot" w:pos="9350"/>
            </w:tabs>
            <w:rPr>
              <w:rFonts w:asciiTheme="minorHAnsi" w:eastAsiaTheme="minorEastAsia" w:hAnsiTheme="minorHAnsi"/>
              <w:noProof/>
              <w:kern w:val="2"/>
              <w:szCs w:val="24"/>
              <w:lang w:val="en-IN" w:eastAsia="en-IN"/>
              <w14:ligatures w14:val="standardContextual"/>
            </w:rPr>
          </w:pPr>
          <w:hyperlink w:anchor="_Toc221967655" w:history="1">
            <w:r w:rsidRPr="00C92803">
              <w:rPr>
                <w:rStyle w:val="Hyperlink"/>
                <w:noProof/>
              </w:rPr>
              <w:t>3.1</w:t>
            </w:r>
            <w:r>
              <w:rPr>
                <w:rFonts w:asciiTheme="minorHAnsi" w:eastAsiaTheme="minorEastAsia" w:hAnsiTheme="minorHAnsi"/>
                <w:noProof/>
                <w:kern w:val="2"/>
                <w:szCs w:val="24"/>
                <w:lang w:val="en-IN" w:eastAsia="en-IN"/>
                <w14:ligatures w14:val="standardContextual"/>
              </w:rPr>
              <w:tab/>
            </w:r>
            <w:r w:rsidRPr="00C92803">
              <w:rPr>
                <w:rStyle w:val="Hyperlink"/>
                <w:noProof/>
              </w:rPr>
              <w:t>Introduction</w:t>
            </w:r>
            <w:r>
              <w:rPr>
                <w:noProof/>
                <w:webHidden/>
              </w:rPr>
              <w:tab/>
            </w:r>
            <w:r>
              <w:rPr>
                <w:noProof/>
                <w:webHidden/>
              </w:rPr>
              <w:fldChar w:fldCharType="begin"/>
            </w:r>
            <w:r>
              <w:rPr>
                <w:noProof/>
                <w:webHidden/>
              </w:rPr>
              <w:instrText xml:space="preserve"> PAGEREF _Toc221967655 \h </w:instrText>
            </w:r>
            <w:r>
              <w:rPr>
                <w:noProof/>
                <w:webHidden/>
              </w:rPr>
            </w:r>
            <w:r>
              <w:rPr>
                <w:noProof/>
                <w:webHidden/>
              </w:rPr>
              <w:fldChar w:fldCharType="separate"/>
            </w:r>
            <w:r>
              <w:rPr>
                <w:noProof/>
                <w:webHidden/>
              </w:rPr>
              <w:t>27</w:t>
            </w:r>
            <w:r>
              <w:rPr>
                <w:noProof/>
                <w:webHidden/>
              </w:rPr>
              <w:fldChar w:fldCharType="end"/>
            </w:r>
          </w:hyperlink>
        </w:p>
        <w:p w14:paraId="3BAABF2E" w14:textId="612F655D" w:rsidR="00AA0082" w:rsidRDefault="00AA0082">
          <w:pPr>
            <w:pStyle w:val="TOC2"/>
            <w:tabs>
              <w:tab w:val="left" w:pos="960"/>
              <w:tab w:val="right" w:leader="dot" w:pos="9350"/>
            </w:tabs>
            <w:rPr>
              <w:rFonts w:asciiTheme="minorHAnsi" w:eastAsiaTheme="minorEastAsia" w:hAnsiTheme="minorHAnsi"/>
              <w:noProof/>
              <w:kern w:val="2"/>
              <w:szCs w:val="24"/>
              <w:lang w:val="en-IN" w:eastAsia="en-IN"/>
              <w14:ligatures w14:val="standardContextual"/>
            </w:rPr>
          </w:pPr>
          <w:hyperlink w:anchor="_Toc221967656" w:history="1">
            <w:r w:rsidRPr="00C92803">
              <w:rPr>
                <w:rStyle w:val="Hyperlink"/>
                <w:noProof/>
              </w:rPr>
              <w:t>3.2</w:t>
            </w:r>
            <w:r>
              <w:rPr>
                <w:rFonts w:asciiTheme="minorHAnsi" w:eastAsiaTheme="minorEastAsia" w:hAnsiTheme="minorHAnsi"/>
                <w:noProof/>
                <w:kern w:val="2"/>
                <w:szCs w:val="24"/>
                <w:lang w:val="en-IN" w:eastAsia="en-IN"/>
                <w14:ligatures w14:val="standardContextual"/>
              </w:rPr>
              <w:tab/>
            </w:r>
            <w:r w:rsidRPr="00C92803">
              <w:rPr>
                <w:rStyle w:val="Hyperlink"/>
                <w:noProof/>
              </w:rPr>
              <w:t>Research Procedure</w:t>
            </w:r>
            <w:r>
              <w:rPr>
                <w:noProof/>
                <w:webHidden/>
              </w:rPr>
              <w:tab/>
            </w:r>
            <w:r>
              <w:rPr>
                <w:noProof/>
                <w:webHidden/>
              </w:rPr>
              <w:fldChar w:fldCharType="begin"/>
            </w:r>
            <w:r>
              <w:rPr>
                <w:noProof/>
                <w:webHidden/>
              </w:rPr>
              <w:instrText xml:space="preserve"> PAGEREF _Toc221967656 \h </w:instrText>
            </w:r>
            <w:r>
              <w:rPr>
                <w:noProof/>
                <w:webHidden/>
              </w:rPr>
            </w:r>
            <w:r>
              <w:rPr>
                <w:noProof/>
                <w:webHidden/>
              </w:rPr>
              <w:fldChar w:fldCharType="separate"/>
            </w:r>
            <w:r>
              <w:rPr>
                <w:noProof/>
                <w:webHidden/>
              </w:rPr>
              <w:t>28</w:t>
            </w:r>
            <w:r>
              <w:rPr>
                <w:noProof/>
                <w:webHidden/>
              </w:rPr>
              <w:fldChar w:fldCharType="end"/>
            </w:r>
          </w:hyperlink>
        </w:p>
        <w:p w14:paraId="20751B42" w14:textId="151576F2" w:rsidR="00AA0082" w:rsidRDefault="00AA0082">
          <w:pPr>
            <w:pStyle w:val="TOC2"/>
            <w:tabs>
              <w:tab w:val="left" w:pos="960"/>
              <w:tab w:val="right" w:leader="dot" w:pos="9350"/>
            </w:tabs>
            <w:rPr>
              <w:rFonts w:asciiTheme="minorHAnsi" w:eastAsiaTheme="minorEastAsia" w:hAnsiTheme="minorHAnsi"/>
              <w:noProof/>
              <w:kern w:val="2"/>
              <w:szCs w:val="24"/>
              <w:lang w:val="en-IN" w:eastAsia="en-IN"/>
              <w14:ligatures w14:val="standardContextual"/>
            </w:rPr>
          </w:pPr>
          <w:hyperlink w:anchor="_Toc221967657" w:history="1">
            <w:r w:rsidRPr="00C92803">
              <w:rPr>
                <w:rStyle w:val="Hyperlink"/>
                <w:noProof/>
              </w:rPr>
              <w:t>3.3</w:t>
            </w:r>
            <w:r>
              <w:rPr>
                <w:rFonts w:asciiTheme="minorHAnsi" w:eastAsiaTheme="minorEastAsia" w:hAnsiTheme="minorHAnsi"/>
                <w:noProof/>
                <w:kern w:val="2"/>
                <w:szCs w:val="24"/>
                <w:lang w:val="en-IN" w:eastAsia="en-IN"/>
                <w14:ligatures w14:val="standardContextual"/>
              </w:rPr>
              <w:tab/>
            </w:r>
            <w:r w:rsidRPr="00C92803">
              <w:rPr>
                <w:rStyle w:val="Hyperlink"/>
                <w:noProof/>
              </w:rPr>
              <w:t>Research Design</w:t>
            </w:r>
            <w:r>
              <w:rPr>
                <w:noProof/>
                <w:webHidden/>
              </w:rPr>
              <w:tab/>
            </w:r>
            <w:r>
              <w:rPr>
                <w:noProof/>
                <w:webHidden/>
              </w:rPr>
              <w:fldChar w:fldCharType="begin"/>
            </w:r>
            <w:r>
              <w:rPr>
                <w:noProof/>
                <w:webHidden/>
              </w:rPr>
              <w:instrText xml:space="preserve"> PAGEREF _Toc221967657 \h </w:instrText>
            </w:r>
            <w:r>
              <w:rPr>
                <w:noProof/>
                <w:webHidden/>
              </w:rPr>
            </w:r>
            <w:r>
              <w:rPr>
                <w:noProof/>
                <w:webHidden/>
              </w:rPr>
              <w:fldChar w:fldCharType="separate"/>
            </w:r>
            <w:r>
              <w:rPr>
                <w:noProof/>
                <w:webHidden/>
              </w:rPr>
              <w:t>29</w:t>
            </w:r>
            <w:r>
              <w:rPr>
                <w:noProof/>
                <w:webHidden/>
              </w:rPr>
              <w:fldChar w:fldCharType="end"/>
            </w:r>
          </w:hyperlink>
        </w:p>
        <w:p w14:paraId="47A37AC2" w14:textId="323C1B58" w:rsidR="00AA0082" w:rsidRDefault="00AA0082">
          <w:pPr>
            <w:pStyle w:val="TOC2"/>
            <w:tabs>
              <w:tab w:val="left" w:pos="960"/>
              <w:tab w:val="right" w:leader="dot" w:pos="9350"/>
            </w:tabs>
            <w:rPr>
              <w:rFonts w:asciiTheme="minorHAnsi" w:eastAsiaTheme="minorEastAsia" w:hAnsiTheme="minorHAnsi"/>
              <w:noProof/>
              <w:kern w:val="2"/>
              <w:szCs w:val="24"/>
              <w:lang w:val="en-IN" w:eastAsia="en-IN"/>
              <w14:ligatures w14:val="standardContextual"/>
            </w:rPr>
          </w:pPr>
          <w:hyperlink w:anchor="_Toc221967658" w:history="1">
            <w:r w:rsidRPr="00C92803">
              <w:rPr>
                <w:rStyle w:val="Hyperlink"/>
                <w:noProof/>
              </w:rPr>
              <w:t>3.4</w:t>
            </w:r>
            <w:r>
              <w:rPr>
                <w:rFonts w:asciiTheme="minorHAnsi" w:eastAsiaTheme="minorEastAsia" w:hAnsiTheme="minorHAnsi"/>
                <w:noProof/>
                <w:kern w:val="2"/>
                <w:szCs w:val="24"/>
                <w:lang w:val="en-IN" w:eastAsia="en-IN"/>
                <w14:ligatures w14:val="standardContextual"/>
              </w:rPr>
              <w:tab/>
            </w:r>
            <w:r w:rsidRPr="00C92803">
              <w:rPr>
                <w:rStyle w:val="Hyperlink"/>
                <w:noProof/>
              </w:rPr>
              <w:t>Sampling Technique</w:t>
            </w:r>
            <w:r>
              <w:rPr>
                <w:noProof/>
                <w:webHidden/>
              </w:rPr>
              <w:tab/>
            </w:r>
            <w:r>
              <w:rPr>
                <w:noProof/>
                <w:webHidden/>
              </w:rPr>
              <w:fldChar w:fldCharType="begin"/>
            </w:r>
            <w:r>
              <w:rPr>
                <w:noProof/>
                <w:webHidden/>
              </w:rPr>
              <w:instrText xml:space="preserve"> PAGEREF _Toc221967658 \h </w:instrText>
            </w:r>
            <w:r>
              <w:rPr>
                <w:noProof/>
                <w:webHidden/>
              </w:rPr>
            </w:r>
            <w:r>
              <w:rPr>
                <w:noProof/>
                <w:webHidden/>
              </w:rPr>
              <w:fldChar w:fldCharType="separate"/>
            </w:r>
            <w:r>
              <w:rPr>
                <w:noProof/>
                <w:webHidden/>
              </w:rPr>
              <w:t>31</w:t>
            </w:r>
            <w:r>
              <w:rPr>
                <w:noProof/>
                <w:webHidden/>
              </w:rPr>
              <w:fldChar w:fldCharType="end"/>
            </w:r>
          </w:hyperlink>
        </w:p>
        <w:p w14:paraId="65A93EC3" w14:textId="4528E51D" w:rsidR="00AA0082" w:rsidRDefault="00AA0082">
          <w:pPr>
            <w:pStyle w:val="TOC2"/>
            <w:tabs>
              <w:tab w:val="left" w:pos="960"/>
              <w:tab w:val="right" w:leader="dot" w:pos="9350"/>
            </w:tabs>
            <w:rPr>
              <w:rFonts w:asciiTheme="minorHAnsi" w:eastAsiaTheme="minorEastAsia" w:hAnsiTheme="minorHAnsi"/>
              <w:noProof/>
              <w:kern w:val="2"/>
              <w:szCs w:val="24"/>
              <w:lang w:val="en-IN" w:eastAsia="en-IN"/>
              <w14:ligatures w14:val="standardContextual"/>
            </w:rPr>
          </w:pPr>
          <w:hyperlink w:anchor="_Toc221967659" w:history="1">
            <w:r w:rsidRPr="00C92803">
              <w:rPr>
                <w:rStyle w:val="Hyperlink"/>
                <w:rFonts w:eastAsia="Times New Roman" w:cs="Times New Roman"/>
                <w:bCs/>
                <w:noProof/>
                <w:lang w:val="en-IN"/>
              </w:rPr>
              <w:t>3.5</w:t>
            </w:r>
            <w:r>
              <w:rPr>
                <w:rFonts w:asciiTheme="minorHAnsi" w:eastAsiaTheme="minorEastAsia" w:hAnsiTheme="minorHAnsi"/>
                <w:noProof/>
                <w:kern w:val="2"/>
                <w:szCs w:val="24"/>
                <w:lang w:val="en-IN" w:eastAsia="en-IN"/>
                <w14:ligatures w14:val="standardContextual"/>
              </w:rPr>
              <w:tab/>
            </w:r>
            <w:r w:rsidRPr="00C92803">
              <w:rPr>
                <w:rStyle w:val="Hyperlink"/>
                <w:rFonts w:eastAsia="Times New Roman" w:cs="Times New Roman"/>
                <w:bCs/>
                <w:noProof/>
              </w:rPr>
              <w:t>Data Collection</w:t>
            </w:r>
            <w:r>
              <w:rPr>
                <w:noProof/>
                <w:webHidden/>
              </w:rPr>
              <w:tab/>
            </w:r>
            <w:r>
              <w:rPr>
                <w:noProof/>
                <w:webHidden/>
              </w:rPr>
              <w:fldChar w:fldCharType="begin"/>
            </w:r>
            <w:r>
              <w:rPr>
                <w:noProof/>
                <w:webHidden/>
              </w:rPr>
              <w:instrText xml:space="preserve"> PAGEREF _Toc221967659 \h </w:instrText>
            </w:r>
            <w:r>
              <w:rPr>
                <w:noProof/>
                <w:webHidden/>
              </w:rPr>
            </w:r>
            <w:r>
              <w:rPr>
                <w:noProof/>
                <w:webHidden/>
              </w:rPr>
              <w:fldChar w:fldCharType="separate"/>
            </w:r>
            <w:r>
              <w:rPr>
                <w:noProof/>
                <w:webHidden/>
              </w:rPr>
              <w:t>31</w:t>
            </w:r>
            <w:r>
              <w:rPr>
                <w:noProof/>
                <w:webHidden/>
              </w:rPr>
              <w:fldChar w:fldCharType="end"/>
            </w:r>
          </w:hyperlink>
        </w:p>
        <w:p w14:paraId="28D9BA53" w14:textId="599F4CC4" w:rsidR="00AA0082" w:rsidRDefault="00AA0082">
          <w:pPr>
            <w:pStyle w:val="TOC3"/>
            <w:tabs>
              <w:tab w:val="left" w:pos="1440"/>
              <w:tab w:val="right" w:leader="dot" w:pos="9350"/>
            </w:tabs>
            <w:rPr>
              <w:rFonts w:asciiTheme="minorHAnsi" w:eastAsiaTheme="minorEastAsia" w:hAnsiTheme="minorHAnsi"/>
              <w:noProof/>
              <w:kern w:val="2"/>
              <w:szCs w:val="24"/>
              <w:lang w:val="en-IN" w:eastAsia="en-IN"/>
              <w14:ligatures w14:val="standardContextual"/>
            </w:rPr>
          </w:pPr>
          <w:hyperlink w:anchor="_Toc221967660" w:history="1">
            <w:r w:rsidRPr="00C92803">
              <w:rPr>
                <w:rStyle w:val="Hyperlink"/>
                <w:noProof/>
                <w:lang w:val="en-IN"/>
              </w:rPr>
              <w:t>3.5.1</w:t>
            </w:r>
            <w:r>
              <w:rPr>
                <w:rFonts w:asciiTheme="minorHAnsi" w:eastAsiaTheme="minorEastAsia" w:hAnsiTheme="minorHAnsi"/>
                <w:noProof/>
                <w:kern w:val="2"/>
                <w:szCs w:val="24"/>
                <w:lang w:val="en-IN" w:eastAsia="en-IN"/>
                <w14:ligatures w14:val="standardContextual"/>
              </w:rPr>
              <w:tab/>
            </w:r>
            <w:r w:rsidRPr="00C92803">
              <w:rPr>
                <w:rStyle w:val="Hyperlink"/>
                <w:noProof/>
                <w:lang w:val="en-IN"/>
              </w:rPr>
              <w:t>Interview Guide</w:t>
            </w:r>
            <w:r>
              <w:rPr>
                <w:noProof/>
                <w:webHidden/>
              </w:rPr>
              <w:tab/>
            </w:r>
            <w:r>
              <w:rPr>
                <w:noProof/>
                <w:webHidden/>
              </w:rPr>
              <w:fldChar w:fldCharType="begin"/>
            </w:r>
            <w:r>
              <w:rPr>
                <w:noProof/>
                <w:webHidden/>
              </w:rPr>
              <w:instrText xml:space="preserve"> PAGEREF _Toc221967660 \h </w:instrText>
            </w:r>
            <w:r>
              <w:rPr>
                <w:noProof/>
                <w:webHidden/>
              </w:rPr>
            </w:r>
            <w:r>
              <w:rPr>
                <w:noProof/>
                <w:webHidden/>
              </w:rPr>
              <w:fldChar w:fldCharType="separate"/>
            </w:r>
            <w:r>
              <w:rPr>
                <w:noProof/>
                <w:webHidden/>
              </w:rPr>
              <w:t>32</w:t>
            </w:r>
            <w:r>
              <w:rPr>
                <w:noProof/>
                <w:webHidden/>
              </w:rPr>
              <w:fldChar w:fldCharType="end"/>
            </w:r>
          </w:hyperlink>
        </w:p>
        <w:p w14:paraId="43CDC2D1" w14:textId="6D76BCBB" w:rsidR="00AA0082" w:rsidRDefault="00AA0082">
          <w:pPr>
            <w:pStyle w:val="TOC2"/>
            <w:tabs>
              <w:tab w:val="left" w:pos="960"/>
              <w:tab w:val="right" w:leader="dot" w:pos="9350"/>
            </w:tabs>
            <w:rPr>
              <w:rFonts w:asciiTheme="minorHAnsi" w:eastAsiaTheme="minorEastAsia" w:hAnsiTheme="minorHAnsi"/>
              <w:noProof/>
              <w:kern w:val="2"/>
              <w:szCs w:val="24"/>
              <w:lang w:val="en-IN" w:eastAsia="en-IN"/>
              <w14:ligatures w14:val="standardContextual"/>
            </w:rPr>
          </w:pPr>
          <w:hyperlink w:anchor="_Toc221967661" w:history="1">
            <w:r w:rsidRPr="00C92803">
              <w:rPr>
                <w:rStyle w:val="Hyperlink"/>
                <w:rFonts w:eastAsia="Times New Roman"/>
                <w:noProof/>
                <w:lang w:val="en-IN"/>
              </w:rPr>
              <w:t>3.6</w:t>
            </w:r>
            <w:r>
              <w:rPr>
                <w:rFonts w:asciiTheme="minorHAnsi" w:eastAsiaTheme="minorEastAsia" w:hAnsiTheme="minorHAnsi"/>
                <w:noProof/>
                <w:kern w:val="2"/>
                <w:szCs w:val="24"/>
                <w:lang w:val="en-IN" w:eastAsia="en-IN"/>
                <w14:ligatures w14:val="standardContextual"/>
              </w:rPr>
              <w:tab/>
            </w:r>
            <w:r w:rsidRPr="00C92803">
              <w:rPr>
                <w:rStyle w:val="Hyperlink"/>
                <w:rFonts w:eastAsia="Times New Roman"/>
                <w:noProof/>
              </w:rPr>
              <w:t>Data Analysis</w:t>
            </w:r>
            <w:r>
              <w:rPr>
                <w:noProof/>
                <w:webHidden/>
              </w:rPr>
              <w:tab/>
            </w:r>
            <w:r>
              <w:rPr>
                <w:noProof/>
                <w:webHidden/>
              </w:rPr>
              <w:fldChar w:fldCharType="begin"/>
            </w:r>
            <w:r>
              <w:rPr>
                <w:noProof/>
                <w:webHidden/>
              </w:rPr>
              <w:instrText xml:space="preserve"> PAGEREF _Toc221967661 \h </w:instrText>
            </w:r>
            <w:r>
              <w:rPr>
                <w:noProof/>
                <w:webHidden/>
              </w:rPr>
            </w:r>
            <w:r>
              <w:rPr>
                <w:noProof/>
                <w:webHidden/>
              </w:rPr>
              <w:fldChar w:fldCharType="separate"/>
            </w:r>
            <w:r>
              <w:rPr>
                <w:noProof/>
                <w:webHidden/>
              </w:rPr>
              <w:t>32</w:t>
            </w:r>
            <w:r>
              <w:rPr>
                <w:noProof/>
                <w:webHidden/>
              </w:rPr>
              <w:fldChar w:fldCharType="end"/>
            </w:r>
          </w:hyperlink>
        </w:p>
        <w:p w14:paraId="47B79C66" w14:textId="6DA6A8AF" w:rsidR="00AA0082" w:rsidRDefault="00AA0082">
          <w:pPr>
            <w:pStyle w:val="TOC2"/>
            <w:tabs>
              <w:tab w:val="left" w:pos="960"/>
              <w:tab w:val="right" w:leader="dot" w:pos="9350"/>
            </w:tabs>
            <w:rPr>
              <w:rFonts w:asciiTheme="minorHAnsi" w:eastAsiaTheme="minorEastAsia" w:hAnsiTheme="minorHAnsi"/>
              <w:noProof/>
              <w:kern w:val="2"/>
              <w:szCs w:val="24"/>
              <w:lang w:val="en-IN" w:eastAsia="en-IN"/>
              <w14:ligatures w14:val="standardContextual"/>
            </w:rPr>
          </w:pPr>
          <w:hyperlink w:anchor="_Toc221967662" w:history="1">
            <w:r w:rsidRPr="00C92803">
              <w:rPr>
                <w:rStyle w:val="Hyperlink"/>
                <w:noProof/>
                <w:lang w:val="en-IN"/>
              </w:rPr>
              <w:t>3.7</w:t>
            </w:r>
            <w:r>
              <w:rPr>
                <w:rFonts w:asciiTheme="minorHAnsi" w:eastAsiaTheme="minorEastAsia" w:hAnsiTheme="minorHAnsi"/>
                <w:noProof/>
                <w:kern w:val="2"/>
                <w:szCs w:val="24"/>
                <w:lang w:val="en-IN" w:eastAsia="en-IN"/>
                <w14:ligatures w14:val="standardContextual"/>
              </w:rPr>
              <w:tab/>
            </w:r>
            <w:r w:rsidRPr="00C92803">
              <w:rPr>
                <w:rStyle w:val="Hyperlink"/>
                <w:noProof/>
                <w:lang w:val="en-IN"/>
              </w:rPr>
              <w:t>Ethical Considerations</w:t>
            </w:r>
            <w:r>
              <w:rPr>
                <w:noProof/>
                <w:webHidden/>
              </w:rPr>
              <w:tab/>
            </w:r>
            <w:r>
              <w:rPr>
                <w:noProof/>
                <w:webHidden/>
              </w:rPr>
              <w:fldChar w:fldCharType="begin"/>
            </w:r>
            <w:r>
              <w:rPr>
                <w:noProof/>
                <w:webHidden/>
              </w:rPr>
              <w:instrText xml:space="preserve"> PAGEREF _Toc221967662 \h </w:instrText>
            </w:r>
            <w:r>
              <w:rPr>
                <w:noProof/>
                <w:webHidden/>
              </w:rPr>
            </w:r>
            <w:r>
              <w:rPr>
                <w:noProof/>
                <w:webHidden/>
              </w:rPr>
              <w:fldChar w:fldCharType="separate"/>
            </w:r>
            <w:r>
              <w:rPr>
                <w:noProof/>
                <w:webHidden/>
              </w:rPr>
              <w:t>34</w:t>
            </w:r>
            <w:r>
              <w:rPr>
                <w:noProof/>
                <w:webHidden/>
              </w:rPr>
              <w:fldChar w:fldCharType="end"/>
            </w:r>
          </w:hyperlink>
        </w:p>
        <w:p w14:paraId="69F7D20A" w14:textId="44B101D1" w:rsidR="00AA0082" w:rsidRDefault="00AA0082">
          <w:pPr>
            <w:pStyle w:val="TOC2"/>
            <w:tabs>
              <w:tab w:val="left" w:pos="960"/>
              <w:tab w:val="right" w:leader="dot" w:pos="9350"/>
            </w:tabs>
            <w:rPr>
              <w:rFonts w:asciiTheme="minorHAnsi" w:eastAsiaTheme="minorEastAsia" w:hAnsiTheme="minorHAnsi"/>
              <w:noProof/>
              <w:kern w:val="2"/>
              <w:szCs w:val="24"/>
              <w:lang w:val="en-IN" w:eastAsia="en-IN"/>
              <w14:ligatures w14:val="standardContextual"/>
            </w:rPr>
          </w:pPr>
          <w:hyperlink w:anchor="_Toc221967663" w:history="1">
            <w:r w:rsidRPr="00C92803">
              <w:rPr>
                <w:rStyle w:val="Hyperlink"/>
                <w:rFonts w:eastAsia="Times New Roman"/>
                <w:noProof/>
                <w:lang w:eastAsia="en-IN" w:bidi="hi-IN"/>
              </w:rPr>
              <w:t>3.8</w:t>
            </w:r>
            <w:r>
              <w:rPr>
                <w:rFonts w:asciiTheme="minorHAnsi" w:eastAsiaTheme="minorEastAsia" w:hAnsiTheme="minorHAnsi"/>
                <w:noProof/>
                <w:kern w:val="2"/>
                <w:szCs w:val="24"/>
                <w:lang w:val="en-IN" w:eastAsia="en-IN"/>
                <w14:ligatures w14:val="standardContextual"/>
              </w:rPr>
              <w:tab/>
            </w:r>
            <w:r w:rsidRPr="00C92803">
              <w:rPr>
                <w:rStyle w:val="Hyperlink"/>
                <w:rFonts w:eastAsia="Times New Roman"/>
                <w:noProof/>
                <w:lang w:eastAsia="en-IN" w:bidi="hi-IN"/>
              </w:rPr>
              <w:t>Summary</w:t>
            </w:r>
            <w:r>
              <w:rPr>
                <w:noProof/>
                <w:webHidden/>
              </w:rPr>
              <w:tab/>
            </w:r>
            <w:r>
              <w:rPr>
                <w:noProof/>
                <w:webHidden/>
              </w:rPr>
              <w:fldChar w:fldCharType="begin"/>
            </w:r>
            <w:r>
              <w:rPr>
                <w:noProof/>
                <w:webHidden/>
              </w:rPr>
              <w:instrText xml:space="preserve"> PAGEREF _Toc221967663 \h </w:instrText>
            </w:r>
            <w:r>
              <w:rPr>
                <w:noProof/>
                <w:webHidden/>
              </w:rPr>
            </w:r>
            <w:r>
              <w:rPr>
                <w:noProof/>
                <w:webHidden/>
              </w:rPr>
              <w:fldChar w:fldCharType="separate"/>
            </w:r>
            <w:r>
              <w:rPr>
                <w:noProof/>
                <w:webHidden/>
              </w:rPr>
              <w:t>34</w:t>
            </w:r>
            <w:r>
              <w:rPr>
                <w:noProof/>
                <w:webHidden/>
              </w:rPr>
              <w:fldChar w:fldCharType="end"/>
            </w:r>
          </w:hyperlink>
        </w:p>
        <w:p w14:paraId="6341B36E" w14:textId="633D8529" w:rsidR="00AA0082" w:rsidRDefault="00AA0082">
          <w:pPr>
            <w:pStyle w:val="TOC1"/>
            <w:tabs>
              <w:tab w:val="right" w:leader="dot" w:pos="9350"/>
            </w:tabs>
            <w:rPr>
              <w:rFonts w:asciiTheme="minorHAnsi" w:eastAsiaTheme="minorEastAsia" w:hAnsiTheme="minorHAnsi"/>
              <w:noProof/>
              <w:kern w:val="2"/>
              <w:szCs w:val="24"/>
              <w:lang w:val="en-IN" w:eastAsia="en-IN"/>
              <w14:ligatures w14:val="standardContextual"/>
            </w:rPr>
          </w:pPr>
          <w:hyperlink w:anchor="_Toc221967664" w:history="1">
            <w:r w:rsidRPr="00C92803">
              <w:rPr>
                <w:rStyle w:val="Hyperlink"/>
                <w:noProof/>
              </w:rPr>
              <w:t>CHAPTER 4</w:t>
            </w:r>
            <w:r>
              <w:rPr>
                <w:noProof/>
                <w:webHidden/>
              </w:rPr>
              <w:tab/>
            </w:r>
            <w:r>
              <w:rPr>
                <w:noProof/>
                <w:webHidden/>
              </w:rPr>
              <w:fldChar w:fldCharType="begin"/>
            </w:r>
            <w:r>
              <w:rPr>
                <w:noProof/>
                <w:webHidden/>
              </w:rPr>
              <w:instrText xml:space="preserve"> PAGEREF _Toc221967664 \h </w:instrText>
            </w:r>
            <w:r>
              <w:rPr>
                <w:noProof/>
                <w:webHidden/>
              </w:rPr>
            </w:r>
            <w:r>
              <w:rPr>
                <w:noProof/>
                <w:webHidden/>
              </w:rPr>
              <w:fldChar w:fldCharType="separate"/>
            </w:r>
            <w:r>
              <w:rPr>
                <w:noProof/>
                <w:webHidden/>
              </w:rPr>
              <w:t>34</w:t>
            </w:r>
            <w:r>
              <w:rPr>
                <w:noProof/>
                <w:webHidden/>
              </w:rPr>
              <w:fldChar w:fldCharType="end"/>
            </w:r>
          </w:hyperlink>
        </w:p>
        <w:p w14:paraId="6A8D6F15" w14:textId="555E442A" w:rsidR="00AA0082" w:rsidRDefault="00AA0082">
          <w:pPr>
            <w:pStyle w:val="TOC1"/>
            <w:tabs>
              <w:tab w:val="left" w:pos="480"/>
              <w:tab w:val="right" w:leader="dot" w:pos="9350"/>
            </w:tabs>
            <w:rPr>
              <w:rFonts w:asciiTheme="minorHAnsi" w:eastAsiaTheme="minorEastAsia" w:hAnsiTheme="minorHAnsi"/>
              <w:noProof/>
              <w:kern w:val="2"/>
              <w:szCs w:val="24"/>
              <w:lang w:val="en-IN" w:eastAsia="en-IN"/>
              <w14:ligatures w14:val="standardContextual"/>
            </w:rPr>
          </w:pPr>
          <w:hyperlink w:anchor="_Toc221967665" w:history="1">
            <w:r w:rsidRPr="00C92803">
              <w:rPr>
                <w:rStyle w:val="Hyperlink"/>
                <w:noProof/>
              </w:rPr>
              <w:t>4</w:t>
            </w:r>
            <w:r>
              <w:rPr>
                <w:rFonts w:asciiTheme="minorHAnsi" w:eastAsiaTheme="minorEastAsia" w:hAnsiTheme="minorHAnsi"/>
                <w:noProof/>
                <w:kern w:val="2"/>
                <w:szCs w:val="24"/>
                <w:lang w:val="en-IN" w:eastAsia="en-IN"/>
                <w14:ligatures w14:val="standardContextual"/>
              </w:rPr>
              <w:tab/>
            </w:r>
            <w:r w:rsidRPr="00C92803">
              <w:rPr>
                <w:rStyle w:val="Hyperlink"/>
                <w:noProof/>
              </w:rPr>
              <w:t>Qualitative Results</w:t>
            </w:r>
            <w:r>
              <w:rPr>
                <w:noProof/>
                <w:webHidden/>
              </w:rPr>
              <w:tab/>
            </w:r>
            <w:r>
              <w:rPr>
                <w:noProof/>
                <w:webHidden/>
              </w:rPr>
              <w:fldChar w:fldCharType="begin"/>
            </w:r>
            <w:r>
              <w:rPr>
                <w:noProof/>
                <w:webHidden/>
              </w:rPr>
              <w:instrText xml:space="preserve"> PAGEREF _Toc221967665 \h </w:instrText>
            </w:r>
            <w:r>
              <w:rPr>
                <w:noProof/>
                <w:webHidden/>
              </w:rPr>
            </w:r>
            <w:r>
              <w:rPr>
                <w:noProof/>
                <w:webHidden/>
              </w:rPr>
              <w:fldChar w:fldCharType="separate"/>
            </w:r>
            <w:r>
              <w:rPr>
                <w:noProof/>
                <w:webHidden/>
              </w:rPr>
              <w:t>34</w:t>
            </w:r>
            <w:r>
              <w:rPr>
                <w:noProof/>
                <w:webHidden/>
              </w:rPr>
              <w:fldChar w:fldCharType="end"/>
            </w:r>
          </w:hyperlink>
        </w:p>
        <w:p w14:paraId="4EEB5697" w14:textId="25C2AE59" w:rsidR="00AA0082" w:rsidRDefault="00AA0082">
          <w:pPr>
            <w:pStyle w:val="TOC1"/>
            <w:tabs>
              <w:tab w:val="right" w:leader="dot" w:pos="9350"/>
            </w:tabs>
            <w:rPr>
              <w:rFonts w:asciiTheme="minorHAnsi" w:eastAsiaTheme="minorEastAsia" w:hAnsiTheme="minorHAnsi"/>
              <w:noProof/>
              <w:kern w:val="2"/>
              <w:szCs w:val="24"/>
              <w:lang w:val="en-IN" w:eastAsia="en-IN"/>
              <w14:ligatures w14:val="standardContextual"/>
            </w:rPr>
          </w:pPr>
          <w:hyperlink w:anchor="_Toc221967666" w:history="1">
            <w:r w:rsidRPr="00C92803">
              <w:rPr>
                <w:rStyle w:val="Hyperlink"/>
                <w:rFonts w:eastAsiaTheme="majorEastAsia" w:cs="Times New Roman"/>
                <w:b/>
                <w:noProof/>
              </w:rPr>
              <w:t>Theme 3: Cross-Functional Coordination and Role Alignment</w:t>
            </w:r>
            <w:r>
              <w:rPr>
                <w:noProof/>
                <w:webHidden/>
              </w:rPr>
              <w:tab/>
            </w:r>
            <w:r>
              <w:rPr>
                <w:noProof/>
                <w:webHidden/>
              </w:rPr>
              <w:fldChar w:fldCharType="begin"/>
            </w:r>
            <w:r>
              <w:rPr>
                <w:noProof/>
                <w:webHidden/>
              </w:rPr>
              <w:instrText xml:space="preserve"> PAGEREF _Toc221967666 \h </w:instrText>
            </w:r>
            <w:r>
              <w:rPr>
                <w:noProof/>
                <w:webHidden/>
              </w:rPr>
            </w:r>
            <w:r>
              <w:rPr>
                <w:noProof/>
                <w:webHidden/>
              </w:rPr>
              <w:fldChar w:fldCharType="separate"/>
            </w:r>
            <w:r>
              <w:rPr>
                <w:noProof/>
                <w:webHidden/>
              </w:rPr>
              <w:t>37</w:t>
            </w:r>
            <w:r>
              <w:rPr>
                <w:noProof/>
                <w:webHidden/>
              </w:rPr>
              <w:fldChar w:fldCharType="end"/>
            </w:r>
          </w:hyperlink>
        </w:p>
        <w:p w14:paraId="3565B027" w14:textId="0669B5CB" w:rsidR="00AA0082" w:rsidRDefault="00AA0082">
          <w:pPr>
            <w:pStyle w:val="TOC1"/>
            <w:tabs>
              <w:tab w:val="right" w:leader="dot" w:pos="9350"/>
            </w:tabs>
            <w:rPr>
              <w:rFonts w:asciiTheme="minorHAnsi" w:eastAsiaTheme="minorEastAsia" w:hAnsiTheme="minorHAnsi"/>
              <w:noProof/>
              <w:kern w:val="2"/>
              <w:szCs w:val="24"/>
              <w:lang w:val="en-IN" w:eastAsia="en-IN"/>
              <w14:ligatures w14:val="standardContextual"/>
            </w:rPr>
          </w:pPr>
          <w:hyperlink w:anchor="_Toc221967667" w:history="1">
            <w:r w:rsidRPr="00C92803">
              <w:rPr>
                <w:rStyle w:val="Hyperlink"/>
                <w:rFonts w:eastAsiaTheme="majorEastAsia" w:cs="Times New Roman"/>
                <w:b/>
                <w:noProof/>
              </w:rPr>
              <w:t>Theme 4: Team Dynamics and Conflict Management in Hybrid Environments</w:t>
            </w:r>
            <w:r>
              <w:rPr>
                <w:noProof/>
                <w:webHidden/>
              </w:rPr>
              <w:tab/>
            </w:r>
            <w:r>
              <w:rPr>
                <w:noProof/>
                <w:webHidden/>
              </w:rPr>
              <w:fldChar w:fldCharType="begin"/>
            </w:r>
            <w:r>
              <w:rPr>
                <w:noProof/>
                <w:webHidden/>
              </w:rPr>
              <w:instrText xml:space="preserve"> PAGEREF _Toc221967667 \h </w:instrText>
            </w:r>
            <w:r>
              <w:rPr>
                <w:noProof/>
                <w:webHidden/>
              </w:rPr>
            </w:r>
            <w:r>
              <w:rPr>
                <w:noProof/>
                <w:webHidden/>
              </w:rPr>
              <w:fldChar w:fldCharType="separate"/>
            </w:r>
            <w:r>
              <w:rPr>
                <w:noProof/>
                <w:webHidden/>
              </w:rPr>
              <w:t>38</w:t>
            </w:r>
            <w:r>
              <w:rPr>
                <w:noProof/>
                <w:webHidden/>
              </w:rPr>
              <w:fldChar w:fldCharType="end"/>
            </w:r>
          </w:hyperlink>
        </w:p>
        <w:p w14:paraId="1923A515" w14:textId="7F139B36" w:rsidR="00AA0082" w:rsidRDefault="00AA0082">
          <w:pPr>
            <w:pStyle w:val="TOC1"/>
            <w:tabs>
              <w:tab w:val="right" w:leader="dot" w:pos="9350"/>
            </w:tabs>
            <w:rPr>
              <w:rFonts w:asciiTheme="minorHAnsi" w:eastAsiaTheme="minorEastAsia" w:hAnsiTheme="minorHAnsi"/>
              <w:noProof/>
              <w:kern w:val="2"/>
              <w:szCs w:val="24"/>
              <w:lang w:val="en-IN" w:eastAsia="en-IN"/>
              <w14:ligatures w14:val="standardContextual"/>
            </w:rPr>
          </w:pPr>
          <w:hyperlink w:anchor="_Toc221967668" w:history="1">
            <w:r w:rsidRPr="00C92803">
              <w:rPr>
                <w:rStyle w:val="Hyperlink"/>
                <w:rFonts w:eastAsiaTheme="majorEastAsia" w:cs="Times New Roman"/>
                <w:b/>
                <w:noProof/>
              </w:rPr>
              <w:t>Theme 5: Managerial Practices for Enhancing Collaboration and Adaptability</w:t>
            </w:r>
            <w:r>
              <w:rPr>
                <w:noProof/>
                <w:webHidden/>
              </w:rPr>
              <w:tab/>
            </w:r>
            <w:r>
              <w:rPr>
                <w:noProof/>
                <w:webHidden/>
              </w:rPr>
              <w:fldChar w:fldCharType="begin"/>
            </w:r>
            <w:r>
              <w:rPr>
                <w:noProof/>
                <w:webHidden/>
              </w:rPr>
              <w:instrText xml:space="preserve"> PAGEREF _Toc221967668 \h </w:instrText>
            </w:r>
            <w:r>
              <w:rPr>
                <w:noProof/>
                <w:webHidden/>
              </w:rPr>
            </w:r>
            <w:r>
              <w:rPr>
                <w:noProof/>
                <w:webHidden/>
              </w:rPr>
              <w:fldChar w:fldCharType="separate"/>
            </w:r>
            <w:r>
              <w:rPr>
                <w:noProof/>
                <w:webHidden/>
              </w:rPr>
              <w:t>38</w:t>
            </w:r>
            <w:r>
              <w:rPr>
                <w:noProof/>
                <w:webHidden/>
              </w:rPr>
              <w:fldChar w:fldCharType="end"/>
            </w:r>
          </w:hyperlink>
        </w:p>
        <w:p w14:paraId="0780D31A" w14:textId="7832F6AF" w:rsidR="00AA0082" w:rsidRDefault="00AA0082">
          <w:pPr>
            <w:pStyle w:val="TOC2"/>
            <w:tabs>
              <w:tab w:val="left" w:pos="960"/>
              <w:tab w:val="right" w:leader="dot" w:pos="9350"/>
            </w:tabs>
            <w:rPr>
              <w:rFonts w:asciiTheme="minorHAnsi" w:eastAsiaTheme="minorEastAsia" w:hAnsiTheme="minorHAnsi"/>
              <w:noProof/>
              <w:kern w:val="2"/>
              <w:szCs w:val="24"/>
              <w:lang w:val="en-IN" w:eastAsia="en-IN"/>
              <w14:ligatures w14:val="standardContextual"/>
            </w:rPr>
          </w:pPr>
          <w:hyperlink w:anchor="_Toc221967669" w:history="1">
            <w:r w:rsidRPr="00C92803">
              <w:rPr>
                <w:rStyle w:val="Hyperlink"/>
                <w:noProof/>
              </w:rPr>
              <w:t>4.1</w:t>
            </w:r>
            <w:r>
              <w:rPr>
                <w:rFonts w:asciiTheme="minorHAnsi" w:eastAsiaTheme="minorEastAsia" w:hAnsiTheme="minorHAnsi"/>
                <w:noProof/>
                <w:kern w:val="2"/>
                <w:szCs w:val="24"/>
                <w:lang w:val="en-IN" w:eastAsia="en-IN"/>
                <w14:ligatures w14:val="standardContextual"/>
              </w:rPr>
              <w:tab/>
            </w:r>
            <w:r w:rsidRPr="00C92803">
              <w:rPr>
                <w:rStyle w:val="Hyperlink"/>
                <w:noProof/>
              </w:rPr>
              <w:t>Theme 1: Human-Centered Leadership in Cross-Functional Automotive Projects</w:t>
            </w:r>
            <w:r>
              <w:rPr>
                <w:noProof/>
                <w:webHidden/>
              </w:rPr>
              <w:tab/>
            </w:r>
            <w:r>
              <w:rPr>
                <w:noProof/>
                <w:webHidden/>
              </w:rPr>
              <w:fldChar w:fldCharType="begin"/>
            </w:r>
            <w:r>
              <w:rPr>
                <w:noProof/>
                <w:webHidden/>
              </w:rPr>
              <w:instrText xml:space="preserve"> PAGEREF _Toc221967669 \h </w:instrText>
            </w:r>
            <w:r>
              <w:rPr>
                <w:noProof/>
                <w:webHidden/>
              </w:rPr>
            </w:r>
            <w:r>
              <w:rPr>
                <w:noProof/>
                <w:webHidden/>
              </w:rPr>
              <w:fldChar w:fldCharType="separate"/>
            </w:r>
            <w:r>
              <w:rPr>
                <w:noProof/>
                <w:webHidden/>
              </w:rPr>
              <w:t>38</w:t>
            </w:r>
            <w:r>
              <w:rPr>
                <w:noProof/>
                <w:webHidden/>
              </w:rPr>
              <w:fldChar w:fldCharType="end"/>
            </w:r>
          </w:hyperlink>
        </w:p>
        <w:p w14:paraId="742F2FF5" w14:textId="557B93DD" w:rsidR="00AA0082" w:rsidRDefault="00AA0082">
          <w:pPr>
            <w:pStyle w:val="TOC2"/>
            <w:tabs>
              <w:tab w:val="left" w:pos="960"/>
              <w:tab w:val="right" w:leader="dot" w:pos="9350"/>
            </w:tabs>
            <w:rPr>
              <w:rFonts w:asciiTheme="minorHAnsi" w:eastAsiaTheme="minorEastAsia" w:hAnsiTheme="minorHAnsi"/>
              <w:noProof/>
              <w:kern w:val="2"/>
              <w:szCs w:val="24"/>
              <w:lang w:val="en-IN" w:eastAsia="en-IN"/>
              <w14:ligatures w14:val="standardContextual"/>
            </w:rPr>
          </w:pPr>
          <w:hyperlink w:anchor="_Toc221967670" w:history="1">
            <w:r w:rsidRPr="00C92803">
              <w:rPr>
                <w:rStyle w:val="Hyperlink"/>
                <w:noProof/>
              </w:rPr>
              <w:t>4.2</w:t>
            </w:r>
            <w:r>
              <w:rPr>
                <w:rFonts w:asciiTheme="minorHAnsi" w:eastAsiaTheme="minorEastAsia" w:hAnsiTheme="minorHAnsi"/>
                <w:noProof/>
                <w:kern w:val="2"/>
                <w:szCs w:val="24"/>
                <w:lang w:val="en-IN" w:eastAsia="en-IN"/>
                <w14:ligatures w14:val="standardContextual"/>
              </w:rPr>
              <w:tab/>
            </w:r>
            <w:r w:rsidRPr="00C92803">
              <w:rPr>
                <w:rStyle w:val="Hyperlink"/>
                <w:noProof/>
              </w:rPr>
              <w:t>Theme 2: Communication Practices and Information Flow in Hybrid Teams</w:t>
            </w:r>
            <w:r>
              <w:rPr>
                <w:noProof/>
                <w:webHidden/>
              </w:rPr>
              <w:tab/>
            </w:r>
            <w:r>
              <w:rPr>
                <w:noProof/>
                <w:webHidden/>
              </w:rPr>
              <w:fldChar w:fldCharType="begin"/>
            </w:r>
            <w:r>
              <w:rPr>
                <w:noProof/>
                <w:webHidden/>
              </w:rPr>
              <w:instrText xml:space="preserve"> PAGEREF _Toc221967670 \h </w:instrText>
            </w:r>
            <w:r>
              <w:rPr>
                <w:noProof/>
                <w:webHidden/>
              </w:rPr>
            </w:r>
            <w:r>
              <w:rPr>
                <w:noProof/>
                <w:webHidden/>
              </w:rPr>
              <w:fldChar w:fldCharType="separate"/>
            </w:r>
            <w:r>
              <w:rPr>
                <w:noProof/>
                <w:webHidden/>
              </w:rPr>
              <w:t>48</w:t>
            </w:r>
            <w:r>
              <w:rPr>
                <w:noProof/>
                <w:webHidden/>
              </w:rPr>
              <w:fldChar w:fldCharType="end"/>
            </w:r>
          </w:hyperlink>
        </w:p>
        <w:p w14:paraId="514FCDF4" w14:textId="542ABFE8" w:rsidR="00AA0082" w:rsidRDefault="00AA0082">
          <w:pPr>
            <w:pStyle w:val="TOC2"/>
            <w:tabs>
              <w:tab w:val="left" w:pos="960"/>
              <w:tab w:val="right" w:leader="dot" w:pos="9350"/>
            </w:tabs>
            <w:rPr>
              <w:rFonts w:asciiTheme="minorHAnsi" w:eastAsiaTheme="minorEastAsia" w:hAnsiTheme="minorHAnsi"/>
              <w:noProof/>
              <w:kern w:val="2"/>
              <w:szCs w:val="24"/>
              <w:lang w:val="en-IN" w:eastAsia="en-IN"/>
              <w14:ligatures w14:val="standardContextual"/>
            </w:rPr>
          </w:pPr>
          <w:hyperlink w:anchor="_Toc221967671" w:history="1">
            <w:r w:rsidRPr="00C92803">
              <w:rPr>
                <w:rStyle w:val="Hyperlink"/>
                <w:noProof/>
              </w:rPr>
              <w:t>4.3</w:t>
            </w:r>
            <w:r>
              <w:rPr>
                <w:rFonts w:asciiTheme="minorHAnsi" w:eastAsiaTheme="minorEastAsia" w:hAnsiTheme="minorHAnsi"/>
                <w:noProof/>
                <w:kern w:val="2"/>
                <w:szCs w:val="24"/>
                <w:lang w:val="en-IN" w:eastAsia="en-IN"/>
                <w14:ligatures w14:val="standardContextual"/>
              </w:rPr>
              <w:tab/>
            </w:r>
            <w:r w:rsidRPr="00C92803">
              <w:rPr>
                <w:rStyle w:val="Hyperlink"/>
                <w:noProof/>
              </w:rPr>
              <w:t>Theme 3: Cross-Functional Coordination and Role Alignment</w:t>
            </w:r>
            <w:r>
              <w:rPr>
                <w:noProof/>
                <w:webHidden/>
              </w:rPr>
              <w:tab/>
            </w:r>
            <w:r>
              <w:rPr>
                <w:noProof/>
                <w:webHidden/>
              </w:rPr>
              <w:fldChar w:fldCharType="begin"/>
            </w:r>
            <w:r>
              <w:rPr>
                <w:noProof/>
                <w:webHidden/>
              </w:rPr>
              <w:instrText xml:space="preserve"> PAGEREF _Toc221967671 \h </w:instrText>
            </w:r>
            <w:r>
              <w:rPr>
                <w:noProof/>
                <w:webHidden/>
              </w:rPr>
            </w:r>
            <w:r>
              <w:rPr>
                <w:noProof/>
                <w:webHidden/>
              </w:rPr>
              <w:fldChar w:fldCharType="separate"/>
            </w:r>
            <w:r>
              <w:rPr>
                <w:noProof/>
                <w:webHidden/>
              </w:rPr>
              <w:t>55</w:t>
            </w:r>
            <w:r>
              <w:rPr>
                <w:noProof/>
                <w:webHidden/>
              </w:rPr>
              <w:fldChar w:fldCharType="end"/>
            </w:r>
          </w:hyperlink>
        </w:p>
        <w:p w14:paraId="7D9CDE88" w14:textId="3639134C" w:rsidR="00AA0082" w:rsidRDefault="00AA0082">
          <w:pPr>
            <w:pStyle w:val="TOC2"/>
            <w:tabs>
              <w:tab w:val="left" w:pos="960"/>
              <w:tab w:val="right" w:leader="dot" w:pos="9350"/>
            </w:tabs>
            <w:rPr>
              <w:rFonts w:asciiTheme="minorHAnsi" w:eastAsiaTheme="minorEastAsia" w:hAnsiTheme="minorHAnsi"/>
              <w:noProof/>
              <w:kern w:val="2"/>
              <w:szCs w:val="24"/>
              <w:lang w:val="en-IN" w:eastAsia="en-IN"/>
              <w14:ligatures w14:val="standardContextual"/>
            </w:rPr>
          </w:pPr>
          <w:hyperlink w:anchor="_Toc221967672" w:history="1">
            <w:r w:rsidRPr="00C92803">
              <w:rPr>
                <w:rStyle w:val="Hyperlink"/>
                <w:noProof/>
              </w:rPr>
              <w:t>4.4</w:t>
            </w:r>
            <w:r>
              <w:rPr>
                <w:rFonts w:asciiTheme="minorHAnsi" w:eastAsiaTheme="minorEastAsia" w:hAnsiTheme="minorHAnsi"/>
                <w:noProof/>
                <w:kern w:val="2"/>
                <w:szCs w:val="24"/>
                <w:lang w:val="en-IN" w:eastAsia="en-IN"/>
                <w14:ligatures w14:val="standardContextual"/>
              </w:rPr>
              <w:tab/>
            </w:r>
            <w:r w:rsidRPr="00C92803">
              <w:rPr>
                <w:rStyle w:val="Hyperlink"/>
                <w:noProof/>
              </w:rPr>
              <w:t>Theme 4: Team Dynamics and Conflict Management in Hybrid Environments</w:t>
            </w:r>
            <w:r>
              <w:rPr>
                <w:noProof/>
                <w:webHidden/>
              </w:rPr>
              <w:tab/>
            </w:r>
            <w:r>
              <w:rPr>
                <w:noProof/>
                <w:webHidden/>
              </w:rPr>
              <w:fldChar w:fldCharType="begin"/>
            </w:r>
            <w:r>
              <w:rPr>
                <w:noProof/>
                <w:webHidden/>
              </w:rPr>
              <w:instrText xml:space="preserve"> PAGEREF _Toc221967672 \h </w:instrText>
            </w:r>
            <w:r>
              <w:rPr>
                <w:noProof/>
                <w:webHidden/>
              </w:rPr>
            </w:r>
            <w:r>
              <w:rPr>
                <w:noProof/>
                <w:webHidden/>
              </w:rPr>
              <w:fldChar w:fldCharType="separate"/>
            </w:r>
            <w:r>
              <w:rPr>
                <w:noProof/>
                <w:webHidden/>
              </w:rPr>
              <w:t>63</w:t>
            </w:r>
            <w:r>
              <w:rPr>
                <w:noProof/>
                <w:webHidden/>
              </w:rPr>
              <w:fldChar w:fldCharType="end"/>
            </w:r>
          </w:hyperlink>
        </w:p>
        <w:p w14:paraId="0611FFE5" w14:textId="6FAB979E" w:rsidR="00AA0082" w:rsidRDefault="00AA0082">
          <w:pPr>
            <w:pStyle w:val="TOC2"/>
            <w:tabs>
              <w:tab w:val="left" w:pos="960"/>
              <w:tab w:val="right" w:leader="dot" w:pos="9350"/>
            </w:tabs>
            <w:rPr>
              <w:rFonts w:asciiTheme="minorHAnsi" w:eastAsiaTheme="minorEastAsia" w:hAnsiTheme="minorHAnsi"/>
              <w:noProof/>
              <w:kern w:val="2"/>
              <w:szCs w:val="24"/>
              <w:lang w:val="en-IN" w:eastAsia="en-IN"/>
              <w14:ligatures w14:val="standardContextual"/>
            </w:rPr>
          </w:pPr>
          <w:hyperlink w:anchor="_Toc221967673" w:history="1">
            <w:r w:rsidRPr="00C92803">
              <w:rPr>
                <w:rStyle w:val="Hyperlink"/>
                <w:noProof/>
              </w:rPr>
              <w:t>4.5</w:t>
            </w:r>
            <w:r>
              <w:rPr>
                <w:rFonts w:asciiTheme="minorHAnsi" w:eastAsiaTheme="minorEastAsia" w:hAnsiTheme="minorHAnsi"/>
                <w:noProof/>
                <w:kern w:val="2"/>
                <w:szCs w:val="24"/>
                <w:lang w:val="en-IN" w:eastAsia="en-IN"/>
                <w14:ligatures w14:val="standardContextual"/>
              </w:rPr>
              <w:tab/>
            </w:r>
            <w:r w:rsidRPr="00C92803">
              <w:rPr>
                <w:rStyle w:val="Hyperlink"/>
                <w:noProof/>
              </w:rPr>
              <w:t>Theme 5: Managerial Practices for Enhancing Collaboration and Adaptability</w:t>
            </w:r>
            <w:r>
              <w:rPr>
                <w:noProof/>
                <w:webHidden/>
              </w:rPr>
              <w:tab/>
            </w:r>
            <w:r>
              <w:rPr>
                <w:noProof/>
                <w:webHidden/>
              </w:rPr>
              <w:fldChar w:fldCharType="begin"/>
            </w:r>
            <w:r>
              <w:rPr>
                <w:noProof/>
                <w:webHidden/>
              </w:rPr>
              <w:instrText xml:space="preserve"> PAGEREF _Toc221967673 \h </w:instrText>
            </w:r>
            <w:r>
              <w:rPr>
                <w:noProof/>
                <w:webHidden/>
              </w:rPr>
            </w:r>
            <w:r>
              <w:rPr>
                <w:noProof/>
                <w:webHidden/>
              </w:rPr>
              <w:fldChar w:fldCharType="separate"/>
            </w:r>
            <w:r>
              <w:rPr>
                <w:noProof/>
                <w:webHidden/>
              </w:rPr>
              <w:t>69</w:t>
            </w:r>
            <w:r>
              <w:rPr>
                <w:noProof/>
                <w:webHidden/>
              </w:rPr>
              <w:fldChar w:fldCharType="end"/>
            </w:r>
          </w:hyperlink>
        </w:p>
        <w:p w14:paraId="7B92AAA9" w14:textId="6D569954" w:rsidR="00AA0082" w:rsidRDefault="00AA0082">
          <w:pPr>
            <w:pStyle w:val="TOC2"/>
            <w:tabs>
              <w:tab w:val="left" w:pos="960"/>
              <w:tab w:val="right" w:leader="dot" w:pos="9350"/>
            </w:tabs>
            <w:rPr>
              <w:rFonts w:asciiTheme="minorHAnsi" w:eastAsiaTheme="minorEastAsia" w:hAnsiTheme="minorHAnsi"/>
              <w:noProof/>
              <w:kern w:val="2"/>
              <w:szCs w:val="24"/>
              <w:lang w:val="en-IN" w:eastAsia="en-IN"/>
              <w14:ligatures w14:val="standardContextual"/>
            </w:rPr>
          </w:pPr>
          <w:hyperlink w:anchor="_Toc221967674" w:history="1">
            <w:r w:rsidRPr="00C92803">
              <w:rPr>
                <w:rStyle w:val="Hyperlink"/>
                <w:noProof/>
              </w:rPr>
              <w:t>4.6</w:t>
            </w:r>
            <w:r>
              <w:rPr>
                <w:rFonts w:asciiTheme="minorHAnsi" w:eastAsiaTheme="minorEastAsia" w:hAnsiTheme="minorHAnsi"/>
                <w:noProof/>
                <w:kern w:val="2"/>
                <w:szCs w:val="24"/>
                <w:lang w:val="en-IN" w:eastAsia="en-IN"/>
                <w14:ligatures w14:val="standardContextual"/>
              </w:rPr>
              <w:tab/>
            </w:r>
            <w:r w:rsidRPr="00C92803">
              <w:rPr>
                <w:rStyle w:val="Hyperlink"/>
                <w:noProof/>
              </w:rPr>
              <w:t>Summary</w:t>
            </w:r>
            <w:r>
              <w:rPr>
                <w:noProof/>
                <w:webHidden/>
              </w:rPr>
              <w:tab/>
            </w:r>
            <w:r>
              <w:rPr>
                <w:noProof/>
                <w:webHidden/>
              </w:rPr>
              <w:fldChar w:fldCharType="begin"/>
            </w:r>
            <w:r>
              <w:rPr>
                <w:noProof/>
                <w:webHidden/>
              </w:rPr>
              <w:instrText xml:space="preserve"> PAGEREF _Toc221967674 \h </w:instrText>
            </w:r>
            <w:r>
              <w:rPr>
                <w:noProof/>
                <w:webHidden/>
              </w:rPr>
            </w:r>
            <w:r>
              <w:rPr>
                <w:noProof/>
                <w:webHidden/>
              </w:rPr>
              <w:fldChar w:fldCharType="separate"/>
            </w:r>
            <w:r>
              <w:rPr>
                <w:noProof/>
                <w:webHidden/>
              </w:rPr>
              <w:t>79</w:t>
            </w:r>
            <w:r>
              <w:rPr>
                <w:noProof/>
                <w:webHidden/>
              </w:rPr>
              <w:fldChar w:fldCharType="end"/>
            </w:r>
          </w:hyperlink>
        </w:p>
        <w:p w14:paraId="44AA179F" w14:textId="2DBC6E40" w:rsidR="00AA0082" w:rsidRDefault="00AA0082">
          <w:pPr>
            <w:pStyle w:val="TOC1"/>
            <w:tabs>
              <w:tab w:val="right" w:leader="dot" w:pos="9350"/>
            </w:tabs>
            <w:rPr>
              <w:rFonts w:asciiTheme="minorHAnsi" w:eastAsiaTheme="minorEastAsia" w:hAnsiTheme="minorHAnsi"/>
              <w:noProof/>
              <w:kern w:val="2"/>
              <w:szCs w:val="24"/>
              <w:lang w:val="en-IN" w:eastAsia="en-IN"/>
              <w14:ligatures w14:val="standardContextual"/>
            </w:rPr>
          </w:pPr>
          <w:hyperlink w:anchor="_Toc221967675" w:history="1">
            <w:r w:rsidRPr="00C92803">
              <w:rPr>
                <w:rStyle w:val="Hyperlink"/>
                <w:noProof/>
              </w:rPr>
              <w:t>CHAPTER-5</w:t>
            </w:r>
            <w:r>
              <w:rPr>
                <w:noProof/>
                <w:webHidden/>
              </w:rPr>
              <w:tab/>
            </w:r>
            <w:r>
              <w:rPr>
                <w:noProof/>
                <w:webHidden/>
              </w:rPr>
              <w:fldChar w:fldCharType="begin"/>
            </w:r>
            <w:r>
              <w:rPr>
                <w:noProof/>
                <w:webHidden/>
              </w:rPr>
              <w:instrText xml:space="preserve"> PAGEREF _Toc221967675 \h </w:instrText>
            </w:r>
            <w:r>
              <w:rPr>
                <w:noProof/>
                <w:webHidden/>
              </w:rPr>
            </w:r>
            <w:r>
              <w:rPr>
                <w:noProof/>
                <w:webHidden/>
              </w:rPr>
              <w:fldChar w:fldCharType="separate"/>
            </w:r>
            <w:r>
              <w:rPr>
                <w:noProof/>
                <w:webHidden/>
              </w:rPr>
              <w:t>81</w:t>
            </w:r>
            <w:r>
              <w:rPr>
                <w:noProof/>
                <w:webHidden/>
              </w:rPr>
              <w:fldChar w:fldCharType="end"/>
            </w:r>
          </w:hyperlink>
        </w:p>
        <w:p w14:paraId="4C58FCE9" w14:textId="5E98D55D" w:rsidR="00AA0082" w:rsidRDefault="00AA0082">
          <w:pPr>
            <w:pStyle w:val="TOC1"/>
            <w:tabs>
              <w:tab w:val="left" w:pos="480"/>
              <w:tab w:val="right" w:leader="dot" w:pos="9350"/>
            </w:tabs>
            <w:rPr>
              <w:rFonts w:asciiTheme="minorHAnsi" w:eastAsiaTheme="minorEastAsia" w:hAnsiTheme="minorHAnsi"/>
              <w:noProof/>
              <w:kern w:val="2"/>
              <w:szCs w:val="24"/>
              <w:lang w:val="en-IN" w:eastAsia="en-IN"/>
              <w14:ligatures w14:val="standardContextual"/>
            </w:rPr>
          </w:pPr>
          <w:hyperlink w:anchor="_Toc221967676" w:history="1">
            <w:r w:rsidRPr="00C92803">
              <w:rPr>
                <w:rStyle w:val="Hyperlink"/>
                <w:noProof/>
              </w:rPr>
              <w:t>5</w:t>
            </w:r>
            <w:r>
              <w:rPr>
                <w:rFonts w:asciiTheme="minorHAnsi" w:eastAsiaTheme="minorEastAsia" w:hAnsiTheme="minorHAnsi"/>
                <w:noProof/>
                <w:kern w:val="2"/>
                <w:szCs w:val="24"/>
                <w:lang w:val="en-IN" w:eastAsia="en-IN"/>
                <w14:ligatures w14:val="standardContextual"/>
              </w:rPr>
              <w:tab/>
            </w:r>
            <w:r w:rsidRPr="00C92803">
              <w:rPr>
                <w:rStyle w:val="Hyperlink"/>
                <w:noProof/>
              </w:rPr>
              <w:t>Discussion and Conclusion</w:t>
            </w:r>
            <w:r>
              <w:rPr>
                <w:noProof/>
                <w:webHidden/>
              </w:rPr>
              <w:tab/>
            </w:r>
            <w:r>
              <w:rPr>
                <w:noProof/>
                <w:webHidden/>
              </w:rPr>
              <w:fldChar w:fldCharType="begin"/>
            </w:r>
            <w:r>
              <w:rPr>
                <w:noProof/>
                <w:webHidden/>
              </w:rPr>
              <w:instrText xml:space="preserve"> PAGEREF _Toc221967676 \h </w:instrText>
            </w:r>
            <w:r>
              <w:rPr>
                <w:noProof/>
                <w:webHidden/>
              </w:rPr>
            </w:r>
            <w:r>
              <w:rPr>
                <w:noProof/>
                <w:webHidden/>
              </w:rPr>
              <w:fldChar w:fldCharType="separate"/>
            </w:r>
            <w:r>
              <w:rPr>
                <w:noProof/>
                <w:webHidden/>
              </w:rPr>
              <w:t>81</w:t>
            </w:r>
            <w:r>
              <w:rPr>
                <w:noProof/>
                <w:webHidden/>
              </w:rPr>
              <w:fldChar w:fldCharType="end"/>
            </w:r>
          </w:hyperlink>
        </w:p>
        <w:p w14:paraId="0CEB61CC" w14:textId="7568DD1C" w:rsidR="00AA0082" w:rsidRDefault="00AA0082">
          <w:pPr>
            <w:pStyle w:val="TOC2"/>
            <w:tabs>
              <w:tab w:val="left" w:pos="960"/>
              <w:tab w:val="right" w:leader="dot" w:pos="9350"/>
            </w:tabs>
            <w:rPr>
              <w:rFonts w:asciiTheme="minorHAnsi" w:eastAsiaTheme="minorEastAsia" w:hAnsiTheme="minorHAnsi"/>
              <w:noProof/>
              <w:kern w:val="2"/>
              <w:szCs w:val="24"/>
              <w:lang w:val="en-IN" w:eastAsia="en-IN"/>
              <w14:ligatures w14:val="standardContextual"/>
            </w:rPr>
          </w:pPr>
          <w:hyperlink w:anchor="_Toc221967677" w:history="1">
            <w:r w:rsidRPr="00C92803">
              <w:rPr>
                <w:rStyle w:val="Hyperlink"/>
                <w:noProof/>
                <w:lang w:val="en-IN"/>
              </w:rPr>
              <w:t>5.1</w:t>
            </w:r>
            <w:r>
              <w:rPr>
                <w:rFonts w:asciiTheme="minorHAnsi" w:eastAsiaTheme="minorEastAsia" w:hAnsiTheme="minorHAnsi"/>
                <w:noProof/>
                <w:kern w:val="2"/>
                <w:szCs w:val="24"/>
                <w:lang w:val="en-IN" w:eastAsia="en-IN"/>
                <w14:ligatures w14:val="standardContextual"/>
              </w:rPr>
              <w:tab/>
            </w:r>
            <w:r w:rsidRPr="00C92803">
              <w:rPr>
                <w:rStyle w:val="Hyperlink"/>
                <w:noProof/>
                <w:lang w:val="en-IN"/>
              </w:rPr>
              <w:t>Discussion</w:t>
            </w:r>
            <w:r>
              <w:rPr>
                <w:noProof/>
                <w:webHidden/>
              </w:rPr>
              <w:tab/>
            </w:r>
            <w:r>
              <w:rPr>
                <w:noProof/>
                <w:webHidden/>
              </w:rPr>
              <w:fldChar w:fldCharType="begin"/>
            </w:r>
            <w:r>
              <w:rPr>
                <w:noProof/>
                <w:webHidden/>
              </w:rPr>
              <w:instrText xml:space="preserve"> PAGEREF _Toc221967677 \h </w:instrText>
            </w:r>
            <w:r>
              <w:rPr>
                <w:noProof/>
                <w:webHidden/>
              </w:rPr>
            </w:r>
            <w:r>
              <w:rPr>
                <w:noProof/>
                <w:webHidden/>
              </w:rPr>
              <w:fldChar w:fldCharType="separate"/>
            </w:r>
            <w:r>
              <w:rPr>
                <w:noProof/>
                <w:webHidden/>
              </w:rPr>
              <w:t>81</w:t>
            </w:r>
            <w:r>
              <w:rPr>
                <w:noProof/>
                <w:webHidden/>
              </w:rPr>
              <w:fldChar w:fldCharType="end"/>
            </w:r>
          </w:hyperlink>
        </w:p>
        <w:p w14:paraId="3D1378D8" w14:textId="7C057B07" w:rsidR="00AA0082" w:rsidRDefault="00AA0082">
          <w:pPr>
            <w:pStyle w:val="TOC2"/>
            <w:tabs>
              <w:tab w:val="left" w:pos="960"/>
              <w:tab w:val="right" w:leader="dot" w:pos="9350"/>
            </w:tabs>
            <w:rPr>
              <w:rFonts w:asciiTheme="minorHAnsi" w:eastAsiaTheme="minorEastAsia" w:hAnsiTheme="minorHAnsi"/>
              <w:noProof/>
              <w:kern w:val="2"/>
              <w:szCs w:val="24"/>
              <w:lang w:val="en-IN" w:eastAsia="en-IN"/>
              <w14:ligatures w14:val="standardContextual"/>
            </w:rPr>
          </w:pPr>
          <w:hyperlink w:anchor="_Toc221967678" w:history="1">
            <w:r w:rsidRPr="00C92803">
              <w:rPr>
                <w:rStyle w:val="Hyperlink"/>
                <w:noProof/>
                <w:lang w:val="en-IN"/>
              </w:rPr>
              <w:t>5.2</w:t>
            </w:r>
            <w:r>
              <w:rPr>
                <w:rFonts w:asciiTheme="minorHAnsi" w:eastAsiaTheme="minorEastAsia" w:hAnsiTheme="minorHAnsi"/>
                <w:noProof/>
                <w:kern w:val="2"/>
                <w:szCs w:val="24"/>
                <w:lang w:val="en-IN" w:eastAsia="en-IN"/>
                <w14:ligatures w14:val="standardContextual"/>
              </w:rPr>
              <w:tab/>
            </w:r>
            <w:r w:rsidRPr="00C92803">
              <w:rPr>
                <w:rStyle w:val="Hyperlink"/>
                <w:noProof/>
                <w:lang w:val="en-IN"/>
              </w:rPr>
              <w:t>Conclusion</w:t>
            </w:r>
            <w:r>
              <w:rPr>
                <w:noProof/>
                <w:webHidden/>
              </w:rPr>
              <w:tab/>
            </w:r>
            <w:r>
              <w:rPr>
                <w:noProof/>
                <w:webHidden/>
              </w:rPr>
              <w:fldChar w:fldCharType="begin"/>
            </w:r>
            <w:r>
              <w:rPr>
                <w:noProof/>
                <w:webHidden/>
              </w:rPr>
              <w:instrText xml:space="preserve"> PAGEREF _Toc221967678 \h </w:instrText>
            </w:r>
            <w:r>
              <w:rPr>
                <w:noProof/>
                <w:webHidden/>
              </w:rPr>
            </w:r>
            <w:r>
              <w:rPr>
                <w:noProof/>
                <w:webHidden/>
              </w:rPr>
              <w:fldChar w:fldCharType="separate"/>
            </w:r>
            <w:r>
              <w:rPr>
                <w:noProof/>
                <w:webHidden/>
              </w:rPr>
              <w:t>85</w:t>
            </w:r>
            <w:r>
              <w:rPr>
                <w:noProof/>
                <w:webHidden/>
              </w:rPr>
              <w:fldChar w:fldCharType="end"/>
            </w:r>
          </w:hyperlink>
        </w:p>
        <w:p w14:paraId="2F0FD6FA" w14:textId="370B75FE" w:rsidR="00AA0082" w:rsidRDefault="00AA0082">
          <w:pPr>
            <w:pStyle w:val="TOC1"/>
            <w:tabs>
              <w:tab w:val="left" w:pos="480"/>
              <w:tab w:val="right" w:leader="dot" w:pos="9350"/>
            </w:tabs>
            <w:rPr>
              <w:rFonts w:asciiTheme="minorHAnsi" w:eastAsiaTheme="minorEastAsia" w:hAnsiTheme="minorHAnsi"/>
              <w:noProof/>
              <w:kern w:val="2"/>
              <w:szCs w:val="24"/>
              <w:lang w:val="en-IN" w:eastAsia="en-IN"/>
              <w14:ligatures w14:val="standardContextual"/>
            </w:rPr>
          </w:pPr>
          <w:hyperlink w:anchor="_Toc221967679" w:history="1">
            <w:r w:rsidRPr="00C92803">
              <w:rPr>
                <w:rStyle w:val="Hyperlink"/>
                <w:noProof/>
              </w:rPr>
              <w:t>6</w:t>
            </w:r>
            <w:r>
              <w:rPr>
                <w:rFonts w:asciiTheme="minorHAnsi" w:eastAsiaTheme="minorEastAsia" w:hAnsiTheme="minorHAnsi"/>
                <w:noProof/>
                <w:kern w:val="2"/>
                <w:szCs w:val="24"/>
                <w:lang w:val="en-IN" w:eastAsia="en-IN"/>
                <w14:ligatures w14:val="standardContextual"/>
              </w:rPr>
              <w:tab/>
            </w:r>
            <w:r w:rsidRPr="00C92803">
              <w:rPr>
                <w:rStyle w:val="Hyperlink"/>
                <w:noProof/>
              </w:rPr>
              <w:t>References</w:t>
            </w:r>
            <w:r>
              <w:rPr>
                <w:noProof/>
                <w:webHidden/>
              </w:rPr>
              <w:tab/>
            </w:r>
            <w:r>
              <w:rPr>
                <w:noProof/>
                <w:webHidden/>
              </w:rPr>
              <w:fldChar w:fldCharType="begin"/>
            </w:r>
            <w:r>
              <w:rPr>
                <w:noProof/>
                <w:webHidden/>
              </w:rPr>
              <w:instrText xml:space="preserve"> PAGEREF _Toc221967679 \h </w:instrText>
            </w:r>
            <w:r>
              <w:rPr>
                <w:noProof/>
                <w:webHidden/>
              </w:rPr>
            </w:r>
            <w:r>
              <w:rPr>
                <w:noProof/>
                <w:webHidden/>
              </w:rPr>
              <w:fldChar w:fldCharType="separate"/>
            </w:r>
            <w:r>
              <w:rPr>
                <w:noProof/>
                <w:webHidden/>
              </w:rPr>
              <w:t>88</w:t>
            </w:r>
            <w:r>
              <w:rPr>
                <w:noProof/>
                <w:webHidden/>
              </w:rPr>
              <w:fldChar w:fldCharType="end"/>
            </w:r>
          </w:hyperlink>
        </w:p>
        <w:p w14:paraId="6BCED58C" w14:textId="0DB70CDD" w:rsidR="00737567" w:rsidRPr="00D80F4F" w:rsidRDefault="00737567">
          <w:r w:rsidRPr="00D80F4F">
            <w:rPr>
              <w:b/>
              <w:bCs/>
              <w:lang w:val="en-GB"/>
            </w:rPr>
            <w:fldChar w:fldCharType="end"/>
          </w:r>
        </w:p>
      </w:sdtContent>
    </w:sdt>
    <w:p w14:paraId="4111DDDF" w14:textId="77777777" w:rsidR="00A020B2" w:rsidRPr="00D80F4F" w:rsidRDefault="00A020B2">
      <w:pPr>
        <w:pStyle w:val="TableofFigures"/>
        <w:tabs>
          <w:tab w:val="right" w:leader="dot" w:pos="9350"/>
        </w:tabs>
        <w:rPr>
          <w:b/>
          <w:sz w:val="32"/>
        </w:rPr>
      </w:pPr>
    </w:p>
    <w:p w14:paraId="220283E7" w14:textId="20A1895B" w:rsidR="00AA0082" w:rsidRDefault="00737567">
      <w:pPr>
        <w:pStyle w:val="TableofFigures"/>
        <w:tabs>
          <w:tab w:val="right" w:leader="dot" w:pos="9350"/>
        </w:tabs>
        <w:rPr>
          <w:rFonts w:asciiTheme="minorHAnsi" w:eastAsiaTheme="minorEastAsia" w:hAnsiTheme="minorHAnsi"/>
          <w:noProof/>
          <w:kern w:val="2"/>
          <w:sz w:val="24"/>
          <w:szCs w:val="24"/>
          <w:lang w:val="en-IN" w:eastAsia="en-IN"/>
          <w14:ligatures w14:val="standardContextual"/>
        </w:rPr>
      </w:pPr>
      <w:r w:rsidRPr="00D80F4F">
        <w:rPr>
          <w:b/>
          <w:sz w:val="32"/>
        </w:rPr>
        <w:fldChar w:fldCharType="begin"/>
      </w:r>
      <w:r w:rsidRPr="00D80F4F">
        <w:rPr>
          <w:b/>
          <w:sz w:val="32"/>
        </w:rPr>
        <w:instrText xml:space="preserve"> TOC \h \z \c "Figure" </w:instrText>
      </w:r>
      <w:r w:rsidRPr="00D80F4F">
        <w:rPr>
          <w:b/>
          <w:sz w:val="32"/>
        </w:rPr>
        <w:fldChar w:fldCharType="separate"/>
      </w:r>
      <w:hyperlink w:anchor="_Toc221967680" w:history="1">
        <w:r w:rsidR="00AA0082" w:rsidRPr="00A30A21">
          <w:rPr>
            <w:rStyle w:val="Hyperlink"/>
            <w:b/>
            <w:bCs/>
            <w:noProof/>
          </w:rPr>
          <w:t>Figure 1 Research Procedure Flowcharts</w:t>
        </w:r>
        <w:r w:rsidR="00AA0082">
          <w:rPr>
            <w:noProof/>
            <w:webHidden/>
          </w:rPr>
          <w:tab/>
        </w:r>
        <w:r w:rsidR="00AA0082">
          <w:rPr>
            <w:noProof/>
            <w:webHidden/>
          </w:rPr>
          <w:fldChar w:fldCharType="begin"/>
        </w:r>
        <w:r w:rsidR="00AA0082">
          <w:rPr>
            <w:noProof/>
            <w:webHidden/>
          </w:rPr>
          <w:instrText xml:space="preserve"> PAGEREF _Toc221967680 \h </w:instrText>
        </w:r>
        <w:r w:rsidR="00AA0082">
          <w:rPr>
            <w:noProof/>
            <w:webHidden/>
          </w:rPr>
        </w:r>
        <w:r w:rsidR="00AA0082">
          <w:rPr>
            <w:noProof/>
            <w:webHidden/>
          </w:rPr>
          <w:fldChar w:fldCharType="separate"/>
        </w:r>
        <w:r w:rsidR="00AA0082">
          <w:rPr>
            <w:noProof/>
            <w:webHidden/>
          </w:rPr>
          <w:t>29</w:t>
        </w:r>
        <w:r w:rsidR="00AA0082">
          <w:rPr>
            <w:noProof/>
            <w:webHidden/>
          </w:rPr>
          <w:fldChar w:fldCharType="end"/>
        </w:r>
      </w:hyperlink>
    </w:p>
    <w:p w14:paraId="558AF4AE" w14:textId="762514C8" w:rsidR="00AA0082" w:rsidRDefault="00AA0082">
      <w:pPr>
        <w:pStyle w:val="TableofFigures"/>
        <w:tabs>
          <w:tab w:val="right" w:leader="dot" w:pos="9350"/>
        </w:tabs>
        <w:rPr>
          <w:rFonts w:asciiTheme="minorHAnsi" w:eastAsiaTheme="minorEastAsia" w:hAnsiTheme="minorHAnsi"/>
          <w:noProof/>
          <w:kern w:val="2"/>
          <w:sz w:val="24"/>
          <w:szCs w:val="24"/>
          <w:lang w:val="en-IN" w:eastAsia="en-IN"/>
          <w14:ligatures w14:val="standardContextual"/>
        </w:rPr>
      </w:pPr>
      <w:hyperlink w:anchor="_Toc221967681" w:history="1">
        <w:r w:rsidRPr="00A30A21">
          <w:rPr>
            <w:rStyle w:val="Hyperlink"/>
            <w:b/>
            <w:noProof/>
          </w:rPr>
          <w:t>Figure 2 Graph representation of respondents’ Roles and Involvement in Cross-Functional Automotive Automation Projects</w:t>
        </w:r>
        <w:r>
          <w:rPr>
            <w:noProof/>
            <w:webHidden/>
          </w:rPr>
          <w:tab/>
        </w:r>
        <w:r>
          <w:rPr>
            <w:noProof/>
            <w:webHidden/>
          </w:rPr>
          <w:fldChar w:fldCharType="begin"/>
        </w:r>
        <w:r>
          <w:rPr>
            <w:noProof/>
            <w:webHidden/>
          </w:rPr>
          <w:instrText xml:space="preserve"> PAGEREF _Toc221967681 \h </w:instrText>
        </w:r>
        <w:r>
          <w:rPr>
            <w:noProof/>
            <w:webHidden/>
          </w:rPr>
        </w:r>
        <w:r>
          <w:rPr>
            <w:noProof/>
            <w:webHidden/>
          </w:rPr>
          <w:fldChar w:fldCharType="separate"/>
        </w:r>
        <w:r>
          <w:rPr>
            <w:noProof/>
            <w:webHidden/>
          </w:rPr>
          <w:t>41</w:t>
        </w:r>
        <w:r>
          <w:rPr>
            <w:noProof/>
            <w:webHidden/>
          </w:rPr>
          <w:fldChar w:fldCharType="end"/>
        </w:r>
      </w:hyperlink>
    </w:p>
    <w:p w14:paraId="4ED9A727" w14:textId="678C2BE9" w:rsidR="00AA0082" w:rsidRDefault="00AA0082">
      <w:pPr>
        <w:pStyle w:val="TableofFigures"/>
        <w:tabs>
          <w:tab w:val="right" w:leader="dot" w:pos="9350"/>
        </w:tabs>
        <w:rPr>
          <w:rFonts w:asciiTheme="minorHAnsi" w:eastAsiaTheme="minorEastAsia" w:hAnsiTheme="minorHAnsi"/>
          <w:noProof/>
          <w:kern w:val="2"/>
          <w:sz w:val="24"/>
          <w:szCs w:val="24"/>
          <w:lang w:val="en-IN" w:eastAsia="en-IN"/>
          <w14:ligatures w14:val="standardContextual"/>
        </w:rPr>
      </w:pPr>
      <w:hyperlink w:anchor="_Toc221967682" w:history="1">
        <w:r w:rsidRPr="00A30A21">
          <w:rPr>
            <w:rStyle w:val="Hyperlink"/>
            <w:b/>
            <w:noProof/>
          </w:rPr>
          <w:t>Figure 3 Graph representation of Summary of Leadership Approaches Practiced in Cross-Functional Hybrid Automotive Projects</w:t>
        </w:r>
        <w:r>
          <w:rPr>
            <w:noProof/>
            <w:webHidden/>
          </w:rPr>
          <w:tab/>
        </w:r>
        <w:r>
          <w:rPr>
            <w:noProof/>
            <w:webHidden/>
          </w:rPr>
          <w:fldChar w:fldCharType="begin"/>
        </w:r>
        <w:r>
          <w:rPr>
            <w:noProof/>
            <w:webHidden/>
          </w:rPr>
          <w:instrText xml:space="preserve"> PAGEREF _Toc221967682 \h </w:instrText>
        </w:r>
        <w:r>
          <w:rPr>
            <w:noProof/>
            <w:webHidden/>
          </w:rPr>
        </w:r>
        <w:r>
          <w:rPr>
            <w:noProof/>
            <w:webHidden/>
          </w:rPr>
          <w:fldChar w:fldCharType="separate"/>
        </w:r>
        <w:r>
          <w:rPr>
            <w:noProof/>
            <w:webHidden/>
          </w:rPr>
          <w:t>45</w:t>
        </w:r>
        <w:r>
          <w:rPr>
            <w:noProof/>
            <w:webHidden/>
          </w:rPr>
          <w:fldChar w:fldCharType="end"/>
        </w:r>
      </w:hyperlink>
    </w:p>
    <w:p w14:paraId="0EEE6B3F" w14:textId="7415D2E9" w:rsidR="00AA0082" w:rsidRDefault="00AA0082">
      <w:pPr>
        <w:pStyle w:val="TableofFigures"/>
        <w:tabs>
          <w:tab w:val="right" w:leader="dot" w:pos="9350"/>
        </w:tabs>
        <w:rPr>
          <w:rFonts w:asciiTheme="minorHAnsi" w:eastAsiaTheme="minorEastAsia" w:hAnsiTheme="minorHAnsi"/>
          <w:noProof/>
          <w:kern w:val="2"/>
          <w:sz w:val="24"/>
          <w:szCs w:val="24"/>
          <w:lang w:val="en-IN" w:eastAsia="en-IN"/>
          <w14:ligatures w14:val="standardContextual"/>
        </w:rPr>
      </w:pPr>
      <w:hyperlink w:anchor="_Toc221967683" w:history="1">
        <w:r w:rsidRPr="00A30A21">
          <w:rPr>
            <w:rStyle w:val="Hyperlink"/>
            <w:b/>
            <w:noProof/>
          </w:rPr>
          <w:t>Figure 4 Graph representation of Leadership Behaviors Influencing Trust, Motivation, and Collaboration in Hybrid Teams</w:t>
        </w:r>
        <w:r>
          <w:rPr>
            <w:noProof/>
            <w:webHidden/>
          </w:rPr>
          <w:tab/>
        </w:r>
        <w:r>
          <w:rPr>
            <w:noProof/>
            <w:webHidden/>
          </w:rPr>
          <w:fldChar w:fldCharType="begin"/>
        </w:r>
        <w:r>
          <w:rPr>
            <w:noProof/>
            <w:webHidden/>
          </w:rPr>
          <w:instrText xml:space="preserve"> PAGEREF _Toc221967683 \h </w:instrText>
        </w:r>
        <w:r>
          <w:rPr>
            <w:noProof/>
            <w:webHidden/>
          </w:rPr>
        </w:r>
        <w:r>
          <w:rPr>
            <w:noProof/>
            <w:webHidden/>
          </w:rPr>
          <w:fldChar w:fldCharType="separate"/>
        </w:r>
        <w:r>
          <w:rPr>
            <w:noProof/>
            <w:webHidden/>
          </w:rPr>
          <w:t>48</w:t>
        </w:r>
        <w:r>
          <w:rPr>
            <w:noProof/>
            <w:webHidden/>
          </w:rPr>
          <w:fldChar w:fldCharType="end"/>
        </w:r>
      </w:hyperlink>
    </w:p>
    <w:p w14:paraId="6B950ED3" w14:textId="0438C024" w:rsidR="00AA0082" w:rsidRDefault="00AA0082">
      <w:pPr>
        <w:pStyle w:val="TableofFigures"/>
        <w:tabs>
          <w:tab w:val="right" w:leader="dot" w:pos="9350"/>
        </w:tabs>
        <w:rPr>
          <w:rFonts w:asciiTheme="minorHAnsi" w:eastAsiaTheme="minorEastAsia" w:hAnsiTheme="minorHAnsi"/>
          <w:noProof/>
          <w:kern w:val="2"/>
          <w:sz w:val="24"/>
          <w:szCs w:val="24"/>
          <w:lang w:val="en-IN" w:eastAsia="en-IN"/>
          <w14:ligatures w14:val="standardContextual"/>
        </w:rPr>
      </w:pPr>
      <w:hyperlink w:anchor="_Toc221967684" w:history="1">
        <w:r w:rsidRPr="00A30A21">
          <w:rPr>
            <w:rStyle w:val="Hyperlink"/>
            <w:b/>
            <w:noProof/>
          </w:rPr>
          <w:t>Figure 5 Graph representation of Communication Challenges Experienced in Hybrid and Distributed Project Environments</w:t>
        </w:r>
        <w:r>
          <w:rPr>
            <w:noProof/>
            <w:webHidden/>
          </w:rPr>
          <w:tab/>
        </w:r>
        <w:r>
          <w:rPr>
            <w:noProof/>
            <w:webHidden/>
          </w:rPr>
          <w:fldChar w:fldCharType="begin"/>
        </w:r>
        <w:r>
          <w:rPr>
            <w:noProof/>
            <w:webHidden/>
          </w:rPr>
          <w:instrText xml:space="preserve"> PAGEREF _Toc221967684 \h </w:instrText>
        </w:r>
        <w:r>
          <w:rPr>
            <w:noProof/>
            <w:webHidden/>
          </w:rPr>
        </w:r>
        <w:r>
          <w:rPr>
            <w:noProof/>
            <w:webHidden/>
          </w:rPr>
          <w:fldChar w:fldCharType="separate"/>
        </w:r>
        <w:r>
          <w:rPr>
            <w:noProof/>
            <w:webHidden/>
          </w:rPr>
          <w:t>52</w:t>
        </w:r>
        <w:r>
          <w:rPr>
            <w:noProof/>
            <w:webHidden/>
          </w:rPr>
          <w:fldChar w:fldCharType="end"/>
        </w:r>
      </w:hyperlink>
    </w:p>
    <w:p w14:paraId="5066A4AB" w14:textId="1800A0D6" w:rsidR="00AA0082" w:rsidRDefault="00AA0082">
      <w:pPr>
        <w:pStyle w:val="TableofFigures"/>
        <w:tabs>
          <w:tab w:val="right" w:leader="dot" w:pos="9350"/>
        </w:tabs>
        <w:rPr>
          <w:rFonts w:asciiTheme="minorHAnsi" w:eastAsiaTheme="minorEastAsia" w:hAnsiTheme="minorHAnsi"/>
          <w:noProof/>
          <w:kern w:val="2"/>
          <w:sz w:val="24"/>
          <w:szCs w:val="24"/>
          <w:lang w:val="en-IN" w:eastAsia="en-IN"/>
          <w14:ligatures w14:val="standardContextual"/>
        </w:rPr>
      </w:pPr>
      <w:hyperlink w:anchor="_Toc221967685" w:history="1">
        <w:r w:rsidRPr="00A30A21">
          <w:rPr>
            <w:rStyle w:val="Hyperlink"/>
            <w:b/>
            <w:noProof/>
          </w:rPr>
          <w:t>Figure 6 Graph representation of Communication Challenges Experienced in Hybrid and Distributed Project Environments</w:t>
        </w:r>
        <w:r>
          <w:rPr>
            <w:noProof/>
            <w:webHidden/>
          </w:rPr>
          <w:tab/>
        </w:r>
        <w:r>
          <w:rPr>
            <w:noProof/>
            <w:webHidden/>
          </w:rPr>
          <w:fldChar w:fldCharType="begin"/>
        </w:r>
        <w:r>
          <w:rPr>
            <w:noProof/>
            <w:webHidden/>
          </w:rPr>
          <w:instrText xml:space="preserve"> PAGEREF _Toc221967685 \h </w:instrText>
        </w:r>
        <w:r>
          <w:rPr>
            <w:noProof/>
            <w:webHidden/>
          </w:rPr>
        </w:r>
        <w:r>
          <w:rPr>
            <w:noProof/>
            <w:webHidden/>
          </w:rPr>
          <w:fldChar w:fldCharType="separate"/>
        </w:r>
        <w:r>
          <w:rPr>
            <w:noProof/>
            <w:webHidden/>
          </w:rPr>
          <w:t>55</w:t>
        </w:r>
        <w:r>
          <w:rPr>
            <w:noProof/>
            <w:webHidden/>
          </w:rPr>
          <w:fldChar w:fldCharType="end"/>
        </w:r>
      </w:hyperlink>
    </w:p>
    <w:p w14:paraId="0CC8233E" w14:textId="50313020" w:rsidR="00AA0082" w:rsidRDefault="00AA0082">
      <w:pPr>
        <w:pStyle w:val="TableofFigures"/>
        <w:tabs>
          <w:tab w:val="right" w:leader="dot" w:pos="9350"/>
        </w:tabs>
        <w:rPr>
          <w:rFonts w:asciiTheme="minorHAnsi" w:eastAsiaTheme="minorEastAsia" w:hAnsiTheme="minorHAnsi"/>
          <w:noProof/>
          <w:kern w:val="2"/>
          <w:sz w:val="24"/>
          <w:szCs w:val="24"/>
          <w:lang w:val="en-IN" w:eastAsia="en-IN"/>
          <w14:ligatures w14:val="standardContextual"/>
        </w:rPr>
      </w:pPr>
      <w:hyperlink w:anchor="_Toc221967686" w:history="1">
        <w:r w:rsidRPr="00A30A21">
          <w:rPr>
            <w:rStyle w:val="Hyperlink"/>
            <w:b/>
            <w:noProof/>
          </w:rPr>
          <w:t>Figure 7 Graph representation of Summary of Role Definition and Coordination across Functions</w:t>
        </w:r>
        <w:r>
          <w:rPr>
            <w:noProof/>
            <w:webHidden/>
          </w:rPr>
          <w:tab/>
        </w:r>
        <w:r>
          <w:rPr>
            <w:noProof/>
            <w:webHidden/>
          </w:rPr>
          <w:fldChar w:fldCharType="begin"/>
        </w:r>
        <w:r>
          <w:rPr>
            <w:noProof/>
            <w:webHidden/>
          </w:rPr>
          <w:instrText xml:space="preserve"> PAGEREF _Toc221967686 \h </w:instrText>
        </w:r>
        <w:r>
          <w:rPr>
            <w:noProof/>
            <w:webHidden/>
          </w:rPr>
        </w:r>
        <w:r>
          <w:rPr>
            <w:noProof/>
            <w:webHidden/>
          </w:rPr>
          <w:fldChar w:fldCharType="separate"/>
        </w:r>
        <w:r>
          <w:rPr>
            <w:noProof/>
            <w:webHidden/>
          </w:rPr>
          <w:t>59</w:t>
        </w:r>
        <w:r>
          <w:rPr>
            <w:noProof/>
            <w:webHidden/>
          </w:rPr>
          <w:fldChar w:fldCharType="end"/>
        </w:r>
      </w:hyperlink>
    </w:p>
    <w:p w14:paraId="74FCC34F" w14:textId="25F1C975" w:rsidR="00AA0082" w:rsidRDefault="00AA0082">
      <w:pPr>
        <w:pStyle w:val="TableofFigures"/>
        <w:tabs>
          <w:tab w:val="right" w:leader="dot" w:pos="9350"/>
        </w:tabs>
        <w:rPr>
          <w:rFonts w:asciiTheme="minorHAnsi" w:eastAsiaTheme="minorEastAsia" w:hAnsiTheme="minorHAnsi"/>
          <w:noProof/>
          <w:kern w:val="2"/>
          <w:sz w:val="24"/>
          <w:szCs w:val="24"/>
          <w:lang w:val="en-IN" w:eastAsia="en-IN"/>
          <w14:ligatures w14:val="standardContextual"/>
        </w:rPr>
      </w:pPr>
      <w:hyperlink w:anchor="_Toc221967687" w:history="1">
        <w:r w:rsidRPr="00A30A21">
          <w:rPr>
            <w:rStyle w:val="Hyperlink"/>
            <w:b/>
            <w:noProof/>
          </w:rPr>
          <w:t>Figure 8 Graph representation of Responses on Cross-Functional Misalignment and Its Impact</w:t>
        </w:r>
        <w:r>
          <w:rPr>
            <w:noProof/>
            <w:webHidden/>
          </w:rPr>
          <w:tab/>
        </w:r>
        <w:r>
          <w:rPr>
            <w:noProof/>
            <w:webHidden/>
          </w:rPr>
          <w:fldChar w:fldCharType="begin"/>
        </w:r>
        <w:r>
          <w:rPr>
            <w:noProof/>
            <w:webHidden/>
          </w:rPr>
          <w:instrText xml:space="preserve"> PAGEREF _Toc221967687 \h </w:instrText>
        </w:r>
        <w:r>
          <w:rPr>
            <w:noProof/>
            <w:webHidden/>
          </w:rPr>
        </w:r>
        <w:r>
          <w:rPr>
            <w:noProof/>
            <w:webHidden/>
          </w:rPr>
          <w:fldChar w:fldCharType="separate"/>
        </w:r>
        <w:r>
          <w:rPr>
            <w:noProof/>
            <w:webHidden/>
          </w:rPr>
          <w:t>62</w:t>
        </w:r>
        <w:r>
          <w:rPr>
            <w:noProof/>
            <w:webHidden/>
          </w:rPr>
          <w:fldChar w:fldCharType="end"/>
        </w:r>
      </w:hyperlink>
    </w:p>
    <w:p w14:paraId="1FDD99F9" w14:textId="36C3DC7E" w:rsidR="00AA0082" w:rsidRDefault="00AA0082">
      <w:pPr>
        <w:pStyle w:val="TableofFigures"/>
        <w:tabs>
          <w:tab w:val="right" w:leader="dot" w:pos="9350"/>
        </w:tabs>
        <w:rPr>
          <w:rFonts w:asciiTheme="minorHAnsi" w:eastAsiaTheme="minorEastAsia" w:hAnsiTheme="minorHAnsi"/>
          <w:noProof/>
          <w:kern w:val="2"/>
          <w:sz w:val="24"/>
          <w:szCs w:val="24"/>
          <w:lang w:val="en-IN" w:eastAsia="en-IN"/>
          <w14:ligatures w14:val="standardContextual"/>
        </w:rPr>
      </w:pPr>
      <w:hyperlink w:anchor="_Toc221967688" w:history="1">
        <w:r w:rsidRPr="00A30A21">
          <w:rPr>
            <w:rStyle w:val="Hyperlink"/>
            <w:b/>
            <w:noProof/>
          </w:rPr>
          <w:t>Figure 9 Graph representation of Conflict Types and Conflict Resolution Practices in Cross-Functional Hybrid Teams</w:t>
        </w:r>
        <w:r>
          <w:rPr>
            <w:noProof/>
            <w:webHidden/>
          </w:rPr>
          <w:tab/>
        </w:r>
        <w:r>
          <w:rPr>
            <w:noProof/>
            <w:webHidden/>
          </w:rPr>
          <w:fldChar w:fldCharType="begin"/>
        </w:r>
        <w:r>
          <w:rPr>
            <w:noProof/>
            <w:webHidden/>
          </w:rPr>
          <w:instrText xml:space="preserve"> PAGEREF _Toc221967688 \h </w:instrText>
        </w:r>
        <w:r>
          <w:rPr>
            <w:noProof/>
            <w:webHidden/>
          </w:rPr>
        </w:r>
        <w:r>
          <w:rPr>
            <w:noProof/>
            <w:webHidden/>
          </w:rPr>
          <w:fldChar w:fldCharType="separate"/>
        </w:r>
        <w:r>
          <w:rPr>
            <w:noProof/>
            <w:webHidden/>
          </w:rPr>
          <w:t>66</w:t>
        </w:r>
        <w:r>
          <w:rPr>
            <w:noProof/>
            <w:webHidden/>
          </w:rPr>
          <w:fldChar w:fldCharType="end"/>
        </w:r>
      </w:hyperlink>
    </w:p>
    <w:p w14:paraId="1368AB12" w14:textId="671A154B" w:rsidR="00AA0082" w:rsidRDefault="00AA0082">
      <w:pPr>
        <w:pStyle w:val="TableofFigures"/>
        <w:tabs>
          <w:tab w:val="right" w:leader="dot" w:pos="9350"/>
        </w:tabs>
        <w:rPr>
          <w:rFonts w:asciiTheme="minorHAnsi" w:eastAsiaTheme="minorEastAsia" w:hAnsiTheme="minorHAnsi"/>
          <w:noProof/>
          <w:kern w:val="2"/>
          <w:sz w:val="24"/>
          <w:szCs w:val="24"/>
          <w:lang w:val="en-IN" w:eastAsia="en-IN"/>
          <w14:ligatures w14:val="standardContextual"/>
        </w:rPr>
      </w:pPr>
      <w:hyperlink w:anchor="_Toc221967689" w:history="1">
        <w:r w:rsidRPr="00A30A21">
          <w:rPr>
            <w:rStyle w:val="Hyperlink"/>
            <w:b/>
            <w:noProof/>
          </w:rPr>
          <w:t>Figure 10 Graph representation of Managerial Practices that Improve Cross-Functional Collaboration and Reduce Silos</w:t>
        </w:r>
        <w:r>
          <w:rPr>
            <w:noProof/>
            <w:webHidden/>
          </w:rPr>
          <w:tab/>
        </w:r>
        <w:r>
          <w:rPr>
            <w:noProof/>
            <w:webHidden/>
          </w:rPr>
          <w:fldChar w:fldCharType="begin"/>
        </w:r>
        <w:r>
          <w:rPr>
            <w:noProof/>
            <w:webHidden/>
          </w:rPr>
          <w:instrText xml:space="preserve"> PAGEREF _Toc221967689 \h </w:instrText>
        </w:r>
        <w:r>
          <w:rPr>
            <w:noProof/>
            <w:webHidden/>
          </w:rPr>
        </w:r>
        <w:r>
          <w:rPr>
            <w:noProof/>
            <w:webHidden/>
          </w:rPr>
          <w:fldChar w:fldCharType="separate"/>
        </w:r>
        <w:r>
          <w:rPr>
            <w:noProof/>
            <w:webHidden/>
          </w:rPr>
          <w:t>69</w:t>
        </w:r>
        <w:r>
          <w:rPr>
            <w:noProof/>
            <w:webHidden/>
          </w:rPr>
          <w:fldChar w:fldCharType="end"/>
        </w:r>
      </w:hyperlink>
    </w:p>
    <w:p w14:paraId="31777B33" w14:textId="69A58E17" w:rsidR="00AA0082" w:rsidRDefault="00AA0082">
      <w:pPr>
        <w:pStyle w:val="TableofFigures"/>
        <w:tabs>
          <w:tab w:val="right" w:leader="dot" w:pos="9350"/>
        </w:tabs>
        <w:rPr>
          <w:rFonts w:asciiTheme="minorHAnsi" w:eastAsiaTheme="minorEastAsia" w:hAnsiTheme="minorHAnsi"/>
          <w:noProof/>
          <w:kern w:val="2"/>
          <w:sz w:val="24"/>
          <w:szCs w:val="24"/>
          <w:lang w:val="en-IN" w:eastAsia="en-IN"/>
          <w14:ligatures w14:val="standardContextual"/>
        </w:rPr>
      </w:pPr>
      <w:hyperlink w:anchor="_Toc221967690" w:history="1">
        <w:r w:rsidRPr="00A30A21">
          <w:rPr>
            <w:rStyle w:val="Hyperlink"/>
            <w:b/>
            <w:noProof/>
          </w:rPr>
          <w:t>Figure 11 Managerial Practices that Improve Cross-Functional Collaboration and Reduce Silos</w:t>
        </w:r>
        <w:r>
          <w:rPr>
            <w:noProof/>
            <w:webHidden/>
          </w:rPr>
          <w:tab/>
        </w:r>
        <w:r>
          <w:rPr>
            <w:noProof/>
            <w:webHidden/>
          </w:rPr>
          <w:fldChar w:fldCharType="begin"/>
        </w:r>
        <w:r>
          <w:rPr>
            <w:noProof/>
            <w:webHidden/>
          </w:rPr>
          <w:instrText xml:space="preserve"> PAGEREF _Toc221967690 \h </w:instrText>
        </w:r>
        <w:r>
          <w:rPr>
            <w:noProof/>
            <w:webHidden/>
          </w:rPr>
        </w:r>
        <w:r>
          <w:rPr>
            <w:noProof/>
            <w:webHidden/>
          </w:rPr>
          <w:fldChar w:fldCharType="separate"/>
        </w:r>
        <w:r>
          <w:rPr>
            <w:noProof/>
            <w:webHidden/>
          </w:rPr>
          <w:t>73</w:t>
        </w:r>
        <w:r>
          <w:rPr>
            <w:noProof/>
            <w:webHidden/>
          </w:rPr>
          <w:fldChar w:fldCharType="end"/>
        </w:r>
      </w:hyperlink>
    </w:p>
    <w:p w14:paraId="4FBE2D11" w14:textId="7AC6E213" w:rsidR="00AA0082" w:rsidRDefault="00AA0082">
      <w:pPr>
        <w:pStyle w:val="TableofFigures"/>
        <w:tabs>
          <w:tab w:val="right" w:leader="dot" w:pos="9350"/>
        </w:tabs>
        <w:rPr>
          <w:rFonts w:asciiTheme="minorHAnsi" w:eastAsiaTheme="minorEastAsia" w:hAnsiTheme="minorHAnsi"/>
          <w:noProof/>
          <w:kern w:val="2"/>
          <w:sz w:val="24"/>
          <w:szCs w:val="24"/>
          <w:lang w:val="en-IN" w:eastAsia="en-IN"/>
          <w14:ligatures w14:val="standardContextual"/>
        </w:rPr>
      </w:pPr>
      <w:hyperlink w:anchor="_Toc221967691" w:history="1">
        <w:r w:rsidRPr="00A30A21">
          <w:rPr>
            <w:rStyle w:val="Hyperlink"/>
            <w:b/>
            <w:noProof/>
          </w:rPr>
          <w:t>Figure 12 Graph representation of Recommendations for Product and Project Managers Leading Hybrid Automotive Teams</w:t>
        </w:r>
        <w:r>
          <w:rPr>
            <w:noProof/>
            <w:webHidden/>
          </w:rPr>
          <w:tab/>
        </w:r>
        <w:r>
          <w:rPr>
            <w:noProof/>
            <w:webHidden/>
          </w:rPr>
          <w:fldChar w:fldCharType="begin"/>
        </w:r>
        <w:r>
          <w:rPr>
            <w:noProof/>
            <w:webHidden/>
          </w:rPr>
          <w:instrText xml:space="preserve"> PAGEREF _Toc221967691 \h </w:instrText>
        </w:r>
        <w:r>
          <w:rPr>
            <w:noProof/>
            <w:webHidden/>
          </w:rPr>
        </w:r>
        <w:r>
          <w:rPr>
            <w:noProof/>
            <w:webHidden/>
          </w:rPr>
          <w:fldChar w:fldCharType="separate"/>
        </w:r>
        <w:r>
          <w:rPr>
            <w:noProof/>
            <w:webHidden/>
          </w:rPr>
          <w:t>76</w:t>
        </w:r>
        <w:r>
          <w:rPr>
            <w:noProof/>
            <w:webHidden/>
          </w:rPr>
          <w:fldChar w:fldCharType="end"/>
        </w:r>
      </w:hyperlink>
    </w:p>
    <w:p w14:paraId="4DD3C156" w14:textId="206982D2" w:rsidR="00AA0082" w:rsidRDefault="00AA0082">
      <w:pPr>
        <w:pStyle w:val="TableofFigures"/>
        <w:tabs>
          <w:tab w:val="right" w:leader="dot" w:pos="9350"/>
        </w:tabs>
        <w:rPr>
          <w:rFonts w:asciiTheme="minorHAnsi" w:eastAsiaTheme="minorEastAsia" w:hAnsiTheme="minorHAnsi"/>
          <w:noProof/>
          <w:kern w:val="2"/>
          <w:sz w:val="24"/>
          <w:szCs w:val="24"/>
          <w:lang w:val="en-IN" w:eastAsia="en-IN"/>
          <w14:ligatures w14:val="standardContextual"/>
        </w:rPr>
      </w:pPr>
      <w:hyperlink w:anchor="_Toc221967692" w:history="1">
        <w:r w:rsidRPr="00A30A21">
          <w:rPr>
            <w:rStyle w:val="Hyperlink"/>
            <w:b/>
            <w:noProof/>
          </w:rPr>
          <w:t>Figure 13 Graph representation of Recommendations for Product and Project Managers Leading Hybrid Automotive Teams.</w:t>
        </w:r>
        <w:r>
          <w:rPr>
            <w:noProof/>
            <w:webHidden/>
          </w:rPr>
          <w:tab/>
        </w:r>
        <w:r>
          <w:rPr>
            <w:noProof/>
            <w:webHidden/>
          </w:rPr>
          <w:fldChar w:fldCharType="begin"/>
        </w:r>
        <w:r>
          <w:rPr>
            <w:noProof/>
            <w:webHidden/>
          </w:rPr>
          <w:instrText xml:space="preserve"> PAGEREF _Toc221967692 \h </w:instrText>
        </w:r>
        <w:r>
          <w:rPr>
            <w:noProof/>
            <w:webHidden/>
          </w:rPr>
        </w:r>
        <w:r>
          <w:rPr>
            <w:noProof/>
            <w:webHidden/>
          </w:rPr>
          <w:fldChar w:fldCharType="separate"/>
        </w:r>
        <w:r>
          <w:rPr>
            <w:noProof/>
            <w:webHidden/>
          </w:rPr>
          <w:t>79</w:t>
        </w:r>
        <w:r>
          <w:rPr>
            <w:noProof/>
            <w:webHidden/>
          </w:rPr>
          <w:fldChar w:fldCharType="end"/>
        </w:r>
      </w:hyperlink>
    </w:p>
    <w:p w14:paraId="3D419B69" w14:textId="4FACEA1D" w:rsidR="00AD3991" w:rsidRPr="00D80F4F" w:rsidRDefault="00737567" w:rsidP="00025BEE">
      <w:pPr>
        <w:rPr>
          <w:b/>
          <w:sz w:val="32"/>
        </w:rPr>
      </w:pPr>
      <w:r w:rsidRPr="00D80F4F">
        <w:rPr>
          <w:b/>
          <w:sz w:val="32"/>
        </w:rPr>
        <w:fldChar w:fldCharType="end"/>
      </w:r>
    </w:p>
    <w:p w14:paraId="7C6F8980" w14:textId="7F840CF9" w:rsidR="00AA0082" w:rsidRDefault="00737567">
      <w:pPr>
        <w:pStyle w:val="TableofFigures"/>
        <w:tabs>
          <w:tab w:val="right" w:leader="dot" w:pos="9350"/>
        </w:tabs>
        <w:rPr>
          <w:rFonts w:asciiTheme="minorHAnsi" w:eastAsiaTheme="minorEastAsia" w:hAnsiTheme="minorHAnsi"/>
          <w:noProof/>
          <w:kern w:val="2"/>
          <w:sz w:val="24"/>
          <w:szCs w:val="24"/>
          <w:lang w:val="en-IN" w:eastAsia="en-IN"/>
          <w14:ligatures w14:val="standardContextual"/>
        </w:rPr>
      </w:pPr>
      <w:r w:rsidRPr="00D80F4F">
        <w:rPr>
          <w:b/>
          <w:sz w:val="32"/>
        </w:rPr>
        <w:fldChar w:fldCharType="begin"/>
      </w:r>
      <w:r w:rsidRPr="00D80F4F">
        <w:rPr>
          <w:b/>
          <w:sz w:val="32"/>
        </w:rPr>
        <w:instrText xml:space="preserve"> TOC \h \z \c "Table" </w:instrText>
      </w:r>
      <w:r w:rsidRPr="00D80F4F">
        <w:rPr>
          <w:b/>
          <w:sz w:val="32"/>
        </w:rPr>
        <w:fldChar w:fldCharType="separate"/>
      </w:r>
      <w:hyperlink w:anchor="_Toc221967693" w:history="1">
        <w:r w:rsidR="00AA0082" w:rsidRPr="00051EB8">
          <w:rPr>
            <w:rStyle w:val="Hyperlink"/>
            <w:b/>
            <w:noProof/>
          </w:rPr>
          <w:t>Table 1 Summary of Key Constructs and Dimensions</w:t>
        </w:r>
        <w:r w:rsidR="00AA0082">
          <w:rPr>
            <w:noProof/>
            <w:webHidden/>
          </w:rPr>
          <w:tab/>
        </w:r>
        <w:r w:rsidR="00AA0082">
          <w:rPr>
            <w:noProof/>
            <w:webHidden/>
          </w:rPr>
          <w:fldChar w:fldCharType="begin"/>
        </w:r>
        <w:r w:rsidR="00AA0082">
          <w:rPr>
            <w:noProof/>
            <w:webHidden/>
          </w:rPr>
          <w:instrText xml:space="preserve"> PAGEREF _Toc221967693 \h </w:instrText>
        </w:r>
        <w:r w:rsidR="00AA0082">
          <w:rPr>
            <w:noProof/>
            <w:webHidden/>
          </w:rPr>
        </w:r>
        <w:r w:rsidR="00AA0082">
          <w:rPr>
            <w:noProof/>
            <w:webHidden/>
          </w:rPr>
          <w:fldChar w:fldCharType="separate"/>
        </w:r>
        <w:r w:rsidR="00AA0082">
          <w:rPr>
            <w:noProof/>
            <w:webHidden/>
          </w:rPr>
          <w:t>24</w:t>
        </w:r>
        <w:r w:rsidR="00AA0082">
          <w:rPr>
            <w:noProof/>
            <w:webHidden/>
          </w:rPr>
          <w:fldChar w:fldCharType="end"/>
        </w:r>
      </w:hyperlink>
    </w:p>
    <w:p w14:paraId="5DFAF6C6" w14:textId="058E6D49" w:rsidR="00AA0082" w:rsidRDefault="00AA0082">
      <w:pPr>
        <w:pStyle w:val="TableofFigures"/>
        <w:tabs>
          <w:tab w:val="right" w:leader="dot" w:pos="9350"/>
        </w:tabs>
        <w:rPr>
          <w:rFonts w:asciiTheme="minorHAnsi" w:eastAsiaTheme="minorEastAsia" w:hAnsiTheme="minorHAnsi"/>
          <w:noProof/>
          <w:kern w:val="2"/>
          <w:sz w:val="24"/>
          <w:szCs w:val="24"/>
          <w:lang w:val="en-IN" w:eastAsia="en-IN"/>
          <w14:ligatures w14:val="standardContextual"/>
        </w:rPr>
      </w:pPr>
      <w:hyperlink w:anchor="_Toc221967694" w:history="1">
        <w:r w:rsidRPr="00051EB8">
          <w:rPr>
            <w:rStyle w:val="Hyperlink"/>
            <w:b/>
            <w:bCs/>
            <w:noProof/>
          </w:rPr>
          <w:t>Table 2 Themes and sub-themes on Human-centered Leadership, Communication, and collaboration in Hybrid Automotive Automation Projects</w:t>
        </w:r>
        <w:r>
          <w:rPr>
            <w:noProof/>
            <w:webHidden/>
          </w:rPr>
          <w:tab/>
        </w:r>
        <w:r>
          <w:rPr>
            <w:noProof/>
            <w:webHidden/>
          </w:rPr>
          <w:fldChar w:fldCharType="begin"/>
        </w:r>
        <w:r>
          <w:rPr>
            <w:noProof/>
            <w:webHidden/>
          </w:rPr>
          <w:instrText xml:space="preserve"> PAGEREF _Toc221967694 \h </w:instrText>
        </w:r>
        <w:r>
          <w:rPr>
            <w:noProof/>
            <w:webHidden/>
          </w:rPr>
        </w:r>
        <w:r>
          <w:rPr>
            <w:noProof/>
            <w:webHidden/>
          </w:rPr>
          <w:fldChar w:fldCharType="separate"/>
        </w:r>
        <w:r>
          <w:rPr>
            <w:noProof/>
            <w:webHidden/>
          </w:rPr>
          <w:t>36</w:t>
        </w:r>
        <w:r>
          <w:rPr>
            <w:noProof/>
            <w:webHidden/>
          </w:rPr>
          <w:fldChar w:fldCharType="end"/>
        </w:r>
      </w:hyperlink>
    </w:p>
    <w:p w14:paraId="7FDA03D6" w14:textId="48B591ED" w:rsidR="00AA0082" w:rsidRDefault="00AA0082">
      <w:pPr>
        <w:pStyle w:val="TableofFigures"/>
        <w:tabs>
          <w:tab w:val="right" w:leader="dot" w:pos="9350"/>
        </w:tabs>
        <w:rPr>
          <w:rFonts w:asciiTheme="minorHAnsi" w:eastAsiaTheme="minorEastAsia" w:hAnsiTheme="minorHAnsi"/>
          <w:noProof/>
          <w:kern w:val="2"/>
          <w:sz w:val="24"/>
          <w:szCs w:val="24"/>
          <w:lang w:val="en-IN" w:eastAsia="en-IN"/>
          <w14:ligatures w14:val="standardContextual"/>
        </w:rPr>
      </w:pPr>
      <w:hyperlink w:anchor="_Toc221967695" w:history="1">
        <w:r w:rsidRPr="00051EB8">
          <w:rPr>
            <w:rStyle w:val="Hyperlink"/>
            <w:b/>
            <w:bCs/>
            <w:noProof/>
          </w:rPr>
          <w:t>Table 3 Semi structured Interview Guide</w:t>
        </w:r>
        <w:r>
          <w:rPr>
            <w:noProof/>
            <w:webHidden/>
          </w:rPr>
          <w:tab/>
        </w:r>
        <w:r>
          <w:rPr>
            <w:noProof/>
            <w:webHidden/>
          </w:rPr>
          <w:fldChar w:fldCharType="begin"/>
        </w:r>
        <w:r>
          <w:rPr>
            <w:noProof/>
            <w:webHidden/>
          </w:rPr>
          <w:instrText xml:space="preserve"> PAGEREF _Toc221967695 \h </w:instrText>
        </w:r>
        <w:r>
          <w:rPr>
            <w:noProof/>
            <w:webHidden/>
          </w:rPr>
        </w:r>
        <w:r>
          <w:rPr>
            <w:noProof/>
            <w:webHidden/>
          </w:rPr>
          <w:fldChar w:fldCharType="separate"/>
        </w:r>
        <w:r>
          <w:rPr>
            <w:noProof/>
            <w:webHidden/>
          </w:rPr>
          <w:t>37</w:t>
        </w:r>
        <w:r>
          <w:rPr>
            <w:noProof/>
            <w:webHidden/>
          </w:rPr>
          <w:fldChar w:fldCharType="end"/>
        </w:r>
      </w:hyperlink>
    </w:p>
    <w:p w14:paraId="69D216E2" w14:textId="78CDE625" w:rsidR="00AA0082" w:rsidRDefault="00AA0082">
      <w:pPr>
        <w:pStyle w:val="TableofFigures"/>
        <w:tabs>
          <w:tab w:val="right" w:leader="dot" w:pos="9350"/>
        </w:tabs>
        <w:rPr>
          <w:rFonts w:asciiTheme="minorHAnsi" w:eastAsiaTheme="minorEastAsia" w:hAnsiTheme="minorHAnsi"/>
          <w:noProof/>
          <w:kern w:val="2"/>
          <w:sz w:val="24"/>
          <w:szCs w:val="24"/>
          <w:lang w:val="en-IN" w:eastAsia="en-IN"/>
          <w14:ligatures w14:val="standardContextual"/>
        </w:rPr>
      </w:pPr>
      <w:hyperlink w:anchor="_Toc221967696" w:history="1">
        <w:r w:rsidRPr="00051EB8">
          <w:rPr>
            <w:rStyle w:val="Hyperlink"/>
            <w:b/>
            <w:noProof/>
          </w:rPr>
          <w:t>Table 4 Respondents’ Roles and Involvement in Cross-Functional Automotive Automation Projects</w:t>
        </w:r>
        <w:r>
          <w:rPr>
            <w:noProof/>
            <w:webHidden/>
          </w:rPr>
          <w:tab/>
        </w:r>
        <w:r>
          <w:rPr>
            <w:noProof/>
            <w:webHidden/>
          </w:rPr>
          <w:fldChar w:fldCharType="begin"/>
        </w:r>
        <w:r>
          <w:rPr>
            <w:noProof/>
            <w:webHidden/>
          </w:rPr>
          <w:instrText xml:space="preserve"> PAGEREF _Toc221967696 \h </w:instrText>
        </w:r>
        <w:r>
          <w:rPr>
            <w:noProof/>
            <w:webHidden/>
          </w:rPr>
        </w:r>
        <w:r>
          <w:rPr>
            <w:noProof/>
            <w:webHidden/>
          </w:rPr>
          <w:fldChar w:fldCharType="separate"/>
        </w:r>
        <w:r>
          <w:rPr>
            <w:noProof/>
            <w:webHidden/>
          </w:rPr>
          <w:t>41</w:t>
        </w:r>
        <w:r>
          <w:rPr>
            <w:noProof/>
            <w:webHidden/>
          </w:rPr>
          <w:fldChar w:fldCharType="end"/>
        </w:r>
      </w:hyperlink>
    </w:p>
    <w:p w14:paraId="3BC4DCE7" w14:textId="2601B774" w:rsidR="00AA0082" w:rsidRDefault="00AA0082">
      <w:pPr>
        <w:pStyle w:val="TableofFigures"/>
        <w:tabs>
          <w:tab w:val="right" w:leader="dot" w:pos="9350"/>
        </w:tabs>
        <w:rPr>
          <w:rFonts w:asciiTheme="minorHAnsi" w:eastAsiaTheme="minorEastAsia" w:hAnsiTheme="minorHAnsi"/>
          <w:noProof/>
          <w:kern w:val="2"/>
          <w:sz w:val="24"/>
          <w:szCs w:val="24"/>
          <w:lang w:val="en-IN" w:eastAsia="en-IN"/>
          <w14:ligatures w14:val="standardContextual"/>
        </w:rPr>
      </w:pPr>
      <w:hyperlink w:anchor="_Toc221967697" w:history="1">
        <w:r w:rsidRPr="00051EB8">
          <w:rPr>
            <w:rStyle w:val="Hyperlink"/>
            <w:b/>
            <w:noProof/>
          </w:rPr>
          <w:t>Table 5 Summary of Leadership Approaches Practiced in Cross-Functional Hybrid Automotive Projects</w:t>
        </w:r>
        <w:r>
          <w:rPr>
            <w:noProof/>
            <w:webHidden/>
          </w:rPr>
          <w:tab/>
        </w:r>
        <w:r>
          <w:rPr>
            <w:noProof/>
            <w:webHidden/>
          </w:rPr>
          <w:fldChar w:fldCharType="begin"/>
        </w:r>
        <w:r>
          <w:rPr>
            <w:noProof/>
            <w:webHidden/>
          </w:rPr>
          <w:instrText xml:space="preserve"> PAGEREF _Toc221967697 \h </w:instrText>
        </w:r>
        <w:r>
          <w:rPr>
            <w:noProof/>
            <w:webHidden/>
          </w:rPr>
        </w:r>
        <w:r>
          <w:rPr>
            <w:noProof/>
            <w:webHidden/>
          </w:rPr>
          <w:fldChar w:fldCharType="separate"/>
        </w:r>
        <w:r>
          <w:rPr>
            <w:noProof/>
            <w:webHidden/>
          </w:rPr>
          <w:t>44</w:t>
        </w:r>
        <w:r>
          <w:rPr>
            <w:noProof/>
            <w:webHidden/>
          </w:rPr>
          <w:fldChar w:fldCharType="end"/>
        </w:r>
      </w:hyperlink>
    </w:p>
    <w:p w14:paraId="0A5B6CFA" w14:textId="1113EA08" w:rsidR="00AA0082" w:rsidRDefault="00AA0082">
      <w:pPr>
        <w:pStyle w:val="TableofFigures"/>
        <w:tabs>
          <w:tab w:val="right" w:leader="dot" w:pos="9350"/>
        </w:tabs>
        <w:rPr>
          <w:rFonts w:asciiTheme="minorHAnsi" w:eastAsiaTheme="minorEastAsia" w:hAnsiTheme="minorHAnsi"/>
          <w:noProof/>
          <w:kern w:val="2"/>
          <w:sz w:val="24"/>
          <w:szCs w:val="24"/>
          <w:lang w:val="en-IN" w:eastAsia="en-IN"/>
          <w14:ligatures w14:val="standardContextual"/>
        </w:rPr>
      </w:pPr>
      <w:hyperlink w:anchor="_Toc221967698" w:history="1">
        <w:r w:rsidRPr="00051EB8">
          <w:rPr>
            <w:rStyle w:val="Hyperlink"/>
            <w:b/>
            <w:noProof/>
          </w:rPr>
          <w:t>Table 6 Leadership Behaviors Influencing Trust, Motivation, and Collaboration in Hybrid Teams</w:t>
        </w:r>
        <w:r>
          <w:rPr>
            <w:noProof/>
            <w:webHidden/>
          </w:rPr>
          <w:tab/>
        </w:r>
        <w:r>
          <w:rPr>
            <w:noProof/>
            <w:webHidden/>
          </w:rPr>
          <w:fldChar w:fldCharType="begin"/>
        </w:r>
        <w:r>
          <w:rPr>
            <w:noProof/>
            <w:webHidden/>
          </w:rPr>
          <w:instrText xml:space="preserve"> PAGEREF _Toc221967698 \h </w:instrText>
        </w:r>
        <w:r>
          <w:rPr>
            <w:noProof/>
            <w:webHidden/>
          </w:rPr>
        </w:r>
        <w:r>
          <w:rPr>
            <w:noProof/>
            <w:webHidden/>
          </w:rPr>
          <w:fldChar w:fldCharType="separate"/>
        </w:r>
        <w:r>
          <w:rPr>
            <w:noProof/>
            <w:webHidden/>
          </w:rPr>
          <w:t>47</w:t>
        </w:r>
        <w:r>
          <w:rPr>
            <w:noProof/>
            <w:webHidden/>
          </w:rPr>
          <w:fldChar w:fldCharType="end"/>
        </w:r>
      </w:hyperlink>
    </w:p>
    <w:p w14:paraId="70706B3D" w14:textId="3088B698" w:rsidR="00AA0082" w:rsidRDefault="00AA0082">
      <w:pPr>
        <w:pStyle w:val="TableofFigures"/>
        <w:tabs>
          <w:tab w:val="right" w:leader="dot" w:pos="9350"/>
        </w:tabs>
        <w:rPr>
          <w:rFonts w:asciiTheme="minorHAnsi" w:eastAsiaTheme="minorEastAsia" w:hAnsiTheme="minorHAnsi"/>
          <w:noProof/>
          <w:kern w:val="2"/>
          <w:sz w:val="24"/>
          <w:szCs w:val="24"/>
          <w:lang w:val="en-IN" w:eastAsia="en-IN"/>
          <w14:ligatures w14:val="standardContextual"/>
        </w:rPr>
      </w:pPr>
      <w:hyperlink w:anchor="_Toc221967699" w:history="1">
        <w:r w:rsidRPr="00051EB8">
          <w:rPr>
            <w:rStyle w:val="Hyperlink"/>
            <w:b/>
            <w:noProof/>
          </w:rPr>
          <w:t>Table 7 Communication Organization and Information Flow Practices in Hybrid Cross-Functional Teams</w:t>
        </w:r>
        <w:r>
          <w:rPr>
            <w:noProof/>
            <w:webHidden/>
          </w:rPr>
          <w:tab/>
        </w:r>
        <w:r>
          <w:rPr>
            <w:noProof/>
            <w:webHidden/>
          </w:rPr>
          <w:fldChar w:fldCharType="begin"/>
        </w:r>
        <w:r>
          <w:rPr>
            <w:noProof/>
            <w:webHidden/>
          </w:rPr>
          <w:instrText xml:space="preserve"> PAGEREF _Toc221967699 \h </w:instrText>
        </w:r>
        <w:r>
          <w:rPr>
            <w:noProof/>
            <w:webHidden/>
          </w:rPr>
        </w:r>
        <w:r>
          <w:rPr>
            <w:noProof/>
            <w:webHidden/>
          </w:rPr>
          <w:fldChar w:fldCharType="separate"/>
        </w:r>
        <w:r>
          <w:rPr>
            <w:noProof/>
            <w:webHidden/>
          </w:rPr>
          <w:t>51</w:t>
        </w:r>
        <w:r>
          <w:rPr>
            <w:noProof/>
            <w:webHidden/>
          </w:rPr>
          <w:fldChar w:fldCharType="end"/>
        </w:r>
      </w:hyperlink>
    </w:p>
    <w:p w14:paraId="23CEFABF" w14:textId="14E910A2" w:rsidR="00AA0082" w:rsidRDefault="00AA0082">
      <w:pPr>
        <w:pStyle w:val="TableofFigures"/>
        <w:tabs>
          <w:tab w:val="right" w:leader="dot" w:pos="9350"/>
        </w:tabs>
        <w:rPr>
          <w:rFonts w:asciiTheme="minorHAnsi" w:eastAsiaTheme="minorEastAsia" w:hAnsiTheme="minorHAnsi"/>
          <w:noProof/>
          <w:kern w:val="2"/>
          <w:sz w:val="24"/>
          <w:szCs w:val="24"/>
          <w:lang w:val="en-IN" w:eastAsia="en-IN"/>
          <w14:ligatures w14:val="standardContextual"/>
        </w:rPr>
      </w:pPr>
      <w:hyperlink w:anchor="_Toc221967700" w:history="1">
        <w:r w:rsidRPr="00051EB8">
          <w:rPr>
            <w:rStyle w:val="Hyperlink"/>
            <w:b/>
            <w:noProof/>
          </w:rPr>
          <w:t>Table 8 Communication Challenges Experienced in Hybrid and Distributed Project Environments</w:t>
        </w:r>
        <w:r>
          <w:rPr>
            <w:noProof/>
            <w:webHidden/>
          </w:rPr>
          <w:tab/>
        </w:r>
        <w:r>
          <w:rPr>
            <w:noProof/>
            <w:webHidden/>
          </w:rPr>
          <w:fldChar w:fldCharType="begin"/>
        </w:r>
        <w:r>
          <w:rPr>
            <w:noProof/>
            <w:webHidden/>
          </w:rPr>
          <w:instrText xml:space="preserve"> PAGEREF _Toc221967700 \h </w:instrText>
        </w:r>
        <w:r>
          <w:rPr>
            <w:noProof/>
            <w:webHidden/>
          </w:rPr>
        </w:r>
        <w:r>
          <w:rPr>
            <w:noProof/>
            <w:webHidden/>
          </w:rPr>
          <w:fldChar w:fldCharType="separate"/>
        </w:r>
        <w:r>
          <w:rPr>
            <w:noProof/>
            <w:webHidden/>
          </w:rPr>
          <w:t>54</w:t>
        </w:r>
        <w:r>
          <w:rPr>
            <w:noProof/>
            <w:webHidden/>
          </w:rPr>
          <w:fldChar w:fldCharType="end"/>
        </w:r>
      </w:hyperlink>
    </w:p>
    <w:p w14:paraId="56764754" w14:textId="60F3245E" w:rsidR="00AA0082" w:rsidRDefault="00AA0082">
      <w:pPr>
        <w:pStyle w:val="TableofFigures"/>
        <w:tabs>
          <w:tab w:val="right" w:leader="dot" w:pos="9350"/>
        </w:tabs>
        <w:rPr>
          <w:rFonts w:asciiTheme="minorHAnsi" w:eastAsiaTheme="minorEastAsia" w:hAnsiTheme="minorHAnsi"/>
          <w:noProof/>
          <w:kern w:val="2"/>
          <w:sz w:val="24"/>
          <w:szCs w:val="24"/>
          <w:lang w:val="en-IN" w:eastAsia="en-IN"/>
          <w14:ligatures w14:val="standardContextual"/>
        </w:rPr>
      </w:pPr>
      <w:hyperlink w:anchor="_Toc221967701" w:history="1">
        <w:r w:rsidRPr="00051EB8">
          <w:rPr>
            <w:rStyle w:val="Hyperlink"/>
            <w:noProof/>
          </w:rPr>
          <w:t>Table 9 Summary of Role Definition and Coordination across Functions</w:t>
        </w:r>
        <w:r>
          <w:rPr>
            <w:noProof/>
            <w:webHidden/>
          </w:rPr>
          <w:tab/>
        </w:r>
        <w:r>
          <w:rPr>
            <w:noProof/>
            <w:webHidden/>
          </w:rPr>
          <w:fldChar w:fldCharType="begin"/>
        </w:r>
        <w:r>
          <w:rPr>
            <w:noProof/>
            <w:webHidden/>
          </w:rPr>
          <w:instrText xml:space="preserve"> PAGEREF _Toc221967701 \h </w:instrText>
        </w:r>
        <w:r>
          <w:rPr>
            <w:noProof/>
            <w:webHidden/>
          </w:rPr>
        </w:r>
        <w:r>
          <w:rPr>
            <w:noProof/>
            <w:webHidden/>
          </w:rPr>
          <w:fldChar w:fldCharType="separate"/>
        </w:r>
        <w:r>
          <w:rPr>
            <w:noProof/>
            <w:webHidden/>
          </w:rPr>
          <w:t>58</w:t>
        </w:r>
        <w:r>
          <w:rPr>
            <w:noProof/>
            <w:webHidden/>
          </w:rPr>
          <w:fldChar w:fldCharType="end"/>
        </w:r>
      </w:hyperlink>
    </w:p>
    <w:p w14:paraId="129B4878" w14:textId="70D3E85D" w:rsidR="00AA0082" w:rsidRDefault="00AA0082">
      <w:pPr>
        <w:pStyle w:val="TableofFigures"/>
        <w:tabs>
          <w:tab w:val="right" w:leader="dot" w:pos="9350"/>
        </w:tabs>
        <w:rPr>
          <w:rFonts w:asciiTheme="minorHAnsi" w:eastAsiaTheme="minorEastAsia" w:hAnsiTheme="minorHAnsi"/>
          <w:noProof/>
          <w:kern w:val="2"/>
          <w:sz w:val="24"/>
          <w:szCs w:val="24"/>
          <w:lang w:val="en-IN" w:eastAsia="en-IN"/>
          <w14:ligatures w14:val="standardContextual"/>
        </w:rPr>
      </w:pPr>
      <w:hyperlink w:anchor="_Toc221967702" w:history="1">
        <w:r w:rsidRPr="00051EB8">
          <w:rPr>
            <w:rStyle w:val="Hyperlink"/>
            <w:b/>
            <w:noProof/>
          </w:rPr>
          <w:t>Table 10 Responses on Cross-Functional Misalignment and Its Impact</w:t>
        </w:r>
        <w:r>
          <w:rPr>
            <w:noProof/>
            <w:webHidden/>
          </w:rPr>
          <w:tab/>
        </w:r>
        <w:r>
          <w:rPr>
            <w:noProof/>
            <w:webHidden/>
          </w:rPr>
          <w:fldChar w:fldCharType="begin"/>
        </w:r>
        <w:r>
          <w:rPr>
            <w:noProof/>
            <w:webHidden/>
          </w:rPr>
          <w:instrText xml:space="preserve"> PAGEREF _Toc221967702 \h </w:instrText>
        </w:r>
        <w:r>
          <w:rPr>
            <w:noProof/>
            <w:webHidden/>
          </w:rPr>
        </w:r>
        <w:r>
          <w:rPr>
            <w:noProof/>
            <w:webHidden/>
          </w:rPr>
          <w:fldChar w:fldCharType="separate"/>
        </w:r>
        <w:r>
          <w:rPr>
            <w:noProof/>
            <w:webHidden/>
          </w:rPr>
          <w:t>62</w:t>
        </w:r>
        <w:r>
          <w:rPr>
            <w:noProof/>
            <w:webHidden/>
          </w:rPr>
          <w:fldChar w:fldCharType="end"/>
        </w:r>
      </w:hyperlink>
    </w:p>
    <w:p w14:paraId="6A37ED19" w14:textId="11449782" w:rsidR="00AA0082" w:rsidRDefault="00AA0082">
      <w:pPr>
        <w:pStyle w:val="TableofFigures"/>
        <w:tabs>
          <w:tab w:val="right" w:leader="dot" w:pos="9350"/>
        </w:tabs>
        <w:rPr>
          <w:rFonts w:asciiTheme="minorHAnsi" w:eastAsiaTheme="minorEastAsia" w:hAnsiTheme="minorHAnsi"/>
          <w:noProof/>
          <w:kern w:val="2"/>
          <w:sz w:val="24"/>
          <w:szCs w:val="24"/>
          <w:lang w:val="en-IN" w:eastAsia="en-IN"/>
          <w14:ligatures w14:val="standardContextual"/>
        </w:rPr>
      </w:pPr>
      <w:hyperlink w:anchor="_Toc221967703" w:history="1">
        <w:r w:rsidRPr="00051EB8">
          <w:rPr>
            <w:rStyle w:val="Hyperlink"/>
            <w:b/>
            <w:noProof/>
          </w:rPr>
          <w:t>Table 11 Conflict Types and Conflict Resolution Practices in Cross-Functional Hybrid Teams</w:t>
        </w:r>
        <w:r>
          <w:rPr>
            <w:noProof/>
            <w:webHidden/>
          </w:rPr>
          <w:tab/>
        </w:r>
        <w:r>
          <w:rPr>
            <w:noProof/>
            <w:webHidden/>
          </w:rPr>
          <w:fldChar w:fldCharType="begin"/>
        </w:r>
        <w:r>
          <w:rPr>
            <w:noProof/>
            <w:webHidden/>
          </w:rPr>
          <w:instrText xml:space="preserve"> PAGEREF _Toc221967703 \h </w:instrText>
        </w:r>
        <w:r>
          <w:rPr>
            <w:noProof/>
            <w:webHidden/>
          </w:rPr>
        </w:r>
        <w:r>
          <w:rPr>
            <w:noProof/>
            <w:webHidden/>
          </w:rPr>
          <w:fldChar w:fldCharType="separate"/>
        </w:r>
        <w:r>
          <w:rPr>
            <w:noProof/>
            <w:webHidden/>
          </w:rPr>
          <w:t>65</w:t>
        </w:r>
        <w:r>
          <w:rPr>
            <w:noProof/>
            <w:webHidden/>
          </w:rPr>
          <w:fldChar w:fldCharType="end"/>
        </w:r>
      </w:hyperlink>
    </w:p>
    <w:p w14:paraId="7E8FB930" w14:textId="1A9FD1EF" w:rsidR="00AA0082" w:rsidRDefault="00AA0082">
      <w:pPr>
        <w:pStyle w:val="TableofFigures"/>
        <w:tabs>
          <w:tab w:val="right" w:leader="dot" w:pos="9350"/>
        </w:tabs>
        <w:rPr>
          <w:rFonts w:asciiTheme="minorHAnsi" w:eastAsiaTheme="minorEastAsia" w:hAnsiTheme="minorHAnsi"/>
          <w:noProof/>
          <w:kern w:val="2"/>
          <w:sz w:val="24"/>
          <w:szCs w:val="24"/>
          <w:lang w:val="en-IN" w:eastAsia="en-IN"/>
          <w14:ligatures w14:val="standardContextual"/>
        </w:rPr>
      </w:pPr>
      <w:hyperlink w:anchor="_Toc221967704" w:history="1">
        <w:r w:rsidRPr="00051EB8">
          <w:rPr>
            <w:rStyle w:val="Hyperlink"/>
            <w:b/>
            <w:noProof/>
          </w:rPr>
          <w:t>Table 12 Conflict Management and Resolution Strategies in Hybrid Cross-Functional Teams</w:t>
        </w:r>
        <w:r>
          <w:rPr>
            <w:noProof/>
            <w:webHidden/>
          </w:rPr>
          <w:tab/>
        </w:r>
        <w:r>
          <w:rPr>
            <w:noProof/>
            <w:webHidden/>
          </w:rPr>
          <w:fldChar w:fldCharType="begin"/>
        </w:r>
        <w:r>
          <w:rPr>
            <w:noProof/>
            <w:webHidden/>
          </w:rPr>
          <w:instrText xml:space="preserve"> PAGEREF _Toc221967704 \h </w:instrText>
        </w:r>
        <w:r>
          <w:rPr>
            <w:noProof/>
            <w:webHidden/>
          </w:rPr>
        </w:r>
        <w:r>
          <w:rPr>
            <w:noProof/>
            <w:webHidden/>
          </w:rPr>
          <w:fldChar w:fldCharType="separate"/>
        </w:r>
        <w:r>
          <w:rPr>
            <w:noProof/>
            <w:webHidden/>
          </w:rPr>
          <w:t>69</w:t>
        </w:r>
        <w:r>
          <w:rPr>
            <w:noProof/>
            <w:webHidden/>
          </w:rPr>
          <w:fldChar w:fldCharType="end"/>
        </w:r>
      </w:hyperlink>
    </w:p>
    <w:p w14:paraId="6AC04FDC" w14:textId="02DC0B5D" w:rsidR="00AA0082" w:rsidRDefault="00AA0082">
      <w:pPr>
        <w:pStyle w:val="TableofFigures"/>
        <w:tabs>
          <w:tab w:val="right" w:leader="dot" w:pos="9350"/>
        </w:tabs>
        <w:rPr>
          <w:rFonts w:asciiTheme="minorHAnsi" w:eastAsiaTheme="minorEastAsia" w:hAnsiTheme="minorHAnsi"/>
          <w:noProof/>
          <w:kern w:val="2"/>
          <w:sz w:val="24"/>
          <w:szCs w:val="24"/>
          <w:lang w:val="en-IN" w:eastAsia="en-IN"/>
          <w14:ligatures w14:val="standardContextual"/>
        </w:rPr>
      </w:pPr>
      <w:hyperlink w:anchor="_Toc221967705" w:history="1">
        <w:r w:rsidRPr="00051EB8">
          <w:rPr>
            <w:rStyle w:val="Hyperlink"/>
            <w:b/>
            <w:noProof/>
          </w:rPr>
          <w:t>Table 13 Managerial Practices that Improve Cross-Functional Collaboration and Reduce Silos</w:t>
        </w:r>
        <w:r>
          <w:rPr>
            <w:noProof/>
            <w:webHidden/>
          </w:rPr>
          <w:tab/>
        </w:r>
        <w:r>
          <w:rPr>
            <w:noProof/>
            <w:webHidden/>
          </w:rPr>
          <w:fldChar w:fldCharType="begin"/>
        </w:r>
        <w:r>
          <w:rPr>
            <w:noProof/>
            <w:webHidden/>
          </w:rPr>
          <w:instrText xml:space="preserve"> PAGEREF _Toc221967705 \h </w:instrText>
        </w:r>
        <w:r>
          <w:rPr>
            <w:noProof/>
            <w:webHidden/>
          </w:rPr>
        </w:r>
        <w:r>
          <w:rPr>
            <w:noProof/>
            <w:webHidden/>
          </w:rPr>
          <w:fldChar w:fldCharType="separate"/>
        </w:r>
        <w:r>
          <w:rPr>
            <w:noProof/>
            <w:webHidden/>
          </w:rPr>
          <w:t>72</w:t>
        </w:r>
        <w:r>
          <w:rPr>
            <w:noProof/>
            <w:webHidden/>
          </w:rPr>
          <w:fldChar w:fldCharType="end"/>
        </w:r>
      </w:hyperlink>
    </w:p>
    <w:p w14:paraId="6EC49AA3" w14:textId="51411438" w:rsidR="00AA0082" w:rsidRDefault="00AA0082">
      <w:pPr>
        <w:pStyle w:val="TableofFigures"/>
        <w:tabs>
          <w:tab w:val="right" w:leader="dot" w:pos="9350"/>
        </w:tabs>
        <w:rPr>
          <w:rFonts w:asciiTheme="minorHAnsi" w:eastAsiaTheme="minorEastAsia" w:hAnsiTheme="minorHAnsi"/>
          <w:noProof/>
          <w:kern w:val="2"/>
          <w:sz w:val="24"/>
          <w:szCs w:val="24"/>
          <w:lang w:val="en-IN" w:eastAsia="en-IN"/>
          <w14:ligatures w14:val="standardContextual"/>
        </w:rPr>
      </w:pPr>
      <w:hyperlink w:anchor="_Toc221967706" w:history="1">
        <w:r w:rsidRPr="00051EB8">
          <w:rPr>
            <w:rStyle w:val="Hyperlink"/>
            <w:b/>
            <w:noProof/>
          </w:rPr>
          <w:t>Table 14 Team Adaptation Strategies for Managing Change and Uncertainty in Automotive Automation Projects</w:t>
        </w:r>
        <w:r>
          <w:rPr>
            <w:noProof/>
            <w:webHidden/>
          </w:rPr>
          <w:tab/>
        </w:r>
        <w:r>
          <w:rPr>
            <w:noProof/>
            <w:webHidden/>
          </w:rPr>
          <w:fldChar w:fldCharType="begin"/>
        </w:r>
        <w:r>
          <w:rPr>
            <w:noProof/>
            <w:webHidden/>
          </w:rPr>
          <w:instrText xml:space="preserve"> PAGEREF _Toc221967706 \h </w:instrText>
        </w:r>
        <w:r>
          <w:rPr>
            <w:noProof/>
            <w:webHidden/>
          </w:rPr>
        </w:r>
        <w:r>
          <w:rPr>
            <w:noProof/>
            <w:webHidden/>
          </w:rPr>
          <w:fldChar w:fldCharType="separate"/>
        </w:r>
        <w:r>
          <w:rPr>
            <w:noProof/>
            <w:webHidden/>
          </w:rPr>
          <w:t>76</w:t>
        </w:r>
        <w:r>
          <w:rPr>
            <w:noProof/>
            <w:webHidden/>
          </w:rPr>
          <w:fldChar w:fldCharType="end"/>
        </w:r>
      </w:hyperlink>
    </w:p>
    <w:p w14:paraId="076D58C1" w14:textId="5F5FF9C7" w:rsidR="00AA0082" w:rsidRDefault="00AA0082">
      <w:pPr>
        <w:pStyle w:val="TableofFigures"/>
        <w:tabs>
          <w:tab w:val="right" w:leader="dot" w:pos="9350"/>
        </w:tabs>
        <w:rPr>
          <w:rFonts w:asciiTheme="minorHAnsi" w:eastAsiaTheme="minorEastAsia" w:hAnsiTheme="minorHAnsi"/>
          <w:noProof/>
          <w:kern w:val="2"/>
          <w:sz w:val="24"/>
          <w:szCs w:val="24"/>
          <w:lang w:val="en-IN" w:eastAsia="en-IN"/>
          <w14:ligatures w14:val="standardContextual"/>
        </w:rPr>
      </w:pPr>
      <w:hyperlink w:anchor="_Toc221967707" w:history="1">
        <w:r w:rsidRPr="00051EB8">
          <w:rPr>
            <w:rStyle w:val="Hyperlink"/>
            <w:b/>
            <w:noProof/>
          </w:rPr>
          <w:t>Table 15 Recommendations for Product and Project Managers Leading Hybrid Automotive Teams</w:t>
        </w:r>
        <w:r>
          <w:rPr>
            <w:noProof/>
            <w:webHidden/>
          </w:rPr>
          <w:tab/>
        </w:r>
        <w:r>
          <w:rPr>
            <w:noProof/>
            <w:webHidden/>
          </w:rPr>
          <w:fldChar w:fldCharType="begin"/>
        </w:r>
        <w:r>
          <w:rPr>
            <w:noProof/>
            <w:webHidden/>
          </w:rPr>
          <w:instrText xml:space="preserve"> PAGEREF _Toc221967707 \h </w:instrText>
        </w:r>
        <w:r>
          <w:rPr>
            <w:noProof/>
            <w:webHidden/>
          </w:rPr>
        </w:r>
        <w:r>
          <w:rPr>
            <w:noProof/>
            <w:webHidden/>
          </w:rPr>
          <w:fldChar w:fldCharType="separate"/>
        </w:r>
        <w:r>
          <w:rPr>
            <w:noProof/>
            <w:webHidden/>
          </w:rPr>
          <w:t>79</w:t>
        </w:r>
        <w:r>
          <w:rPr>
            <w:noProof/>
            <w:webHidden/>
          </w:rPr>
          <w:fldChar w:fldCharType="end"/>
        </w:r>
      </w:hyperlink>
    </w:p>
    <w:p w14:paraId="1B1F8BAA" w14:textId="08F28935" w:rsidR="00AD3991" w:rsidRPr="00D80F4F" w:rsidRDefault="00737567" w:rsidP="00025BEE">
      <w:pPr>
        <w:rPr>
          <w:b/>
          <w:sz w:val="32"/>
        </w:rPr>
      </w:pPr>
      <w:r w:rsidRPr="00D80F4F">
        <w:rPr>
          <w:b/>
          <w:sz w:val="32"/>
        </w:rPr>
        <w:lastRenderedPageBreak/>
        <w:fldChar w:fldCharType="end"/>
      </w:r>
    </w:p>
    <w:p w14:paraId="657DE28D" w14:textId="77777777" w:rsidR="00660A12" w:rsidRPr="00D80F4F" w:rsidRDefault="00660A12" w:rsidP="007A218A">
      <w:pPr>
        <w:pStyle w:val="Heading1"/>
        <w:numPr>
          <w:ilvl w:val="0"/>
          <w:numId w:val="0"/>
        </w:numPr>
        <w:ind w:left="432" w:hanging="432"/>
        <w:rPr>
          <w:lang w:val="en-IN"/>
        </w:rPr>
      </w:pPr>
      <w:bookmarkStart w:id="0" w:name="_Toc221879445"/>
      <w:bookmarkStart w:id="1" w:name="_Toc221967612"/>
      <w:r w:rsidRPr="00D80F4F">
        <w:rPr>
          <w:lang w:val="en-IN"/>
        </w:rPr>
        <w:t>GENERAL INTRODUCTION</w:t>
      </w:r>
      <w:bookmarkEnd w:id="0"/>
      <w:bookmarkEnd w:id="1"/>
    </w:p>
    <w:p w14:paraId="296933DC" w14:textId="264ED17F" w:rsidR="00660A12" w:rsidRPr="00D80F4F" w:rsidRDefault="00660A12" w:rsidP="00025BEE">
      <w:pPr>
        <w:rPr>
          <w:bCs/>
          <w:szCs w:val="24"/>
          <w:lang w:val="en-IN"/>
        </w:rPr>
      </w:pPr>
      <w:r w:rsidRPr="00D80F4F">
        <w:rPr>
          <w:bCs/>
          <w:szCs w:val="24"/>
          <w:lang w:val="en-IN"/>
        </w:rPr>
        <w:t>Project management has evolved considerably in recent years as organizations operate in increasingly complex, dynamic, and uncertain environments. Beyond the traditional focus on planning, scheduling, and technical execution, contemporary project management now places greater emphasis on human-cantered factors such as leadership practices, communication processes, and team dynamics. These factors play a critical role in shaping collaboration, engagement, and performance within project teams.</w:t>
      </w:r>
    </w:p>
    <w:p w14:paraId="43F74355" w14:textId="136A62DE" w:rsidR="00660A12" w:rsidRPr="00D80F4F" w:rsidRDefault="00660A12" w:rsidP="00025BEE">
      <w:pPr>
        <w:rPr>
          <w:bCs/>
          <w:szCs w:val="24"/>
          <w:lang w:val="en-IN"/>
        </w:rPr>
      </w:pPr>
      <w:r w:rsidRPr="00D80F4F">
        <w:rPr>
          <w:bCs/>
          <w:szCs w:val="24"/>
          <w:lang w:val="en-IN"/>
        </w:rPr>
        <w:t>The widespread adoption of hybrid work arrangements has further transformed the way project teams’ function. Project team members often collaborate across physical and virtual spaces, relying heavily on digital communication tools and asynchronous interactions. While hybrid work models offer flexibility and access to diverse talent, they also introduce new managerial challenges related to coordination, trust-building, shared understanding, and conflict management. In such environments, the effectiveness of leadership and communication becomes central to ensuring that project teams remain aligned, motivated, and collaborative.</w:t>
      </w:r>
    </w:p>
    <w:p w14:paraId="7FDEE77F" w14:textId="55D1B86D" w:rsidR="00660A12" w:rsidRPr="00D80F4F" w:rsidRDefault="00660A12" w:rsidP="00025BEE">
      <w:pPr>
        <w:rPr>
          <w:bCs/>
          <w:szCs w:val="24"/>
          <w:lang w:val="en-IN"/>
        </w:rPr>
      </w:pPr>
      <w:r w:rsidRPr="00D80F4F">
        <w:rPr>
          <w:bCs/>
          <w:szCs w:val="24"/>
          <w:lang w:val="en-IN"/>
        </w:rPr>
        <w:t>Despite the availability of advanced project management tools and standardized methodologies, many projects continue to face difficulties such as miscommunication, reduced team cohesion, unclear roles, and collaboration breakdowns. These challenges are rarely caused by technical limitations alone but are often linked to how project managers lead teams, communicate with stakeholders, and manage interpersonal dynamics within hybrid settings. As a result, project success increasingly depends on the ability of project managers to adopt human-</w:t>
      </w:r>
      <w:r w:rsidR="00A020B2" w:rsidRPr="00D80F4F">
        <w:rPr>
          <w:bCs/>
          <w:szCs w:val="24"/>
          <w:lang w:val="en-IN"/>
        </w:rPr>
        <w:t>cantered</w:t>
      </w:r>
      <w:r w:rsidRPr="00D80F4F">
        <w:rPr>
          <w:bCs/>
          <w:szCs w:val="24"/>
          <w:lang w:val="en-IN"/>
        </w:rPr>
        <w:t xml:space="preserve"> approaches that address the social and relational dimensions of teamwork.</w:t>
      </w:r>
    </w:p>
    <w:p w14:paraId="2563E840" w14:textId="37D6E05F" w:rsidR="00660A12" w:rsidRPr="00D80F4F" w:rsidRDefault="00660A12" w:rsidP="00025BEE">
      <w:pPr>
        <w:rPr>
          <w:bCs/>
          <w:szCs w:val="24"/>
          <w:lang w:val="en-IN"/>
        </w:rPr>
      </w:pPr>
      <w:r w:rsidRPr="00D80F4F">
        <w:rPr>
          <w:bCs/>
          <w:szCs w:val="24"/>
          <w:lang w:val="en-IN"/>
        </w:rPr>
        <w:t>Academic literature highlights the growing importance of soft skills, emotional intelligence, inclusive leadership, and effective communication in project management. Prior studies suggest that human-cantered leadership styles can positively influence team motivation, trust, and performance, particularly in diverse and distributed teams. However, while these themes are widely discussed, there remains a gap in empirical research examining how leadership and communication practices concretely shape team dynamics and collaboration in hybrid project teams operating within today’s evolving work environments.</w:t>
      </w:r>
    </w:p>
    <w:p w14:paraId="04D1B57F" w14:textId="3F89133B" w:rsidR="00660A12" w:rsidRPr="00D80F4F" w:rsidRDefault="00660A12" w:rsidP="00025BEE">
      <w:pPr>
        <w:rPr>
          <w:bCs/>
          <w:szCs w:val="24"/>
          <w:lang w:val="en-IN"/>
        </w:rPr>
      </w:pPr>
      <w:r w:rsidRPr="00D80F4F">
        <w:rPr>
          <w:bCs/>
          <w:szCs w:val="24"/>
          <w:lang w:val="en-IN"/>
        </w:rPr>
        <w:lastRenderedPageBreak/>
        <w:t>This gap presents a significant managerial challenge. Project managers are expected to lead hybrid teams effectively, foster collaboration, and manage conflicts, yet they often lack clear, evidence-based guidance on which leadership behaviours and communication strategies are most effective in practice. Without a deeper understanding of how human-cantered leadership and communication influence team dynamics, organizations risk reduced project performance, lower team engagement, and weakened collaboration.</w:t>
      </w:r>
    </w:p>
    <w:p w14:paraId="6544A64E" w14:textId="205DAD72" w:rsidR="00660A12" w:rsidRPr="00D80F4F" w:rsidRDefault="00660A12" w:rsidP="00025BEE">
      <w:pPr>
        <w:rPr>
          <w:bCs/>
          <w:szCs w:val="24"/>
          <w:lang w:val="en-IN"/>
        </w:rPr>
      </w:pPr>
      <w:r w:rsidRPr="00D80F4F">
        <w:rPr>
          <w:bCs/>
          <w:szCs w:val="24"/>
          <w:lang w:val="en-IN"/>
        </w:rPr>
        <w:t>In response to this challenge, this thesis adopts an exploratory approach to examine human-cantered leadership and communication in hybrid project teams. By focusing on team dynamics and collaboration, the study aims to provide insights into how project managers can better navigate the human complexities of hybrid work environments. Through qualitative investigation, this research seeks to contribute to both academic understanding and managerial practice by identifying patterns, challenges, and effective practices that support collaboration and team effectiveness in contemporary project management contexts.</w:t>
      </w:r>
    </w:p>
    <w:p w14:paraId="08CAA08A" w14:textId="77777777" w:rsidR="00660A12" w:rsidRPr="00D80F4F" w:rsidRDefault="00660A12" w:rsidP="00E16115">
      <w:pPr>
        <w:pStyle w:val="Heading2"/>
        <w:numPr>
          <w:ilvl w:val="0"/>
          <w:numId w:val="0"/>
        </w:numPr>
        <w:ind w:left="576" w:hanging="576"/>
        <w:rPr>
          <w:lang w:val="en-IN"/>
        </w:rPr>
      </w:pPr>
      <w:bookmarkStart w:id="2" w:name="_Toc221879446"/>
      <w:bookmarkStart w:id="3" w:name="_Toc221967613"/>
      <w:r w:rsidRPr="00D80F4F">
        <w:rPr>
          <w:lang w:val="en-IN"/>
        </w:rPr>
        <w:t>Research Problem</w:t>
      </w:r>
      <w:bookmarkEnd w:id="2"/>
      <w:bookmarkEnd w:id="3"/>
    </w:p>
    <w:p w14:paraId="607D8C66" w14:textId="48D41E1E" w:rsidR="00660A12" w:rsidRPr="00D80F4F" w:rsidRDefault="00660A12" w:rsidP="00025BEE">
      <w:pPr>
        <w:rPr>
          <w:lang w:val="en-IN"/>
        </w:rPr>
      </w:pPr>
      <w:r w:rsidRPr="00D80F4F">
        <w:rPr>
          <w:lang w:val="en-IN"/>
        </w:rPr>
        <w:t>How can project managers adopt human-</w:t>
      </w:r>
      <w:r w:rsidR="00A020B2" w:rsidRPr="00D80F4F">
        <w:rPr>
          <w:lang w:val="en-IN"/>
        </w:rPr>
        <w:t>centred</w:t>
      </w:r>
      <w:r w:rsidRPr="00D80F4F">
        <w:rPr>
          <w:lang w:val="en-IN"/>
        </w:rPr>
        <w:t xml:space="preserve"> leadership and communication practices to enhance team dynamics and collaboration in hybrid project teams?</w:t>
      </w:r>
    </w:p>
    <w:p w14:paraId="18CED4E0" w14:textId="77777777" w:rsidR="00660A12" w:rsidRPr="00D80F4F" w:rsidRDefault="00660A12" w:rsidP="00E16115">
      <w:pPr>
        <w:pStyle w:val="Heading2"/>
        <w:numPr>
          <w:ilvl w:val="0"/>
          <w:numId w:val="0"/>
        </w:numPr>
        <w:ind w:left="576" w:hanging="576"/>
        <w:rPr>
          <w:lang w:val="en-IN"/>
        </w:rPr>
      </w:pPr>
      <w:bookmarkStart w:id="4" w:name="_Toc221879447"/>
      <w:bookmarkStart w:id="5" w:name="_Toc221967614"/>
      <w:r w:rsidRPr="00D80F4F">
        <w:rPr>
          <w:lang w:val="en-IN"/>
        </w:rPr>
        <w:t>Research Questions</w:t>
      </w:r>
      <w:bookmarkEnd w:id="4"/>
      <w:bookmarkEnd w:id="5"/>
    </w:p>
    <w:p w14:paraId="51C952F7" w14:textId="77777777" w:rsidR="00660A12" w:rsidRPr="00D80F4F" w:rsidRDefault="00660A12" w:rsidP="00025BEE">
      <w:pPr>
        <w:rPr>
          <w:lang w:val="en-IN"/>
        </w:rPr>
      </w:pPr>
      <w:r w:rsidRPr="00D80F4F">
        <w:rPr>
          <w:lang w:val="en-IN"/>
        </w:rPr>
        <w:t>To address the research problem, this study is guided by the following research questions:</w:t>
      </w:r>
    </w:p>
    <w:p w14:paraId="3380B369" w14:textId="2E0F6C25" w:rsidR="00660A12" w:rsidRPr="00D80F4F" w:rsidRDefault="00660A12" w:rsidP="00A41157">
      <w:pPr>
        <w:pStyle w:val="ListParagraph"/>
        <w:numPr>
          <w:ilvl w:val="0"/>
          <w:numId w:val="12"/>
        </w:numPr>
        <w:rPr>
          <w:lang w:val="en-IN"/>
        </w:rPr>
      </w:pPr>
      <w:r w:rsidRPr="00D80F4F">
        <w:rPr>
          <w:b/>
          <w:bCs/>
          <w:lang w:val="en-IN"/>
        </w:rPr>
        <w:t>RQ1.</w:t>
      </w:r>
      <w:r w:rsidRPr="00D80F4F">
        <w:rPr>
          <w:lang w:val="en-IN"/>
        </w:rPr>
        <w:t xml:space="preserve"> How do project managers describe and apply human-</w:t>
      </w:r>
      <w:r w:rsidR="00A020B2" w:rsidRPr="00D80F4F">
        <w:rPr>
          <w:lang w:val="en-IN"/>
        </w:rPr>
        <w:t>centred</w:t>
      </w:r>
      <w:r w:rsidRPr="00D80F4F">
        <w:rPr>
          <w:lang w:val="en-IN"/>
        </w:rPr>
        <w:t xml:space="preserve"> leadership practices within hybrid project teams?</w:t>
      </w:r>
    </w:p>
    <w:p w14:paraId="6B6F8946" w14:textId="77777777" w:rsidR="00660A12" w:rsidRPr="00D80F4F" w:rsidRDefault="00660A12" w:rsidP="00A41157">
      <w:pPr>
        <w:pStyle w:val="ListParagraph"/>
        <w:numPr>
          <w:ilvl w:val="0"/>
          <w:numId w:val="12"/>
        </w:numPr>
        <w:rPr>
          <w:lang w:val="en-IN"/>
        </w:rPr>
      </w:pPr>
      <w:r w:rsidRPr="00D80F4F">
        <w:rPr>
          <w:b/>
          <w:bCs/>
          <w:lang w:val="en-IN"/>
        </w:rPr>
        <w:t>RQ2.</w:t>
      </w:r>
      <w:r w:rsidRPr="00D80F4F">
        <w:rPr>
          <w:lang w:val="en-IN"/>
        </w:rPr>
        <w:t xml:space="preserve"> How are communication processes structured and experienced in hybrid project teams, and what challenges do they present for effective collaboration?</w:t>
      </w:r>
    </w:p>
    <w:p w14:paraId="30F2433C" w14:textId="77777777" w:rsidR="00660A12" w:rsidRPr="00D80F4F" w:rsidRDefault="00660A12" w:rsidP="00A41157">
      <w:pPr>
        <w:pStyle w:val="ListParagraph"/>
        <w:numPr>
          <w:ilvl w:val="0"/>
          <w:numId w:val="12"/>
        </w:numPr>
        <w:rPr>
          <w:lang w:val="en-IN"/>
        </w:rPr>
      </w:pPr>
      <w:r w:rsidRPr="00D80F4F">
        <w:rPr>
          <w:b/>
          <w:bCs/>
          <w:lang w:val="en-IN"/>
        </w:rPr>
        <w:t>RQ3.</w:t>
      </w:r>
      <w:r w:rsidRPr="00D80F4F">
        <w:rPr>
          <w:lang w:val="en-IN"/>
        </w:rPr>
        <w:t xml:space="preserve"> How do leadership and communication practices influence team dynamics, including trust, motivation, and conflict management, in hybrid project environments?</w:t>
      </w:r>
    </w:p>
    <w:p w14:paraId="28128CCA" w14:textId="5122B1EE" w:rsidR="00660A12" w:rsidRPr="00D80F4F" w:rsidRDefault="00660A12" w:rsidP="00A41157">
      <w:pPr>
        <w:pStyle w:val="ListParagraph"/>
        <w:numPr>
          <w:ilvl w:val="0"/>
          <w:numId w:val="12"/>
        </w:numPr>
        <w:rPr>
          <w:lang w:val="en-IN"/>
        </w:rPr>
      </w:pPr>
      <w:r w:rsidRPr="00D80F4F">
        <w:rPr>
          <w:b/>
          <w:bCs/>
          <w:lang w:val="en-IN"/>
        </w:rPr>
        <w:t>RQ4.</w:t>
      </w:r>
      <w:r w:rsidRPr="00D80F4F">
        <w:rPr>
          <w:lang w:val="en-IN"/>
        </w:rPr>
        <w:t xml:space="preserve"> What practices are perceived by project managers as most effective in enhancing collaboration and cohesion within hybrid project teams?</w:t>
      </w:r>
    </w:p>
    <w:p w14:paraId="759776A2" w14:textId="14D109E3" w:rsidR="00D86D19" w:rsidRPr="00D80F4F" w:rsidRDefault="00D86D19" w:rsidP="00BA3B84">
      <w:pPr>
        <w:pStyle w:val="Heading1"/>
        <w:numPr>
          <w:ilvl w:val="0"/>
          <w:numId w:val="0"/>
        </w:numPr>
        <w:ind w:left="432" w:hanging="432"/>
      </w:pPr>
      <w:bookmarkStart w:id="6" w:name="_Toc221879448"/>
      <w:bookmarkStart w:id="7" w:name="_Toc221967615"/>
      <w:r w:rsidRPr="00D80F4F">
        <w:lastRenderedPageBreak/>
        <w:t>PART 1 – LITERATURE REVIEW</w:t>
      </w:r>
      <w:bookmarkEnd w:id="6"/>
      <w:bookmarkEnd w:id="7"/>
    </w:p>
    <w:p w14:paraId="4EAF1EAF" w14:textId="4810A172" w:rsidR="00D86D19" w:rsidRPr="00D80F4F" w:rsidRDefault="00D86D19" w:rsidP="00BA3B84">
      <w:pPr>
        <w:pStyle w:val="Heading2"/>
        <w:numPr>
          <w:ilvl w:val="0"/>
          <w:numId w:val="0"/>
        </w:numPr>
        <w:ind w:left="576" w:hanging="576"/>
      </w:pPr>
      <w:bookmarkStart w:id="8" w:name="_Toc221879449"/>
      <w:bookmarkStart w:id="9" w:name="_Toc221967616"/>
      <w:r w:rsidRPr="00D80F4F">
        <w:t>Introduction</w:t>
      </w:r>
      <w:bookmarkEnd w:id="8"/>
      <w:bookmarkEnd w:id="9"/>
    </w:p>
    <w:p w14:paraId="2F3906E7" w14:textId="77777777" w:rsidR="00D86D19" w:rsidRPr="00D80F4F" w:rsidRDefault="00D86D19" w:rsidP="00025BEE">
      <w:pPr>
        <w:pStyle w:val="NormalWeb"/>
        <w:spacing w:line="360" w:lineRule="auto"/>
        <w:jc w:val="both"/>
      </w:pPr>
      <w:r w:rsidRPr="00D80F4F">
        <w:t>This part of the thesis aims to establish the theoretical foundations necessary to address the research problem by reviewing and synthesizing existing scientific literature related to human-centered leadership, communication in project teams, team dynamics and collaboration, and hybrid project environments. The purpose of this literature review is not merely to summarize prior studies but to critically analyze key concepts, theoretical perspectives, and empirical findings that inform the understanding of how leadership and communication influence collaboration within contemporary project teams.</w:t>
      </w:r>
    </w:p>
    <w:p w14:paraId="39CA91E7" w14:textId="09C5535F" w:rsidR="00D86D19" w:rsidRPr="00D80F4F" w:rsidRDefault="00D86D19" w:rsidP="00025BEE">
      <w:pPr>
        <w:pStyle w:val="NormalWeb"/>
        <w:spacing w:line="360" w:lineRule="auto"/>
        <w:jc w:val="both"/>
      </w:pPr>
      <w:r w:rsidRPr="00D80F4F">
        <w:t xml:space="preserve">Project management literature has progressively shifted from a predominantly technical and process-oriented focus toward a more human-centered perspective. While traditional project management emphasized planning tools, control mechanisms, and performance metrics, recent research highlights the critical role of leadership behaviors, communication practices, and interpersonal relationships in determining project success, particularly in complex and uncertain environments </w:t>
      </w:r>
      <w:r w:rsidR="00573A2D" w:rsidRPr="00D80F4F">
        <w:fldChar w:fldCharType="begin" w:fldLock="1"/>
      </w:r>
      <w:r w:rsidR="00A020B2" w:rsidRPr="00D80F4F">
        <w:instrText>ADDIN CSL_CITATION {"citationItems":[{"id":"ITEM-1","itemData":{"ISSN":"8756-9728","author":[{"dropping-particle":"","family":"Müller","given":"Ralf","non-dropping-particle":"","parse-names":false,"suffix":""},{"dropping-particle":"","family":"Drouin","given":"Nathalie","non-dropping-particle":"","parse-names":false,"suffix":""},{"dropping-particle":"","family":"Sankaran","given":"Shankar","non-dropping-particle":"","parse-names":false,"suffix":""}],"container-title":"Project Management Journal","id":"ITEM-1","issue":"4","issued":{"date-parts":[["2019"]]},"page":"499-513","publisher":"SAGE Publications Sage CA: Los Angeles, CA","title":"Modeling organizational project management","type":"article-journal","volume":"50"},"uris":["http://www.mendeley.com/documents/?uuid=034c7b34-8b16-44de-9e12-5b8ecca2d2cc"]}],"mendeley":{"formattedCitation":"(Müller et al., 2019)","plainTextFormattedCitation":"(Müller et al., 2019)","previouslyFormattedCitation":"(Müller et al., 2019)"},"properties":{"noteIndex":0},"schema":"https://github.com/citation-style-language/schema/raw/master/csl-citation.json"}</w:instrText>
      </w:r>
      <w:r w:rsidR="00573A2D" w:rsidRPr="00D80F4F">
        <w:fldChar w:fldCharType="separate"/>
      </w:r>
      <w:r w:rsidR="00A020B2" w:rsidRPr="00D80F4F">
        <w:rPr>
          <w:noProof/>
        </w:rPr>
        <w:t>(Müller et al., 2019)</w:t>
      </w:r>
      <w:r w:rsidR="00573A2D" w:rsidRPr="00D80F4F">
        <w:fldChar w:fldCharType="end"/>
      </w:r>
      <w:r w:rsidR="00573A2D" w:rsidRPr="00D80F4F">
        <w:t xml:space="preserve"> </w:t>
      </w:r>
      <w:r w:rsidR="00573A2D" w:rsidRPr="00D80F4F">
        <w:fldChar w:fldCharType="begin" w:fldLock="1"/>
      </w:r>
      <w:r w:rsidR="00A020B2" w:rsidRPr="00D80F4F">
        <w:instrText>ADDIN CSL_CITATION {"citationItems":[{"id":"ITEM-1","itemData":{"ISSN":"8756-9728","author":[{"dropping-particle":"","family":"Dimitroff","given":"Robert D","non-dropping-particle":"","parse-names":false,"suffix":""},{"dropping-particle":"","family":"Schmidt","given":"Lu Ann","non-dropping-particle":"","parse-names":false,"suffix":""},{"dropping-particle":"","family":"Bond","given":"Timothy D","non-dropping-particle":"","parse-names":false,"suffix":""}],"container-title":"Project Management Journal","id":"ITEM-1","issue":"2","issued":{"date-parts":[["2005"]]},"page":"28-38","publisher":"SAGE Publications Sage CA: Los Angeles, CA","title":"Organizational behavior and disaster: A study of conflict at NASA","type":"article-journal","volume":"36"},"uris":["http://www.mendeley.com/documents/?uuid=259b99aa-6a04-4bd6-8216-dec1893442c2"]}],"mendeley":{"formattedCitation":"(Dimitroff et al., 2005)","plainTextFormattedCitation":"(Dimitroff et al., 2005)","previouslyFormattedCitation":"(Dimitroff et al., 2005)"},"properties":{"noteIndex":0},"schema":"https://github.com/citation-style-language/schema/raw/master/csl-citation.json"}</w:instrText>
      </w:r>
      <w:r w:rsidR="00573A2D" w:rsidRPr="00D80F4F">
        <w:fldChar w:fldCharType="separate"/>
      </w:r>
      <w:r w:rsidR="00A020B2" w:rsidRPr="00D80F4F">
        <w:rPr>
          <w:noProof/>
        </w:rPr>
        <w:t>(Dimitroff et al., 2005)</w:t>
      </w:r>
      <w:r w:rsidR="00573A2D" w:rsidRPr="00D80F4F">
        <w:fldChar w:fldCharType="end"/>
      </w:r>
      <w:r w:rsidR="00573A2D" w:rsidRPr="00D80F4F">
        <w:t xml:space="preserve"> </w:t>
      </w:r>
      <w:r w:rsidRPr="00D80F4F">
        <w:t>This shift is especially relevant in the context of hybrid project teams, where collaboration relies heavily on social interaction, trust, and effective communication across physical and virtual boundaries.</w:t>
      </w:r>
    </w:p>
    <w:p w14:paraId="2B4C176C" w14:textId="77777777" w:rsidR="00D86D19" w:rsidRPr="00D80F4F" w:rsidRDefault="00D86D19" w:rsidP="00025BEE">
      <w:pPr>
        <w:pStyle w:val="NormalWeb"/>
        <w:spacing w:line="360" w:lineRule="auto"/>
        <w:jc w:val="both"/>
      </w:pPr>
      <w:r w:rsidRPr="00D80F4F">
        <w:t>Accordingly, this literature review is structured around four main thematic areas. First, it examines human-centered leadership in project management, focusing on the evolution of leadership approaches and the growing importance of people-oriented leadership styles. Second, it explores communication in hybrid project teams, emphasizing the role of communication as a coordination and alignment mechanism. Third, it reviews literature on team dynamics and collaboration in project environments, including trust, motivation, and conflict management. Finally, it situates these themes within the broader context of hybrid project teams as a contemporary work arrangement.</w:t>
      </w:r>
    </w:p>
    <w:p w14:paraId="158902A9" w14:textId="4D7F89B6" w:rsidR="00D86D19" w:rsidRPr="00D80F4F" w:rsidRDefault="00D86D19" w:rsidP="00025BEE">
      <w:pPr>
        <w:pStyle w:val="NormalWeb"/>
        <w:spacing w:line="360" w:lineRule="auto"/>
        <w:jc w:val="both"/>
      </w:pPr>
      <w:r w:rsidRPr="00D80F4F">
        <w:t xml:space="preserve">By synthesizing insights across these streams of literature, this part identifies key theoretical foundations as well as gaps in current research, particularly regarding the practical application of </w:t>
      </w:r>
      <w:r w:rsidRPr="00D80F4F">
        <w:lastRenderedPageBreak/>
        <w:t>human-centered leadership and communication in hybrid project settings. These gaps provide the justification for the empirical study presented in Part 2 of the thesis.</w:t>
      </w:r>
    </w:p>
    <w:p w14:paraId="7E017E6E" w14:textId="400E54BF" w:rsidR="00BA3B84" w:rsidRPr="00D80F4F" w:rsidRDefault="00D86D19" w:rsidP="00BA3B84">
      <w:pPr>
        <w:pStyle w:val="Heading1"/>
        <w:numPr>
          <w:ilvl w:val="0"/>
          <w:numId w:val="0"/>
        </w:numPr>
        <w:ind w:left="432" w:hanging="432"/>
        <w:jc w:val="center"/>
      </w:pPr>
      <w:bookmarkStart w:id="10" w:name="_Toc221879450"/>
      <w:bookmarkStart w:id="11" w:name="_Toc221967617"/>
      <w:r w:rsidRPr="00D80F4F">
        <w:t>CH</w:t>
      </w:r>
      <w:r w:rsidR="00BA3B84" w:rsidRPr="00D80F4F">
        <w:t>APTER 1</w:t>
      </w:r>
      <w:bookmarkEnd w:id="10"/>
      <w:bookmarkEnd w:id="11"/>
    </w:p>
    <w:p w14:paraId="4437BF4C" w14:textId="1A5C4636" w:rsidR="00D86D19" w:rsidRPr="00D80F4F" w:rsidRDefault="00D86D19" w:rsidP="00BA3B84">
      <w:pPr>
        <w:pStyle w:val="Heading1"/>
      </w:pPr>
      <w:bookmarkStart w:id="12" w:name="_Toc221879451"/>
      <w:bookmarkStart w:id="13" w:name="_Toc221967618"/>
      <w:r w:rsidRPr="00D80F4F">
        <w:t>REVIEW OF SCIENTIFIC LITERATURE</w:t>
      </w:r>
      <w:bookmarkEnd w:id="12"/>
      <w:bookmarkEnd w:id="13"/>
    </w:p>
    <w:p w14:paraId="29B29F67" w14:textId="79846C23" w:rsidR="00D86D19" w:rsidRPr="00D80F4F" w:rsidRDefault="00D86D19" w:rsidP="00025BEE">
      <w:pPr>
        <w:pStyle w:val="Heading2"/>
      </w:pPr>
      <w:bookmarkStart w:id="14" w:name="_Toc221879452"/>
      <w:bookmarkStart w:id="15" w:name="_Toc221967619"/>
      <w:r w:rsidRPr="00D80F4F">
        <w:t>Human-Centered Leadership in Project Management</w:t>
      </w:r>
      <w:bookmarkEnd w:id="14"/>
      <w:bookmarkEnd w:id="15"/>
    </w:p>
    <w:p w14:paraId="4499EF43" w14:textId="27842B8B" w:rsidR="00D86D19" w:rsidRPr="00D80F4F" w:rsidRDefault="00D86D19" w:rsidP="00025BEE">
      <w:pPr>
        <w:pStyle w:val="Heading3"/>
      </w:pPr>
      <w:bookmarkStart w:id="16" w:name="_Toc221879453"/>
      <w:bookmarkStart w:id="17" w:name="_Toc221967620"/>
      <w:r w:rsidRPr="00D80F4F">
        <w:t>Evolution of Leadership in Project Management</w:t>
      </w:r>
      <w:bookmarkEnd w:id="16"/>
      <w:bookmarkEnd w:id="17"/>
    </w:p>
    <w:p w14:paraId="607CA3B2" w14:textId="66466750" w:rsidR="00D86D19" w:rsidRPr="00D80F4F" w:rsidRDefault="00D86D19" w:rsidP="00025BEE">
      <w:pPr>
        <w:pStyle w:val="NormalWeb"/>
        <w:spacing w:line="360" w:lineRule="auto"/>
        <w:jc w:val="both"/>
      </w:pPr>
      <w:r w:rsidRPr="00D80F4F">
        <w:t xml:space="preserve">Leadership has long been recognized as a critical factor in project success. Early project management research primarily viewed leadership through a task-oriented and control-based lens, emphasizing planning accuracy, monitoring, and adherence to predefined schedules and budgets </w:t>
      </w:r>
      <w:r w:rsidR="002F49D7" w:rsidRPr="00D80F4F">
        <w:fldChar w:fldCharType="begin" w:fldLock="1"/>
      </w:r>
      <w:r w:rsidR="00A020B2" w:rsidRPr="00D80F4F">
        <w:instrText>ADDIN CSL_CITATION {"citationItems":[{"id":"ITEM-1","itemData":{"ISBN":"1394290039","author":[{"dropping-particle":"","family":"Kerzner","given":"Harold","non-dropping-particle":"","parse-names":false,"suffix":""}],"id":"ITEM-1","issued":{"date-parts":[["2025"]]},"publisher":"John Wiley &amp; Sons","title":"Project management: a systems approach to planning, scheduling, and controlling","type":"book"},"uris":["http://www.mendeley.com/documents/?uuid=0200fdcc-7550-42c2-9f6b-cd7d8d85ed70"]}],"mendeley":{"formattedCitation":"(Kerzner, 2025)","plainTextFormattedCitation":"(Kerzner, 2025)","previouslyFormattedCitation":"(Kerzner, 2025)"},"properties":{"noteIndex":0},"schema":"https://github.com/citation-style-language/schema/raw/master/csl-citation.json"}</w:instrText>
      </w:r>
      <w:r w:rsidR="002F49D7" w:rsidRPr="00D80F4F">
        <w:fldChar w:fldCharType="separate"/>
      </w:r>
      <w:r w:rsidR="00A020B2" w:rsidRPr="00D80F4F">
        <w:rPr>
          <w:noProof/>
        </w:rPr>
        <w:t>(Kerzner, 2025)</w:t>
      </w:r>
      <w:r w:rsidR="002F49D7" w:rsidRPr="00D80F4F">
        <w:fldChar w:fldCharType="end"/>
      </w:r>
      <w:r w:rsidRPr="00D80F4F">
        <w:t>. In this traditional perspective, project managers were expected to act as coordinators and controllers, ensuring that tasks were executed efficiently and deviations were corrected promptly.</w:t>
      </w:r>
    </w:p>
    <w:p w14:paraId="28A0D302" w14:textId="1D6006EC" w:rsidR="00D86D19" w:rsidRPr="00D80F4F" w:rsidRDefault="00D86D19" w:rsidP="00025BEE">
      <w:pPr>
        <w:pStyle w:val="NormalWeb"/>
        <w:spacing w:line="360" w:lineRule="auto"/>
        <w:jc w:val="both"/>
      </w:pPr>
      <w:r w:rsidRPr="00D80F4F">
        <w:t>However, as projects have become increasingly complex, uncertain, and knowledge-intensive, scholars have questioned the adequacy of purely task-focused leadership approaches. Contemporary projects often involve diverse stakeholders, cross-functional teams, and high levels of interdependence, making rigid control mechanisms insufficient</w:t>
      </w:r>
      <w:r w:rsidR="002F49D7" w:rsidRPr="00D80F4F">
        <w:t xml:space="preserve"> </w:t>
      </w:r>
      <w:r w:rsidR="002F49D7" w:rsidRPr="00D80F4F">
        <w:fldChar w:fldCharType="begin" w:fldLock="1"/>
      </w:r>
      <w:r w:rsidR="00A020B2" w:rsidRPr="00D80F4F">
        <w:instrText>ADDIN CSL_CITATION {"citationItems":[{"id":"ITEM-1","itemData":{"author":[{"dropping-particle":"","family":"Turner","given":"J Rodney","non-dropping-particle":"","parse-names":false,"suffix":""}],"id":"ITEM-1","issued":{"date-parts":[["2014"]]},"publisher":"McGraw-Hill Education New York, NY","title":"The handbook of project-based management","type":"book","volume":"92"},"uris":["http://www.mendeley.com/documents/?uuid=25cc1f43-bf87-4359-a234-55ff758d2cbe"]}],"mendeley":{"formattedCitation":"(Turner, 2014)","plainTextFormattedCitation":"(Turner, 2014)","previouslyFormattedCitation":"(Turner, 2014)"},"properties":{"noteIndex":0},"schema":"https://github.com/citation-style-language/schema/raw/master/csl-citation.json"}</w:instrText>
      </w:r>
      <w:r w:rsidR="002F49D7" w:rsidRPr="00D80F4F">
        <w:fldChar w:fldCharType="separate"/>
      </w:r>
      <w:r w:rsidR="00A020B2" w:rsidRPr="00D80F4F">
        <w:rPr>
          <w:noProof/>
        </w:rPr>
        <w:t>(Turner, 2014)</w:t>
      </w:r>
      <w:r w:rsidR="002F49D7" w:rsidRPr="00D80F4F">
        <w:fldChar w:fldCharType="end"/>
      </w:r>
      <w:r w:rsidRPr="00D80F4F">
        <w:t>. As a result, leadership research in project management has progressively shifted toward more relational and people-centered perspectives.</w:t>
      </w:r>
    </w:p>
    <w:p w14:paraId="3CCBCA6B" w14:textId="2BEADD1D" w:rsidR="00D86D19" w:rsidRPr="00D80F4F" w:rsidRDefault="00D86D19" w:rsidP="00025BEE">
      <w:pPr>
        <w:pStyle w:val="NormalWeb"/>
        <w:spacing w:line="360" w:lineRule="auto"/>
        <w:jc w:val="both"/>
      </w:pPr>
      <w:r w:rsidRPr="00D80F4F">
        <w:t>Recent studies emphasize that effective project leadership extends beyond technical competence and procedural expertise to include interpersonal skills, emotional awareness, and the ability to motivate and engage team members</w:t>
      </w:r>
      <w:r w:rsidR="002F49D7" w:rsidRPr="00D80F4F">
        <w:t xml:space="preserve"> </w:t>
      </w:r>
      <w:r w:rsidR="002F49D7" w:rsidRPr="00D80F4F">
        <w:fldChar w:fldCharType="begin" w:fldLock="1"/>
      </w:r>
      <w:r w:rsidR="00A020B2" w:rsidRPr="00D80F4F">
        <w:instrText>ADDIN CSL_CITATION {"citationItems":[{"id":"ITEM-1","itemData":{"ISBN":"103222763X","author":[{"dropping-particle":"","family":"Huemann","given":"Martina","non-dropping-particle":"","parse-names":false,"suffix":""},{"dropping-particle":"","family":"Turner","given":"John Rodney","non-dropping-particle":"","parse-names":false,"suffix":""}],"id":"ITEM-1","issued":{"date-parts":[["2024"]]},"publisher":"Routledge","title":"The handbook of project management","type":"book"},"uris":["http://www.mendeley.com/documents/?uuid=ddc1cf7e-c24f-4209-a6b6-e2dc83bd7324"]}],"mendeley":{"formattedCitation":"(Huemann &amp; Turner, 2024)","plainTextFormattedCitation":"(Huemann &amp; Turner, 2024)","previouslyFormattedCitation":"(Huemann &amp; Turner, 2024)"},"properties":{"noteIndex":0},"schema":"https://github.com/citation-style-language/schema/raw/master/csl-citation.json"}</w:instrText>
      </w:r>
      <w:r w:rsidR="002F49D7" w:rsidRPr="00D80F4F">
        <w:fldChar w:fldCharType="separate"/>
      </w:r>
      <w:r w:rsidR="00A020B2" w:rsidRPr="00D80F4F">
        <w:rPr>
          <w:noProof/>
        </w:rPr>
        <w:t>(Huemann &amp; Turner, 2024)</w:t>
      </w:r>
      <w:r w:rsidR="002F49D7" w:rsidRPr="00D80F4F">
        <w:fldChar w:fldCharType="end"/>
      </w:r>
      <w:r w:rsidR="002F49D7" w:rsidRPr="00D80F4F">
        <w:t xml:space="preserve"> </w:t>
      </w:r>
      <w:r w:rsidRPr="00D80F4F">
        <w:t>. In dynamic project environments, leaders are required to facilitate collaboration, manage conflicts, and create conditions that enable team members to contribute effectively. This shift reflects a broader transformation in management theory, which increasingly recognizes organizations as social systems rather than purely technical ones.</w:t>
      </w:r>
    </w:p>
    <w:p w14:paraId="253EA151" w14:textId="000C6272" w:rsidR="00D86D19" w:rsidRPr="00D80F4F" w:rsidRDefault="00D86D19" w:rsidP="007C339B">
      <w:pPr>
        <w:pStyle w:val="NormalWeb"/>
        <w:spacing w:line="360" w:lineRule="auto"/>
        <w:jc w:val="both"/>
      </w:pPr>
      <w:r w:rsidRPr="00D80F4F">
        <w:t xml:space="preserve">Furthermore, the rise of temporary and project-based organizations has reinforced the importance of leadership as a social influence process. Unlike traditional hierarchical structures, project teams </w:t>
      </w:r>
      <w:r w:rsidRPr="00D80F4F">
        <w:lastRenderedPageBreak/>
        <w:t xml:space="preserve">often lack stable authority relationships, requiring leaders to rely more on influence, trust, and communication than on formal power </w:t>
      </w:r>
      <w:r w:rsidR="00F003DF" w:rsidRPr="00D80F4F">
        <w:fldChar w:fldCharType="begin" w:fldLock="1"/>
      </w:r>
      <w:r w:rsidR="00A020B2" w:rsidRPr="00D80F4F">
        <w:instrText>ADDIN CSL_CITATION {"citationItems":[{"id":"ITEM-1","itemData":{"ISSN":"0263-7863","author":[{"dropping-particle":"","family":"Aaltonen","given":"Kirsi","non-dropping-particle":"","parse-names":false,"suffix":""},{"dropping-particle":"","family":"Kujala","given":"Jaakko","non-dropping-particle":"","parse-names":false,"suffix":""}],"container-title":"International journal of project management","id":"ITEM-1","issue":"8","issued":{"date-parts":[["2016"]]},"page":"1537-1552","publisher":"Elsevier","title":"Towards an improved understanding of project stakeholder landscapes","type":"article-journal","volume":"34"},"uris":["http://www.mendeley.com/documents/?uuid=0a7e31ff-e26d-40c8-b039-0ac50a883baa"]}],"mendeley":{"formattedCitation":"(Aaltonen &amp; Kujala, 2016)","plainTextFormattedCitation":"(Aaltonen &amp; Kujala, 2016)","previouslyFormattedCitation":"(Aaltonen &amp; Kujala, 2016)"},"properties":{"noteIndex":0},"schema":"https://github.com/citation-style-language/schema/raw/master/csl-citation.json"}</w:instrText>
      </w:r>
      <w:r w:rsidR="00F003DF" w:rsidRPr="00D80F4F">
        <w:fldChar w:fldCharType="separate"/>
      </w:r>
      <w:r w:rsidR="00A020B2" w:rsidRPr="00D80F4F">
        <w:rPr>
          <w:noProof/>
        </w:rPr>
        <w:t>(Aaltonen &amp; Kujala, 2016)</w:t>
      </w:r>
      <w:r w:rsidR="00F003DF" w:rsidRPr="00D80F4F">
        <w:fldChar w:fldCharType="end"/>
      </w:r>
      <w:r w:rsidR="00F003DF" w:rsidRPr="00D80F4F">
        <w:t xml:space="preserve"> </w:t>
      </w:r>
      <w:r w:rsidRPr="00D80F4F">
        <w:t>Consequently, leadership in project management has evolved toward a more human-centered orientation, focusing on relationships, sha</w:t>
      </w:r>
      <w:r w:rsidR="007C339B" w:rsidRPr="00D80F4F">
        <w:t>red goals, and team well-being.</w:t>
      </w:r>
    </w:p>
    <w:p w14:paraId="6EBF5EFD" w14:textId="114AD923" w:rsidR="00D86D19" w:rsidRPr="00D80F4F" w:rsidRDefault="00D86D19" w:rsidP="00025BEE">
      <w:pPr>
        <w:pStyle w:val="Heading3"/>
      </w:pPr>
      <w:bookmarkStart w:id="18" w:name="_Toc221879454"/>
      <w:bookmarkStart w:id="19" w:name="_Toc221967621"/>
      <w:r w:rsidRPr="00D80F4F">
        <w:t>Human-Centered and Inclusive Leadership Approaches</w:t>
      </w:r>
      <w:bookmarkEnd w:id="18"/>
      <w:bookmarkEnd w:id="19"/>
    </w:p>
    <w:p w14:paraId="680D3036" w14:textId="177AFD66" w:rsidR="00D86D19" w:rsidRPr="00D80F4F" w:rsidRDefault="00D86D19" w:rsidP="00025BEE">
      <w:pPr>
        <w:pStyle w:val="NormalWeb"/>
        <w:spacing w:line="360" w:lineRule="auto"/>
        <w:jc w:val="both"/>
      </w:pPr>
      <w:r w:rsidRPr="00D80F4F">
        <w:t>Human-centered leadership refers to leadership approaches that prioritize the needs, experiences, and development of individuals within teams. Rather than viewing team members solely as resources for task execution, human-centered leaders recognize them as active contributors whose motivation, emotions, and well-being significantly affect performance</w:t>
      </w:r>
      <w:r w:rsidR="002F49D7" w:rsidRPr="00D80F4F">
        <w:t xml:space="preserve"> </w:t>
      </w:r>
      <w:r w:rsidR="002F49D7" w:rsidRPr="00D80F4F">
        <w:fldChar w:fldCharType="begin" w:fldLock="1"/>
      </w:r>
      <w:r w:rsidR="00A020B2" w:rsidRPr="00D80F4F">
        <w:instrText>ADDIN CSL_CITATION {"citationItems":[{"id":"ITEM-1","itemData":{"ISSN":"1941-6520","author":[{"dropping-particle":"","family":"Knippenberg","given":"Daan","non-dropping-particle":"Van","parse-names":false,"suffix":""},{"dropping-particle":"","family":"Sitkin","given":"Sim B","non-dropping-particle":"","parse-names":false,"suffix":""}],"container-title":"Academy of management Annals","id":"ITEM-1","issue":"1","issued":{"date-parts":[["2013"]]},"page":"1-60","publisher":"Routledge","title":"A critical assessment of charismatic—transformational leadership research: back to the drawing board?","type":"article-journal","volume":"7"},"uris":["http://www.mendeley.com/documents/?uuid=36d48e5c-1ac4-4eba-810f-38f7efd2bdb9"]}],"mendeley":{"formattedCitation":"(Van Knippenberg &amp; Sitkin, 2013)","plainTextFormattedCitation":"(Van Knippenberg &amp; Sitkin, 2013)","previouslyFormattedCitation":"(Van Knippenberg &amp; Sitkin, 2013)"},"properties":{"noteIndex":0},"schema":"https://github.com/citation-style-language/schema/raw/master/csl-citation.json"}</w:instrText>
      </w:r>
      <w:r w:rsidR="002F49D7" w:rsidRPr="00D80F4F">
        <w:fldChar w:fldCharType="separate"/>
      </w:r>
      <w:r w:rsidR="00A020B2" w:rsidRPr="00D80F4F">
        <w:rPr>
          <w:noProof/>
        </w:rPr>
        <w:t>(Van Knippenberg &amp; Sitkin, 2013)</w:t>
      </w:r>
      <w:r w:rsidR="002F49D7" w:rsidRPr="00D80F4F">
        <w:fldChar w:fldCharType="end"/>
      </w:r>
      <w:r w:rsidR="002F49D7" w:rsidRPr="00D80F4F">
        <w:t xml:space="preserve"> </w:t>
      </w:r>
      <w:r w:rsidRPr="00D80F4F">
        <w:t>. In project management contexts, this perspective is particularly relevant due to the temporary nature of teams and the intensity of collaboration required.</w:t>
      </w:r>
      <w:r w:rsidR="002F49D7" w:rsidRPr="00D80F4F">
        <w:t xml:space="preserve"> </w:t>
      </w:r>
      <w:r w:rsidRPr="00D80F4F">
        <w:t xml:space="preserve">Several leadership theories align with human-centered principles. Transformational leadership, for instance, emphasizes inspiring and motivating followers by articulating a shared vision, providing individualized consideration, and fostering intellectual stimulation </w:t>
      </w:r>
      <w:r w:rsidR="00573A2D" w:rsidRPr="00D80F4F">
        <w:fldChar w:fldCharType="begin" w:fldLock="1"/>
      </w:r>
      <w:r w:rsidR="00A020B2" w:rsidRPr="00D80F4F">
        <w:instrText>ADDIN CSL_CITATION {"citationItems":[{"id":"ITEM-1","itemData":{"ISBN":"1410617092","author":[{"dropping-particle":"","family":"Bass","given":"Bernard M","non-dropping-particle":"","parse-names":false,"suffix":""},{"dropping-particle":"","family":"Riggio","given":"Ronald E","non-dropping-particle":"","parse-names":false,"suffix":""}],"id":"ITEM-1","issued":{"date-parts":[["2006"]]},"publisher":"Psychology press","title":"Transformational leadership","type":"book"},"uris":["http://www.mendeley.com/documents/?uuid=e2e4c441-2fd0-46a9-ba22-8f3589f38097"]}],"mendeley":{"formattedCitation":"(Bass &amp; Riggio, 2006)","plainTextFormattedCitation":"(Bass &amp; Riggio, 2006)","previouslyFormattedCitation":"(Bass &amp; Riggio, 2006)"},"properties":{"noteIndex":0},"schema":"https://github.com/citation-style-language/schema/raw/master/csl-citation.json"}</w:instrText>
      </w:r>
      <w:r w:rsidR="00573A2D" w:rsidRPr="00D80F4F">
        <w:fldChar w:fldCharType="separate"/>
      </w:r>
      <w:r w:rsidR="00A020B2" w:rsidRPr="00D80F4F">
        <w:rPr>
          <w:noProof/>
        </w:rPr>
        <w:t>(Bass &amp; Riggio, 2006)</w:t>
      </w:r>
      <w:r w:rsidR="00573A2D" w:rsidRPr="00D80F4F">
        <w:fldChar w:fldCharType="end"/>
      </w:r>
      <w:r w:rsidR="00573A2D" w:rsidRPr="00D80F4F">
        <w:t xml:space="preserve"> </w:t>
      </w:r>
      <w:r w:rsidRPr="00D80F4F">
        <w:t xml:space="preserve">Empirical studies have shown that transformational leadership is positively associated with team motivation, trust, and performance in project environments </w:t>
      </w:r>
      <w:r w:rsidR="00630E7A" w:rsidRPr="00D80F4F">
        <w:fldChar w:fldCharType="begin" w:fldLock="1"/>
      </w:r>
      <w:r w:rsidR="00A020B2" w:rsidRPr="00D80F4F">
        <w:instrText>ADDIN CSL_CITATION {"citationItems":[{"id":"ITEM-1","itemData":{"ISSN":"0953-7287","author":[{"dropping-particle":"","family":"Akhavan Tabassi","given":"Amin","non-dropping-particle":"","parse-names":false,"suffix":""},{"dropping-particle":"","family":"Bryde","given":"David James","non-dropping-particle":"","parse-names":false,"suffix":""},{"dropping-particle":"","family":"Michaelides","given":"Roula","non-dropping-particle":"","parse-names":false,"suffix":""},{"dropping-particle":"","family":"Bamford","given":"David","non-dropping-particle":"","parse-names":false,"suffix":""},{"dropping-particle":"","family":"Argyropoulou","given":"Maria","non-dropping-particle":"","parse-names":false,"suffix":""}],"container-title":"Production Planning &amp; Control","id":"ITEM-1","issue":"6","issued":{"date-parts":[["2025"]]},"page":"820-840","publisher":"Taylor &amp; Francis","title":"Leaders, conflict, and team coordination: a relational leadership approach in temporary organisations","type":"article-journal","volume":"36"},"uris":["http://www.mendeley.com/documents/?uuid=513cd3dc-5b1c-468a-950e-a2d36078a791"]}],"mendeley":{"formattedCitation":"(Akhavan Tabassi et al., 2025)","plainTextFormattedCitation":"(Akhavan Tabassi et al., 2025)","previouslyFormattedCitation":"(Akhavan Tabassi et al., 2025)"},"properties":{"noteIndex":0},"schema":"https://github.com/citation-style-language/schema/raw/master/csl-citation.json"}</w:instrText>
      </w:r>
      <w:r w:rsidR="00630E7A" w:rsidRPr="00D80F4F">
        <w:fldChar w:fldCharType="separate"/>
      </w:r>
      <w:r w:rsidR="00A020B2" w:rsidRPr="00D80F4F">
        <w:rPr>
          <w:noProof/>
        </w:rPr>
        <w:t>(Akhavan Tabassi et al., 2025)</w:t>
      </w:r>
      <w:r w:rsidR="00630E7A" w:rsidRPr="00D80F4F">
        <w:fldChar w:fldCharType="end"/>
      </w:r>
      <w:r w:rsidR="00630E7A" w:rsidRPr="00D80F4F">
        <w:t>.</w:t>
      </w:r>
    </w:p>
    <w:p w14:paraId="5CFF74DC" w14:textId="3CDD8AAF" w:rsidR="00D86D19" w:rsidRPr="00D80F4F" w:rsidRDefault="00D86D19" w:rsidP="00025BEE">
      <w:pPr>
        <w:pStyle w:val="NormalWeb"/>
        <w:spacing w:line="360" w:lineRule="auto"/>
        <w:jc w:val="both"/>
      </w:pPr>
      <w:r w:rsidRPr="00D80F4F">
        <w:t xml:space="preserve">Servant leadership represents another influential human-centered approach. Servant leaders focus on supporting and empowering team members, removing obstacles, and facilitating personal growth </w:t>
      </w:r>
      <w:r w:rsidR="00B614CA" w:rsidRPr="00D80F4F">
        <w:fldChar w:fldCharType="begin" w:fldLock="1"/>
      </w:r>
      <w:r w:rsidR="00A020B2" w:rsidRPr="00D80F4F">
        <w:instrText>ADDIN CSL_CITATION {"citationItems":[{"id":"ITEM-1","itemData":{"author":[{"dropping-particle":"","family":"Bradley","given":"Yvonne","non-dropping-particle":"","parse-names":false,"suffix":""}],"container-title":"Journal of Christian Education","id":"ITEM-1","issue":"2","issued":{"date-parts":[["1999"]]},"page":"43-54","publisher":"SAGE Publications Sage UK: London, England","title":"Servant Leadersip: A critique of Robert Greenleaf's concept of leadersip","type":"article-journal"},"uris":["http://www.mendeley.com/documents/?uuid=2da295a2-3386-4078-8948-32f8a108552e"]}],"mendeley":{"formattedCitation":"(Bradley, 1999)","plainTextFormattedCitation":"(Bradley, 1999)","previouslyFormattedCitation":"(Bradley, 1999)"},"properties":{"noteIndex":0},"schema":"https://github.com/citation-style-language/schema/raw/master/csl-citation.json"}</w:instrText>
      </w:r>
      <w:r w:rsidR="00B614CA" w:rsidRPr="00D80F4F">
        <w:fldChar w:fldCharType="separate"/>
      </w:r>
      <w:r w:rsidR="00A020B2" w:rsidRPr="00D80F4F">
        <w:rPr>
          <w:noProof/>
        </w:rPr>
        <w:t>(Bradley, 1999)</w:t>
      </w:r>
      <w:r w:rsidR="00B614CA" w:rsidRPr="00D80F4F">
        <w:fldChar w:fldCharType="end"/>
      </w:r>
      <w:r w:rsidR="00B614CA" w:rsidRPr="00D80F4F">
        <w:t xml:space="preserve"> </w:t>
      </w:r>
      <w:r w:rsidRPr="00D80F4F">
        <w:t xml:space="preserve">In project teams, servant leadership has been linked to higher levels of trust, psychological safety, and collaboration, as leaders prioritize team needs over hierarchical control </w:t>
      </w:r>
      <w:r w:rsidR="00B614CA" w:rsidRPr="00D80F4F">
        <w:fldChar w:fldCharType="begin" w:fldLock="1"/>
      </w:r>
      <w:r w:rsidR="00A020B2" w:rsidRPr="00D80F4F">
        <w:instrText>ADDIN CSL_CITATION {"citationItems":[{"id":"ITEM-1","itemData":{"ISSN":"1048-9843","author":[{"dropping-particle":"","family":"Eva","given":"Nathan","non-dropping-particle":"","parse-names":false,"suffix":""},{"dropping-particle":"","family":"Robin","given":"Mulyadi","non-dropping-particle":"","parse-names":false,"suffix":""},{"dropping-particle":"","family":"Sendjaya","given":"Sen","non-dropping-particle":"","parse-names":false,"suffix":""},{"dropping-particle":"","family":"Dierendonck","given":"Dirk","non-dropping-particle":"Van","parse-names":false,"suffix":""},{"dropping-particle":"","family":"Liden","given":"Robert C","non-dropping-particle":"","parse-names":false,"suffix":""}],"container-title":"The leadership quarterly","id":"ITEM-1","issue":"1","issued":{"date-parts":[["2019"]]},"page":"111-132","publisher":"Elsevier","title":"Servant leadership: A systematic review and call for future research","type":"article-journal","volume":"30"},"uris":["http://www.mendeley.com/documents/?uuid=d88ddb7d-91ec-49ea-b9fe-607e2c8fee43"]}],"mendeley":{"formattedCitation":"(Eva et al., 2019)","plainTextFormattedCitation":"(Eva et al., 2019)","previouslyFormattedCitation":"(Eva et al., 2019)"},"properties":{"noteIndex":0},"schema":"https://github.com/citation-style-language/schema/raw/master/csl-citation.json"}</w:instrText>
      </w:r>
      <w:r w:rsidR="00B614CA" w:rsidRPr="00D80F4F">
        <w:fldChar w:fldCharType="separate"/>
      </w:r>
      <w:r w:rsidR="00A020B2" w:rsidRPr="00D80F4F">
        <w:rPr>
          <w:noProof/>
        </w:rPr>
        <w:t>(Eva et al., 2019)</w:t>
      </w:r>
      <w:r w:rsidR="00B614CA" w:rsidRPr="00D80F4F">
        <w:fldChar w:fldCharType="end"/>
      </w:r>
    </w:p>
    <w:p w14:paraId="7FE9D0A8" w14:textId="6C5F022C" w:rsidR="00B614CA" w:rsidRPr="00D80F4F" w:rsidRDefault="00B614CA" w:rsidP="00B614CA">
      <w:pPr>
        <w:pStyle w:val="NormalWeb"/>
        <w:spacing w:line="360" w:lineRule="auto"/>
        <w:jc w:val="both"/>
      </w:pPr>
      <w:r w:rsidRPr="00D80F4F">
        <w:t xml:space="preserve">Ethical and inclusive leadership approaches further contribute to the human-centered paradigm. Ethical leadership emphasizes fairness, transparency, and integrity, which are critical for building trust in project teams operating under time pressure and uncertainty </w:t>
      </w:r>
      <w:r w:rsidRPr="00D80F4F">
        <w:fldChar w:fldCharType="begin" w:fldLock="1"/>
      </w:r>
      <w:r w:rsidR="00A020B2" w:rsidRPr="00D80F4F">
        <w:instrText>ADDIN CSL_CITATION {"citationItems":[{"id":"ITEM-1","itemData":{"ISSN":"0749-5978","author":[{"dropping-particle":"","family":"Brown","given":"Michael E","non-dropping-particle":"","parse-names":false,"suffix":""},{"dropping-particle":"","family":"Treviño","given":"Linda K","non-dropping-particle":"","parse-names":false,"suffix":""},{"dropping-particle":"","family":"Harrison","given":"David A","non-dropping-particle":"","parse-names":false,"suffix":""}],"container-title":"Organizational behavior and human decision processes","id":"ITEM-1","issue":"2","issued":{"date-parts":[["2005"]]},"page":"117-134","publisher":"Elsevier","title":"Ethical leadership: A social learning perspective for construct development and testing","type":"article-journal","volume":"97"},"uris":["http://www.mendeley.com/documents/?uuid=1d8636ab-d4dd-4b28-b7f6-1f9b6697f9c3"]}],"mendeley":{"formattedCitation":"(Brown et al., 2005)","plainTextFormattedCitation":"(Brown et al., 2005)","previouslyFormattedCitation":"(Brown et al., 2005)"},"properties":{"noteIndex":0},"schema":"https://github.com/citation-style-language/schema/raw/master/csl-citation.json"}</w:instrText>
      </w:r>
      <w:r w:rsidRPr="00D80F4F">
        <w:fldChar w:fldCharType="separate"/>
      </w:r>
      <w:r w:rsidR="00A020B2" w:rsidRPr="00D80F4F">
        <w:rPr>
          <w:noProof/>
        </w:rPr>
        <w:t>(Brown et al., 2005)</w:t>
      </w:r>
      <w:r w:rsidRPr="00D80F4F">
        <w:fldChar w:fldCharType="end"/>
      </w:r>
      <w:r w:rsidRPr="00D80F4F">
        <w:t xml:space="preserve"> Inclusive leadership, meanwhile, focuses on valuing diversity, encouraging participation, and ensuring that team members feel respected and heard </w:t>
      </w:r>
      <w:r w:rsidRPr="00D80F4F">
        <w:fldChar w:fldCharType="begin" w:fldLock="1"/>
      </w:r>
      <w:r w:rsidR="00A020B2" w:rsidRPr="00D80F4F">
        <w:instrText>ADDIN CSL_CITATION {"citationItems":[{"id":"ITEM-1","itemData":{"ISSN":"1053-4822","author":[{"dropping-particle":"","family":"Randel","given":"Amy E","non-dropping-particle":"","parse-names":false,"suffix":""},{"dropping-particle":"","family":"Galvin","given":"Benjamin M","non-dropping-particle":"","parse-names":false,"suffix":""},{"dropping-particle":"","family":"Shore","given":"Lynn M","non-dropping-particle":"","parse-names":false,"suffix":""},{"dropping-particle":"","family":"Ehrhart","given":"Karen Holcombe","non-dropping-particle":"","parse-names":false,"suffix":""},{"dropping-particle":"","family":"Chung","given":"Beth G","non-dropping-particle":"","parse-names":false,"suffix":""},{"dropping-particle":"","family":"Dean","given":"Michelle A","non-dropping-particle":"","parse-names":false,"suffix":""},{"dropping-particle":"","family":"Kedharnath","given":"Uma","non-dropping-particle":"","parse-names":false,"suffix":""}],"container-title":"Human resource management review","id":"ITEM-1","issue":"2","issued":{"date-parts":[["2018"]]},"page":"190-203","publisher":"Elsevier","title":"Inclusive leadership: Realizing positive outcomes through belongingness and being valued for uniqueness","type":"article-journal","volume":"28"},"uris":["http://www.mendeley.com/documents/?uuid=9c682ec4-502d-451b-9255-443c0309fb10"]}],"mendeley":{"formattedCitation":"(Randel et al., 2018)","plainTextFormattedCitation":"(Randel et al., 2018)","previouslyFormattedCitation":"(Randel et al., 2018)"},"properties":{"noteIndex":0},"schema":"https://github.com/citation-style-language/schema/raw/master/csl-citation.json"}</w:instrText>
      </w:r>
      <w:r w:rsidRPr="00D80F4F">
        <w:fldChar w:fldCharType="separate"/>
      </w:r>
      <w:r w:rsidR="00A020B2" w:rsidRPr="00D80F4F">
        <w:rPr>
          <w:noProof/>
        </w:rPr>
        <w:t>(Randel et al., 2018)</w:t>
      </w:r>
      <w:r w:rsidRPr="00D80F4F">
        <w:fldChar w:fldCharType="end"/>
      </w:r>
      <w:r w:rsidRPr="00D80F4F">
        <w:t xml:space="preserve"> . Such practices are particularly important in hybrid and diverse project teams, where differences in background, location, and communication styles can create barriers to collaboration.</w:t>
      </w:r>
    </w:p>
    <w:p w14:paraId="75D3946A" w14:textId="082BF34B" w:rsidR="00D86D19" w:rsidRPr="00D80F4F" w:rsidRDefault="00D86D19" w:rsidP="00025BEE">
      <w:pPr>
        <w:pStyle w:val="NormalWeb"/>
        <w:spacing w:line="360" w:lineRule="auto"/>
        <w:jc w:val="both"/>
      </w:pPr>
      <w:r w:rsidRPr="00D80F4F">
        <w:lastRenderedPageBreak/>
        <w:t xml:space="preserve">Emotional intelligence is a central component across these leadership approaches. Leaders with high emotional intelligence are better equipped to recognize and manage their own emotions as well as those of others, enabling more effective communication and conflict management </w:t>
      </w:r>
      <w:r w:rsidR="00B614CA" w:rsidRPr="00D80F4F">
        <w:fldChar w:fldCharType="begin" w:fldLock="1"/>
      </w:r>
      <w:r w:rsidR="00A020B2" w:rsidRPr="00D80F4F">
        <w:instrText>ADDIN CSL_CITATION {"citationItems":[{"id":"ITEM-1","itemData":{"ISBN":"1422168034","author":[{"dropping-particle":"","family":"Goleman","given":"Daniel","non-dropping-particle":"","parse-names":false,"suffix":""},{"dropping-particle":"","family":"Boyatzis","given":"Richard E","non-dropping-particle":"","parse-names":false,"suffix":""},{"dropping-particle":"","family":"McKee","given":"Annie","non-dropping-particle":"","parse-names":false,"suffix":""}],"id":"ITEM-1","issued":{"date-parts":[["2013"]]},"publisher":"Harvard Business Press","title":"Primal leadership: Unleashing the power of emotional intelligence","type":"book"},"uris":["http://www.mendeley.com/documents/?uuid=8b3648d7-8f5d-491d-bd94-5412596a0289"]}],"mendeley":{"formattedCitation":"(Goleman et al., 2013)","plainTextFormattedCitation":"(Goleman et al., 2013)","previouslyFormattedCitation":"(Goleman et al., 2013)"},"properties":{"noteIndex":0},"schema":"https://github.com/citation-style-language/schema/raw/master/csl-citation.json"}</w:instrText>
      </w:r>
      <w:r w:rsidR="00B614CA" w:rsidRPr="00D80F4F">
        <w:fldChar w:fldCharType="separate"/>
      </w:r>
      <w:r w:rsidR="00A020B2" w:rsidRPr="00D80F4F">
        <w:rPr>
          <w:noProof/>
        </w:rPr>
        <w:t>(Goleman et al., 2013)</w:t>
      </w:r>
      <w:r w:rsidR="00B614CA" w:rsidRPr="00D80F4F">
        <w:fldChar w:fldCharType="end"/>
      </w:r>
      <w:r w:rsidR="00B614CA" w:rsidRPr="00D80F4F">
        <w:t xml:space="preserve"> </w:t>
      </w:r>
      <w:r w:rsidRPr="00D80F4F">
        <w:t>Research indicates that emotionally intelligent project leaders are more successful in fostering motivation, engagement, and psychological safety within their teams</w:t>
      </w:r>
      <w:r w:rsidR="00B614CA" w:rsidRPr="00D80F4F">
        <w:t xml:space="preserve"> </w:t>
      </w:r>
      <w:r w:rsidR="00B614CA" w:rsidRPr="00D80F4F">
        <w:fldChar w:fldCharType="begin" w:fldLock="1"/>
      </w:r>
      <w:r w:rsidR="00A020B2" w:rsidRPr="00D80F4F">
        <w:instrText>ADDIN CSL_CITATION {"citationItems":[{"id":"ITEM-1","itemData":{"ISSN":"0263-7863","author":[{"dropping-particle":"","family":"Müller","given":"Ralf","non-dropping-particle":"","parse-names":false,"suffix":""},{"dropping-particle":"","family":"Turner","given":"Rodney","non-dropping-particle":"","parse-names":false,"suffix":""}],"container-title":"International Journal of project management","id":"ITEM-1","issue":"5","issued":{"date-parts":[["2010"]]},"page":"437-448","publisher":"Elsevier","title":"Leadership competency profiles of successful project managers","type":"article-journal","volume":"28"},"uris":["http://www.mendeley.com/documents/?uuid=62e1b398-20ee-47ba-be8e-ec0d3074f09b"]}],"mendeley":{"formattedCitation":"(Müller &amp; Turner, 2010)","plainTextFormattedCitation":"(Müller &amp; Turner, 2010)","previouslyFormattedCitation":"(Müller &amp; Turner, 2010)"},"properties":{"noteIndex":0},"schema":"https://github.com/citation-style-language/schema/raw/master/csl-citation.json"}</w:instrText>
      </w:r>
      <w:r w:rsidR="00B614CA" w:rsidRPr="00D80F4F">
        <w:fldChar w:fldCharType="separate"/>
      </w:r>
      <w:r w:rsidR="00A020B2" w:rsidRPr="00D80F4F">
        <w:rPr>
          <w:noProof/>
        </w:rPr>
        <w:t>(Müller &amp; Turner, 2010)</w:t>
      </w:r>
      <w:r w:rsidR="00B614CA" w:rsidRPr="00D80F4F">
        <w:fldChar w:fldCharType="end"/>
      </w:r>
      <w:r w:rsidR="00B614CA" w:rsidRPr="00D80F4F">
        <w:t>.</w:t>
      </w:r>
    </w:p>
    <w:p w14:paraId="62E2D6DC" w14:textId="440A4D85" w:rsidR="00D86D19" w:rsidRPr="00D80F4F" w:rsidRDefault="00D86D19" w:rsidP="00025BEE">
      <w:pPr>
        <w:pStyle w:val="NormalWeb"/>
        <w:spacing w:line="360" w:lineRule="auto"/>
        <w:jc w:val="both"/>
      </w:pPr>
      <w:r w:rsidRPr="00D80F4F">
        <w:t>Overall, human-centered and inclusive leadership approaches shift the focus of project leadership from task control to relationship management, emphasizing the leader’s role in creating a supportive environment that enables collaboration and sustained performance.</w:t>
      </w:r>
    </w:p>
    <w:p w14:paraId="3359AAF6" w14:textId="5489164D" w:rsidR="00D86D19" w:rsidRPr="00D80F4F" w:rsidRDefault="00D86D19" w:rsidP="00025BEE">
      <w:pPr>
        <w:pStyle w:val="Heading3"/>
      </w:pPr>
      <w:r w:rsidRPr="00D80F4F">
        <w:t xml:space="preserve"> </w:t>
      </w:r>
      <w:bookmarkStart w:id="20" w:name="_Toc221879455"/>
      <w:bookmarkStart w:id="21" w:name="_Toc221967622"/>
      <w:r w:rsidRPr="00D80F4F">
        <w:t>Leadership Challenges in Hybrid Project Teams</w:t>
      </w:r>
      <w:bookmarkEnd w:id="20"/>
      <w:bookmarkEnd w:id="21"/>
    </w:p>
    <w:p w14:paraId="12006E92" w14:textId="6C7704CD" w:rsidR="00D86D19" w:rsidRPr="00D80F4F" w:rsidRDefault="00D86D19" w:rsidP="00025BEE">
      <w:pPr>
        <w:pStyle w:val="NormalWeb"/>
        <w:spacing w:line="360" w:lineRule="auto"/>
        <w:jc w:val="both"/>
      </w:pPr>
      <w:r w:rsidRPr="00D80F4F">
        <w:t xml:space="preserve">While human-centered leadership offers significant benefits, its implementation becomes more challenging in hybrid project teams. Hybrid teams, characterized by a combination of remote and co-located work, alter traditional patterns of interaction and reduce opportunities for informal communication </w:t>
      </w:r>
      <w:r w:rsidR="00B614CA" w:rsidRPr="00D80F4F">
        <w:fldChar w:fldCharType="begin" w:fldLock="1"/>
      </w:r>
      <w:r w:rsidR="00A020B2" w:rsidRPr="00D80F4F">
        <w:instrText>ADDIN CSL_CITATION {"citationItems":[{"id":"ITEM-1","itemData":{"ISSN":"0960-085X","author":[{"dropping-particle":"","family":"Waizenegger","given":"Lena","non-dropping-particle":"","parse-names":false,"suffix":""},{"dropping-particle":"","family":"McKenna","given":"Brad","non-dropping-particle":"","parse-names":false,"suffix":""},{"dropping-particle":"","family":"Cai","given":"Wenjie","non-dropping-particle":"","parse-names":false,"suffix":""},{"dropping-particle":"","family":"Bendz","given":"Taino","non-dropping-particle":"","parse-names":false,"suffix":""}],"container-title":"European journal of information systems","id":"ITEM-1","issue":"4","issued":{"date-parts":[["2020"]]},"page":"429-442","publisher":"Taylor &amp; Francis","title":"An affordance perspective of team collaboration and enforced working from home during COVID-19","type":"article-journal","volume":"29"},"uris":["http://www.mendeley.com/documents/?uuid=186ecafe-f28e-4635-ae41-e43c9e686885"]}],"mendeley":{"formattedCitation":"(Waizenegger et al., 2020)","plainTextFormattedCitation":"(Waizenegger et al., 2020)","previouslyFormattedCitation":"(Waizenegger et al., 2020)"},"properties":{"noteIndex":0},"schema":"https://github.com/citation-style-language/schema/raw/master/csl-citation.json"}</w:instrText>
      </w:r>
      <w:r w:rsidR="00B614CA" w:rsidRPr="00D80F4F">
        <w:fldChar w:fldCharType="separate"/>
      </w:r>
      <w:r w:rsidR="00A020B2" w:rsidRPr="00D80F4F">
        <w:rPr>
          <w:noProof/>
        </w:rPr>
        <w:t>(Waizenegger et al., 2020)</w:t>
      </w:r>
      <w:r w:rsidR="00B614CA" w:rsidRPr="00D80F4F">
        <w:fldChar w:fldCharType="end"/>
      </w:r>
      <w:r w:rsidR="00B614CA" w:rsidRPr="00D80F4F">
        <w:t xml:space="preserve"> </w:t>
      </w:r>
      <w:r w:rsidRPr="00D80F4F">
        <w:t xml:space="preserve"> As a result, leaders must adapt their practices to maintain visibility, trust, and engagement across physical and virtual spaces.</w:t>
      </w:r>
    </w:p>
    <w:p w14:paraId="359E8A4A" w14:textId="065DEFE1" w:rsidR="00D86D19" w:rsidRPr="00D80F4F" w:rsidRDefault="00D86D19" w:rsidP="00025BEE">
      <w:pPr>
        <w:pStyle w:val="NormalWeb"/>
        <w:spacing w:line="360" w:lineRule="auto"/>
        <w:jc w:val="both"/>
      </w:pPr>
      <w:r w:rsidRPr="00D80F4F">
        <w:t xml:space="preserve">One major challenge concerns trust-building. Trust in project teams is often developed through repeated interactions, informal exchanges, and shared experiences. In hybrid environments, reduced face-to-face contact can slow trust development and increase the risk of misunderstandings </w:t>
      </w:r>
      <w:r w:rsidR="0062160B" w:rsidRPr="00D80F4F">
        <w:fldChar w:fldCharType="begin" w:fldLock="1"/>
      </w:r>
      <w:r w:rsidR="00A020B2" w:rsidRPr="00D80F4F">
        <w:instrText>ADDIN CSL_CITATION {"citationItems":[{"id":"ITEM-1","itemData":{"ISSN":"1939-1854","author":[{"dropping-particle":"","family":"Carter","given":"Nathan T","non-dropping-particle":"","parse-names":false,"suffix":""},{"dropping-particle":"","family":"Lowery","given":"Megan R","non-dropping-particle":"","parse-names":false,"suffix":""},{"dropping-particle":"","family":"Williamson Smith","given":"Rachel","non-dropping-particle":"","parse-names":false,"suffix":""},{"dropping-particle":"","family":"Conley","given":"Katelyn M","non-dropping-particle":"","parse-names":false,"suffix":""},{"dropping-particle":"","family":"Harris","given":"Alexandra M","non-dropping-particle":"","parse-names":false,"suffix":""},{"dropping-particle":"","family":"Listyg","given":"Benjamin","non-dropping-particle":"","parse-names":false,"suffix":""},{"dropping-particle":"","family":"Maupin","given":"Cynthia K","non-dropping-particle":"","parse-names":false,"suffix":""},{"dropping-particle":"","family":"King","given":"Rachel T","non-dropping-particle":"","parse-names":false,"suffix":""},{"dropping-particle":"","family":"Carter","given":"Dorothy R","non-dropping-particle":"","parse-names":false,"suffix":""}],"container-title":"Journal of Applied Psychology","id":"ITEM-1","issue":"9","issued":{"date-parts":[["2020"]]},"page":"959","publisher":"American Psychological Association","title":"Understanding job satisfaction in the causal attitude network (CAN) model.","type":"article-journal","volume":"105"},"uris":["http://www.mendeley.com/documents/?uuid=341d8eaf-91c0-4dab-b7c6-8a50e4ec6330"]}],"mendeley":{"formattedCitation":"(Carter et al., 2020)","plainTextFormattedCitation":"(Carter et al., 2020)","previouslyFormattedCitation":"(Carter et al., 2020)"},"properties":{"noteIndex":0},"schema":"https://github.com/citation-style-language/schema/raw/master/csl-citation.json"}</w:instrText>
      </w:r>
      <w:r w:rsidR="0062160B" w:rsidRPr="00D80F4F">
        <w:fldChar w:fldCharType="separate"/>
      </w:r>
      <w:r w:rsidR="00A020B2" w:rsidRPr="00D80F4F">
        <w:rPr>
          <w:noProof/>
        </w:rPr>
        <w:t>(Carter et al., 2020)</w:t>
      </w:r>
      <w:r w:rsidR="0062160B" w:rsidRPr="00D80F4F">
        <w:fldChar w:fldCharType="end"/>
      </w:r>
      <w:r w:rsidRPr="00D80F4F">
        <w:t>. Leaders must therefore adopt deliberate strategies, such as regular check-ins and transparent communication, to compensate for the lack of physical proximity.</w:t>
      </w:r>
    </w:p>
    <w:p w14:paraId="1E2C1C04" w14:textId="043829C0" w:rsidR="00D86D19" w:rsidRPr="00D80F4F" w:rsidRDefault="00D86D19" w:rsidP="00025BEE">
      <w:pPr>
        <w:pStyle w:val="NormalWeb"/>
        <w:spacing w:line="360" w:lineRule="auto"/>
        <w:jc w:val="both"/>
      </w:pPr>
      <w:r w:rsidRPr="00D80F4F">
        <w:t xml:space="preserve">Another challenge relates to empowerment and autonomy. Hybrid work arrangements often grant team members greater flexibility and independence, which can enhance motivation but also create ambiguity regarding roles and expectations. Human-centered leaders must balance autonomy with clarity by setting clear goals while allowing team </w:t>
      </w:r>
      <w:r w:rsidR="00025BEE" w:rsidRPr="00D80F4F">
        <w:t>member’s</w:t>
      </w:r>
      <w:r w:rsidRPr="00D80F4F">
        <w:t xml:space="preserve"> discretion in how tasks are performed </w:t>
      </w:r>
      <w:r w:rsidR="0062160B" w:rsidRPr="00D80F4F">
        <w:fldChar w:fldCharType="begin" w:fldLock="1"/>
      </w:r>
      <w:r w:rsidR="00A020B2" w:rsidRPr="00D80F4F">
        <w:instrText>ADDIN CSL_CITATION {"citationItems":[{"id":"ITEM-1","itemData":{"DOI":"10.3389/fpsyg.2020.590271","ISSN":"16641078","PMID":"33362656","abstract":"Suddenly, COVID-19 has changed the world and the way people work. Companies had to accelerate something they knew was imminent in the future, but not immediate and extremely humongous. This situation poses a huge challenge for companies to survive and thrive in this complex business environment and for employees, who must adapt to this new way of working. An effective e-leadership, which promotes companies’ adaptability, is needed. This study investigates the existing knowledge on teleworking and e-leadership; and analyzes the supposed challenges. The literature review shows that companies with effective e-leadership can view teleworking as an opportunity. It is advantageous for not only companies’ productivity but also the environment and people who work remotely. However, a traditional or no leadership can result in some risks. Thriving in remote work environments implies that managers must adjust the companies’ structure, making them less hierarchical, and developing new abilities to establish a strong and trustworthy relationship with their employees to maintain their competitiveness, while retaining a genuine concern for their employees’ well-being. Similarly, successful e-leadership must be able to consolidate and lead effective virtual teams to accomplish organizational goals. This study contributes to the literature and leaders during the pandemic.","author":[{"dropping-particle":"","family":"Contreras","given":"Francoise","non-dropping-particle":"","parse-names":false,"suffix":""},{"dropping-particle":"","family":"Baykal","given":"Elif","non-dropping-particle":"","parse-names":false,"suffix":""},{"dropping-particle":"","family":"Abid","given":"Ghulam","non-dropping-particle":"","parse-names":false,"suffix":""}],"container-title":"Frontiers in Psychology","id":"ITEM-1","issue":"December","issued":{"date-parts":[["2020"]]},"page":"1-11","title":"E-Leadership and Teleworking in Times of COVID-19 and Beyond: What We Know and Where Do We Go","type":"article-journal","volume":"11"},"uris":["http://www.mendeley.com/documents/?uuid=294e6a3b-43ea-475e-baca-8f4dbef918ad"]}],"mendeley":{"formattedCitation":"(Contreras et al., 2020)","plainTextFormattedCitation":"(Contreras et al., 2020)","previouslyFormattedCitation":"(Contreras et al., 2020)"},"properties":{"noteIndex":0},"schema":"https://github.com/citation-style-language/schema/raw/master/csl-citation.json"}</w:instrText>
      </w:r>
      <w:r w:rsidR="0062160B" w:rsidRPr="00D80F4F">
        <w:fldChar w:fldCharType="separate"/>
      </w:r>
      <w:r w:rsidR="00A020B2" w:rsidRPr="00D80F4F">
        <w:rPr>
          <w:noProof/>
        </w:rPr>
        <w:t>(Contreras et al., 2020)</w:t>
      </w:r>
      <w:r w:rsidR="0062160B" w:rsidRPr="00D80F4F">
        <w:fldChar w:fldCharType="end"/>
      </w:r>
      <w:r w:rsidR="0062160B" w:rsidRPr="00D80F4F">
        <w:t xml:space="preserve"> </w:t>
      </w:r>
      <w:r w:rsidRPr="00D80F4F">
        <w:t>.</w:t>
      </w:r>
    </w:p>
    <w:p w14:paraId="1D3B84D8" w14:textId="350D7DC2" w:rsidR="00D86D19" w:rsidRPr="00D80F4F" w:rsidRDefault="00D86D19" w:rsidP="00025BEE">
      <w:pPr>
        <w:pStyle w:val="NormalWeb"/>
        <w:spacing w:line="360" w:lineRule="auto"/>
        <w:jc w:val="both"/>
      </w:pPr>
      <w:r w:rsidRPr="00D80F4F">
        <w:lastRenderedPageBreak/>
        <w:t xml:space="preserve">Additionally, leaders in hybrid project teams face difficulties in monitoring team dynamics and addressing conflicts. Conflicts may remain hidden longer in virtual settings, and non-verbal cues that signal disengagement or tension are harder to detect. Consequently, project leaders must rely more heavily on communication skills and emotional awareness to identify and address emerging issues before they escalate </w:t>
      </w:r>
      <w:r w:rsidR="0062160B" w:rsidRPr="00D80F4F">
        <w:fldChar w:fldCharType="begin" w:fldLock="1"/>
      </w:r>
      <w:r w:rsidR="00A020B2" w:rsidRPr="00D80F4F">
        <w:instrText>ADDIN CSL_CITATION {"citationItems":[{"id":"ITEM-1","itemData":{"author":[{"dropping-particle":"","family":"AM","given":"Michael L Young","non-dropping-particle":"","parse-names":false,"suffix":""}],"id":"ITEM-1","issued":{"date-parts":[["2025"]]},"publisher":"University of Portsmouth","title":"Towards a Framework of Practice in Project Portfolio Management","type":"article"},"uris":["http://www.mendeley.com/documents/?uuid=5488cd5b-4776-471f-885d-53944788140d"]}],"mendeley":{"formattedCitation":"(AM, 2025)","plainTextFormattedCitation":"(AM, 2025)","previouslyFormattedCitation":"(AM, 2025)"},"properties":{"noteIndex":0},"schema":"https://github.com/citation-style-language/schema/raw/master/csl-citation.json"}</w:instrText>
      </w:r>
      <w:r w:rsidR="0062160B" w:rsidRPr="00D80F4F">
        <w:fldChar w:fldCharType="separate"/>
      </w:r>
      <w:r w:rsidR="00A020B2" w:rsidRPr="00D80F4F">
        <w:rPr>
          <w:noProof/>
        </w:rPr>
        <w:t>(AM, 2025)</w:t>
      </w:r>
      <w:r w:rsidR="0062160B" w:rsidRPr="00D80F4F">
        <w:fldChar w:fldCharType="end"/>
      </w:r>
    </w:p>
    <w:p w14:paraId="57EFE92A" w14:textId="045B58EB" w:rsidR="008C32FF" w:rsidRPr="00D80F4F" w:rsidRDefault="00D86D19" w:rsidP="00025BEE">
      <w:pPr>
        <w:pStyle w:val="NormalWeb"/>
        <w:spacing w:line="360" w:lineRule="auto"/>
        <w:jc w:val="both"/>
      </w:pPr>
      <w:r w:rsidRPr="00D80F4F">
        <w:t>These challenges highlight the need for a nuanced understanding of how human-centered leadership can be effectively enacted in hybrid project contexts. While existing literature acknowledges the importance of leadership in such environments, empirical insights into how project managers adapt their leadership practices to hybrid settings remain limited. Addressing this gap is essential for understanding how leadership can support team dynamics and collaboration in contemporary project management.</w:t>
      </w:r>
    </w:p>
    <w:p w14:paraId="1CC87C5B" w14:textId="7BC2BF32" w:rsidR="00D86D19" w:rsidRPr="00D80F4F" w:rsidRDefault="00D86D19" w:rsidP="00E16115">
      <w:pPr>
        <w:pStyle w:val="Heading2"/>
        <w:rPr>
          <w:lang w:val="en-IN"/>
        </w:rPr>
      </w:pPr>
      <w:bookmarkStart w:id="22" w:name="_Toc221879456"/>
      <w:bookmarkStart w:id="23" w:name="_Toc221967623"/>
      <w:r w:rsidRPr="00D80F4F">
        <w:rPr>
          <w:lang w:val="en-IN"/>
        </w:rPr>
        <w:t>Communication in Hybrid Project Teams</w:t>
      </w:r>
      <w:bookmarkEnd w:id="22"/>
      <w:bookmarkEnd w:id="23"/>
    </w:p>
    <w:p w14:paraId="5257702C" w14:textId="4A9A1C31" w:rsidR="00D86D19" w:rsidRPr="00D80F4F" w:rsidRDefault="00D86D19" w:rsidP="00E16115">
      <w:pPr>
        <w:pStyle w:val="Heading3"/>
        <w:rPr>
          <w:lang w:val="en-IN"/>
        </w:rPr>
      </w:pPr>
      <w:bookmarkStart w:id="24" w:name="_Toc221879457"/>
      <w:bookmarkStart w:id="25" w:name="_Toc221967624"/>
      <w:r w:rsidRPr="00D80F4F">
        <w:rPr>
          <w:lang w:val="en-IN"/>
        </w:rPr>
        <w:t>Role of Communication in Project Success</w:t>
      </w:r>
      <w:bookmarkEnd w:id="24"/>
      <w:bookmarkEnd w:id="25"/>
    </w:p>
    <w:p w14:paraId="7F771BE7" w14:textId="041BB0CF" w:rsidR="00D86D19" w:rsidRPr="00D80F4F" w:rsidRDefault="00D86D19" w:rsidP="00025BEE">
      <w:pPr>
        <w:rPr>
          <w:lang w:val="en-IN"/>
        </w:rPr>
      </w:pPr>
      <w:r w:rsidRPr="00D80F4F">
        <w:rPr>
          <w:lang w:val="en-IN"/>
        </w:rPr>
        <w:t xml:space="preserve">Communication has long been recognized as a central determinant of project success. In project environments characterized by task interdependence, time pressure, and multiple stakeholders, communication functions as a key coordination and alignment mechanism that enables information sharing, decision-making, and collective action </w:t>
      </w:r>
      <w:r w:rsidR="00C05F25" w:rsidRPr="00D80F4F">
        <w:rPr>
          <w:lang w:val="en-IN"/>
        </w:rPr>
        <w:fldChar w:fldCharType="begin" w:fldLock="1"/>
      </w:r>
      <w:r w:rsidR="00A020B2" w:rsidRPr="00D80F4F">
        <w:rPr>
          <w:lang w:val="en-IN"/>
        </w:rPr>
        <w:instrText>ADDIN CSL_CITATION {"citationItems":[{"id":"ITEM-1","itemData":{"ISBN":"1880410222","author":[{"dropping-particle":"","family":"Institute","given":"Project Management","non-dropping-particle":"","parse-names":false,"suffix":""}],"id":"ITEM-1","issued":{"date-parts":[["2000"]]},"publisher":"Project Management Institute","title":"A guide to the project management body of knowledge (PMBOK Guide).","type":"paper-conference"},"uris":["http://www.mendeley.com/documents/?uuid=ad5a775c-5d51-4b59-93ab-9201c9205526"]}],"mendeley":{"formattedCitation":"(Institute, 2000)","plainTextFormattedCitation":"(Institute, 2000)","previouslyFormattedCitation":"(Institute, 2000)"},"properties":{"noteIndex":0},"schema":"https://github.com/citation-style-language/schema/raw/master/csl-citation.json"}</w:instrText>
      </w:r>
      <w:r w:rsidR="00C05F25" w:rsidRPr="00D80F4F">
        <w:rPr>
          <w:lang w:val="en-IN"/>
        </w:rPr>
        <w:fldChar w:fldCharType="separate"/>
      </w:r>
      <w:r w:rsidR="00A020B2" w:rsidRPr="00D80F4F">
        <w:rPr>
          <w:noProof/>
          <w:lang w:val="en-IN"/>
        </w:rPr>
        <w:t>(Institute, 2000)</w:t>
      </w:r>
      <w:r w:rsidR="00C05F25" w:rsidRPr="00D80F4F">
        <w:rPr>
          <w:lang w:val="en-IN"/>
        </w:rPr>
        <w:fldChar w:fldCharType="end"/>
      </w:r>
      <w:r w:rsidR="00C05F25" w:rsidRPr="00D80F4F">
        <w:rPr>
          <w:lang w:val="en-IN"/>
        </w:rPr>
        <w:t xml:space="preserve"> </w:t>
      </w:r>
      <w:r w:rsidRPr="00D80F4F">
        <w:rPr>
          <w:lang w:val="en-IN"/>
        </w:rPr>
        <w:t>Effective communication allows project teams to establish shared understanding regarding objectives, roles, timelines, and expectations, thereby reducing ambiguity and the risk of errors.</w:t>
      </w:r>
    </w:p>
    <w:p w14:paraId="1776578B" w14:textId="68FD4BF1" w:rsidR="00D86D19" w:rsidRPr="00D80F4F" w:rsidRDefault="00D86D19" w:rsidP="00025BEE">
      <w:pPr>
        <w:rPr>
          <w:lang w:val="en-IN"/>
        </w:rPr>
      </w:pPr>
      <w:r w:rsidRPr="00D80F4F">
        <w:rPr>
          <w:lang w:val="en-IN"/>
        </w:rPr>
        <w:t>In traditional co-located project teams, communication often occurs through a combination of formal mechanisms</w:t>
      </w:r>
      <w:r w:rsidR="00181932" w:rsidRPr="00D80F4F">
        <w:rPr>
          <w:lang w:val="en-IN"/>
        </w:rPr>
        <w:t xml:space="preserve"> </w:t>
      </w:r>
      <w:r w:rsidRPr="00D80F4F">
        <w:rPr>
          <w:lang w:val="en-IN"/>
        </w:rPr>
        <w:t>such as meetings, reports, and documentation</w:t>
      </w:r>
      <w:r w:rsidR="00181932" w:rsidRPr="00D80F4F">
        <w:rPr>
          <w:lang w:val="en-IN"/>
        </w:rPr>
        <w:t xml:space="preserve"> </w:t>
      </w:r>
      <w:r w:rsidRPr="00D80F4F">
        <w:rPr>
          <w:lang w:val="en-IN"/>
        </w:rPr>
        <w:t xml:space="preserve">and informal interactions, including spontaneous conversations and social exchanges. These informal interactions play an important role in reinforcing relationships, building trust, and enabling rapid problem-solving </w:t>
      </w:r>
      <w:r w:rsidR="00C05F25" w:rsidRPr="00D80F4F">
        <w:rPr>
          <w:lang w:val="en-IN"/>
        </w:rPr>
        <w:fldChar w:fldCharType="begin" w:fldLock="1"/>
      </w:r>
      <w:r w:rsidR="00A020B2" w:rsidRPr="00D80F4F">
        <w:rPr>
          <w:lang w:val="en-IN"/>
        </w:rPr>
        <w:instrText>ADDIN CSL_CITATION {"citationItems":[{"id":"ITEM-1","itemData":{"author":[{"dropping-particle":"","family":"Methot","given":"Jessica","non-dropping-particle":"","parse-names":false,"suffix":""},{"dropping-particle":"","family":"Frank","given":"Emma","non-dropping-particle":"","parse-names":false,"suffix":""},{"dropping-particle":"","family":"Shin","given":"June","non-dropping-particle":"","parse-names":false,"suffix":""}],"container-title":"Academy of Management Annals","id":"ITEM-1","issued":{"date-parts":[["2026"]]},"publisher":"Academy of Management Annals Valhalla, NY","title":"Talking Back Stage: A Review and Synthesis of Informal Social Communication in Organizations","type":"article-journal"},"uris":["http://www.mendeley.com/documents/?uuid=a8db6023-1174-467b-80ff-19a2ad11b144"]}],"mendeley":{"formattedCitation":"(Methot et al., 2026)","plainTextFormattedCitation":"(Methot et al., 2026)","previouslyFormattedCitation":"(Methot et al., 2026)"},"properties":{"noteIndex":0},"schema":"https://github.com/citation-style-language/schema/raw/master/csl-citation.json"}</w:instrText>
      </w:r>
      <w:r w:rsidR="00C05F25" w:rsidRPr="00D80F4F">
        <w:rPr>
          <w:lang w:val="en-IN"/>
        </w:rPr>
        <w:fldChar w:fldCharType="separate"/>
      </w:r>
      <w:r w:rsidR="00A020B2" w:rsidRPr="00D80F4F">
        <w:rPr>
          <w:noProof/>
          <w:lang w:val="en-IN"/>
        </w:rPr>
        <w:t>(Methot et al., 2026)</w:t>
      </w:r>
      <w:r w:rsidR="00C05F25" w:rsidRPr="00D80F4F">
        <w:rPr>
          <w:lang w:val="en-IN"/>
        </w:rPr>
        <w:fldChar w:fldCharType="end"/>
      </w:r>
      <w:r w:rsidR="00C05F25" w:rsidRPr="00D80F4F">
        <w:rPr>
          <w:lang w:val="en-IN"/>
        </w:rPr>
        <w:t xml:space="preserve"> </w:t>
      </w:r>
      <w:r w:rsidRPr="00D80F4F">
        <w:rPr>
          <w:lang w:val="en-IN"/>
        </w:rPr>
        <w:t>Research suggests that such informal communication channels contribute significantly to coordination efficiency and team cohesion in project settings.</w:t>
      </w:r>
    </w:p>
    <w:p w14:paraId="32093541" w14:textId="347F4F42" w:rsidR="00D86D19" w:rsidRPr="00D80F4F" w:rsidRDefault="00D86D19" w:rsidP="00025BEE">
      <w:pPr>
        <w:rPr>
          <w:lang w:val="en-IN"/>
        </w:rPr>
      </w:pPr>
      <w:r w:rsidRPr="00D80F4F">
        <w:rPr>
          <w:lang w:val="en-IN"/>
        </w:rPr>
        <w:t xml:space="preserve">From a project management perspective, communication is also a critical leadership tool. Project managers rely on communication to articulate vision, align stakeholders, manage expectations, and motivate team members </w:t>
      </w:r>
      <w:r w:rsidR="00C05F25" w:rsidRPr="00D80F4F">
        <w:rPr>
          <w:lang w:val="en-IN"/>
        </w:rPr>
        <w:fldChar w:fldCharType="begin" w:fldLock="1"/>
      </w:r>
      <w:r w:rsidR="00A020B2" w:rsidRPr="00D80F4F">
        <w:rPr>
          <w:lang w:val="en-IN"/>
        </w:rPr>
        <w:instrText>ADDIN CSL_CITATION {"citationItems":[{"id":"ITEM-1","itemData":{"ISBN":"103222763X","author":[{"dropping-particle":"","family":"Huemann","given":"Martina","non-dropping-particle":"","parse-names":false,"suffix":""},{"dropping-particle":"","family":"Turner","given":"John Rodney","non-dropping-particle":"","parse-names":false,"suffix":""}],"id":"ITEM-1","issued":{"date-parts":[["2024"]]},"publisher":"Routledge","title":"The handbook of project management","type":"book"},"uris":["http://www.mendeley.com/documents/?uuid=ddc1cf7e-c24f-4209-a6b6-e2dc83bd7324"]}],"mendeley":{"formattedCitation":"(Huemann &amp; Turner, 2024)","plainTextFormattedCitation":"(Huemann &amp; Turner, 2024)","previouslyFormattedCitation":"(Huemann &amp; Turner, 2024)"},"properties":{"noteIndex":0},"schema":"https://github.com/citation-style-language/schema/raw/master/csl-citation.json"}</w:instrText>
      </w:r>
      <w:r w:rsidR="00C05F25" w:rsidRPr="00D80F4F">
        <w:rPr>
          <w:lang w:val="en-IN"/>
        </w:rPr>
        <w:fldChar w:fldCharType="separate"/>
      </w:r>
      <w:r w:rsidR="00A020B2" w:rsidRPr="00D80F4F">
        <w:rPr>
          <w:noProof/>
          <w:lang w:val="en-IN"/>
        </w:rPr>
        <w:t>(Huemann &amp; Turner, 2024)</w:t>
      </w:r>
      <w:r w:rsidR="00C05F25" w:rsidRPr="00D80F4F">
        <w:rPr>
          <w:lang w:val="en-IN"/>
        </w:rPr>
        <w:fldChar w:fldCharType="end"/>
      </w:r>
      <w:r w:rsidRPr="00D80F4F">
        <w:rPr>
          <w:lang w:val="en-IN"/>
        </w:rPr>
        <w:t xml:space="preserve">. Leadership communication influences not only the transmission of information but also how messages are interpreted and acted upon by </w:t>
      </w:r>
      <w:r w:rsidRPr="00D80F4F">
        <w:rPr>
          <w:lang w:val="en-IN"/>
        </w:rPr>
        <w:lastRenderedPageBreak/>
        <w:t xml:space="preserve">team members. Clear, consistent, and transparent communication has been associated with higher levels of trust, commitment, and engagement within project teams </w:t>
      </w:r>
      <w:r w:rsidR="00C05F25" w:rsidRPr="00D80F4F">
        <w:rPr>
          <w:lang w:val="en-IN"/>
        </w:rPr>
        <w:fldChar w:fldCharType="begin" w:fldLock="1"/>
      </w:r>
      <w:r w:rsidR="00A020B2" w:rsidRPr="00D80F4F">
        <w:rPr>
          <w:lang w:val="en-IN"/>
        </w:rPr>
        <w:instrText>ADDIN CSL_CITATION {"citationItems":[{"id":"ITEM-1","itemData":{"ISSN":"0363-8111","author":[{"dropping-particle":"","family":"Men","given":"Linjuan Rita","non-dropping-particle":"","parse-names":false,"suffix":""},{"dropping-particle":"","family":"Yue","given":"Cen April","non-dropping-particle":"","parse-names":false,"suffix":""}],"container-title":"Public relations review","id":"ITEM-1","issue":"3","issued":{"date-parts":[["2019"]]},"page":"101764","publisher":"Elsevier","title":"Creating a positive emotional culture: Effect of internal communication and impact on employee supportive behaviors","type":"article-journal","volume":"45"},"uris":["http://www.mendeley.com/documents/?uuid=3bc7d34e-3ae2-4e1d-9290-ba59d48fb217"]}],"mendeley":{"formattedCitation":"(Men &amp; Yue, 2019)","plainTextFormattedCitation":"(Men &amp; Yue, 2019)","previouslyFormattedCitation":"(Men &amp; Yue, 2019)"},"properties":{"noteIndex":0},"schema":"https://github.com/citation-style-language/schema/raw/master/csl-citation.json"}</w:instrText>
      </w:r>
      <w:r w:rsidR="00C05F25" w:rsidRPr="00D80F4F">
        <w:rPr>
          <w:lang w:val="en-IN"/>
        </w:rPr>
        <w:fldChar w:fldCharType="separate"/>
      </w:r>
      <w:r w:rsidR="00A020B2" w:rsidRPr="00D80F4F">
        <w:rPr>
          <w:noProof/>
          <w:lang w:val="en-IN"/>
        </w:rPr>
        <w:t>(Men &amp; Yue, 2019)</w:t>
      </w:r>
      <w:r w:rsidR="00C05F25" w:rsidRPr="00D80F4F">
        <w:rPr>
          <w:lang w:val="en-IN"/>
        </w:rPr>
        <w:fldChar w:fldCharType="end"/>
      </w:r>
      <w:r w:rsidR="00C05F25" w:rsidRPr="00D80F4F">
        <w:rPr>
          <w:lang w:val="en-IN"/>
        </w:rPr>
        <w:t>.</w:t>
      </w:r>
    </w:p>
    <w:p w14:paraId="264CDC93" w14:textId="11F3D4AE" w:rsidR="00D86D19" w:rsidRPr="00D80F4F" w:rsidRDefault="00D86D19" w:rsidP="00025BEE">
      <w:pPr>
        <w:rPr>
          <w:lang w:val="en-IN"/>
        </w:rPr>
      </w:pPr>
      <w:r w:rsidRPr="00D80F4F">
        <w:rPr>
          <w:lang w:val="en-IN"/>
        </w:rPr>
        <w:t>Stakeholder communication represents another essential dimension of project communication. Projects typically involve internal and external stakeholders with diverse interests, levels of power, and expectations. Effective communication helps project managers balance these interests, manage conflicts, and maintain stakeholder support throughout the project lifecycle</w:t>
      </w:r>
      <w:r w:rsidR="00C05F25" w:rsidRPr="00D80F4F">
        <w:rPr>
          <w:lang w:val="en-IN"/>
        </w:rPr>
        <w:fldChar w:fldCharType="begin" w:fldLock="1"/>
      </w:r>
      <w:r w:rsidR="00A020B2" w:rsidRPr="00D80F4F">
        <w:rPr>
          <w:lang w:val="en-IN"/>
        </w:rPr>
        <w:instrText>ADDIN CSL_CITATION {"citationItems":[{"id":"ITEM-1","itemData":{"ISSN":"0263-7863","author":[{"dropping-particle":"","family":"Aaltonen","given":"Kirsi","non-dropping-particle":"","parse-names":false,"suffix":""},{"dropping-particle":"","family":"Kujala","given":"Jaakko","non-dropping-particle":"","parse-names":false,"suffix":""}],"container-title":"International journal of project management","id":"ITEM-1","issue":"8","issued":{"date-parts":[["2016"]]},"page":"1537-1552","publisher":"Elsevier","title":"Towards an improved understanding of project stakeholder landscapes","type":"article-journal","volume":"34"},"uris":["http://www.mendeley.com/documents/?uuid=0a7e31ff-e26d-40c8-b039-0ac50a883baa"]}],"mendeley":{"formattedCitation":"(Aaltonen &amp; Kujala, 2016)","plainTextFormattedCitation":"(Aaltonen &amp; Kujala, 2016)","previouslyFormattedCitation":"(Aaltonen &amp; Kujala, 2016)"},"properties":{"noteIndex":0},"schema":"https://github.com/citation-style-language/schema/raw/master/csl-citation.json"}</w:instrText>
      </w:r>
      <w:r w:rsidR="00C05F25" w:rsidRPr="00D80F4F">
        <w:rPr>
          <w:lang w:val="en-IN"/>
        </w:rPr>
        <w:fldChar w:fldCharType="separate"/>
      </w:r>
      <w:r w:rsidR="00A020B2" w:rsidRPr="00D80F4F">
        <w:rPr>
          <w:noProof/>
          <w:lang w:val="en-IN"/>
        </w:rPr>
        <w:t>(Aaltonen &amp; Kujala, 2016)</w:t>
      </w:r>
      <w:r w:rsidR="00C05F25" w:rsidRPr="00D80F4F">
        <w:rPr>
          <w:lang w:val="en-IN"/>
        </w:rPr>
        <w:fldChar w:fldCharType="end"/>
      </w:r>
      <w:r w:rsidRPr="00D80F4F">
        <w:rPr>
          <w:lang w:val="en-IN"/>
        </w:rPr>
        <w:t xml:space="preserve">. Inadequate communication, by contrast, has been identified as a leading cause of project failure, often resulting in misunderstandings, rework, and delays </w:t>
      </w:r>
      <w:r w:rsidR="00C05F25" w:rsidRPr="00D80F4F">
        <w:rPr>
          <w:lang w:val="en-IN"/>
        </w:rPr>
        <w:fldChar w:fldCharType="begin" w:fldLock="1"/>
      </w:r>
      <w:r w:rsidR="00A020B2" w:rsidRPr="00D80F4F">
        <w:rPr>
          <w:lang w:val="en-IN"/>
        </w:rPr>
        <w:instrText>ADDIN CSL_CITATION {"citationItems":[{"id":"ITEM-1","itemData":{"ISBN":"1880410222","author":[{"dropping-particle":"","family":"Institute","given":"Project Management","non-dropping-particle":"","parse-names":false,"suffix":""}],"id":"ITEM-1","issued":{"date-parts":[["2000"]]},"publisher":"Project Management Institute","title":"A guide to the project management body of knowledge (PMBOK Guide).","type":"paper-conference"},"uris":["http://www.mendeley.com/documents/?uuid=ad5a775c-5d51-4b59-93ab-9201c9205526"]}],"mendeley":{"formattedCitation":"(Institute, 2000)","plainTextFormattedCitation":"(Institute, 2000)","previouslyFormattedCitation":"(Institute, 2000)"},"properties":{"noteIndex":0},"schema":"https://github.com/citation-style-language/schema/raw/master/csl-citation.json"}</w:instrText>
      </w:r>
      <w:r w:rsidR="00C05F25" w:rsidRPr="00D80F4F">
        <w:rPr>
          <w:lang w:val="en-IN"/>
        </w:rPr>
        <w:fldChar w:fldCharType="separate"/>
      </w:r>
      <w:r w:rsidR="00A020B2" w:rsidRPr="00D80F4F">
        <w:rPr>
          <w:noProof/>
          <w:lang w:val="en-IN"/>
        </w:rPr>
        <w:t>(Institute, 2000)</w:t>
      </w:r>
      <w:r w:rsidR="00C05F25" w:rsidRPr="00D80F4F">
        <w:rPr>
          <w:lang w:val="en-IN"/>
        </w:rPr>
        <w:fldChar w:fldCharType="end"/>
      </w:r>
      <w:r w:rsidR="00C05F25" w:rsidRPr="00D80F4F">
        <w:rPr>
          <w:lang w:val="en-IN"/>
        </w:rPr>
        <w:t xml:space="preserve"> .</w:t>
      </w:r>
    </w:p>
    <w:p w14:paraId="17A4E3F1" w14:textId="12469CF0" w:rsidR="00D86D19" w:rsidRPr="00D80F4F" w:rsidRDefault="00D86D19" w:rsidP="00025BEE">
      <w:pPr>
        <w:rPr>
          <w:lang w:val="en-IN"/>
        </w:rPr>
      </w:pPr>
      <w:r w:rsidRPr="00D80F4F">
        <w:rPr>
          <w:lang w:val="en-IN"/>
        </w:rPr>
        <w:t>Overall, communication serves both instrumental and relational functions in project teams. Instrumentally, it enables task coordination and information exchange. Relationally, it supports trust-building, social integration, and collaboration. These dual functions become particularly salient in hybrid project teams, where communication is increasingly mediated by digital technologies.</w:t>
      </w:r>
    </w:p>
    <w:p w14:paraId="2BC95105" w14:textId="1F1E4C2D" w:rsidR="00D86D19" w:rsidRPr="00D80F4F" w:rsidRDefault="00D86D19" w:rsidP="00025BEE">
      <w:pPr>
        <w:pStyle w:val="Heading3"/>
        <w:rPr>
          <w:lang w:val="en-IN"/>
        </w:rPr>
      </w:pPr>
      <w:bookmarkStart w:id="26" w:name="_Toc221879458"/>
      <w:bookmarkStart w:id="27" w:name="_Toc221967625"/>
      <w:r w:rsidRPr="00D80F4F">
        <w:rPr>
          <w:lang w:val="en-IN"/>
        </w:rPr>
        <w:t>Communication Challenges in Hybrid and Remote Teams</w:t>
      </w:r>
      <w:bookmarkEnd w:id="26"/>
      <w:bookmarkEnd w:id="27"/>
    </w:p>
    <w:p w14:paraId="6535F6B2" w14:textId="1589A7A5" w:rsidR="00D86D19" w:rsidRPr="00D80F4F" w:rsidRDefault="00D86D19" w:rsidP="00025BEE">
      <w:pPr>
        <w:rPr>
          <w:lang w:val="en-IN"/>
        </w:rPr>
      </w:pPr>
      <w:r w:rsidRPr="00D80F4F">
        <w:rPr>
          <w:lang w:val="en-IN"/>
        </w:rPr>
        <w:t xml:space="preserve">Hybrid project teams fundamentally alter communication patterns by reducing physical co-presence and increasing reliance on digital communication tools. While technologies such as email, instant messaging platforms, and video conferencing facilitate connectivity across distance, they also introduce new challenges that can undermine communication effectiveness </w:t>
      </w:r>
      <w:r w:rsidR="005F7921" w:rsidRPr="00D80F4F">
        <w:rPr>
          <w:lang w:val="en-IN"/>
        </w:rPr>
        <w:fldChar w:fldCharType="begin" w:fldLock="1"/>
      </w:r>
      <w:r w:rsidR="00A020B2" w:rsidRPr="00D80F4F">
        <w:rPr>
          <w:lang w:val="en-IN"/>
        </w:rPr>
        <w:instrText>ADDIN CSL_CITATION {"citationItems":[{"id":"ITEM-1","itemData":{"ISSN":"0960-085X","author":[{"dropping-particle":"","family":"Waizenegger","given":"Lena","non-dropping-particle":"","parse-names":false,"suffix":""},{"dropping-particle":"","family":"McKenna","given":"Brad","non-dropping-particle":"","parse-names":false,"suffix":""},{"dropping-particle":"","family":"Cai","given":"Wenjie","non-dropping-particle":"","parse-names":false,"suffix":""},{"dropping-particle":"","family":"Bendz","given":"Taino","non-dropping-particle":"","parse-names":false,"suffix":""}],"container-title":"European journal of information systems","id":"ITEM-1","issue":"4","issued":{"date-parts":[["2020"]]},"page":"429-442","publisher":"Taylor &amp; Francis","title":"An affordance perspective of team collaboration and enforced working from home during COVID-19","type":"article-journal","volume":"29"},"uris":["http://www.mendeley.com/documents/?uuid=186ecafe-f28e-4635-ae41-e43c9e686885"]}],"mendeley":{"formattedCitation":"(Waizenegger et al., 2020)","plainTextFormattedCitation":"(Waizenegger et al., 2020)","previouslyFormattedCitation":"(Waizenegger et al., 2020)"},"properties":{"noteIndex":0},"schema":"https://github.com/citation-style-language/schema/raw/master/csl-citation.json"}</w:instrText>
      </w:r>
      <w:r w:rsidR="005F7921" w:rsidRPr="00D80F4F">
        <w:rPr>
          <w:lang w:val="en-IN"/>
        </w:rPr>
        <w:fldChar w:fldCharType="separate"/>
      </w:r>
      <w:r w:rsidR="00A020B2" w:rsidRPr="00D80F4F">
        <w:rPr>
          <w:noProof/>
          <w:lang w:val="en-IN"/>
        </w:rPr>
        <w:t>(Waizenegger et al., 2020)</w:t>
      </w:r>
      <w:r w:rsidR="005F7921" w:rsidRPr="00D80F4F">
        <w:rPr>
          <w:lang w:val="en-IN"/>
        </w:rPr>
        <w:fldChar w:fldCharType="end"/>
      </w:r>
      <w:r w:rsidR="005F7921" w:rsidRPr="00D80F4F">
        <w:rPr>
          <w:lang w:val="en-IN"/>
        </w:rPr>
        <w:t xml:space="preserve"> .</w:t>
      </w:r>
    </w:p>
    <w:p w14:paraId="6245E83F" w14:textId="6A1151DD" w:rsidR="00D86D19" w:rsidRPr="00D80F4F" w:rsidRDefault="00D86D19" w:rsidP="00025BEE">
      <w:pPr>
        <w:rPr>
          <w:lang w:val="en-IN"/>
        </w:rPr>
      </w:pPr>
      <w:r w:rsidRPr="00D80F4F">
        <w:rPr>
          <w:lang w:val="en-IN"/>
        </w:rPr>
        <w:t xml:space="preserve">One prominent challenge in hybrid teams is digital communication overload. Team members may receive large volumes of messages across multiple platforms, leading to information fragmentation, reduced attention, and delayed responses </w:t>
      </w:r>
      <w:r w:rsidR="005F7921" w:rsidRPr="00D80F4F">
        <w:rPr>
          <w:lang w:val="en-IN"/>
        </w:rPr>
        <w:fldChar w:fldCharType="begin" w:fldLock="1"/>
      </w:r>
      <w:r w:rsidR="00A020B2" w:rsidRPr="00D80F4F">
        <w:rPr>
          <w:lang w:val="en-IN"/>
        </w:rPr>
        <w:instrText>ADDIN CSL_CITATION {"citationItems":[{"id":"ITEM-1","itemData":{"ISSN":"1047-7039","author":[{"dropping-particle":"","family":"Mazmanian","given":"Melissa","non-dropping-particle":"","parse-names":false,"suffix":""},{"dropping-particle":"","family":"Orlikowski","given":"Wanda J","non-dropping-particle":"","parse-names":false,"suffix":""},{"dropping-particle":"","family":"Yates","given":"JoAnne","non-dropping-particle":"","parse-names":false,"suffix":""}],"container-title":"Organization science","id":"ITEM-1","issue":"5","issued":{"date-parts":[["2013"]]},"page":"1337-1357","publisher":"Informs","title":"The autonomy paradox: The implications of mobile email devices for knowledge professionals","type":"article-journal","volume":"24"},"uris":["http://www.mendeley.com/documents/?uuid=09df948b-abdb-473c-b4ec-ecb966232aa1"]}],"mendeley":{"formattedCitation":"(Mazmanian et al., 2013)","plainTextFormattedCitation":"(Mazmanian et al., 2013)","previouslyFormattedCitation":"(Mazmanian et al., 2013)"},"properties":{"noteIndex":0},"schema":"https://github.com/citation-style-language/schema/raw/master/csl-citation.json"}</w:instrText>
      </w:r>
      <w:r w:rsidR="005F7921" w:rsidRPr="00D80F4F">
        <w:rPr>
          <w:lang w:val="en-IN"/>
        </w:rPr>
        <w:fldChar w:fldCharType="separate"/>
      </w:r>
      <w:r w:rsidR="00A020B2" w:rsidRPr="00D80F4F">
        <w:rPr>
          <w:noProof/>
          <w:lang w:val="en-IN"/>
        </w:rPr>
        <w:t>(Mazmanian et al., 2013)</w:t>
      </w:r>
      <w:r w:rsidR="005F7921" w:rsidRPr="00D80F4F">
        <w:rPr>
          <w:lang w:val="en-IN"/>
        </w:rPr>
        <w:fldChar w:fldCharType="end"/>
      </w:r>
      <w:r w:rsidR="005F7921" w:rsidRPr="00D80F4F">
        <w:rPr>
          <w:lang w:val="en-IN"/>
        </w:rPr>
        <w:t xml:space="preserve"> </w:t>
      </w:r>
      <w:r w:rsidRPr="00D80F4F">
        <w:rPr>
          <w:lang w:val="en-IN"/>
        </w:rPr>
        <w:t>In project environments where timely information exchange is critical, such overload can impair decision-making and coordination. Moreover, the absence of clear communication norms may exacerbate confusion regarding which channels to use for specific types of information.</w:t>
      </w:r>
    </w:p>
    <w:p w14:paraId="2EEBB412" w14:textId="32653972" w:rsidR="00D86D19" w:rsidRPr="00D80F4F" w:rsidRDefault="00D86D19" w:rsidP="00025BEE">
      <w:pPr>
        <w:rPr>
          <w:lang w:val="en-IN"/>
        </w:rPr>
      </w:pPr>
      <w:r w:rsidRPr="00D80F4F">
        <w:rPr>
          <w:lang w:val="en-IN"/>
        </w:rPr>
        <w:t xml:space="preserve">Misinterpretation and information loss represent additional challenges. Digital communication often lacks non-verbal cues such as tone, facial expressions, and body language, which play an important role in conveying meaning and emotional intent </w:t>
      </w:r>
      <w:r w:rsidR="00181932" w:rsidRPr="00D80F4F">
        <w:rPr>
          <w:lang w:val="en-IN"/>
        </w:rPr>
        <w:fldChar w:fldCharType="begin" w:fldLock="1"/>
      </w:r>
      <w:r w:rsidR="00A020B2" w:rsidRPr="00D80F4F">
        <w:rPr>
          <w:lang w:val="en-IN"/>
        </w:rPr>
        <w:instrText>ADDIN CSL_CITATION {"citationItems":[{"id":"ITEM-1","itemData":{"ISSN":"0025-1909","author":[{"dropping-particle":"","family":"Daft","given":"Richard L","non-dropping-particle":"","parse-names":false,"suffix":""},{"dropping-particle":"","family":"Lengel","given":"Robert H","non-dropping-particle":"","parse-names":false,"suffix":""}],"container-title":"Management science","id":"ITEM-1","issue":"5","issued":{"date-parts":[["1986"]]},"page":"554-571","publisher":"INFORMS","title":"Organizational information requirements, media richness and structural design","type":"article-journal","volume":"32"},"uris":["http://www.mendeley.com/documents/?uuid=135f655d-eee8-4591-855d-748021cb54a9"]}],"mendeley":{"formattedCitation":"(Daft &amp; Lengel, 1986)","plainTextFormattedCitation":"(Daft &amp; Lengel, 1986)","previouslyFormattedCitation":"(Daft &amp; Lengel, 1986)"},"properties":{"noteIndex":0},"schema":"https://github.com/citation-style-language/schema/raw/master/csl-citation.json"}</w:instrText>
      </w:r>
      <w:r w:rsidR="00181932" w:rsidRPr="00D80F4F">
        <w:rPr>
          <w:lang w:val="en-IN"/>
        </w:rPr>
        <w:fldChar w:fldCharType="separate"/>
      </w:r>
      <w:r w:rsidR="00A020B2" w:rsidRPr="00D80F4F">
        <w:rPr>
          <w:noProof/>
          <w:lang w:val="en-IN"/>
        </w:rPr>
        <w:t>(Daft &amp; Lengel, 1986)</w:t>
      </w:r>
      <w:r w:rsidR="00181932" w:rsidRPr="00D80F4F">
        <w:rPr>
          <w:lang w:val="en-IN"/>
        </w:rPr>
        <w:fldChar w:fldCharType="end"/>
      </w:r>
      <w:r w:rsidR="00181932" w:rsidRPr="00D80F4F">
        <w:rPr>
          <w:lang w:val="en-IN"/>
        </w:rPr>
        <w:t xml:space="preserve"> </w:t>
      </w:r>
      <w:r w:rsidRPr="00D80F4F">
        <w:rPr>
          <w:lang w:val="en-IN"/>
        </w:rPr>
        <w:t xml:space="preserve">As a result, messages may be interpreted differently than intended, increasing the likelihood of </w:t>
      </w:r>
      <w:r w:rsidRPr="00D80F4F">
        <w:rPr>
          <w:lang w:val="en-IN"/>
        </w:rPr>
        <w:lastRenderedPageBreak/>
        <w:t>misunderstandings and conflict. This risk is heightened in hybrid teams composed of members from diverse cultural and professional backgrounds.</w:t>
      </w:r>
    </w:p>
    <w:p w14:paraId="2367E1B2" w14:textId="479EBDEE" w:rsidR="00D86D19" w:rsidRPr="00D80F4F" w:rsidRDefault="00D86D19" w:rsidP="00025BEE">
      <w:pPr>
        <w:rPr>
          <w:lang w:val="en-IN"/>
        </w:rPr>
      </w:pPr>
      <w:r w:rsidRPr="00D80F4F">
        <w:rPr>
          <w:lang w:val="en-IN"/>
        </w:rPr>
        <w:t xml:space="preserve">Time zone differences and asynchronous work further complicate communication in hybrid project teams. When team members work in different locations and time zones, opportunities for real-time interaction are limited. Although asynchronous communication offers flexibility, it can slow feedback cycles and hinder rapid problem resolution </w:t>
      </w:r>
      <w:r w:rsidR="00181932" w:rsidRPr="00D80F4F">
        <w:rPr>
          <w:lang w:val="en-IN"/>
        </w:rPr>
        <w:fldChar w:fldCharType="begin" w:fldLock="1"/>
      </w:r>
      <w:r w:rsidR="00A020B2" w:rsidRPr="00D80F4F">
        <w:rPr>
          <w:lang w:val="en-IN"/>
        </w:rPr>
        <w:instrText>ADDIN CSL_CITATION {"citationItems":[{"id":"ITEM-1","itemData":{"ISSN":"1939-1854","author":[{"dropping-particle":"","family":"Dannals","given":"Jennifer E","non-dropping-particle":"","parse-names":false,"suffix":""},{"dropping-particle":"","family":"Zlatev","given":"Julian J","non-dropping-particle":"","parse-names":false,"suffix":""},{"dropping-particle":"","family":"Halevy","given":"Nir","non-dropping-particle":"","parse-names":false,"suffix":""},{"dropping-particle":"","family":"Neale","given":"Margaret A","non-dropping-particle":"","parse-names":false,"suffix":""}],"container-title":"Journal of Applied Psychology","id":"ITEM-1","issue":"11","issued":{"date-parts":[["2021"]]},"page":"1655","publisher":"American Psychological Association","title":"The dynamics of gender and alternatives in negotiation.","type":"article-journal","volume":"106"},"uris":["http://www.mendeley.com/documents/?uuid=626d78f4-4452-4664-b0ec-dedd920e03e7"]}],"mendeley":{"formattedCitation":"(Dannals et al., 2021)","plainTextFormattedCitation":"(Dannals et al., 2021)","previouslyFormattedCitation":"(Dannals et al., 2021)"},"properties":{"noteIndex":0},"schema":"https://github.com/citation-style-language/schema/raw/master/csl-citation.json"}</w:instrText>
      </w:r>
      <w:r w:rsidR="00181932" w:rsidRPr="00D80F4F">
        <w:rPr>
          <w:lang w:val="en-IN"/>
        </w:rPr>
        <w:fldChar w:fldCharType="separate"/>
      </w:r>
      <w:r w:rsidR="00A020B2" w:rsidRPr="00D80F4F">
        <w:rPr>
          <w:noProof/>
          <w:lang w:val="en-IN"/>
        </w:rPr>
        <w:t>(Dannals et al., 2021)</w:t>
      </w:r>
      <w:r w:rsidR="00181932" w:rsidRPr="00D80F4F">
        <w:rPr>
          <w:lang w:val="en-IN"/>
        </w:rPr>
        <w:fldChar w:fldCharType="end"/>
      </w:r>
      <w:r w:rsidR="00181932" w:rsidRPr="00D80F4F">
        <w:rPr>
          <w:lang w:val="en-IN"/>
        </w:rPr>
        <w:t xml:space="preserve"> </w:t>
      </w:r>
      <w:r w:rsidRPr="00D80F4F">
        <w:rPr>
          <w:lang w:val="en-IN"/>
        </w:rPr>
        <w:t>Delays in communication may accumulate over time, negatively affecting project schedules and team morale.</w:t>
      </w:r>
    </w:p>
    <w:p w14:paraId="634A2442" w14:textId="3D15C0C5" w:rsidR="00D86D19" w:rsidRPr="00D80F4F" w:rsidRDefault="00D86D19" w:rsidP="00025BEE">
      <w:pPr>
        <w:rPr>
          <w:lang w:val="en-IN"/>
        </w:rPr>
      </w:pPr>
      <w:r w:rsidRPr="00D80F4F">
        <w:rPr>
          <w:lang w:val="en-IN"/>
        </w:rPr>
        <w:t>Additionally, hybrid teams often experience reduced informal communication. The lack of spontaneous interactions</w:t>
      </w:r>
      <w:r w:rsidR="00181932" w:rsidRPr="00D80F4F">
        <w:rPr>
          <w:lang w:val="en-IN"/>
        </w:rPr>
        <w:t xml:space="preserve"> </w:t>
      </w:r>
      <w:r w:rsidRPr="00D80F4F">
        <w:rPr>
          <w:lang w:val="en-IN"/>
        </w:rPr>
        <w:t>such as hallway conversations or informal check-ins</w:t>
      </w:r>
      <w:r w:rsidR="00181932" w:rsidRPr="00D80F4F">
        <w:rPr>
          <w:lang w:val="en-IN"/>
        </w:rPr>
        <w:t xml:space="preserve"> </w:t>
      </w:r>
      <w:r w:rsidRPr="00D80F4F">
        <w:rPr>
          <w:lang w:val="en-IN"/>
        </w:rPr>
        <w:t xml:space="preserve">can weaken social bonds and make it more difficult for team members to raise concerns or share tacit knowledge </w:t>
      </w:r>
      <w:r w:rsidR="006334E8" w:rsidRPr="00D80F4F">
        <w:rPr>
          <w:lang w:val="en-IN"/>
        </w:rPr>
        <w:fldChar w:fldCharType="begin" w:fldLock="1"/>
      </w:r>
      <w:r w:rsidR="00A020B2" w:rsidRPr="00D80F4F">
        <w:rPr>
          <w:lang w:val="en-IN"/>
        </w:rPr>
        <w:instrText>ADDIN CSL_CITATION {"citationItems":[{"id":"ITEM-1","itemData":{"ISSN":"1939-1854","author":[{"dropping-particle":"","family":"Carter","given":"Nathan T","non-dropping-particle":"","parse-names":false,"suffix":""},{"dropping-particle":"","family":"Lowery","given":"Megan R","non-dropping-particle":"","parse-names":false,"suffix":""},{"dropping-particle":"","family":"Williamson Smith","given":"Rachel","non-dropping-particle":"","parse-names":false,"suffix":""},{"dropping-particle":"","family":"Conley","given":"Katelyn M","non-dropping-particle":"","parse-names":false,"suffix":""},{"dropping-particle":"","family":"Harris","given":"Alexandra M","non-dropping-particle":"","parse-names":false,"suffix":""},{"dropping-particle":"","family":"Listyg","given":"Benjamin","non-dropping-particle":"","parse-names":false,"suffix":""},{"dropping-particle":"","family":"Maupin","given":"Cynthia K","non-dropping-particle":"","parse-names":false,"suffix":""},{"dropping-particle":"","family":"King","given":"Rachel T","non-dropping-particle":"","parse-names":false,"suffix":""},{"dropping-particle":"","family":"Carter","given":"Dorothy R","non-dropping-particle":"","parse-names":false,"suffix":""}],"container-title":"Journal of Applied Psychology","id":"ITEM-1","issue":"9","issued":{"date-parts":[["2020"]]},"page":"959","publisher":"American Psychological Association","title":"Understanding job satisfaction in the causal attitude network (CAN) model.","type":"article-journal","volume":"105"},"uris":["http://www.mendeley.com/documents/?uuid=341d8eaf-91c0-4dab-b7c6-8a50e4ec6330"]}],"mendeley":{"formattedCitation":"(Carter et al., 2020)","plainTextFormattedCitation":"(Carter et al., 2020)","previouslyFormattedCitation":"(Carter et al., 2020)"},"properties":{"noteIndex":0},"schema":"https://github.com/citation-style-language/schema/raw/master/csl-citation.json"}</w:instrText>
      </w:r>
      <w:r w:rsidR="006334E8" w:rsidRPr="00D80F4F">
        <w:rPr>
          <w:lang w:val="en-IN"/>
        </w:rPr>
        <w:fldChar w:fldCharType="separate"/>
      </w:r>
      <w:r w:rsidR="00A020B2" w:rsidRPr="00D80F4F">
        <w:rPr>
          <w:noProof/>
          <w:lang w:val="en-IN"/>
        </w:rPr>
        <w:t>(Carter et al., 2020)</w:t>
      </w:r>
      <w:r w:rsidR="006334E8" w:rsidRPr="00D80F4F">
        <w:rPr>
          <w:lang w:val="en-IN"/>
        </w:rPr>
        <w:fldChar w:fldCharType="end"/>
      </w:r>
      <w:r w:rsidR="006334E8" w:rsidRPr="00D80F4F">
        <w:rPr>
          <w:lang w:val="en-IN"/>
        </w:rPr>
        <w:t xml:space="preserve"> </w:t>
      </w:r>
      <w:r w:rsidRPr="00D80F4F">
        <w:rPr>
          <w:lang w:val="en-IN"/>
        </w:rPr>
        <w:t>This reduction in informal exchanges may contribute to feelings of isolation and disengagement, particularly among remote team members.</w:t>
      </w:r>
    </w:p>
    <w:p w14:paraId="60864DC0" w14:textId="4DC0A9E7" w:rsidR="00D86D19" w:rsidRPr="00D80F4F" w:rsidRDefault="00D86D19" w:rsidP="00025BEE">
      <w:pPr>
        <w:rPr>
          <w:lang w:val="en-IN"/>
        </w:rPr>
      </w:pPr>
      <w:r w:rsidRPr="00D80F4F">
        <w:rPr>
          <w:lang w:val="en-IN"/>
        </w:rPr>
        <w:t>These challenges suggest that communication in hybrid project teams requires deliberate management. Simply transferring traditional communication practices to digital platforms is often insufficient. Instead, project managers must adopt communication strategies that address the structural and social complexities introduced by hybrid work arrangements.</w:t>
      </w:r>
    </w:p>
    <w:p w14:paraId="1B61B092" w14:textId="49B0BA74" w:rsidR="00D86D19" w:rsidRPr="00D80F4F" w:rsidRDefault="00D86D19" w:rsidP="00025BEE">
      <w:pPr>
        <w:pStyle w:val="Heading2"/>
        <w:rPr>
          <w:lang w:val="en-IN"/>
        </w:rPr>
      </w:pPr>
      <w:bookmarkStart w:id="28" w:name="_Toc221879459"/>
      <w:bookmarkStart w:id="29" w:name="_Toc221967626"/>
      <w:r w:rsidRPr="00D80F4F">
        <w:rPr>
          <w:lang w:val="en-IN"/>
        </w:rPr>
        <w:t>Human-</w:t>
      </w:r>
      <w:r w:rsidR="00A020B2" w:rsidRPr="00D80F4F">
        <w:rPr>
          <w:lang w:val="en-IN"/>
        </w:rPr>
        <w:t>Centred</w:t>
      </w:r>
      <w:r w:rsidRPr="00D80F4F">
        <w:rPr>
          <w:lang w:val="en-IN"/>
        </w:rPr>
        <w:t xml:space="preserve"> Communication Practices</w:t>
      </w:r>
      <w:bookmarkEnd w:id="28"/>
      <w:bookmarkEnd w:id="29"/>
    </w:p>
    <w:p w14:paraId="0DBF8125" w14:textId="2A1A30FD" w:rsidR="00D86D19" w:rsidRPr="00D80F4F" w:rsidRDefault="00D86D19" w:rsidP="00025BEE">
      <w:pPr>
        <w:rPr>
          <w:lang w:val="en-IN"/>
        </w:rPr>
      </w:pPr>
      <w:r w:rsidRPr="00D80F4F">
        <w:rPr>
          <w:lang w:val="en-IN"/>
        </w:rPr>
        <w:t>In response to the challenges associated with hybrid work, recent literature emphasizes the importance of human-</w:t>
      </w:r>
      <w:r w:rsidR="00A020B2" w:rsidRPr="00D80F4F">
        <w:rPr>
          <w:lang w:val="en-IN"/>
        </w:rPr>
        <w:t>centred</w:t>
      </w:r>
      <w:r w:rsidRPr="00D80F4F">
        <w:rPr>
          <w:lang w:val="en-IN"/>
        </w:rPr>
        <w:t xml:space="preserve"> communication practices. Human-</w:t>
      </w:r>
      <w:r w:rsidR="00A020B2" w:rsidRPr="00D80F4F">
        <w:rPr>
          <w:lang w:val="en-IN"/>
        </w:rPr>
        <w:t>centred</w:t>
      </w:r>
      <w:r w:rsidRPr="00D80F4F">
        <w:rPr>
          <w:lang w:val="en-IN"/>
        </w:rPr>
        <w:t xml:space="preserve"> communication focuses not only on the efficient transmission of information but also on the relational and emotional aspects of interaction, recognizing communication as a social process that shapes trust, inclusion, and collaboration </w:t>
      </w:r>
      <w:r w:rsidR="006334E8" w:rsidRPr="00D80F4F">
        <w:rPr>
          <w:lang w:val="en-IN"/>
        </w:rPr>
        <w:fldChar w:fldCharType="begin" w:fldLock="1"/>
      </w:r>
      <w:r w:rsidR="00A020B2" w:rsidRPr="00D80F4F">
        <w:rPr>
          <w:lang w:val="en-IN"/>
        </w:rPr>
        <w:instrText>ADDIN CSL_CITATION {"citationItems":[{"id":"ITEM-1","itemData":{"ISSN":"0363-8111","author":[{"dropping-particle":"","family":"Men","given":"Linjuan Rita","non-dropping-particle":"","parse-names":false,"suffix":""},{"dropping-particle":"","family":"Yue","given":"Cen April","non-dropping-particle":"","parse-names":false,"suffix":""}],"container-title":"Public relations review","id":"ITEM-1","issue":"3","issued":{"date-parts":[["2019"]]},"page":"101764","publisher":"Elsevier","title":"Creating a positive emotional culture: Effect of internal communication and impact on employee supportive behaviors","type":"article-journal","volume":"45"},"uris":["http://www.mendeley.com/documents/?uuid=3bc7d34e-3ae2-4e1d-9290-ba59d48fb217"]}],"mendeley":{"formattedCitation":"(Men &amp; Yue, 2019)","plainTextFormattedCitation":"(Men &amp; Yue, 2019)","previouslyFormattedCitation":"(Men &amp; Yue, 2019)"},"properties":{"noteIndex":0},"schema":"https://github.com/citation-style-language/schema/raw/master/csl-citation.json"}</w:instrText>
      </w:r>
      <w:r w:rsidR="006334E8" w:rsidRPr="00D80F4F">
        <w:rPr>
          <w:lang w:val="en-IN"/>
        </w:rPr>
        <w:fldChar w:fldCharType="separate"/>
      </w:r>
      <w:r w:rsidR="00A020B2" w:rsidRPr="00D80F4F">
        <w:rPr>
          <w:noProof/>
          <w:lang w:val="en-IN"/>
        </w:rPr>
        <w:t>(Men &amp; Yue, 2019)</w:t>
      </w:r>
      <w:r w:rsidR="006334E8" w:rsidRPr="00D80F4F">
        <w:rPr>
          <w:lang w:val="en-IN"/>
        </w:rPr>
        <w:fldChar w:fldCharType="end"/>
      </w:r>
      <w:r w:rsidR="006334E8" w:rsidRPr="00D80F4F">
        <w:rPr>
          <w:lang w:val="en-IN"/>
        </w:rPr>
        <w:t xml:space="preserve"> .</w:t>
      </w:r>
    </w:p>
    <w:p w14:paraId="06CA3373" w14:textId="369B004E" w:rsidR="00D86D19" w:rsidRPr="00D80F4F" w:rsidRDefault="00D86D19" w:rsidP="00025BEE">
      <w:pPr>
        <w:rPr>
          <w:lang w:val="en-IN"/>
        </w:rPr>
      </w:pPr>
      <w:r w:rsidRPr="00D80F4F">
        <w:rPr>
          <w:lang w:val="en-IN"/>
        </w:rPr>
        <w:t>Active listening and feedback are central elements of human-</w:t>
      </w:r>
      <w:r w:rsidR="00A020B2" w:rsidRPr="00D80F4F">
        <w:rPr>
          <w:lang w:val="en-IN"/>
        </w:rPr>
        <w:t>centred</w:t>
      </w:r>
      <w:r w:rsidRPr="00D80F4F">
        <w:rPr>
          <w:lang w:val="en-IN"/>
        </w:rPr>
        <w:t xml:space="preserve"> communication. Active listening involves attentively engaging with others’ perspectives, asking clarifying questions, and demonstrating empathy. In project teams, leaders who practice active listening are better positioned to understand team members’ concerns, identify emerging issues, and foster a sense of psychological safety </w:t>
      </w:r>
      <w:r w:rsidR="006334E8" w:rsidRPr="00D80F4F">
        <w:rPr>
          <w:lang w:val="en-IN"/>
        </w:rPr>
        <w:fldChar w:fldCharType="begin" w:fldLock="1"/>
      </w:r>
      <w:r w:rsidR="00A020B2" w:rsidRPr="00D80F4F">
        <w:rPr>
          <w:lang w:val="en-IN"/>
        </w:rPr>
        <w:instrText>ADDIN CSL_CITATION {"citationItems":[{"id":"ITEM-1","itemData":{"ISSN":"2327-0608","author":[{"dropping-particle":"","family":"Edmondson","given":"Amy C","non-dropping-particle":"","parse-names":false,"suffix":""},{"dropping-particle":"","family":"Lei","given":"Zhike","non-dropping-particle":"","parse-names":false,"suffix":""}],"container-title":"Annu. Rev. Organ. Psychol. Organ. Behav.","id":"ITEM-1","issue":"1","issued":{"date-parts":[["2014"]]},"page":"23-43","publisher":"Annual Reviews","title":"Psychological safety: The history, renaissance, and future of an interpersonal construct","type":"article-journal","volume":"1"},"uris":["http://www.mendeley.com/documents/?uuid=c5314e40-c8ac-4ce1-b3a9-c8a1832be58f"]}],"mendeley":{"formattedCitation":"(A. C. Edmondson &amp; Lei, 2014)","plainTextFormattedCitation":"(A. C. Edmondson &amp; Lei, 2014)","previouslyFormattedCitation":"(A. C. Edmondson &amp; Lei, 2014)"},"properties":{"noteIndex":0},"schema":"https://github.com/citation-style-language/schema/raw/master/csl-citation.json"}</w:instrText>
      </w:r>
      <w:r w:rsidR="006334E8" w:rsidRPr="00D80F4F">
        <w:rPr>
          <w:lang w:val="en-IN"/>
        </w:rPr>
        <w:fldChar w:fldCharType="separate"/>
      </w:r>
      <w:r w:rsidR="00A020B2" w:rsidRPr="00D80F4F">
        <w:rPr>
          <w:noProof/>
          <w:lang w:val="en-IN"/>
        </w:rPr>
        <w:t>(A. C. Edmondson &amp; Lei, 2014)</w:t>
      </w:r>
      <w:r w:rsidR="006334E8" w:rsidRPr="00D80F4F">
        <w:rPr>
          <w:lang w:val="en-IN"/>
        </w:rPr>
        <w:fldChar w:fldCharType="end"/>
      </w:r>
      <w:r w:rsidR="006334E8" w:rsidRPr="00D80F4F">
        <w:rPr>
          <w:lang w:val="en-IN"/>
        </w:rPr>
        <w:t xml:space="preserve"> </w:t>
      </w:r>
      <w:r w:rsidRPr="00D80F4F">
        <w:rPr>
          <w:lang w:val="en-IN"/>
        </w:rPr>
        <w:t>Constructive feedback, when delivered respectfully and transparently, further supports learning and continuous improvement.</w:t>
      </w:r>
    </w:p>
    <w:p w14:paraId="16246F70" w14:textId="4318AC6E" w:rsidR="00D86D19" w:rsidRPr="00D80F4F" w:rsidRDefault="00D86D19" w:rsidP="00025BEE">
      <w:pPr>
        <w:rPr>
          <w:lang w:val="en-IN"/>
        </w:rPr>
      </w:pPr>
      <w:r w:rsidRPr="00D80F4F">
        <w:rPr>
          <w:lang w:val="en-IN"/>
        </w:rPr>
        <w:lastRenderedPageBreak/>
        <w:t xml:space="preserve">Transparency and shared understanding are also critical in hybrid project teams. Transparent communication involves openly sharing information about project goals, decisions, and changes, thereby reducing uncertainty and speculation. Research indicates that transparency enhances trust and commitment, particularly in environments where team members have limited visibility into others’ work activities </w:t>
      </w:r>
      <w:r w:rsidR="006334E8" w:rsidRPr="00D80F4F">
        <w:rPr>
          <w:lang w:val="en-IN"/>
        </w:rPr>
        <w:t xml:space="preserve"> </w:t>
      </w:r>
      <w:r w:rsidR="006334E8" w:rsidRPr="00D80F4F">
        <w:rPr>
          <w:lang w:val="en-IN"/>
        </w:rPr>
        <w:fldChar w:fldCharType="begin" w:fldLock="1"/>
      </w:r>
      <w:r w:rsidR="00A020B2" w:rsidRPr="00D80F4F">
        <w:rPr>
          <w:lang w:val="en-IN"/>
        </w:rPr>
        <w:instrText>ADDIN CSL_CITATION {"citationItems":[{"id":"ITEM-1","itemData":{"ISSN":"1939-1854","author":[{"dropping-particle":"","family":"Carter","given":"Nathan T","non-dropping-particle":"","parse-names":false,"suffix":""},{"dropping-particle":"","family":"Lowery","given":"Megan R","non-dropping-particle":"","parse-names":false,"suffix":""},{"dropping-particle":"","family":"Williamson Smith","given":"Rachel","non-dropping-particle":"","parse-names":false,"suffix":""},{"dropping-particle":"","family":"Conley","given":"Katelyn M","non-dropping-particle":"","parse-names":false,"suffix":""},{"dropping-particle":"","family":"Harris","given":"Alexandra M","non-dropping-particle":"","parse-names":false,"suffix":""},{"dropping-particle":"","family":"Listyg","given":"Benjamin","non-dropping-particle":"","parse-names":false,"suffix":""},{"dropping-particle":"","family":"Maupin","given":"Cynthia K","non-dropping-particle":"","parse-names":false,"suffix":""},{"dropping-particle":"","family":"King","given":"Rachel T","non-dropping-particle":"","parse-names":false,"suffix":""},{"dropping-particle":"","family":"Carter","given":"Dorothy R","non-dropping-particle":"","parse-names":false,"suffix":""}],"container-title":"Journal of Applied Psychology","id":"ITEM-1","issue":"9","issued":{"date-parts":[["2020"]]},"page":"959","publisher":"American Psychological Association","title":"Understanding job satisfaction in the causal attitude network (CAN) model.","type":"article-journal","volume":"105"},"uris":["http://www.mendeley.com/documents/?uuid=341d8eaf-91c0-4dab-b7c6-8a50e4ec6330"]}],"mendeley":{"formattedCitation":"(Carter et al., 2020)","plainTextFormattedCitation":"(Carter et al., 2020)","previouslyFormattedCitation":"(Carter et al., 2020)"},"properties":{"noteIndex":0},"schema":"https://github.com/citation-style-language/schema/raw/master/csl-citation.json"}</w:instrText>
      </w:r>
      <w:r w:rsidR="006334E8" w:rsidRPr="00D80F4F">
        <w:rPr>
          <w:lang w:val="en-IN"/>
        </w:rPr>
        <w:fldChar w:fldCharType="separate"/>
      </w:r>
      <w:r w:rsidR="00A020B2" w:rsidRPr="00D80F4F">
        <w:rPr>
          <w:noProof/>
          <w:lang w:val="en-IN"/>
        </w:rPr>
        <w:t>(Carter et al., 2020)</w:t>
      </w:r>
      <w:r w:rsidR="006334E8" w:rsidRPr="00D80F4F">
        <w:rPr>
          <w:lang w:val="en-IN"/>
        </w:rPr>
        <w:fldChar w:fldCharType="end"/>
      </w:r>
      <w:r w:rsidR="006334E8" w:rsidRPr="00D80F4F">
        <w:rPr>
          <w:lang w:val="en-IN"/>
        </w:rPr>
        <w:t xml:space="preserve"> </w:t>
      </w:r>
      <w:r w:rsidRPr="00D80F4F">
        <w:rPr>
          <w:lang w:val="en-IN"/>
        </w:rPr>
        <w:t xml:space="preserve">Shared understanding, often referred to as “shared mental models,” enables team members to coordinate effectively by aligning their interpretations of tasks and roles </w:t>
      </w:r>
      <w:r w:rsidR="006334E8" w:rsidRPr="00D80F4F">
        <w:rPr>
          <w:lang w:val="en-IN"/>
        </w:rPr>
        <w:fldChar w:fldCharType="begin" w:fldLock="1"/>
      </w:r>
      <w:r w:rsidR="00A020B2" w:rsidRPr="00D80F4F">
        <w:rPr>
          <w:lang w:val="en-IN"/>
        </w:rPr>
        <w:instrText>ADDIN CSL_CITATION {"citationItems":[{"id":"ITEM-1","itemData":{"ISSN":"1939-1854","author":[{"dropping-particle":"","family":"Mathieu","given":"John E","non-dropping-particle":"","parse-names":false,"suffix":""},{"dropping-particle":"","family":"Heffner","given":"Tonia S","non-dropping-particle":"","parse-names":false,"suffix":""},{"dropping-particle":"","family":"Goodwin","given":"Gerald F","non-dropping-particle":"","parse-names":false,"suffix":""},{"dropping-particle":"","family":"Salas","given":"Eduardo","non-dropping-particle":"","parse-names":false,"suffix":""},{"dropping-particle":"","family":"Cannon-Bowers","given":"Janis A","non-dropping-particle":"","parse-names":false,"suffix":""}],"container-title":"Journal of applied psychology","id":"ITEM-1","issue":"2","issued":{"date-parts":[["2000"]]},"page":"273","publisher":"American Psychological Association","title":"The influence of shared mental models on team process and performance.","type":"article-journal","volume":"85"},"uris":["http://www.mendeley.com/documents/?uuid=8919b4e9-d533-4550-82ed-cebf6d75912e"]}],"mendeley":{"formattedCitation":"(Mathieu et al., 2000)","plainTextFormattedCitation":"(Mathieu et al., 2000)","previouslyFormattedCitation":"(Mathieu et al., 2000)"},"properties":{"noteIndex":0},"schema":"https://github.com/citation-style-language/schema/raw/master/csl-citation.json"}</w:instrText>
      </w:r>
      <w:r w:rsidR="006334E8" w:rsidRPr="00D80F4F">
        <w:rPr>
          <w:lang w:val="en-IN"/>
        </w:rPr>
        <w:fldChar w:fldCharType="separate"/>
      </w:r>
      <w:r w:rsidR="00A020B2" w:rsidRPr="00D80F4F">
        <w:rPr>
          <w:noProof/>
          <w:lang w:val="en-IN"/>
        </w:rPr>
        <w:t>(Mathieu et al., 2000)</w:t>
      </w:r>
      <w:r w:rsidR="006334E8" w:rsidRPr="00D80F4F">
        <w:rPr>
          <w:lang w:val="en-IN"/>
        </w:rPr>
        <w:fldChar w:fldCharType="end"/>
      </w:r>
      <w:r w:rsidR="006334E8" w:rsidRPr="00D80F4F">
        <w:rPr>
          <w:lang w:val="en-IN"/>
        </w:rPr>
        <w:t xml:space="preserve"> .</w:t>
      </w:r>
    </w:p>
    <w:p w14:paraId="0ED3D90F" w14:textId="33FC0109" w:rsidR="00D86D19" w:rsidRPr="00D80F4F" w:rsidRDefault="00D86D19" w:rsidP="00025BEE">
      <w:pPr>
        <w:rPr>
          <w:lang w:val="en-IN"/>
        </w:rPr>
      </w:pPr>
      <w:r w:rsidRPr="00D80F4F">
        <w:rPr>
          <w:lang w:val="en-IN"/>
        </w:rPr>
        <w:t xml:space="preserve">Inclusive communication practices play a particularly important role in hybrid contexts. Inclusive communication ensures that all team members, regardless of location or status, have opportunities to contribute and be heard. This may involve deliberately inviting input from remote participants during meetings, rotating facilitation roles, or using asynchronous tools to gather perspectives </w:t>
      </w:r>
      <w:r w:rsidR="006334E8" w:rsidRPr="00D80F4F">
        <w:rPr>
          <w:lang w:val="en-IN"/>
        </w:rPr>
        <w:fldChar w:fldCharType="begin" w:fldLock="1"/>
      </w:r>
      <w:r w:rsidR="00A020B2" w:rsidRPr="00D80F4F">
        <w:rPr>
          <w:lang w:val="en-IN"/>
        </w:rPr>
        <w:instrText>ADDIN CSL_CITATION {"citationItems":[{"id":"ITEM-1","itemData":{"ISSN":"1053-4822","author":[{"dropping-particle":"","family":"Randel","given":"Amy E","non-dropping-particle":"","parse-names":false,"suffix":""},{"dropping-particle":"","family":"Galvin","given":"Benjamin M","non-dropping-particle":"","parse-names":false,"suffix":""},{"dropping-particle":"","family":"Shore","given":"Lynn M","non-dropping-particle":"","parse-names":false,"suffix":""},{"dropping-particle":"","family":"Ehrhart","given":"Karen Holcombe","non-dropping-particle":"","parse-names":false,"suffix":""},{"dropping-particle":"","family":"Chung","given":"Beth G","non-dropping-particle":"","parse-names":false,"suffix":""},{"dropping-particle":"","family":"Dean","given":"Michelle A","non-dropping-particle":"","parse-names":false,"suffix":""},{"dropping-particle":"","family":"Kedharnath","given":"Uma","non-dropping-particle":"","parse-names":false,"suffix":""}],"container-title":"Human resource management review","id":"ITEM-1","issue":"2","issued":{"date-parts":[["2018"]]},"page":"190-203","publisher":"Elsevier","title":"Inclusive leadership: Realizing positive outcomes through belongingness and being valued for uniqueness","type":"article-journal","volume":"28"},"uris":["http://www.mendeley.com/documents/?uuid=9c682ec4-502d-451b-9255-443c0309fb10"]}],"mendeley":{"formattedCitation":"(Randel et al., 2018)","plainTextFormattedCitation":"(Randel et al., 2018)","previouslyFormattedCitation":"(Randel et al., 2018)"},"properties":{"noteIndex":0},"schema":"https://github.com/citation-style-language/schema/raw/master/csl-citation.json"}</w:instrText>
      </w:r>
      <w:r w:rsidR="006334E8" w:rsidRPr="00D80F4F">
        <w:rPr>
          <w:lang w:val="en-IN"/>
        </w:rPr>
        <w:fldChar w:fldCharType="separate"/>
      </w:r>
      <w:r w:rsidR="00A020B2" w:rsidRPr="00D80F4F">
        <w:rPr>
          <w:noProof/>
          <w:lang w:val="en-IN"/>
        </w:rPr>
        <w:t>(Randel et al., 2018)</w:t>
      </w:r>
      <w:r w:rsidR="006334E8" w:rsidRPr="00D80F4F">
        <w:rPr>
          <w:lang w:val="en-IN"/>
        </w:rPr>
        <w:fldChar w:fldCharType="end"/>
      </w:r>
      <w:r w:rsidR="006334E8" w:rsidRPr="00D80F4F">
        <w:rPr>
          <w:lang w:val="en-IN"/>
        </w:rPr>
        <w:t xml:space="preserve"> </w:t>
      </w:r>
      <w:r w:rsidRPr="00D80F4F">
        <w:rPr>
          <w:lang w:val="en-IN"/>
        </w:rPr>
        <w:t>Inclusive communication practices help mitigate power imbalances and reduce the marginalization of remote team members.</w:t>
      </w:r>
    </w:p>
    <w:p w14:paraId="703ABEDB" w14:textId="266A63EC" w:rsidR="00D86D19" w:rsidRPr="00D80F4F" w:rsidRDefault="00D86D19" w:rsidP="00025BEE">
      <w:pPr>
        <w:rPr>
          <w:lang w:val="en-IN"/>
        </w:rPr>
      </w:pPr>
      <w:r w:rsidRPr="00D80F4F">
        <w:rPr>
          <w:lang w:val="en-IN"/>
        </w:rPr>
        <w:t xml:space="preserve">Finally, leadership communication is central to sustaining collaboration in hybrid project teams. Leaders set the tone for communication by </w:t>
      </w:r>
      <w:r w:rsidR="00A020B2" w:rsidRPr="00D80F4F">
        <w:rPr>
          <w:lang w:val="en-IN"/>
        </w:rPr>
        <w:t>modelling</w:t>
      </w:r>
      <w:r w:rsidRPr="00D80F4F">
        <w:rPr>
          <w:lang w:val="en-IN"/>
        </w:rPr>
        <w:t xml:space="preserve"> openness, respect, and empathy. Studies suggest that leaders who communicate consistently, acknowledge uncertainty, and demonstrate concern for team well-being are more effective in maintaining engagement and cohesion in hybrid teams </w:t>
      </w:r>
      <w:r w:rsidR="006334E8" w:rsidRPr="00D80F4F">
        <w:rPr>
          <w:lang w:val="en-IN"/>
        </w:rPr>
        <w:fldChar w:fldCharType="begin" w:fldLock="1"/>
      </w:r>
      <w:r w:rsidR="00A020B2" w:rsidRPr="00D80F4F">
        <w:rPr>
          <w:lang w:val="en-IN"/>
        </w:rPr>
        <w:instrText>ADDIN CSL_CITATION {"citationItems":[{"id":"ITEM-1","itemData":{"DOI":"10.3389/fpsyg.2020.590271","ISSN":"16641078","PMID":"33362656","abstract":"Suddenly, COVID-19 has changed the world and the way people work. Companies had to accelerate something they knew was imminent in the future, but not immediate and extremely humongous. This situation poses a huge challenge for companies to survive and thrive in this complex business environment and for employees, who must adapt to this new way of working. An effective e-leadership, which promotes companies’ adaptability, is needed. This study investigates the existing knowledge on teleworking and e-leadership; and analyzes the supposed challenges. The literature review shows that companies with effective e-leadership can view teleworking as an opportunity. It is advantageous for not only companies’ productivity but also the environment and people who work remotely. However, a traditional or no leadership can result in some risks. Thriving in remote work environments implies that managers must adjust the companies’ structure, making them less hierarchical, and developing new abilities to establish a strong and trustworthy relationship with their employees to maintain their competitiveness, while retaining a genuine concern for their employees’ well-being. Similarly, successful e-leadership must be able to consolidate and lead effective virtual teams to accomplish organizational goals. This study contributes to the literature and leaders during the pandemic.","author":[{"dropping-particle":"","family":"Contreras","given":"Francoise","non-dropping-particle":"","parse-names":false,"suffix":""},{"dropping-particle":"","family":"Baykal","given":"Elif","non-dropping-particle":"","parse-names":false,"suffix":""},{"dropping-particle":"","family":"Abid","given":"Ghulam","non-dropping-particle":"","parse-names":false,"suffix":""}],"container-title":"Frontiers in Psychology","id":"ITEM-1","issue":"December","issued":{"date-parts":[["2020"]]},"page":"1-11","title":"E-Leadership and Teleworking in Times of COVID-19 and Beyond: What We Know and Where Do We Go","type":"article-journal","volume":"11"},"uris":["http://www.mendeley.com/documents/?uuid=294e6a3b-43ea-475e-baca-8f4dbef918ad"]}],"mendeley":{"formattedCitation":"(Contreras et al., 2020)","plainTextFormattedCitation":"(Contreras et al., 2020)","previouslyFormattedCitation":"(Contreras et al., 2020)"},"properties":{"noteIndex":0},"schema":"https://github.com/citation-style-language/schema/raw/master/csl-citation.json"}</w:instrText>
      </w:r>
      <w:r w:rsidR="006334E8" w:rsidRPr="00D80F4F">
        <w:rPr>
          <w:lang w:val="en-IN"/>
        </w:rPr>
        <w:fldChar w:fldCharType="separate"/>
      </w:r>
      <w:r w:rsidR="00A020B2" w:rsidRPr="00D80F4F">
        <w:rPr>
          <w:noProof/>
          <w:lang w:val="en-IN"/>
        </w:rPr>
        <w:t>(Contreras et al., 2020)</w:t>
      </w:r>
      <w:r w:rsidR="006334E8" w:rsidRPr="00D80F4F">
        <w:rPr>
          <w:lang w:val="en-IN"/>
        </w:rPr>
        <w:fldChar w:fldCharType="end"/>
      </w:r>
      <w:r w:rsidR="006334E8" w:rsidRPr="00D80F4F">
        <w:rPr>
          <w:lang w:val="en-IN"/>
        </w:rPr>
        <w:t xml:space="preserve"> .</w:t>
      </w:r>
    </w:p>
    <w:p w14:paraId="26DB7874" w14:textId="33DA414F" w:rsidR="00D86D19" w:rsidRPr="00D80F4F" w:rsidRDefault="00D86D19" w:rsidP="00025BEE">
      <w:pPr>
        <w:rPr>
          <w:lang w:val="en-IN"/>
        </w:rPr>
      </w:pPr>
      <w:r w:rsidRPr="00D80F4F">
        <w:rPr>
          <w:lang w:val="en-IN"/>
        </w:rPr>
        <w:t>In summary, human-</w:t>
      </w:r>
      <w:r w:rsidR="00A020B2" w:rsidRPr="00D80F4F">
        <w:rPr>
          <w:lang w:val="en-IN"/>
        </w:rPr>
        <w:t>centred</w:t>
      </w:r>
      <w:r w:rsidRPr="00D80F4F">
        <w:rPr>
          <w:lang w:val="en-IN"/>
        </w:rPr>
        <w:t xml:space="preserve"> communication practices provide a critical foundation for effective collaboration in hybrid project teams. By addressing both task-related and relational dimensions of communication, such practices help project managers navigate the challenges of hybrid work and support positive team dynamics.</w:t>
      </w:r>
    </w:p>
    <w:p w14:paraId="170224CF" w14:textId="1EC82AFA" w:rsidR="00042CFD" w:rsidRPr="00D80F4F" w:rsidRDefault="00042CFD" w:rsidP="00025BEE">
      <w:pPr>
        <w:pStyle w:val="Heading2"/>
      </w:pPr>
      <w:bookmarkStart w:id="30" w:name="_Toc221879460"/>
      <w:bookmarkStart w:id="31" w:name="_Toc221967627"/>
      <w:r w:rsidRPr="00D80F4F">
        <w:t>Team Dynamics and Collaboration in Project Teams</w:t>
      </w:r>
      <w:bookmarkEnd w:id="30"/>
      <w:bookmarkEnd w:id="31"/>
    </w:p>
    <w:p w14:paraId="484AC5C8" w14:textId="3BB0DB50" w:rsidR="00042CFD" w:rsidRPr="00D80F4F" w:rsidRDefault="00042CFD" w:rsidP="00025BEE">
      <w:pPr>
        <w:pStyle w:val="Heading3"/>
        <w:rPr>
          <w:lang w:val="en-IN"/>
        </w:rPr>
      </w:pPr>
      <w:bookmarkStart w:id="32" w:name="_Toc221879461"/>
      <w:bookmarkStart w:id="33" w:name="_Toc221967628"/>
      <w:r w:rsidRPr="00D80F4F">
        <w:rPr>
          <w:lang w:val="en-IN"/>
        </w:rPr>
        <w:t>Understanding Team Dynamics in Project Environments</w:t>
      </w:r>
      <w:bookmarkEnd w:id="32"/>
      <w:bookmarkEnd w:id="33"/>
    </w:p>
    <w:p w14:paraId="7792666A" w14:textId="1188DAAF" w:rsidR="00042CFD" w:rsidRPr="00D80F4F" w:rsidRDefault="00042CFD" w:rsidP="00025BEE">
      <w:pPr>
        <w:rPr>
          <w:lang w:val="en-IN"/>
        </w:rPr>
      </w:pPr>
      <w:r w:rsidRPr="00D80F4F">
        <w:rPr>
          <w:lang w:val="en-IN"/>
        </w:rPr>
        <w:t xml:space="preserve">Team dynamics refer to the patterns of interaction, relationships, and </w:t>
      </w:r>
      <w:r w:rsidR="00A020B2" w:rsidRPr="00D80F4F">
        <w:rPr>
          <w:lang w:val="en-IN"/>
        </w:rPr>
        <w:t>behaviours</w:t>
      </w:r>
      <w:r w:rsidRPr="00D80F4F">
        <w:rPr>
          <w:lang w:val="en-IN"/>
        </w:rPr>
        <w:t xml:space="preserve"> that emerge among members of a team as they work together toward shared objectives. In project environments, team dynamics are particularly important due to the temporary nature of teams, high task interdependence, and pressure associated with deadlines and performance expectations </w:t>
      </w:r>
      <w:r w:rsidR="00B91419" w:rsidRPr="00D80F4F">
        <w:rPr>
          <w:lang w:val="en-IN"/>
        </w:rPr>
        <w:fldChar w:fldCharType="begin" w:fldLock="1"/>
      </w:r>
      <w:r w:rsidR="00A020B2" w:rsidRPr="00D80F4F">
        <w:rPr>
          <w:lang w:val="en-IN"/>
        </w:rPr>
        <w:instrText>ADDIN CSL_CITATION {"citationItems":[{"id":"ITEM-1","itemData":{"ISSN":"1433890429","author":[{"dropping-particle":"","family":"Mathieu","given":"John E","non-dropping-particle":"","parse-names":false,"suffix":""},{"dropping-particle":"","family":"Hollenbeck","given":"John R","non-dropping-particle":"","parse-names":false,"suffix":""},{"dropping-particle":"","family":"Knippenberg","given":"Daan","non-dropping-particle":"van","parse-names":false,"suffix":""},{"dropping-particle":"","family":"Ilgen","given":"Daniel R","non-dropping-particle":"","parse-names":false,"suffix":""}],"container-title":"Journal of applied psychology","id":"ITEM-1","issue":"3","issued":{"date-parts":[["2017"]]},"page":"452","publisher":"American Psychological Association","title":"A century of work teams in the Journal of Applied Psychology.","type":"article-journal","volume":"102"},"uris":["http://www.mendeley.com/documents/?uuid=b1415858-1301-4c61-9267-117c3264403b"]}],"mendeley":{"formattedCitation":"(Mathieu et al., 2017)","plainTextFormattedCitation":"(Mathieu et al., 2017)","previouslyFormattedCitation":"(Mathieu et al., 2017)"},"properties":{"noteIndex":0},"schema":"https://github.com/citation-style-language/schema/raw/master/csl-citation.json"}</w:instrText>
      </w:r>
      <w:r w:rsidR="00B91419" w:rsidRPr="00D80F4F">
        <w:rPr>
          <w:lang w:val="en-IN"/>
        </w:rPr>
        <w:fldChar w:fldCharType="separate"/>
      </w:r>
      <w:r w:rsidR="00A020B2" w:rsidRPr="00D80F4F">
        <w:rPr>
          <w:noProof/>
          <w:lang w:val="en-IN"/>
        </w:rPr>
        <w:t>(Mathieu et al., 2017)</w:t>
      </w:r>
      <w:r w:rsidR="00B91419" w:rsidRPr="00D80F4F">
        <w:rPr>
          <w:lang w:val="en-IN"/>
        </w:rPr>
        <w:fldChar w:fldCharType="end"/>
      </w:r>
      <w:r w:rsidR="00B91419" w:rsidRPr="00D80F4F">
        <w:rPr>
          <w:lang w:val="en-IN"/>
        </w:rPr>
        <w:t xml:space="preserve"> </w:t>
      </w:r>
      <w:r w:rsidRPr="00D80F4F">
        <w:rPr>
          <w:lang w:val="en-IN"/>
        </w:rPr>
        <w:t xml:space="preserve">Unlike permanent organizational teams, project teams are often formed for </w:t>
      </w:r>
      <w:r w:rsidRPr="00D80F4F">
        <w:rPr>
          <w:lang w:val="en-IN"/>
        </w:rPr>
        <w:lastRenderedPageBreak/>
        <w:t>a limited duration, bringing together individuals with diverse skills, backgrounds, and professional identities.</w:t>
      </w:r>
    </w:p>
    <w:p w14:paraId="466FEBC4" w14:textId="7DEE34F9" w:rsidR="00042CFD" w:rsidRPr="00D80F4F" w:rsidRDefault="00042CFD" w:rsidP="00025BEE">
      <w:pPr>
        <w:rPr>
          <w:lang w:val="en-IN"/>
        </w:rPr>
      </w:pPr>
      <w:r w:rsidRPr="00D80F4F">
        <w:rPr>
          <w:lang w:val="en-IN"/>
        </w:rPr>
        <w:t xml:space="preserve">Classical theories of group development provide a useful foundation for understanding team dynamics. Tuckman’s model of group development, which outlines the stages of forming, storming, norming, performing, and adjourning, has been widely applied in project management research </w:t>
      </w:r>
      <w:r w:rsidR="00B91419" w:rsidRPr="00D80F4F">
        <w:rPr>
          <w:lang w:val="en-IN"/>
        </w:rPr>
        <w:fldChar w:fldCharType="begin" w:fldLock="1"/>
      </w:r>
      <w:r w:rsidR="00A020B2" w:rsidRPr="00D80F4F">
        <w:rPr>
          <w:lang w:val="en-IN"/>
        </w:rPr>
        <w:instrText>ADDIN CSL_CITATION {"citationItems":[{"id":"ITEM-1","itemData":{"ISSN":"0364-1082","author":[{"dropping-particle":"","family":"Tuckman","given":"Bruce W","non-dropping-particle":"","parse-names":false,"suffix":""},{"dropping-particle":"","family":"Jensen","given":"Mary Ann C","non-dropping-particle":"","parse-names":false,"suffix":""}],"container-title":"Group &amp; organization studies","id":"ITEM-1","issue":"4","issued":{"date-parts":[["1977"]]},"page":"419-427","publisher":"Sage Publications Sage CA: Thousand Oaks, CA","title":"Stages of small-group development revisited","type":"article-journal","volume":"2"},"uris":["http://www.mendeley.com/documents/?uuid=f6565e63-3c81-4740-a0f4-29d5d952582c"]}],"mendeley":{"formattedCitation":"(Tuckman &amp; Jensen, 1977)","plainTextFormattedCitation":"(Tuckman &amp; Jensen, 1977)","previouslyFormattedCitation":"(Tuckman &amp; Jensen, 1977)"},"properties":{"noteIndex":0},"schema":"https://github.com/citation-style-language/schema/raw/master/csl-citation.json"}</w:instrText>
      </w:r>
      <w:r w:rsidR="00B91419" w:rsidRPr="00D80F4F">
        <w:rPr>
          <w:lang w:val="en-IN"/>
        </w:rPr>
        <w:fldChar w:fldCharType="separate"/>
      </w:r>
      <w:r w:rsidR="00A020B2" w:rsidRPr="00D80F4F">
        <w:rPr>
          <w:noProof/>
          <w:lang w:val="en-IN"/>
        </w:rPr>
        <w:t>(Tuckman &amp; Jensen, 1977)</w:t>
      </w:r>
      <w:r w:rsidR="00B91419" w:rsidRPr="00D80F4F">
        <w:rPr>
          <w:lang w:val="en-IN"/>
        </w:rPr>
        <w:fldChar w:fldCharType="end"/>
      </w:r>
      <w:r w:rsidR="00B91419" w:rsidRPr="00D80F4F">
        <w:rPr>
          <w:lang w:val="en-IN"/>
        </w:rPr>
        <w:t xml:space="preserve"> </w:t>
      </w:r>
      <w:r w:rsidRPr="00D80F4F">
        <w:rPr>
          <w:lang w:val="en-IN"/>
        </w:rPr>
        <w:t>Although the linear progression suggested by this model has been critiqued, it remains valuable in illustrating how teams evolve over time and how conflict, cohesion, and performance are interrelated.</w:t>
      </w:r>
    </w:p>
    <w:p w14:paraId="4EB49066" w14:textId="19379D15" w:rsidR="00042CFD" w:rsidRPr="00D80F4F" w:rsidRDefault="00042CFD" w:rsidP="00025BEE">
      <w:pPr>
        <w:rPr>
          <w:lang w:val="en-IN"/>
        </w:rPr>
      </w:pPr>
      <w:r w:rsidRPr="00D80F4F">
        <w:rPr>
          <w:lang w:val="en-IN"/>
        </w:rPr>
        <w:t xml:space="preserve">In project teams, roles, norms, and interdependencies strongly influence team dynamics. Clear role definition helps team members understand their responsibilities and how their tasks contribute to overall project goals, thereby reducing ambiguity and coordination breakdowns </w:t>
      </w:r>
      <w:r w:rsidR="00B91419" w:rsidRPr="00D80F4F">
        <w:rPr>
          <w:lang w:val="en-IN"/>
        </w:rPr>
        <w:fldChar w:fldCharType="begin" w:fldLock="1"/>
      </w:r>
      <w:r w:rsidR="00A020B2" w:rsidRPr="00D80F4F">
        <w:rPr>
          <w:lang w:val="en-IN"/>
        </w:rPr>
        <w:instrText>ADDIN CSL_CITATION {"citationItems":[{"id":"ITEM-1","itemData":{"author":[{"dropping-particle":"","family":"Belbin","given":"R M","non-dropping-particle":"","parse-names":false,"suffix":""}],"id":"ITEM-1","issued":{"date-parts":[["2010"]]},"publisher":"Butterworth-Heinemann","title":"Team Roles at Work, Burlington, MA","type":"article"},"uris":["http://www.mendeley.com/documents/?uuid=070ed0ae-9724-44e9-8f2d-c1af3eadb407"]}],"mendeley":{"formattedCitation":"(Belbin, 2010)","plainTextFormattedCitation":"(Belbin, 2010)","previouslyFormattedCitation":"(Belbin, 2010)"},"properties":{"noteIndex":0},"schema":"https://github.com/citation-style-language/schema/raw/master/csl-citation.json"}</w:instrText>
      </w:r>
      <w:r w:rsidR="00B91419" w:rsidRPr="00D80F4F">
        <w:rPr>
          <w:lang w:val="en-IN"/>
        </w:rPr>
        <w:fldChar w:fldCharType="separate"/>
      </w:r>
      <w:r w:rsidR="00A020B2" w:rsidRPr="00D80F4F">
        <w:rPr>
          <w:noProof/>
          <w:lang w:val="en-IN"/>
        </w:rPr>
        <w:t>(Belbin, 2010)</w:t>
      </w:r>
      <w:r w:rsidR="00B91419" w:rsidRPr="00D80F4F">
        <w:rPr>
          <w:lang w:val="en-IN"/>
        </w:rPr>
        <w:fldChar w:fldCharType="end"/>
      </w:r>
      <w:r w:rsidR="00B91419" w:rsidRPr="00D80F4F">
        <w:rPr>
          <w:lang w:val="en-IN"/>
        </w:rPr>
        <w:t xml:space="preserve"> </w:t>
      </w:r>
      <w:r w:rsidRPr="00D80F4F">
        <w:rPr>
          <w:lang w:val="en-IN"/>
        </w:rPr>
        <w:t>Norms related to communication, decision-making, and conflict resolution further shape how team members interact and collaborate. When roles and norms are poorly defined, project teams are more likely to experience tension, duplication of effort, and reduced efficiency.</w:t>
      </w:r>
    </w:p>
    <w:p w14:paraId="2D06DBAA" w14:textId="6A669B58" w:rsidR="00042CFD" w:rsidRPr="00D80F4F" w:rsidRDefault="00042CFD" w:rsidP="00025BEE">
      <w:pPr>
        <w:rPr>
          <w:lang w:val="en-IN"/>
        </w:rPr>
      </w:pPr>
      <w:r w:rsidRPr="00D80F4F">
        <w:rPr>
          <w:lang w:val="en-IN"/>
        </w:rPr>
        <w:t xml:space="preserve">Interdependence is another defining feature of project teams. Tasks are often sequential or reciprocal, meaning that the output of one team member becomes the input for another. High interdependence increases the need for coordination and mutual adjustment, making effective team dynamics essential for project success </w:t>
      </w:r>
      <w:r w:rsidR="00B91419" w:rsidRPr="00D80F4F">
        <w:rPr>
          <w:lang w:val="en-IN"/>
        </w:rPr>
        <w:fldChar w:fldCharType="begin" w:fldLock="1"/>
      </w:r>
      <w:r w:rsidR="00A020B2" w:rsidRPr="00D80F4F">
        <w:rPr>
          <w:lang w:val="en-IN"/>
        </w:rPr>
        <w:instrText>ADDIN CSL_CITATION {"citationItems":[{"id":"ITEM-1","itemData":{"author":[{"dropping-particle":"","family":"Thompson","given":"James D","non-dropping-particle":"","parse-names":false,"suffix":""}],"id":"ITEM-1","issued":{"date-parts":[["1967"]]},"publisher":"McGraw-Hill","title":"Organizations in action: social science bases of administrative theory.","type":"book"},"uris":["http://www.mendeley.com/documents/?uuid=941af28f-811d-43eb-a72a-a77514635ad5"]}],"mendeley":{"formattedCitation":"(Thompson, 1967)","plainTextFormattedCitation":"(Thompson, 1967)","previouslyFormattedCitation":"(Thompson, 1967)"},"properties":{"noteIndex":0},"schema":"https://github.com/citation-style-language/schema/raw/master/csl-citation.json"}</w:instrText>
      </w:r>
      <w:r w:rsidR="00B91419" w:rsidRPr="00D80F4F">
        <w:rPr>
          <w:lang w:val="en-IN"/>
        </w:rPr>
        <w:fldChar w:fldCharType="separate"/>
      </w:r>
      <w:r w:rsidR="00A020B2" w:rsidRPr="00D80F4F">
        <w:rPr>
          <w:noProof/>
          <w:lang w:val="en-IN"/>
        </w:rPr>
        <w:t>(Thompson, 1967)</w:t>
      </w:r>
      <w:r w:rsidR="00B91419" w:rsidRPr="00D80F4F">
        <w:rPr>
          <w:lang w:val="en-IN"/>
        </w:rPr>
        <w:fldChar w:fldCharType="end"/>
      </w:r>
      <w:r w:rsidR="00B91419" w:rsidRPr="00D80F4F">
        <w:rPr>
          <w:lang w:val="en-IN"/>
        </w:rPr>
        <w:t xml:space="preserve"> </w:t>
      </w:r>
      <w:r w:rsidRPr="00D80F4F">
        <w:rPr>
          <w:lang w:val="en-IN"/>
        </w:rPr>
        <w:t>In hybrid project teams, where interactions are mediated by digital tools, managing these interdependencies becomes even more complex, highlighting the importance of leadership and communication practices that support collaboration.</w:t>
      </w:r>
    </w:p>
    <w:p w14:paraId="7B25D722" w14:textId="408A0562" w:rsidR="00042CFD" w:rsidRPr="00D80F4F" w:rsidRDefault="00042CFD" w:rsidP="00025BEE">
      <w:pPr>
        <w:pStyle w:val="Heading3"/>
        <w:rPr>
          <w:lang w:val="en-IN"/>
        </w:rPr>
      </w:pPr>
      <w:bookmarkStart w:id="34" w:name="_Toc221879462"/>
      <w:bookmarkStart w:id="35" w:name="_Toc221967629"/>
      <w:r w:rsidRPr="00D80F4F">
        <w:rPr>
          <w:lang w:val="en-IN"/>
        </w:rPr>
        <w:t>Trust, Motivation, and Psychological Safety</w:t>
      </w:r>
      <w:bookmarkEnd w:id="34"/>
      <w:bookmarkEnd w:id="35"/>
    </w:p>
    <w:p w14:paraId="75BB1AAD" w14:textId="26E5F217" w:rsidR="00042CFD" w:rsidRPr="00D80F4F" w:rsidRDefault="00042CFD" w:rsidP="00025BEE">
      <w:pPr>
        <w:rPr>
          <w:lang w:val="en-IN"/>
        </w:rPr>
      </w:pPr>
      <w:r w:rsidRPr="00D80F4F">
        <w:rPr>
          <w:lang w:val="en-IN"/>
        </w:rPr>
        <w:t xml:space="preserve">Trust is widely regarded as a foundational element of effective team dynamics and collaboration. In project teams, trust enables members to rely on one another’s competence and intentions, facilitating information sharing and cooperative </w:t>
      </w:r>
      <w:r w:rsidR="00A020B2" w:rsidRPr="00D80F4F">
        <w:rPr>
          <w:lang w:val="en-IN"/>
        </w:rPr>
        <w:t>behaviour</w:t>
      </w:r>
      <w:r w:rsidRPr="00D80F4F">
        <w:rPr>
          <w:lang w:val="en-IN"/>
        </w:rPr>
        <w:t xml:space="preserve"> </w:t>
      </w:r>
      <w:r w:rsidR="00B91419" w:rsidRPr="00D80F4F">
        <w:rPr>
          <w:lang w:val="en-IN"/>
        </w:rPr>
        <w:fldChar w:fldCharType="begin" w:fldLock="1"/>
      </w:r>
      <w:r w:rsidR="00A020B2" w:rsidRPr="00D80F4F">
        <w:rPr>
          <w:lang w:val="en-IN"/>
        </w:rPr>
        <w:instrText>ADDIN CSL_CITATION {"citationItems":[{"id":"ITEM-1","itemData":{"ISSN":"0894-3796","author":[{"dropping-particle":"","family":"Costa","given":"Ana Cristina","non-dropping-particle":"","parse-names":false,"suffix":""},{"dropping-particle":"","family":"Fulmer","given":"C Ashley","non-dropping-particle":"","parse-names":false,"suffix":""},{"dropping-particle":"","family":"Anderson","given":"Neil R","non-dropping-particle":"","parse-names":false,"suffix":""}],"container-title":"Journal of organizational behavior","id":"ITEM-1","issue":"2","issued":{"date-parts":[["2018"]]},"page":"169-184","publisher":"Wiley Online Library","title":"Trust in work teams: An integrative review, multilevel model, and future directions","type":"article-journal","volume":"39"},"uris":["http://www.mendeley.com/documents/?uuid=7dbeba50-4508-4ba1-8e19-4f7c866e77e1"]}],"mendeley":{"formattedCitation":"(Costa et al., 2018)","plainTextFormattedCitation":"(Costa et al., 2018)","previouslyFormattedCitation":"(Costa et al., 2018)"},"properties":{"noteIndex":0},"schema":"https://github.com/citation-style-language/schema/raw/master/csl-citation.json"}</w:instrText>
      </w:r>
      <w:r w:rsidR="00B91419" w:rsidRPr="00D80F4F">
        <w:rPr>
          <w:lang w:val="en-IN"/>
        </w:rPr>
        <w:fldChar w:fldCharType="separate"/>
      </w:r>
      <w:r w:rsidR="00A020B2" w:rsidRPr="00D80F4F">
        <w:rPr>
          <w:noProof/>
          <w:lang w:val="en-IN"/>
        </w:rPr>
        <w:t>(Costa et al., 2018)</w:t>
      </w:r>
      <w:r w:rsidR="00B91419" w:rsidRPr="00D80F4F">
        <w:rPr>
          <w:lang w:val="en-IN"/>
        </w:rPr>
        <w:fldChar w:fldCharType="end"/>
      </w:r>
      <w:r w:rsidRPr="00D80F4F">
        <w:rPr>
          <w:lang w:val="en-IN"/>
        </w:rPr>
        <w:t>Trust is particularly critical in hybrid teams, where reduced visibility and limited face-to-face interaction can make it harder to assess others’ actions and commitment.</w:t>
      </w:r>
    </w:p>
    <w:p w14:paraId="25FB4B45" w14:textId="78806E13" w:rsidR="00042CFD" w:rsidRPr="00D80F4F" w:rsidRDefault="00042CFD" w:rsidP="00025BEE">
      <w:pPr>
        <w:rPr>
          <w:lang w:val="en-IN"/>
        </w:rPr>
      </w:pPr>
      <w:r w:rsidRPr="00D80F4F">
        <w:rPr>
          <w:lang w:val="en-IN"/>
        </w:rPr>
        <w:t xml:space="preserve">Research distinguishes between cognitive trust, based on perceptions of competence and reliability, and affective trust, grounded in interpersonal relationships and emotional bonds </w:t>
      </w:r>
      <w:r w:rsidR="00B91419" w:rsidRPr="00D80F4F">
        <w:rPr>
          <w:lang w:val="en-IN"/>
        </w:rPr>
        <w:lastRenderedPageBreak/>
        <w:fldChar w:fldCharType="begin" w:fldLock="1"/>
      </w:r>
      <w:r w:rsidR="00A020B2" w:rsidRPr="00D80F4F">
        <w:rPr>
          <w:lang w:val="en-IN"/>
        </w:rPr>
        <w:instrText>ADDIN CSL_CITATION {"citationItems":[{"id":"ITEM-1","itemData":{"ISSN":"0001-4273","author":[{"dropping-particle":"","family":"McAllister","given":"Daniel J","non-dropping-particle":"","parse-names":false,"suffix":""}],"container-title":"Academy of management journal","id":"ITEM-1","issue":"1","issued":{"date-parts":[["1995"]]},"page":"24-59","publisher":"Academy of Management Briarcliff Manor, NY 10510","title":"Affect-and cognition-based trust as foundations for interpersonal cooperation in organizations","type":"article-journal","volume":"38"},"uris":["http://www.mendeley.com/documents/?uuid=ff628ab0-4b40-44f1-92a6-72f1f5fbd4b6"]}],"mendeley":{"formattedCitation":"(McAllister, 1995)","plainTextFormattedCitation":"(McAllister, 1995)","previouslyFormattedCitation":"(McAllister, 1995)"},"properties":{"noteIndex":0},"schema":"https://github.com/citation-style-language/schema/raw/master/csl-citation.json"}</w:instrText>
      </w:r>
      <w:r w:rsidR="00B91419" w:rsidRPr="00D80F4F">
        <w:rPr>
          <w:lang w:val="en-IN"/>
        </w:rPr>
        <w:fldChar w:fldCharType="separate"/>
      </w:r>
      <w:r w:rsidR="00A020B2" w:rsidRPr="00D80F4F">
        <w:rPr>
          <w:noProof/>
          <w:lang w:val="en-IN"/>
        </w:rPr>
        <w:t>(McAllister, 1995)</w:t>
      </w:r>
      <w:r w:rsidR="00B91419" w:rsidRPr="00D80F4F">
        <w:rPr>
          <w:lang w:val="en-IN"/>
        </w:rPr>
        <w:fldChar w:fldCharType="end"/>
      </w:r>
      <w:r w:rsidR="00B91419" w:rsidRPr="00D80F4F">
        <w:rPr>
          <w:lang w:val="en-IN"/>
        </w:rPr>
        <w:t xml:space="preserve"> </w:t>
      </w:r>
      <w:r w:rsidRPr="00D80F4F">
        <w:rPr>
          <w:lang w:val="en-IN"/>
        </w:rPr>
        <w:t xml:space="preserve">Both forms of trust contribute to collaboration in project teams. Cognitive trust supports task coordination, while affective trust enhances willingness to share concerns, admit mistakes, and provide mutual support. Studies indicate that leadership </w:t>
      </w:r>
      <w:r w:rsidR="00A020B2" w:rsidRPr="00D80F4F">
        <w:rPr>
          <w:lang w:val="en-IN"/>
        </w:rPr>
        <w:t>behaviours</w:t>
      </w:r>
      <w:r w:rsidRPr="00D80F4F">
        <w:rPr>
          <w:lang w:val="en-IN"/>
        </w:rPr>
        <w:t xml:space="preserve"> and communication practices play a central role in fostering both types of trust, especially in virtual and hybrid settings </w:t>
      </w:r>
      <w:r w:rsidR="000668E6" w:rsidRPr="00D80F4F">
        <w:rPr>
          <w:lang w:val="en-IN"/>
        </w:rPr>
        <w:fldChar w:fldCharType="begin" w:fldLock="1"/>
      </w:r>
      <w:r w:rsidR="00A020B2" w:rsidRPr="00D80F4F">
        <w:rPr>
          <w:lang w:val="en-IN"/>
        </w:rPr>
        <w:instrText>ADDIN CSL_CITATION {"citationItems":[{"id":"ITEM-1","itemData":{"ISSN":"1939-1854","author":[{"dropping-particle":"","family":"Carter","given":"Nathan T","non-dropping-particle":"","parse-names":false,"suffix":""},{"dropping-particle":"","family":"Lowery","given":"Megan R","non-dropping-particle":"","parse-names":false,"suffix":""},{"dropping-particle":"","family":"Williamson Smith","given":"Rachel","non-dropping-particle":"","parse-names":false,"suffix":""},{"dropping-particle":"","family":"Conley","given":"Katelyn M","non-dropping-particle":"","parse-names":false,"suffix":""},{"dropping-particle":"","family":"Harris","given":"Alexandra M","non-dropping-particle":"","parse-names":false,"suffix":""},{"dropping-particle":"","family":"Listyg","given":"Benjamin","non-dropping-particle":"","parse-names":false,"suffix":""},{"dropping-particle":"","family":"Maupin","given":"Cynthia K","non-dropping-particle":"","parse-names":false,"suffix":""},{"dropping-particle":"","family":"King","given":"Rachel T","non-dropping-particle":"","parse-names":false,"suffix":""},{"dropping-particle":"","family":"Carter","given":"Dorothy R","non-dropping-particle":"","parse-names":false,"suffix":""}],"container-title":"Journal of Applied Psychology","id":"ITEM-1","issue":"9","issued":{"date-parts":[["2020"]]},"page":"959","publisher":"American Psychological Association","title":"Understanding job satisfaction in the causal attitude network (CAN) model.","type":"article-journal","volume":"105"},"uris":["http://www.mendeley.com/documents/?uuid=341d8eaf-91c0-4dab-b7c6-8a50e4ec6330"]}],"mendeley":{"formattedCitation":"(Carter et al., 2020)","plainTextFormattedCitation":"(Carter et al., 2020)","previouslyFormattedCitation":"(Carter et al., 2020)"},"properties":{"noteIndex":0},"schema":"https://github.com/citation-style-language/schema/raw/master/csl-citation.json"}</w:instrText>
      </w:r>
      <w:r w:rsidR="000668E6" w:rsidRPr="00D80F4F">
        <w:rPr>
          <w:lang w:val="en-IN"/>
        </w:rPr>
        <w:fldChar w:fldCharType="separate"/>
      </w:r>
      <w:r w:rsidR="00A020B2" w:rsidRPr="00D80F4F">
        <w:rPr>
          <w:noProof/>
          <w:lang w:val="en-IN"/>
        </w:rPr>
        <w:t>(Carter et al., 2020)</w:t>
      </w:r>
      <w:r w:rsidR="000668E6" w:rsidRPr="00D80F4F">
        <w:rPr>
          <w:lang w:val="en-IN"/>
        </w:rPr>
        <w:fldChar w:fldCharType="end"/>
      </w:r>
    </w:p>
    <w:p w14:paraId="3483699D" w14:textId="478B6DC8" w:rsidR="00042CFD" w:rsidRPr="00D80F4F" w:rsidRDefault="00042CFD" w:rsidP="00025BEE">
      <w:pPr>
        <w:rPr>
          <w:lang w:val="en-IN"/>
        </w:rPr>
      </w:pPr>
      <w:r w:rsidRPr="00D80F4F">
        <w:rPr>
          <w:lang w:val="en-IN"/>
        </w:rPr>
        <w:t xml:space="preserve">Motivation is another key component of team dynamics in project environments. Project-based work often involves high workloads, uncertainty, and tight deadlines, which can strain individual motivation over time. Motivation in project teams is influenced not only by extrinsic factors such as rewards and recognition but also by intrinsic factors, including autonomy, meaningful work, and a sense of belonging </w:t>
      </w:r>
      <w:r w:rsidR="000668E6" w:rsidRPr="00D80F4F">
        <w:rPr>
          <w:lang w:val="en-IN"/>
        </w:rPr>
        <w:fldChar w:fldCharType="begin" w:fldLock="1"/>
      </w:r>
      <w:r w:rsidR="00A020B2" w:rsidRPr="00D80F4F">
        <w:rPr>
          <w:lang w:val="en-IN"/>
        </w:rPr>
        <w:instrText>ADDIN CSL_CITATION {"citationItems":[{"id":"ITEM-1","itemData":{"ISSN":"0361-476X","author":[{"dropping-particle":"","family":"Ryan","given":"Richard M","non-dropping-particle":"","parse-names":false,"suffix":""},{"dropping-particle":"","family":"Deci","given":"Edward L","non-dropping-particle":"","parse-names":false,"suffix":""}],"container-title":"Contemporary educational psychology","id":"ITEM-1","issue":"1","issued":{"date-parts":[["2000"]]},"page":"54-67","publisher":"Elsevier","title":"Intrinsic and extrinsic motivations: Classic definitions and new directions","type":"article-journal","volume":"25"},"uris":["http://www.mendeley.com/documents/?uuid=4b54cebf-f2d0-4e7a-ba5d-c0ce0e45a578"]}],"mendeley":{"formattedCitation":"(Ryan &amp; Deci, 2000)","plainTextFormattedCitation":"(Ryan &amp; Deci, 2000)","previouslyFormattedCitation":"(Ryan &amp; Deci, 2000)"},"properties":{"noteIndex":0},"schema":"https://github.com/citation-style-language/schema/raw/master/csl-citation.json"}</w:instrText>
      </w:r>
      <w:r w:rsidR="000668E6" w:rsidRPr="00D80F4F">
        <w:rPr>
          <w:lang w:val="en-IN"/>
        </w:rPr>
        <w:fldChar w:fldCharType="separate"/>
      </w:r>
      <w:r w:rsidR="00A020B2" w:rsidRPr="00D80F4F">
        <w:rPr>
          <w:noProof/>
          <w:lang w:val="en-IN"/>
        </w:rPr>
        <w:t>(Ryan &amp; Deci, 2000)</w:t>
      </w:r>
      <w:r w:rsidR="000668E6" w:rsidRPr="00D80F4F">
        <w:rPr>
          <w:lang w:val="en-IN"/>
        </w:rPr>
        <w:fldChar w:fldCharType="end"/>
      </w:r>
      <w:r w:rsidRPr="00D80F4F">
        <w:rPr>
          <w:lang w:val="en-IN"/>
        </w:rPr>
        <w:t>Human-</w:t>
      </w:r>
      <w:r w:rsidR="00A020B2" w:rsidRPr="00D80F4F">
        <w:rPr>
          <w:lang w:val="en-IN"/>
        </w:rPr>
        <w:t>centred</w:t>
      </w:r>
      <w:r w:rsidRPr="00D80F4F">
        <w:rPr>
          <w:lang w:val="en-IN"/>
        </w:rPr>
        <w:t xml:space="preserve"> leadership and communication practices can enhance intrinsic motivation by acknowledging individual contributions and supporting autonomy.</w:t>
      </w:r>
    </w:p>
    <w:p w14:paraId="307773D1" w14:textId="3719DD72" w:rsidR="00042CFD" w:rsidRPr="00D80F4F" w:rsidRDefault="00042CFD" w:rsidP="00025BEE">
      <w:pPr>
        <w:rPr>
          <w:lang w:val="en-IN"/>
        </w:rPr>
      </w:pPr>
      <w:r w:rsidRPr="00D80F4F">
        <w:rPr>
          <w:lang w:val="en-IN"/>
        </w:rPr>
        <w:t xml:space="preserve">Psychological safety has emerged as a critical concept linking trust, motivation, and learning in teams. Psychological safety refers to a shared belief that the team is safe for interpersonal risk-taking, such as speaking up, asking questions, or challenging existing practices </w:t>
      </w:r>
      <w:r w:rsidR="000668E6" w:rsidRPr="00D80F4F">
        <w:rPr>
          <w:lang w:val="en-IN"/>
        </w:rPr>
        <w:fldChar w:fldCharType="begin" w:fldLock="1"/>
      </w:r>
      <w:r w:rsidR="00A020B2" w:rsidRPr="00D80F4F">
        <w:rPr>
          <w:lang w:val="en-IN"/>
        </w:rPr>
        <w:instrText>ADDIN CSL_CITATION {"citationItems":[{"id":"ITEM-1","itemData":{"ISSN":"0001-8392","author":[{"dropping-particle":"","family":"Edmondson","given":"Amy","non-dropping-particle":"","parse-names":false,"suffix":""}],"container-title":"Administrative science quarterly","id":"ITEM-1","issue":"2","issued":{"date-parts":[["1999"]]},"page":"350-383","publisher":"Sage Publications","title":"Psychological safety and learning behavior in work teams","type":"article-journal","volume":"44"},"uris":["http://www.mendeley.com/documents/?uuid=04b9766a-3944-4525-b8d6-adcf3947251d"]}],"mendeley":{"formattedCitation":"(A. Edmondson, 1999)","plainTextFormattedCitation":"(A. Edmondson, 1999)","previouslyFormattedCitation":"(A. Edmondson, 1999)"},"properties":{"noteIndex":0},"schema":"https://github.com/citation-style-language/schema/raw/master/csl-citation.json"}</w:instrText>
      </w:r>
      <w:r w:rsidR="000668E6" w:rsidRPr="00D80F4F">
        <w:rPr>
          <w:lang w:val="en-IN"/>
        </w:rPr>
        <w:fldChar w:fldCharType="separate"/>
      </w:r>
      <w:r w:rsidR="00A020B2" w:rsidRPr="00D80F4F">
        <w:rPr>
          <w:noProof/>
          <w:lang w:val="en-IN"/>
        </w:rPr>
        <w:t>(A. Edmondson, 1999)</w:t>
      </w:r>
      <w:r w:rsidR="000668E6" w:rsidRPr="00D80F4F">
        <w:rPr>
          <w:lang w:val="en-IN"/>
        </w:rPr>
        <w:fldChar w:fldCharType="end"/>
      </w:r>
      <w:r w:rsidR="000668E6" w:rsidRPr="00D80F4F">
        <w:rPr>
          <w:lang w:val="en-IN"/>
        </w:rPr>
        <w:t xml:space="preserve"> </w:t>
      </w:r>
      <w:r w:rsidRPr="00D80F4F">
        <w:rPr>
          <w:lang w:val="en-IN"/>
        </w:rPr>
        <w:t xml:space="preserve"> In project teams, psychological safety enables members to raise concerns early, share innovative ideas, and address problems before they escalate. Empirical research demonstrates that psychological safety is positively associated with team learning, adaptability, and performance, particularly in complex and uncertain environments </w:t>
      </w:r>
      <w:r w:rsidR="000668E6" w:rsidRPr="00D80F4F">
        <w:rPr>
          <w:lang w:val="en-IN"/>
        </w:rPr>
        <w:fldChar w:fldCharType="begin" w:fldLock="1"/>
      </w:r>
      <w:r w:rsidR="00A020B2" w:rsidRPr="00D80F4F">
        <w:rPr>
          <w:lang w:val="en-IN"/>
        </w:rPr>
        <w:instrText>ADDIN CSL_CITATION {"citationItems":[{"id":"ITEM-1","itemData":{"ISSN":"2327-0608","author":[{"dropping-particle":"","family":"Edmondson","given":"Amy C","non-dropping-particle":"","parse-names":false,"suffix":""},{"dropping-particle":"","family":"Lei","given":"Zhike","non-dropping-particle":"","parse-names":false,"suffix":""}],"container-title":"Annu. Rev. Organ. Psychol. Organ. Behav.","id":"ITEM-1","issue":"1","issued":{"date-parts":[["2014"]]},"page":"23-43","publisher":"Annual Reviews","title":"Psychological safety: The history, renaissance, and future of an interpersonal construct","type":"article-journal","volume":"1"},"uris":["http://www.mendeley.com/documents/?uuid=c5314e40-c8ac-4ce1-b3a9-c8a1832be58f"]}],"mendeley":{"formattedCitation":"(A. C. Edmondson &amp; Lei, 2014)","plainTextFormattedCitation":"(A. C. Edmondson &amp; Lei, 2014)","previouslyFormattedCitation":"(A. C. Edmondson &amp; Lei, 2014)"},"properties":{"noteIndex":0},"schema":"https://github.com/citation-style-language/schema/raw/master/csl-citation.json"}</w:instrText>
      </w:r>
      <w:r w:rsidR="000668E6" w:rsidRPr="00D80F4F">
        <w:rPr>
          <w:lang w:val="en-IN"/>
        </w:rPr>
        <w:fldChar w:fldCharType="separate"/>
      </w:r>
      <w:r w:rsidR="00A020B2" w:rsidRPr="00D80F4F">
        <w:rPr>
          <w:noProof/>
          <w:lang w:val="en-IN"/>
        </w:rPr>
        <w:t>(A. C. Edmondson &amp; Lei, 2014)</w:t>
      </w:r>
      <w:r w:rsidR="000668E6" w:rsidRPr="00D80F4F">
        <w:rPr>
          <w:lang w:val="en-IN"/>
        </w:rPr>
        <w:fldChar w:fldCharType="end"/>
      </w:r>
      <w:r w:rsidR="000668E6" w:rsidRPr="00D80F4F">
        <w:rPr>
          <w:lang w:val="en-IN"/>
        </w:rPr>
        <w:t xml:space="preserve"> .</w:t>
      </w:r>
    </w:p>
    <w:p w14:paraId="13595A1A" w14:textId="169645DE" w:rsidR="00042CFD" w:rsidRPr="00D80F4F" w:rsidRDefault="00042CFD" w:rsidP="00025BEE">
      <w:pPr>
        <w:rPr>
          <w:lang w:val="en-IN"/>
        </w:rPr>
      </w:pPr>
      <w:r w:rsidRPr="00D80F4F">
        <w:rPr>
          <w:lang w:val="en-IN"/>
        </w:rPr>
        <w:t xml:space="preserve">In hybrid project teams, maintaining psychological safety can be challenging due to reduced informal interaction and reliance on mediated communication. Leaders and project managers play a crucial role in </w:t>
      </w:r>
      <w:r w:rsidR="00E16115" w:rsidRPr="00D80F4F">
        <w:rPr>
          <w:lang w:val="en-IN"/>
        </w:rPr>
        <w:t>signalling</w:t>
      </w:r>
      <w:r w:rsidRPr="00D80F4F">
        <w:rPr>
          <w:lang w:val="en-IN"/>
        </w:rPr>
        <w:t xml:space="preserve"> openness and respect, encouraging participation, and responding constructively to input from team members. Without psychological safety, hybrid teams may experience silence, disengagement, and unresolved conflicts, undermining collaboration and project outcomes.</w:t>
      </w:r>
    </w:p>
    <w:p w14:paraId="65E2581B" w14:textId="3768C62A" w:rsidR="00042CFD" w:rsidRPr="00D80F4F" w:rsidRDefault="00042CFD" w:rsidP="00E16115">
      <w:pPr>
        <w:pStyle w:val="Heading3"/>
        <w:rPr>
          <w:lang w:val="en-IN"/>
        </w:rPr>
      </w:pPr>
      <w:bookmarkStart w:id="36" w:name="_Toc221879463"/>
      <w:bookmarkStart w:id="37" w:name="_Toc221967630"/>
      <w:r w:rsidRPr="00D80F4F">
        <w:rPr>
          <w:lang w:val="en-IN"/>
        </w:rPr>
        <w:t>Conflict and Collaboration in Hybrid Teams</w:t>
      </w:r>
      <w:bookmarkEnd w:id="36"/>
      <w:bookmarkEnd w:id="37"/>
    </w:p>
    <w:p w14:paraId="375AFAA5" w14:textId="00D4EA33" w:rsidR="00042CFD" w:rsidRPr="00D80F4F" w:rsidRDefault="00042CFD" w:rsidP="00025BEE">
      <w:pPr>
        <w:rPr>
          <w:lang w:val="en-IN"/>
        </w:rPr>
      </w:pPr>
      <w:r w:rsidRPr="00D80F4F">
        <w:rPr>
          <w:lang w:val="en-IN"/>
        </w:rPr>
        <w:t>Conflict is an inevitable aspect of teamwork, particularly in project environments characterized by diversity, interdependence, and time pressure. Rather than viewing conflict solely as a negative phenomenon, contemporary research distinguishes between different types of conflict and their varying effects on team performance</w:t>
      </w:r>
      <w:r w:rsidR="000668E6" w:rsidRPr="00D80F4F">
        <w:rPr>
          <w:lang w:val="en-IN"/>
        </w:rPr>
        <w:t xml:space="preserve"> </w:t>
      </w:r>
      <w:r w:rsidR="000668E6" w:rsidRPr="00D80F4F">
        <w:rPr>
          <w:lang w:val="en-IN"/>
        </w:rPr>
        <w:fldChar w:fldCharType="begin" w:fldLock="1"/>
      </w:r>
      <w:r w:rsidR="00A020B2" w:rsidRPr="00D80F4F">
        <w:rPr>
          <w:lang w:val="en-IN"/>
        </w:rPr>
        <w:instrText>ADDIN CSL_CITATION {"citationItems":[{"id":"ITEM-1","itemData":{"ISSN":"1939-1854","author":[{"dropping-particle":"","family":"Dreu","given":"Carsten K W","non-dropping-particle":"De","parse-names":false,"suffix":""},{"dropping-particle":"","family":"Weingart","given":"Laurie R","non-dropping-particle":"","parse-names":false,"suffix":""}],"container-title":"Journal of applied Psychology","id":"ITEM-1","issue":"4","issued":{"date-parts":[["2003"]]},"page":"741","publisher":"American Psychological Association","title":"Task versus relationship conflict, team performance, and team member satisfaction: a meta-analysis.","type":"article-journal","volume":"88"},"uris":["http://www.mendeley.com/documents/?uuid=3b24c008-2104-44f0-b431-45e2f58ecbd5"]}],"mendeley":{"formattedCitation":"(De Dreu &amp; Weingart, 2003)","plainTextFormattedCitation":"(De Dreu &amp; Weingart, 2003)","previouslyFormattedCitation":"(De Dreu &amp; Weingart, 2003)"},"properties":{"noteIndex":0},"schema":"https://github.com/citation-style-language/schema/raw/master/csl-citation.json"}</w:instrText>
      </w:r>
      <w:r w:rsidR="000668E6" w:rsidRPr="00D80F4F">
        <w:rPr>
          <w:lang w:val="en-IN"/>
        </w:rPr>
        <w:fldChar w:fldCharType="separate"/>
      </w:r>
      <w:r w:rsidR="00A020B2" w:rsidRPr="00D80F4F">
        <w:rPr>
          <w:noProof/>
          <w:lang w:val="en-IN"/>
        </w:rPr>
        <w:t>(De Dreu &amp; Weingart, 2003)</w:t>
      </w:r>
      <w:r w:rsidR="000668E6" w:rsidRPr="00D80F4F">
        <w:rPr>
          <w:lang w:val="en-IN"/>
        </w:rPr>
        <w:fldChar w:fldCharType="end"/>
      </w:r>
      <w:r w:rsidR="000668E6" w:rsidRPr="00D80F4F">
        <w:rPr>
          <w:lang w:val="en-IN"/>
        </w:rPr>
        <w:t xml:space="preserve"> .</w:t>
      </w:r>
    </w:p>
    <w:p w14:paraId="384E68EE" w14:textId="77777777" w:rsidR="00042CFD" w:rsidRPr="00D80F4F" w:rsidRDefault="00042CFD" w:rsidP="00025BEE">
      <w:pPr>
        <w:rPr>
          <w:lang w:val="en-IN"/>
        </w:rPr>
      </w:pPr>
      <w:r w:rsidRPr="00D80F4F">
        <w:rPr>
          <w:lang w:val="en-IN"/>
        </w:rPr>
        <w:lastRenderedPageBreak/>
        <w:t>Task conflict arises from differences in viewpoints, ideas, or opinions related to the content of the work. Moderate levels of task conflict can be beneficial, as they encourage critical thinking and improve decision quality. Process conflict, by contrast, involves disagreements about how work should be organized, including roles, responsibilities, and resource allocation. Relational conflict refers to interpersonal tensions and emotional disagreements, which are generally detrimental to collaboration and team well-being.</w:t>
      </w:r>
    </w:p>
    <w:p w14:paraId="331C35E6" w14:textId="189DE53E" w:rsidR="00042CFD" w:rsidRPr="00D80F4F" w:rsidRDefault="00042CFD" w:rsidP="00025BEE">
      <w:pPr>
        <w:rPr>
          <w:lang w:val="en-IN"/>
        </w:rPr>
      </w:pPr>
      <w:r w:rsidRPr="00D80F4F">
        <w:rPr>
          <w:lang w:val="en-IN"/>
        </w:rPr>
        <w:t>In hybrid project teams, conflict dynamics are shaped by communication constraints and reduced social cues. Misunderstandings may persist longer due to asynchronous communication, and relational conflicts may be harder to detect and resolve without face-to-face interaction</w:t>
      </w:r>
      <w:r w:rsidR="008758CF" w:rsidRPr="00D80F4F">
        <w:rPr>
          <w:lang w:val="en-IN"/>
        </w:rPr>
        <w:fldChar w:fldCharType="begin" w:fldLock="1"/>
      </w:r>
      <w:r w:rsidR="00A020B2" w:rsidRPr="00D80F4F">
        <w:rPr>
          <w:lang w:val="en-IN"/>
        </w:rPr>
        <w:instrText>ADDIN CSL_CITATION {"citationItems":[{"id":"ITEM-1","itemData":{"ISSN":"1939-1854","author":[{"dropping-particle":"","family":"Dannals","given":"Jennifer E","non-dropping-particle":"","parse-names":false,"suffix":""},{"dropping-particle":"","family":"Zlatev","given":"Julian J","non-dropping-particle":"","parse-names":false,"suffix":""},{"dropping-particle":"","family":"Halevy","given":"Nir","non-dropping-particle":"","parse-names":false,"suffix":""},{"dropping-particle":"","family":"Neale","given":"Margaret A","non-dropping-particle":"","parse-names":false,"suffix":""}],"container-title":"Journal of Applied Psychology","id":"ITEM-1","issue":"11","issued":{"date-parts":[["2021"]]},"page":"1655","publisher":"American Psychological Association","title":"The dynamics of gender and alternatives in negotiation.","type":"article-journal","volume":"106"},"uris":["http://www.mendeley.com/documents/?uuid=626d78f4-4452-4664-b0ec-dedd920e03e7"]}],"mendeley":{"formattedCitation":"(Dannals et al., 2021)","plainTextFormattedCitation":"(Dannals et al., 2021)","previouslyFormattedCitation":"(Dannals et al., 2021)"},"properties":{"noteIndex":0},"schema":"https://github.com/citation-style-language/schema/raw/master/csl-citation.json"}</w:instrText>
      </w:r>
      <w:r w:rsidR="008758CF" w:rsidRPr="00D80F4F">
        <w:rPr>
          <w:lang w:val="en-IN"/>
        </w:rPr>
        <w:fldChar w:fldCharType="separate"/>
      </w:r>
      <w:r w:rsidR="00A020B2" w:rsidRPr="00D80F4F">
        <w:rPr>
          <w:noProof/>
          <w:lang w:val="en-IN"/>
        </w:rPr>
        <w:t>(Dannals et al., 2021)</w:t>
      </w:r>
      <w:r w:rsidR="008758CF" w:rsidRPr="00D80F4F">
        <w:rPr>
          <w:lang w:val="en-IN"/>
        </w:rPr>
        <w:fldChar w:fldCharType="end"/>
      </w:r>
      <w:r w:rsidR="008758CF" w:rsidRPr="00D80F4F">
        <w:rPr>
          <w:lang w:val="en-IN"/>
        </w:rPr>
        <w:t xml:space="preserve"> </w:t>
      </w:r>
      <w:r w:rsidRPr="00D80F4F">
        <w:rPr>
          <w:lang w:val="en-IN"/>
        </w:rPr>
        <w:t>. Cultural diversity and differing communication styles can further intensify conflict if not managed effectively.</w:t>
      </w:r>
    </w:p>
    <w:p w14:paraId="5C4C7E50" w14:textId="32E10084" w:rsidR="00042CFD" w:rsidRPr="00D80F4F" w:rsidRDefault="00042CFD" w:rsidP="00025BEE">
      <w:pPr>
        <w:rPr>
          <w:lang w:val="en-IN"/>
        </w:rPr>
      </w:pPr>
      <w:r w:rsidRPr="00D80F4F">
        <w:rPr>
          <w:lang w:val="en-IN"/>
        </w:rPr>
        <w:t xml:space="preserve">Conflict management approaches play a critical role in determining whether conflict undermines or enhances collaboration. Constructive conflict management involves open communication, mutual respect, and a focus on shared goals rather than personal interests </w:t>
      </w:r>
      <w:r w:rsidR="008758CF" w:rsidRPr="00D80F4F">
        <w:rPr>
          <w:lang w:val="en-IN"/>
        </w:rPr>
        <w:fldChar w:fldCharType="begin" w:fldLock="1"/>
      </w:r>
      <w:r w:rsidR="00A020B2" w:rsidRPr="00D80F4F">
        <w:rPr>
          <w:lang w:val="en-IN"/>
        </w:rPr>
        <w:instrText>ADDIN CSL_CITATION {"citationItems":[{"id":"ITEM-1","itemData":{"ISSN":"1939-1854","author":[{"dropping-particle":"","family":"DeChurch","given":"Leslie A","non-dropping-particle":"","parse-names":false,"suffix":""},{"dropping-particle":"","family":"Mesmer-Magnus","given":"Jessica R","non-dropping-particle":"","parse-names":false,"suffix":""},{"dropping-particle":"","family":"Doty","given":"Dan","non-dropping-particle":"","parse-names":false,"suffix":""}],"container-title":"Journal of Applied Psychology","id":"ITEM-1","issue":"4","issued":{"date-parts":[["2013"]]},"page":"559","publisher":"American Psychological Association","title":"Moving beyond relationship and task conflict: toward a process-state perspective.","type":"article-journal","volume":"98"},"uris":["http://www.mendeley.com/documents/?uuid=3db91cf2-937b-40d4-8a12-419bbf87ea4e"]}],"mendeley":{"formattedCitation":"(DeChurch et al., 2013)","plainTextFormattedCitation":"(DeChurch et al., 2013)","previouslyFormattedCitation":"(DeChurch et al., 2013)"},"properties":{"noteIndex":0},"schema":"https://github.com/citation-style-language/schema/raw/master/csl-citation.json"}</w:instrText>
      </w:r>
      <w:r w:rsidR="008758CF" w:rsidRPr="00D80F4F">
        <w:rPr>
          <w:lang w:val="en-IN"/>
        </w:rPr>
        <w:fldChar w:fldCharType="separate"/>
      </w:r>
      <w:r w:rsidR="00A020B2" w:rsidRPr="00D80F4F">
        <w:rPr>
          <w:noProof/>
          <w:lang w:val="en-IN"/>
        </w:rPr>
        <w:t>(DeChurch et al., 2013)</w:t>
      </w:r>
      <w:r w:rsidR="008758CF" w:rsidRPr="00D80F4F">
        <w:rPr>
          <w:lang w:val="en-IN"/>
        </w:rPr>
        <w:fldChar w:fldCharType="end"/>
      </w:r>
      <w:r w:rsidR="008758CF" w:rsidRPr="00D80F4F">
        <w:rPr>
          <w:lang w:val="en-IN"/>
        </w:rPr>
        <w:t xml:space="preserve"> .</w:t>
      </w:r>
      <w:r w:rsidRPr="00D80F4F">
        <w:rPr>
          <w:lang w:val="en-IN"/>
        </w:rPr>
        <w:t>Leaders who encourage dialogue and facilitate problem-solving can help teams leverage task conflict while minimizing relational tension.</w:t>
      </w:r>
    </w:p>
    <w:p w14:paraId="7D96A105" w14:textId="3625053A" w:rsidR="00042CFD" w:rsidRPr="00D80F4F" w:rsidRDefault="00042CFD" w:rsidP="00025BEE">
      <w:pPr>
        <w:rPr>
          <w:lang w:val="en-IN"/>
        </w:rPr>
      </w:pPr>
      <w:r w:rsidRPr="00D80F4F">
        <w:rPr>
          <w:lang w:val="en-IN"/>
        </w:rPr>
        <w:t xml:space="preserve">Collaboration in project teams emerges from the effective management of team dynamics, including trust, motivation, and conflict. Collaboration involves coordinated action, shared responsibility, and collective problem-solving, enabling teams to integrate diverse expertise and respond to challenges effectively </w:t>
      </w:r>
      <w:r w:rsidR="008758CF" w:rsidRPr="00D80F4F">
        <w:rPr>
          <w:lang w:val="en-IN"/>
        </w:rPr>
        <w:fldChar w:fldCharType="begin" w:fldLock="1"/>
      </w:r>
      <w:r w:rsidR="00A020B2" w:rsidRPr="00D80F4F">
        <w:rPr>
          <w:lang w:val="en-IN"/>
        </w:rPr>
        <w:instrText>ADDIN CSL_CITATION {"citationItems":[{"id":"ITEM-1","itemData":{"author":[{"dropping-particle":"","family":"Kozlowski","given":"Steve W J","non-dropping-particle":"","parse-names":false,"suffix":""},{"dropping-particle":"","family":"Bell","given":"Bradford S","non-dropping-particle":"","parse-names":false,"suffix":""}],"id":"ITEM-1","issued":{"date-parts":[["2013"]]},"title":"Work groups and teams in organizations: Review update","type":"article-journal"},"uris":["http://www.mendeley.com/documents/?uuid=4db7768c-f1f6-4134-84ff-633bb418c351"]}],"mendeley":{"formattedCitation":"(Kozlowski &amp; Bell, 2013)","plainTextFormattedCitation":"(Kozlowski &amp; Bell, 2013)","previouslyFormattedCitation":"(Kozlowski &amp; Bell, 2013)"},"properties":{"noteIndex":0},"schema":"https://github.com/citation-style-language/schema/raw/master/csl-citation.json"}</w:instrText>
      </w:r>
      <w:r w:rsidR="008758CF" w:rsidRPr="00D80F4F">
        <w:rPr>
          <w:lang w:val="en-IN"/>
        </w:rPr>
        <w:fldChar w:fldCharType="separate"/>
      </w:r>
      <w:r w:rsidR="00A020B2" w:rsidRPr="00D80F4F">
        <w:rPr>
          <w:noProof/>
          <w:lang w:val="en-IN"/>
        </w:rPr>
        <w:t>(Kozlowski &amp; Bell, 2013)</w:t>
      </w:r>
      <w:r w:rsidR="008758CF" w:rsidRPr="00D80F4F">
        <w:rPr>
          <w:lang w:val="en-IN"/>
        </w:rPr>
        <w:fldChar w:fldCharType="end"/>
      </w:r>
      <w:r w:rsidR="008758CF" w:rsidRPr="00D80F4F">
        <w:rPr>
          <w:lang w:val="en-IN"/>
        </w:rPr>
        <w:t xml:space="preserve"> .</w:t>
      </w:r>
      <w:r w:rsidRPr="00D80F4F">
        <w:rPr>
          <w:lang w:val="en-IN"/>
        </w:rPr>
        <w:t>In hybrid environments, collaboration depends heavily on leadership and communication practices that support alignment, inclusion, and continuous interaction.</w:t>
      </w:r>
    </w:p>
    <w:p w14:paraId="6766094E" w14:textId="4660DB10" w:rsidR="00042CFD" w:rsidRPr="00D80F4F" w:rsidRDefault="00042CFD" w:rsidP="00025BEE">
      <w:pPr>
        <w:rPr>
          <w:lang w:val="en-IN"/>
        </w:rPr>
      </w:pPr>
      <w:r w:rsidRPr="00D80F4F">
        <w:rPr>
          <w:lang w:val="en-IN"/>
        </w:rPr>
        <w:t>Overall, team dynamics and collaboration are deeply intertwined in project teams. Understanding how trust, motivation, psychological safety, and conflict interact provides a foundation for examining how human-</w:t>
      </w:r>
      <w:r w:rsidR="00A020B2" w:rsidRPr="00D80F4F">
        <w:rPr>
          <w:lang w:val="en-IN"/>
        </w:rPr>
        <w:t>centred</w:t>
      </w:r>
      <w:r w:rsidRPr="00D80F4F">
        <w:rPr>
          <w:lang w:val="en-IN"/>
        </w:rPr>
        <w:t xml:space="preserve"> leadership and communication practices influence collaboration in hybrid project settings. This perspective reinforces the need for empirical investigation into the lived experiences of project managers and team members nav</w:t>
      </w:r>
      <w:r w:rsidR="00E16115" w:rsidRPr="00D80F4F">
        <w:rPr>
          <w:lang w:val="en-IN"/>
        </w:rPr>
        <w:t>igating these complex dynamics.</w:t>
      </w:r>
    </w:p>
    <w:p w14:paraId="7B707967" w14:textId="2F7225F4" w:rsidR="00AC72A0" w:rsidRPr="00D80F4F" w:rsidRDefault="00AC72A0" w:rsidP="00E16115">
      <w:pPr>
        <w:pStyle w:val="Heading2"/>
        <w:rPr>
          <w:lang w:val="en-IN"/>
        </w:rPr>
      </w:pPr>
      <w:bookmarkStart w:id="38" w:name="_Toc221879464"/>
      <w:bookmarkStart w:id="39" w:name="_Toc221967631"/>
      <w:r w:rsidRPr="00D80F4F">
        <w:rPr>
          <w:lang w:val="en-IN"/>
        </w:rPr>
        <w:lastRenderedPageBreak/>
        <w:t>Hybrid Project Teams as a Contemporary Work Context</w:t>
      </w:r>
      <w:bookmarkEnd w:id="38"/>
      <w:bookmarkEnd w:id="39"/>
    </w:p>
    <w:p w14:paraId="24EE54BD" w14:textId="237C57B1" w:rsidR="00AC72A0" w:rsidRPr="00D80F4F" w:rsidRDefault="00AC72A0" w:rsidP="00E16115">
      <w:pPr>
        <w:pStyle w:val="Heading3"/>
        <w:rPr>
          <w:lang w:val="en-IN"/>
        </w:rPr>
      </w:pPr>
      <w:bookmarkStart w:id="40" w:name="_Toc221879465"/>
      <w:bookmarkStart w:id="41" w:name="_Toc221967632"/>
      <w:r w:rsidRPr="00D80F4F">
        <w:rPr>
          <w:lang w:val="en-IN"/>
        </w:rPr>
        <w:t>Emergence of Hybrid Work in Project Management</w:t>
      </w:r>
      <w:bookmarkEnd w:id="40"/>
      <w:bookmarkEnd w:id="41"/>
    </w:p>
    <w:p w14:paraId="663594EC" w14:textId="7FC2E7B8" w:rsidR="00AC72A0" w:rsidRPr="00D80F4F" w:rsidRDefault="00AC72A0" w:rsidP="00025BEE">
      <w:pPr>
        <w:rPr>
          <w:lang w:val="en-IN"/>
        </w:rPr>
      </w:pPr>
      <w:r w:rsidRPr="00D80F4F">
        <w:rPr>
          <w:lang w:val="en-IN"/>
        </w:rPr>
        <w:t xml:space="preserve">Hybrid work has emerged as a dominant work arrangement in many organizations, particularly in project-based environments. Advances in digital technologies, globalization, and the growing emphasis on flexibility and work–life balance had already begun to reshape work practices prior to 2020. However, the COVID-19 pandemic significantly accelerated the adoption of hybrid and remote work models, transforming them from temporary solutions into long-term organizational strategies </w:t>
      </w:r>
      <w:r w:rsidR="008758CF" w:rsidRPr="00D80F4F">
        <w:rPr>
          <w:lang w:val="en-IN"/>
        </w:rPr>
        <w:fldChar w:fldCharType="begin" w:fldLock="1"/>
      </w:r>
      <w:r w:rsidR="00A020B2" w:rsidRPr="00D80F4F">
        <w:rPr>
          <w:lang w:val="en-IN"/>
        </w:rPr>
        <w:instrText>ADDIN CSL_CITATION {"citationItems":[{"id":"ITEM-1","itemData":{"ISSN":"1935-990X","author":[{"dropping-particle":"","family":"Kniffin","given":"Kevin M","non-dropping-particle":"","parse-names":false,"suffix":""},{"dropping-particle":"","family":"Narayanan","given":"Jayanth","non-dropping-particle":"","parse-names":false,"suffix":""},{"dropping-particle":"","family":"Anseel","given":"Frederik","non-dropping-particle":"","parse-names":false,"suffix":""},{"dropping-particle":"","family":"Antonakis","given":"John","non-dropping-particle":"","parse-names":false,"suffix":""},{"dropping-particle":"","family":"Ashford","given":"Susan P","non-dropping-particle":"","parse-names":false,"suffix":""},{"dropping-particle":"","family":"Bakker","given":"Arnold B","non-dropping-particle":"","parse-names":false,"suffix":""},{"dropping-particle":"","family":"Bamberger","given":"Peter","non-dropping-particle":"","parse-names":false,"suffix":""},{"dropping-particle":"","family":"Bapuji","given":"Hari","non-dropping-particle":"","parse-names":false,"suffix":""},{"dropping-particle":"","family":"Bhave","given":"Devasheesh P","non-dropping-particle":"","parse-names":false,"suffix":""},{"dropping-particle":"","family":"Choi","given":"Virginia K","non-dropping-particle":"","parse-names":false,"suffix":""}],"container-title":"American psychologist","id":"ITEM-1","issue":"1","issued":{"date-parts":[["2021"]]},"page":"63","publisher":"American Psychological Association","title":"COVID-19 and the workplace: Implications, issues, and insights for future research and action.","type":"article-journal","volume":"76"},"uris":["http://www.mendeley.com/documents/?uuid=f39e0927-256a-4da2-bdca-3abf214514ff"]}],"mendeley":{"formattedCitation":"(Kniffin et al., 2021)","plainTextFormattedCitation":"(Kniffin et al., 2021)","previouslyFormattedCitation":"(Kniffin et al., 2021)"},"properties":{"noteIndex":0},"schema":"https://github.com/citation-style-language/schema/raw/master/csl-citation.json"}</w:instrText>
      </w:r>
      <w:r w:rsidR="008758CF" w:rsidRPr="00D80F4F">
        <w:rPr>
          <w:lang w:val="en-IN"/>
        </w:rPr>
        <w:fldChar w:fldCharType="separate"/>
      </w:r>
      <w:r w:rsidR="00A020B2" w:rsidRPr="00D80F4F">
        <w:rPr>
          <w:noProof/>
          <w:lang w:val="en-IN"/>
        </w:rPr>
        <w:t>(Kniffin et al., 2021)</w:t>
      </w:r>
      <w:r w:rsidR="008758CF" w:rsidRPr="00D80F4F">
        <w:rPr>
          <w:lang w:val="en-IN"/>
        </w:rPr>
        <w:fldChar w:fldCharType="end"/>
      </w:r>
      <w:r w:rsidR="008758CF" w:rsidRPr="00D80F4F">
        <w:rPr>
          <w:lang w:val="en-IN"/>
        </w:rPr>
        <w:t xml:space="preserve"> .</w:t>
      </w:r>
    </w:p>
    <w:p w14:paraId="309F1FC4" w14:textId="03DAB27E" w:rsidR="00AC72A0" w:rsidRPr="00D80F4F" w:rsidRDefault="00AC72A0" w:rsidP="00025BEE">
      <w:pPr>
        <w:rPr>
          <w:lang w:val="en-IN"/>
        </w:rPr>
      </w:pPr>
      <w:r w:rsidRPr="00D80F4F">
        <w:rPr>
          <w:lang w:val="en-IN"/>
        </w:rPr>
        <w:t xml:space="preserve">In project management contexts, hybrid work refers to arrangements in which project team members alternate between working remotely and working from shared physical locations. This model enables organizations to access geographically dispersed talent, reduce operational costs, and offer greater flexibility to employees. At the same time, it alters traditional assumptions about coordination, supervision, and collaboration within project teams </w:t>
      </w:r>
      <w:r w:rsidR="008758CF" w:rsidRPr="00D80F4F">
        <w:rPr>
          <w:lang w:val="en-IN"/>
        </w:rPr>
        <w:fldChar w:fldCharType="begin" w:fldLock="1"/>
      </w:r>
      <w:r w:rsidR="00A020B2" w:rsidRPr="00D80F4F">
        <w:rPr>
          <w:lang w:val="en-IN"/>
        </w:rPr>
        <w:instrText>ADDIN CSL_CITATION {"citationItems":[{"id":"ITEM-1","itemData":{"ISSN":"1939-1854","author":[{"dropping-particle":"","family":"Dannals","given":"Jennifer E","non-dropping-particle":"","parse-names":false,"suffix":""},{"dropping-particle":"","family":"Zlatev","given":"Julian J","non-dropping-particle":"","parse-names":false,"suffix":""},{"dropping-particle":"","family":"Halevy","given":"Nir","non-dropping-particle":"","parse-names":false,"suffix":""},{"dropping-particle":"","family":"Neale","given":"Margaret A","non-dropping-particle":"","parse-names":false,"suffix":""}],"container-title":"Journal of Applied Psychology","id":"ITEM-1","issue":"11","issued":{"date-parts":[["2021"]]},"page":"1655","publisher":"American Psychological Association","title":"The dynamics of gender and alternatives in negotiation.","type":"article-journal","volume":"106"},"uris":["http://www.mendeley.com/documents/?uuid=626d78f4-4452-4664-b0ec-dedd920e03e7"]}],"mendeley":{"formattedCitation":"(Dannals et al., 2021)","plainTextFormattedCitation":"(Dannals et al., 2021)","previouslyFormattedCitation":"(Dannals et al., 2021)"},"properties":{"noteIndex":0},"schema":"https://github.com/citation-style-language/schema/raw/master/csl-citation.json"}</w:instrText>
      </w:r>
      <w:r w:rsidR="008758CF" w:rsidRPr="00D80F4F">
        <w:rPr>
          <w:lang w:val="en-IN"/>
        </w:rPr>
        <w:fldChar w:fldCharType="separate"/>
      </w:r>
      <w:r w:rsidR="00A020B2" w:rsidRPr="00D80F4F">
        <w:rPr>
          <w:noProof/>
          <w:lang w:val="en-IN"/>
        </w:rPr>
        <w:t>(Dannals et al., 2021)</w:t>
      </w:r>
      <w:r w:rsidR="008758CF" w:rsidRPr="00D80F4F">
        <w:rPr>
          <w:lang w:val="en-IN"/>
        </w:rPr>
        <w:fldChar w:fldCharType="end"/>
      </w:r>
      <w:r w:rsidR="008758CF" w:rsidRPr="00D80F4F">
        <w:rPr>
          <w:lang w:val="en-IN"/>
        </w:rPr>
        <w:t xml:space="preserve"> .</w:t>
      </w:r>
    </w:p>
    <w:p w14:paraId="6392699C" w14:textId="7F9E5D20" w:rsidR="00AC72A0" w:rsidRPr="00D80F4F" w:rsidRDefault="00AC72A0" w:rsidP="00025BEE">
      <w:pPr>
        <w:rPr>
          <w:lang w:val="en-IN"/>
        </w:rPr>
      </w:pPr>
      <w:r w:rsidRPr="00D80F4F">
        <w:rPr>
          <w:lang w:val="en-IN"/>
        </w:rPr>
        <w:t xml:space="preserve">Project-based work is particularly well suited to hybrid arrangements due to its outcome-oriented nature. Projects are typically defined by clear objectives, timelines, and deliverables, which allows work to be structured around outputs rather than physical presence. As a result, many organizations have integrated hybrid work into project governance structures, relying on digital tools to manage communication, documentation, and performance </w:t>
      </w:r>
      <w:r w:rsidR="00357970" w:rsidRPr="00D80F4F">
        <w:rPr>
          <w:lang w:val="en-IN"/>
        </w:rPr>
        <w:t xml:space="preserve"> </w:t>
      </w:r>
      <w:r w:rsidR="00357970" w:rsidRPr="00D80F4F">
        <w:rPr>
          <w:lang w:val="en-IN"/>
        </w:rPr>
        <w:fldChar w:fldCharType="begin" w:fldLock="1"/>
      </w:r>
      <w:r w:rsidR="00A020B2" w:rsidRPr="00D80F4F">
        <w:rPr>
          <w:lang w:val="en-IN"/>
        </w:rPr>
        <w:instrText>ADDIN CSL_CITATION {"citationItems":[{"id":"ITEM-1","itemData":{"ISBN":"1880410222","author":[{"dropping-particle":"","family":"Institute","given":"Project Management","non-dropping-particle":"","parse-names":false,"suffix":""}],"id":"ITEM-1","issued":{"date-parts":[["2000"]]},"publisher":"Project Management Institute","title":"A guide to the project management body of knowledge (PMBOK Guide).","type":"paper-conference"},"uris":["http://www.mendeley.com/documents/?uuid=ad5a775c-5d51-4b59-93ab-9201c9205526"]}],"mendeley":{"formattedCitation":"(Institute, 2000)","plainTextFormattedCitation":"(Institute, 2000)","previouslyFormattedCitation":"(Institute, 2000)"},"properties":{"noteIndex":0},"schema":"https://github.com/citation-style-language/schema/raw/master/csl-citation.json"}</w:instrText>
      </w:r>
      <w:r w:rsidR="00357970" w:rsidRPr="00D80F4F">
        <w:rPr>
          <w:lang w:val="en-IN"/>
        </w:rPr>
        <w:fldChar w:fldCharType="separate"/>
      </w:r>
      <w:r w:rsidR="00A020B2" w:rsidRPr="00D80F4F">
        <w:rPr>
          <w:noProof/>
          <w:lang w:val="en-IN"/>
        </w:rPr>
        <w:t>(Institute, 2000)</w:t>
      </w:r>
      <w:r w:rsidR="00357970" w:rsidRPr="00D80F4F">
        <w:rPr>
          <w:lang w:val="en-IN"/>
        </w:rPr>
        <w:fldChar w:fldCharType="end"/>
      </w:r>
    </w:p>
    <w:p w14:paraId="02EA637C" w14:textId="440503B6" w:rsidR="00AC72A0" w:rsidRPr="00D80F4F" w:rsidRDefault="00AC72A0" w:rsidP="00025BEE">
      <w:pPr>
        <w:rPr>
          <w:lang w:val="en-IN"/>
        </w:rPr>
      </w:pPr>
      <w:r w:rsidRPr="00D80F4F">
        <w:rPr>
          <w:lang w:val="en-IN"/>
        </w:rPr>
        <w:t xml:space="preserve">Despite these advantages, the transition to hybrid work represents a profound shift in how project </w:t>
      </w:r>
      <w:r w:rsidR="007A218A" w:rsidRPr="00D80F4F">
        <w:rPr>
          <w:lang w:val="en-IN"/>
        </w:rPr>
        <w:t>team’s</w:t>
      </w:r>
      <w:r w:rsidRPr="00D80F4F">
        <w:rPr>
          <w:lang w:val="en-IN"/>
        </w:rPr>
        <w:t xml:space="preserve"> function. Research indicates that hybrid teams experience both benefits and limitations. On the positive side, hybrid work can enhance autonomy, job satisfaction, and perceived work–life balance </w:t>
      </w:r>
      <w:r w:rsidR="007A218A" w:rsidRPr="00D80F4F">
        <w:rPr>
          <w:lang w:val="en-IN"/>
        </w:rPr>
        <w:fldChar w:fldCharType="begin" w:fldLock="1"/>
      </w:r>
      <w:r w:rsidR="00A020B2" w:rsidRPr="00D80F4F">
        <w:rPr>
          <w:lang w:val="en-IN"/>
        </w:rPr>
        <w:instrText>ADDIN CSL_CITATION {"citationItems":[{"id":"ITEM-1","itemData":{"ISSN":"0269-994X","author":[{"dropping-particle":"","family":"Wang","given":"Bin","non-dropping-particle":"","parse-names":false,"suffix":""},{"dropping-particle":"","family":"Liu","given":"Yukun","non-dropping-particle":"","parse-names":false,"suffix":""},{"dropping-particle":"","family":"Qian","given":"Jing","non-dropping-particle":"","parse-names":false,"suffix":""},{"dropping-particle":"","family":"Parker","given":"Sharon K","non-dropping-particle":"","parse-names":false,"suffix":""}],"container-title":"Applied psychology","id":"ITEM-1","issue":"1","issued":{"date-parts":[["2021"]]},"page":"16-59","publisher":"Wiley Online Library","title":"Achieving effective remote working during the COVID‐19 pandemic: A work design perspective","type":"article-journal","volume":"70"},"uris":["http://www.mendeley.com/documents/?uuid=2517dbdb-d1d3-4c13-9966-623620743e8c"]}],"mendeley":{"formattedCitation":"(Wang et al., 2021)","plainTextFormattedCitation":"(Wang et al., 2021)","previouslyFormattedCitation":"(Wang et al., 2021)"},"properties":{"noteIndex":0},"schema":"https://github.com/citation-style-language/schema/raw/master/csl-citation.json"}</w:instrText>
      </w:r>
      <w:r w:rsidR="007A218A" w:rsidRPr="00D80F4F">
        <w:rPr>
          <w:lang w:val="en-IN"/>
        </w:rPr>
        <w:fldChar w:fldCharType="separate"/>
      </w:r>
      <w:r w:rsidR="00A020B2" w:rsidRPr="00D80F4F">
        <w:rPr>
          <w:noProof/>
          <w:lang w:val="en-IN"/>
        </w:rPr>
        <w:t>(Wang et al., 2021)</w:t>
      </w:r>
      <w:r w:rsidR="007A218A" w:rsidRPr="00D80F4F">
        <w:rPr>
          <w:lang w:val="en-IN"/>
        </w:rPr>
        <w:fldChar w:fldCharType="end"/>
      </w:r>
      <w:r w:rsidR="007A218A" w:rsidRPr="00D80F4F">
        <w:rPr>
          <w:lang w:val="en-IN"/>
        </w:rPr>
        <w:t xml:space="preserve"> </w:t>
      </w:r>
      <w:r w:rsidRPr="00D80F4F">
        <w:rPr>
          <w:lang w:val="en-IN"/>
        </w:rPr>
        <w:t>On the negative side, it can weaken social cohesion, reduce informal learning, and increase the risk of communication breakdowns if not managed effectively.</w:t>
      </w:r>
    </w:p>
    <w:p w14:paraId="4EAE2DF0" w14:textId="66D09832" w:rsidR="00AC72A0" w:rsidRPr="00D80F4F" w:rsidRDefault="00AC72A0" w:rsidP="00025BEE">
      <w:pPr>
        <w:rPr>
          <w:lang w:val="en-IN"/>
        </w:rPr>
      </w:pPr>
      <w:r w:rsidRPr="00D80F4F">
        <w:rPr>
          <w:lang w:val="en-IN"/>
        </w:rPr>
        <w:t>These tensions highlight the need to reconsider traditional project management practices. While methodologies and tools remain important, the success of hybrid project teams increasingly depends on how leaders and team members navigate social interaction, communication norms, and shared responsibility acro</w:t>
      </w:r>
      <w:r w:rsidR="00E16115" w:rsidRPr="00D80F4F">
        <w:rPr>
          <w:lang w:val="en-IN"/>
        </w:rPr>
        <w:t>ss physical and virtual spaces.</w:t>
      </w:r>
    </w:p>
    <w:p w14:paraId="0B2522FD" w14:textId="2DBA984A" w:rsidR="00AC72A0" w:rsidRPr="00D80F4F" w:rsidRDefault="00AC72A0" w:rsidP="00E16115">
      <w:pPr>
        <w:pStyle w:val="Heading2"/>
        <w:rPr>
          <w:lang w:val="en-IN"/>
        </w:rPr>
      </w:pPr>
      <w:bookmarkStart w:id="42" w:name="_Toc221879466"/>
      <w:bookmarkStart w:id="43" w:name="_Toc221967633"/>
      <w:r w:rsidRPr="00D80F4F">
        <w:rPr>
          <w:lang w:val="en-IN"/>
        </w:rPr>
        <w:lastRenderedPageBreak/>
        <w:t>Managerial Implications of Hybrid Project Environments</w:t>
      </w:r>
      <w:bookmarkEnd w:id="42"/>
      <w:bookmarkEnd w:id="43"/>
    </w:p>
    <w:p w14:paraId="2ABBEC60" w14:textId="62653BBF" w:rsidR="00AC72A0" w:rsidRPr="00D80F4F" w:rsidRDefault="00AC72A0" w:rsidP="00025BEE">
      <w:pPr>
        <w:rPr>
          <w:lang w:val="en-IN"/>
        </w:rPr>
      </w:pPr>
      <w:r w:rsidRPr="00D80F4F">
        <w:rPr>
          <w:lang w:val="en-IN"/>
        </w:rPr>
        <w:t xml:space="preserve">The rise of hybrid project teams has significant managerial implications, particularly for project managers responsible for coordination, control, and team performance. One of the most prominent challenges concerns coordination and control. In hybrid environments, project managers have less direct visibility into daily work activities, making it more difficult to monitor progress and detect issues early </w:t>
      </w:r>
      <w:r w:rsidR="007A218A" w:rsidRPr="00D80F4F">
        <w:rPr>
          <w:lang w:val="en-IN"/>
        </w:rPr>
        <w:fldChar w:fldCharType="begin" w:fldLock="1"/>
      </w:r>
      <w:r w:rsidR="00A020B2" w:rsidRPr="00D80F4F">
        <w:rPr>
          <w:lang w:val="en-IN"/>
        </w:rPr>
        <w:instrText>ADDIN CSL_CITATION {"citationItems":[{"id":"ITEM-1","itemData":{"ISSN":"0269-994X","author":[{"dropping-particle":"","family":"Wang","given":"Bin","non-dropping-particle":"","parse-names":false,"suffix":""},{"dropping-particle":"","family":"Liu","given":"Yukun","non-dropping-particle":"","parse-names":false,"suffix":""},{"dropping-particle":"","family":"Qian","given":"Jing","non-dropping-particle":"","parse-names":false,"suffix":""},{"dropping-particle":"","family":"Parker","given":"Sharon K","non-dropping-particle":"","parse-names":false,"suffix":""}],"container-title":"Applied psychology","id":"ITEM-1","issue":"1","issued":{"date-parts":[["2021"]]},"page":"16-59","publisher":"Wiley Online Library","title":"Achieving effective remote working during the COVID‐19 pandemic: A work design perspective","type":"article-journal","volume":"70"},"uris":["http://www.mendeley.com/documents/?uuid=2517dbdb-d1d3-4c13-9966-623620743e8c"]}],"mendeley":{"formattedCitation":"(Wang et al., 2021)","plainTextFormattedCitation":"(Wang et al., 2021)","previouslyFormattedCitation":"(Wang et al., 2021)"},"properties":{"noteIndex":0},"schema":"https://github.com/citation-style-language/schema/raw/master/csl-citation.json"}</w:instrText>
      </w:r>
      <w:r w:rsidR="007A218A" w:rsidRPr="00D80F4F">
        <w:rPr>
          <w:lang w:val="en-IN"/>
        </w:rPr>
        <w:fldChar w:fldCharType="separate"/>
      </w:r>
      <w:r w:rsidR="00A020B2" w:rsidRPr="00D80F4F">
        <w:rPr>
          <w:noProof/>
          <w:lang w:val="en-IN"/>
        </w:rPr>
        <w:t>(Wang et al., 2021)</w:t>
      </w:r>
      <w:r w:rsidR="007A218A" w:rsidRPr="00D80F4F">
        <w:rPr>
          <w:lang w:val="en-IN"/>
        </w:rPr>
        <w:fldChar w:fldCharType="end"/>
      </w:r>
      <w:r w:rsidR="007A218A" w:rsidRPr="00D80F4F">
        <w:rPr>
          <w:lang w:val="en-IN"/>
        </w:rPr>
        <w:t xml:space="preserve"> </w:t>
      </w:r>
      <w:r w:rsidRPr="00D80F4F">
        <w:rPr>
          <w:lang w:val="en-IN"/>
        </w:rPr>
        <w:t>This shift requires a move away from presence-based control toward trust-based and outcome-oriented management.</w:t>
      </w:r>
    </w:p>
    <w:p w14:paraId="0667D5A7" w14:textId="639431E3" w:rsidR="00AC72A0" w:rsidRPr="00D80F4F" w:rsidRDefault="00AC72A0" w:rsidP="00025BEE">
      <w:pPr>
        <w:rPr>
          <w:lang w:val="en-IN"/>
        </w:rPr>
      </w:pPr>
      <w:r w:rsidRPr="00D80F4F">
        <w:rPr>
          <w:lang w:val="en-IN"/>
        </w:rPr>
        <w:t xml:space="preserve">Leadership adaptation is therefore essential in hybrid project settings. Project managers must develop new capabilities related to virtual leadership, including the ability to build trust at a distance, communicate effectively through digital channels, and maintain team engagement without relying on physical proximity </w:t>
      </w:r>
      <w:r w:rsidR="007A218A" w:rsidRPr="00D80F4F">
        <w:rPr>
          <w:lang w:val="en-IN"/>
        </w:rPr>
        <w:fldChar w:fldCharType="begin" w:fldLock="1"/>
      </w:r>
      <w:r w:rsidR="00A020B2" w:rsidRPr="00D80F4F">
        <w:rPr>
          <w:lang w:val="en-IN"/>
        </w:rPr>
        <w:instrText>ADDIN CSL_CITATION {"citationItems":[{"id":"ITEM-1","itemData":{"DOI":"10.3389/fpsyg.2020.590271","ISSN":"16641078","PMID":"33362656","abstract":"Suddenly, COVID-19 has changed the world and the way people work. Companies had to accelerate something they knew was imminent in the future, but not immediate and extremely humongous. This situation poses a huge challenge for companies to survive and thrive in this complex business environment and for employees, who must adapt to this new way of working. An effective e-leadership, which promotes companies’ adaptability, is needed. This study investigates the existing knowledge on teleworking and e-leadership; and analyzes the supposed challenges. The literature review shows that companies with effective e-leadership can view teleworking as an opportunity. It is advantageous for not only companies’ productivity but also the environment and people who work remotely. However, a traditional or no leadership can result in some risks. Thriving in remote work environments implies that managers must adjust the companies’ structure, making them less hierarchical, and developing new abilities to establish a strong and trustworthy relationship with their employees to maintain their competitiveness, while retaining a genuine concern for their employees’ well-being. Similarly, successful e-leadership must be able to consolidate and lead effective virtual teams to accomplish organizational goals. This study contributes to the literature and leaders during the pandemic.","author":[{"dropping-particle":"","family":"Contreras","given":"Francoise","non-dropping-particle":"","parse-names":false,"suffix":""},{"dropping-particle":"","family":"Baykal","given":"Elif","non-dropping-particle":"","parse-names":false,"suffix":""},{"dropping-particle":"","family":"Abid","given":"Ghulam","non-dropping-particle":"","parse-names":false,"suffix":""}],"container-title":"Frontiers in Psychology","id":"ITEM-1","issue":"December","issued":{"date-parts":[["2020"]]},"page":"1-11","title":"E-Leadership and Teleworking in Times of COVID-19 and Beyond: What We Know and Where Do We Go","type":"article-journal","volume":"11"},"uris":["http://www.mendeley.com/documents/?uuid=294e6a3b-43ea-475e-baca-8f4dbef918ad"]}],"mendeley":{"formattedCitation":"(Contreras et al., 2020)","plainTextFormattedCitation":"(Contreras et al., 2020)","previouslyFormattedCitation":"(Contreras et al., 2020)"},"properties":{"noteIndex":0},"schema":"https://github.com/citation-style-language/schema/raw/master/csl-citation.json"}</w:instrText>
      </w:r>
      <w:r w:rsidR="007A218A" w:rsidRPr="00D80F4F">
        <w:rPr>
          <w:lang w:val="en-IN"/>
        </w:rPr>
        <w:fldChar w:fldCharType="separate"/>
      </w:r>
      <w:r w:rsidR="00A020B2" w:rsidRPr="00D80F4F">
        <w:rPr>
          <w:noProof/>
          <w:lang w:val="en-IN"/>
        </w:rPr>
        <w:t>(Contreras et al., 2020)</w:t>
      </w:r>
      <w:r w:rsidR="007A218A" w:rsidRPr="00D80F4F">
        <w:rPr>
          <w:lang w:val="en-IN"/>
        </w:rPr>
        <w:fldChar w:fldCharType="end"/>
      </w:r>
      <w:r w:rsidR="007A218A" w:rsidRPr="00D80F4F">
        <w:rPr>
          <w:lang w:val="en-IN"/>
        </w:rPr>
        <w:t xml:space="preserve"> </w:t>
      </w:r>
      <w:r w:rsidRPr="00D80F4F">
        <w:rPr>
          <w:lang w:val="en-IN"/>
        </w:rPr>
        <w:t>Research suggests that leaders who fail to adapt their style may experience reduced team commitment and increased disengagement among remote team members.</w:t>
      </w:r>
    </w:p>
    <w:p w14:paraId="587C12AD" w14:textId="3712D3E2" w:rsidR="00AC72A0" w:rsidRPr="00D80F4F" w:rsidRDefault="00AC72A0" w:rsidP="00025BEE">
      <w:pPr>
        <w:rPr>
          <w:lang w:val="en-IN"/>
        </w:rPr>
      </w:pPr>
      <w:r w:rsidRPr="00D80F4F">
        <w:rPr>
          <w:lang w:val="en-IN"/>
        </w:rPr>
        <w:t xml:space="preserve">Communication structures also require careful redesign in hybrid project teams. Informal communication, which traditionally played a key role in coordination and relationship-building, is less likely to occur spontaneously in hybrid settings. Project managers must therefore create intentional communication routines, such as regular check-ins, structured meetings, and clear documentation practices, to ensure information flows effectively </w:t>
      </w:r>
      <w:r w:rsidR="007A218A" w:rsidRPr="00D80F4F">
        <w:rPr>
          <w:lang w:val="en-IN"/>
        </w:rPr>
        <w:fldChar w:fldCharType="begin" w:fldLock="1"/>
      </w:r>
      <w:r w:rsidR="00A020B2" w:rsidRPr="00D80F4F">
        <w:rPr>
          <w:lang w:val="en-IN"/>
        </w:rPr>
        <w:instrText>ADDIN CSL_CITATION {"citationItems":[{"id":"ITEM-1","itemData":{"ISSN":"0960-085X","author":[{"dropping-particle":"","family":"Waizenegger","given":"Lena","non-dropping-particle":"","parse-names":false,"suffix":""},{"dropping-particle":"","family":"McKenna","given":"Brad","non-dropping-particle":"","parse-names":false,"suffix":""},{"dropping-particle":"","family":"Cai","given":"Wenjie","non-dropping-particle":"","parse-names":false,"suffix":""},{"dropping-particle":"","family":"Bendz","given":"Taino","non-dropping-particle":"","parse-names":false,"suffix":""}],"container-title":"European journal of information systems","id":"ITEM-1","issue":"4","issued":{"date-parts":[["2020"]]},"page":"429-442","publisher":"Taylor &amp; Francis","title":"An affordance perspective of team collaboration and enforced working from home during COVID-19","type":"article-journal","volume":"29"},"uris":["http://www.mendeley.com/documents/?uuid=186ecafe-f28e-4635-ae41-e43c9e686885"]}],"mendeley":{"formattedCitation":"(Waizenegger et al., 2020)","plainTextFormattedCitation":"(Waizenegger et al., 2020)","previouslyFormattedCitation":"(Waizenegger et al., 2020)"},"properties":{"noteIndex":0},"schema":"https://github.com/citation-style-language/schema/raw/master/csl-citation.json"}</w:instrText>
      </w:r>
      <w:r w:rsidR="007A218A" w:rsidRPr="00D80F4F">
        <w:rPr>
          <w:lang w:val="en-IN"/>
        </w:rPr>
        <w:fldChar w:fldCharType="separate"/>
      </w:r>
      <w:r w:rsidR="00A020B2" w:rsidRPr="00D80F4F">
        <w:rPr>
          <w:noProof/>
          <w:lang w:val="en-IN"/>
        </w:rPr>
        <w:t>(Waizenegger et al., 2020)</w:t>
      </w:r>
      <w:r w:rsidR="007A218A" w:rsidRPr="00D80F4F">
        <w:rPr>
          <w:lang w:val="en-IN"/>
        </w:rPr>
        <w:fldChar w:fldCharType="end"/>
      </w:r>
      <w:r w:rsidR="007A218A" w:rsidRPr="00D80F4F">
        <w:rPr>
          <w:lang w:val="en-IN"/>
        </w:rPr>
        <w:t xml:space="preserve"> </w:t>
      </w:r>
      <w:r w:rsidRPr="00D80F4F">
        <w:rPr>
          <w:lang w:val="en-IN"/>
        </w:rPr>
        <w:t>Without such structures, hybrid teams risk fragmentation and misalignment.</w:t>
      </w:r>
    </w:p>
    <w:p w14:paraId="2AE55ABB" w14:textId="057E4BDF" w:rsidR="00AC72A0" w:rsidRPr="00D80F4F" w:rsidRDefault="00AC72A0" w:rsidP="00025BEE">
      <w:pPr>
        <w:rPr>
          <w:lang w:val="en-IN"/>
        </w:rPr>
      </w:pPr>
      <w:r w:rsidRPr="00D80F4F">
        <w:rPr>
          <w:lang w:val="en-IN"/>
        </w:rPr>
        <w:t xml:space="preserve">Another important implication relates to equity and inclusion. Hybrid work arrangements can unintentionally create disparities between team members who are physically present more often and those who work remotely. Research indicates that remote team members may feel less visible and less involved in decision-making processes, which can undermine motivation and collaboration </w:t>
      </w:r>
      <w:r w:rsidR="00A020B2" w:rsidRPr="00D80F4F">
        <w:rPr>
          <w:lang w:val="en-IN"/>
        </w:rPr>
        <w:fldChar w:fldCharType="begin" w:fldLock="1"/>
      </w:r>
      <w:r w:rsidR="00A020B2" w:rsidRPr="00D80F4F">
        <w:rPr>
          <w:lang w:val="en-IN"/>
        </w:rPr>
        <w:instrText>ADDIN CSL_CITATION {"citationItems":[{"id":"ITEM-1","itemData":{"ISSN":"1941-6520","author":[{"dropping-particle":"","family":"Raghuram","given":"Sumita","non-dropping-particle":"","parse-names":false,"suffix":""},{"dropping-particle":"","family":"Hill","given":"N Sharon","non-dropping-particle":"","parse-names":false,"suffix":""},{"dropping-particle":"","family":"Gibbs","given":"Jennifer L","non-dropping-particle":"","parse-names":false,"suffix":""},{"dropping-particle":"","family":"Maruping","given":"Likoebe M","non-dropping-particle":"","parse-names":false,"suffix":""}],"container-title":"Academy of Management Annals","id":"ITEM-1","issue":"1","issued":{"date-parts":[["2019"]]},"page":"308-341","publisher":"Briarcliff Manor, NY","title":"Virtual work: Bridging research clusters","type":"article-journal","volume":"13"},"uris":["http://www.mendeley.com/documents/?uuid=0e4d2d76-b199-4c47-a797-9c2027568be0"]}],"mendeley":{"formattedCitation":"(Raghuram et al., 2019)","plainTextFormattedCitation":"(Raghuram et al., 2019)","previouslyFormattedCitation":"(Raghuram et al., 2019)"},"properties":{"noteIndex":0},"schema":"https://github.com/citation-style-language/schema/raw/master/csl-citation.json"}</w:instrText>
      </w:r>
      <w:r w:rsidR="00A020B2" w:rsidRPr="00D80F4F">
        <w:rPr>
          <w:lang w:val="en-IN"/>
        </w:rPr>
        <w:fldChar w:fldCharType="separate"/>
      </w:r>
      <w:r w:rsidR="00A020B2" w:rsidRPr="00D80F4F">
        <w:rPr>
          <w:noProof/>
          <w:lang w:val="en-IN"/>
        </w:rPr>
        <w:t>(Raghuram et al., 2019)</w:t>
      </w:r>
      <w:r w:rsidR="00A020B2" w:rsidRPr="00D80F4F">
        <w:rPr>
          <w:lang w:val="en-IN"/>
        </w:rPr>
        <w:fldChar w:fldCharType="end"/>
      </w:r>
      <w:r w:rsidR="00A020B2" w:rsidRPr="00D80F4F">
        <w:rPr>
          <w:lang w:val="en-IN"/>
        </w:rPr>
        <w:t xml:space="preserve"> </w:t>
      </w:r>
      <w:r w:rsidRPr="00D80F4F">
        <w:rPr>
          <w:lang w:val="en-IN"/>
        </w:rPr>
        <w:t>Inclusive leadership and communication practices are therefore critical to ensuring that all team members have equal opportunities to contribute and be recognized.</w:t>
      </w:r>
    </w:p>
    <w:p w14:paraId="3BD67048" w14:textId="3EFDFCCC" w:rsidR="00AC72A0" w:rsidRPr="00D80F4F" w:rsidRDefault="00AC72A0" w:rsidP="00025BEE">
      <w:pPr>
        <w:rPr>
          <w:lang w:val="en-IN"/>
        </w:rPr>
      </w:pPr>
      <w:r w:rsidRPr="00D80F4F">
        <w:rPr>
          <w:lang w:val="en-IN"/>
        </w:rPr>
        <w:t>Finally, hybrid project environments place greater emphasis on human-</w:t>
      </w:r>
      <w:r w:rsidR="00A020B2" w:rsidRPr="00D80F4F">
        <w:rPr>
          <w:lang w:val="en-IN"/>
        </w:rPr>
        <w:t>centred</w:t>
      </w:r>
      <w:r w:rsidRPr="00D80F4F">
        <w:rPr>
          <w:lang w:val="en-IN"/>
        </w:rPr>
        <w:t xml:space="preserve"> management practices. As discussed in previous sections, trust, psychological safety, and motivation are central to effective collaboration. In hybrid contexts, these elements cannot be taken for granted and must be actively cultivated through leadership </w:t>
      </w:r>
      <w:r w:rsidR="00A020B2" w:rsidRPr="00D80F4F">
        <w:rPr>
          <w:lang w:val="en-IN"/>
        </w:rPr>
        <w:t>behaviour</w:t>
      </w:r>
      <w:r w:rsidRPr="00D80F4F">
        <w:rPr>
          <w:lang w:val="en-IN"/>
        </w:rPr>
        <w:t xml:space="preserve"> and communication. Project managers who </w:t>
      </w:r>
      <w:r w:rsidRPr="00D80F4F">
        <w:rPr>
          <w:lang w:val="en-IN"/>
        </w:rPr>
        <w:lastRenderedPageBreak/>
        <w:t>adopt human-</w:t>
      </w:r>
      <w:r w:rsidR="00A020B2" w:rsidRPr="00D80F4F">
        <w:rPr>
          <w:lang w:val="en-IN"/>
        </w:rPr>
        <w:t>centred</w:t>
      </w:r>
      <w:r w:rsidRPr="00D80F4F">
        <w:rPr>
          <w:lang w:val="en-IN"/>
        </w:rPr>
        <w:t xml:space="preserve"> approaches are better positioned to address the social and relational challenges of hybrid work, thereby enhancing team dynamics and collaboration.</w:t>
      </w:r>
    </w:p>
    <w:p w14:paraId="592F59BC" w14:textId="66F9E656" w:rsidR="00E16115" w:rsidRPr="00D80F4F" w:rsidRDefault="00AC72A0" w:rsidP="00E16115">
      <w:pPr>
        <w:rPr>
          <w:lang w:val="en-IN"/>
        </w:rPr>
      </w:pPr>
      <w:r w:rsidRPr="00D80F4F">
        <w:rPr>
          <w:lang w:val="en-IN"/>
        </w:rPr>
        <w:t>In summary, hybrid project teams represent a contemporary work context that reshapes traditional project management assumptions. While hybrid work offers flexibility and efficiency, it also introduces new challenges related to coordination, communication, and leadership. Understanding these implications provides essential context for examining how human-</w:t>
      </w:r>
      <w:r w:rsidR="00A020B2" w:rsidRPr="00D80F4F">
        <w:rPr>
          <w:lang w:val="en-IN"/>
        </w:rPr>
        <w:t>centred</w:t>
      </w:r>
      <w:r w:rsidRPr="00D80F4F">
        <w:rPr>
          <w:lang w:val="en-IN"/>
        </w:rPr>
        <w:t xml:space="preserve"> leadership and communication practices can support collaboration in hybrid project teams, reinforcing the relevance of th</w:t>
      </w:r>
      <w:r w:rsidR="00E16115" w:rsidRPr="00D80F4F">
        <w:rPr>
          <w:lang w:val="en-IN"/>
        </w:rPr>
        <w:t>e empirical study that follows.</w:t>
      </w:r>
    </w:p>
    <w:p w14:paraId="02EE9413" w14:textId="4BC3D5D6" w:rsidR="00AC72A0" w:rsidRPr="00D80F4F" w:rsidRDefault="00AC72A0" w:rsidP="00E16115">
      <w:pPr>
        <w:pStyle w:val="Heading2"/>
        <w:rPr>
          <w:lang w:val="en-IN"/>
        </w:rPr>
      </w:pPr>
      <w:bookmarkStart w:id="44" w:name="_Toc221879467"/>
      <w:bookmarkStart w:id="45" w:name="_Toc221967634"/>
      <w:r w:rsidRPr="00D80F4F">
        <w:rPr>
          <w:lang w:val="en-IN"/>
        </w:rPr>
        <w:t>Synthesis of the Literature and Identification of Research Gaps</w:t>
      </w:r>
      <w:bookmarkEnd w:id="44"/>
      <w:bookmarkEnd w:id="45"/>
    </w:p>
    <w:p w14:paraId="15B34D62" w14:textId="4203DB1A" w:rsidR="00AC72A0" w:rsidRPr="00D80F4F" w:rsidRDefault="00AC72A0" w:rsidP="00025BEE">
      <w:pPr>
        <w:rPr>
          <w:lang w:val="en-IN"/>
        </w:rPr>
      </w:pPr>
      <w:r w:rsidRPr="00D80F4F">
        <w:rPr>
          <w:lang w:val="en-IN"/>
        </w:rPr>
        <w:t>The review of the scientific literature highlights a clear evolution in project management research toward a more human-</w:t>
      </w:r>
      <w:r w:rsidR="00A020B2" w:rsidRPr="00D80F4F">
        <w:rPr>
          <w:lang w:val="en-IN"/>
        </w:rPr>
        <w:t>centred</w:t>
      </w:r>
      <w:r w:rsidRPr="00D80F4F">
        <w:rPr>
          <w:lang w:val="en-IN"/>
        </w:rPr>
        <w:t xml:space="preserve"> perspective. Across the examined streams of literature, leadership, communication, and team dynamics consistently emerge as critical factors influencing collaboration and project success. Contemporary leadership research emphasizes the shift from task-oriented control toward relational, inclusive, and people-</w:t>
      </w:r>
      <w:r w:rsidR="00A020B2" w:rsidRPr="00D80F4F">
        <w:rPr>
          <w:lang w:val="en-IN"/>
        </w:rPr>
        <w:t>centred</w:t>
      </w:r>
      <w:r w:rsidRPr="00D80F4F">
        <w:rPr>
          <w:lang w:val="en-IN"/>
        </w:rPr>
        <w:t xml:space="preserve"> leadership approaches that prioritize trust, motivation, and psychological safety. Such approaches are increasingly recognized as essential in complex and dynamic project environments, particularly where formal authority is limited and collaboration is critical.</w:t>
      </w:r>
    </w:p>
    <w:p w14:paraId="1AAC7017" w14:textId="01621F7F" w:rsidR="00AC72A0" w:rsidRPr="00D80F4F" w:rsidRDefault="00AC72A0" w:rsidP="00025BEE">
      <w:pPr>
        <w:rPr>
          <w:lang w:val="en-IN"/>
        </w:rPr>
      </w:pPr>
      <w:r w:rsidRPr="00D80F4F">
        <w:rPr>
          <w:lang w:val="en-IN"/>
        </w:rPr>
        <w:t>Similarly, communication literature underscores its dual role in project teams: as a functional mechanism for coordination and information exchange, and as a relational process that shapes trust, engagement, and shared understanding. In hybrid project teams, communication challenges related to digital overload, misinterpretation, and reduced informal interaction are widely documented. Research suggests that human-</w:t>
      </w:r>
      <w:r w:rsidR="00A020B2" w:rsidRPr="00D80F4F">
        <w:rPr>
          <w:lang w:val="en-IN"/>
        </w:rPr>
        <w:t>centred</w:t>
      </w:r>
      <w:r w:rsidRPr="00D80F4F">
        <w:rPr>
          <w:lang w:val="en-IN"/>
        </w:rPr>
        <w:t xml:space="preserve"> communication practices</w:t>
      </w:r>
      <w:r w:rsidR="00181932" w:rsidRPr="00D80F4F">
        <w:rPr>
          <w:lang w:val="en-IN"/>
        </w:rPr>
        <w:t xml:space="preserve"> </w:t>
      </w:r>
      <w:r w:rsidRPr="00D80F4F">
        <w:rPr>
          <w:lang w:val="en-IN"/>
        </w:rPr>
        <w:t>such as active listening, transparency, and inclusive participation</w:t>
      </w:r>
      <w:r w:rsidR="00181932" w:rsidRPr="00D80F4F">
        <w:rPr>
          <w:lang w:val="en-IN"/>
        </w:rPr>
        <w:t xml:space="preserve"> </w:t>
      </w:r>
      <w:r w:rsidRPr="00D80F4F">
        <w:rPr>
          <w:lang w:val="en-IN"/>
        </w:rPr>
        <w:t>can mitigate these challenges and support collaboration, yet their practical implementation remains underexplored.</w:t>
      </w:r>
    </w:p>
    <w:p w14:paraId="6454D169" w14:textId="77777777" w:rsidR="00AC72A0" w:rsidRPr="00D80F4F" w:rsidRDefault="00AC72A0" w:rsidP="00025BEE">
      <w:pPr>
        <w:rPr>
          <w:lang w:val="en-IN"/>
        </w:rPr>
      </w:pPr>
      <w:r w:rsidRPr="00D80F4F">
        <w:rPr>
          <w:lang w:val="en-IN"/>
        </w:rPr>
        <w:t>The literature on team dynamics further reinforces the importance of trust, motivation, psychological safety, and constructive conflict management in enabling effective collaboration. While studies acknowledge that these elements are interdependent and influenced by leadership and communication, much of the existing research examines them in isolation or within traditional co-located teams. Hybrid project teams, by contrast, introduce additional complexity due to reduced physical proximity, reliance on digital tools, and altered social interaction patterns.</w:t>
      </w:r>
    </w:p>
    <w:p w14:paraId="24F285AF" w14:textId="504FA1C1" w:rsidR="00AC72A0" w:rsidRPr="00D80F4F" w:rsidRDefault="00AC72A0" w:rsidP="00025BEE">
      <w:pPr>
        <w:rPr>
          <w:lang w:val="en-IN"/>
        </w:rPr>
      </w:pPr>
      <w:r w:rsidRPr="00D80F4F">
        <w:rPr>
          <w:lang w:val="en-IN"/>
        </w:rPr>
        <w:lastRenderedPageBreak/>
        <w:t>Despite the growing body of research on hybrid work, several gaps remain evident. First, there is limited empirical research that integrates human-</w:t>
      </w:r>
      <w:r w:rsidR="00A020B2" w:rsidRPr="00D80F4F">
        <w:rPr>
          <w:lang w:val="en-IN"/>
        </w:rPr>
        <w:t>centred</w:t>
      </w:r>
      <w:r w:rsidRPr="00D80F4F">
        <w:rPr>
          <w:lang w:val="en-IN"/>
        </w:rPr>
        <w:t xml:space="preserve"> leadership, communication practices, and team dynamics within a single analytical framework focused on hybrid project teams. Second, while theoretical models highlight the importance of trust, psychological safety, and collaboration, fewer studies examine how project managers enact these principles in practice within hybrid environments. Third, much of the existing literature remains conceptual or prescriptive, with insufficient qualitative insight into the lived experiences of project managers navigating hybrid team challenges.</w:t>
      </w:r>
    </w:p>
    <w:p w14:paraId="0ADC54CD" w14:textId="264A31D4" w:rsidR="00AC72A0" w:rsidRPr="00D80F4F" w:rsidRDefault="00AC72A0" w:rsidP="00025BEE">
      <w:pPr>
        <w:rPr>
          <w:lang w:val="en-IN"/>
        </w:rPr>
      </w:pPr>
      <w:r w:rsidRPr="00D80F4F">
        <w:rPr>
          <w:lang w:val="en-IN"/>
        </w:rPr>
        <w:t>These gaps point to the need for exploratory empirical research that captures how human-</w:t>
      </w:r>
      <w:r w:rsidR="00A020B2" w:rsidRPr="00D80F4F">
        <w:rPr>
          <w:lang w:val="en-IN"/>
        </w:rPr>
        <w:t>centred</w:t>
      </w:r>
      <w:r w:rsidRPr="00D80F4F">
        <w:rPr>
          <w:lang w:val="en-IN"/>
        </w:rPr>
        <w:t xml:space="preserve"> leadership and communication practices are experienced, interpreted, and applied in hybrid project contexts. Addressing these gaps can contribute to a more nuanced understanding of collaboration in contemporary project management and provide actiona</w:t>
      </w:r>
      <w:r w:rsidR="00E16115" w:rsidRPr="00D80F4F">
        <w:rPr>
          <w:lang w:val="en-IN"/>
        </w:rPr>
        <w:t>ble insights for practitioners.</w:t>
      </w:r>
    </w:p>
    <w:p w14:paraId="41ADF1D2" w14:textId="2B60A9F4" w:rsidR="00AC72A0" w:rsidRPr="00D80F4F" w:rsidRDefault="00E16115" w:rsidP="00E16115">
      <w:pPr>
        <w:pStyle w:val="Heading2"/>
        <w:rPr>
          <w:lang w:val="en-IN"/>
        </w:rPr>
      </w:pPr>
      <w:bookmarkStart w:id="46" w:name="_Toc221879468"/>
      <w:bookmarkStart w:id="47" w:name="_Toc221967635"/>
      <w:r w:rsidRPr="00D80F4F">
        <w:rPr>
          <w:lang w:val="en-IN"/>
        </w:rPr>
        <w:t>Summary</w:t>
      </w:r>
      <w:bookmarkEnd w:id="46"/>
      <w:bookmarkEnd w:id="47"/>
    </w:p>
    <w:p w14:paraId="4922EBB7" w14:textId="7EDD06E2" w:rsidR="00AC72A0" w:rsidRPr="00D80F4F" w:rsidRDefault="00AC72A0" w:rsidP="00025BEE">
      <w:pPr>
        <w:rPr>
          <w:lang w:val="en-IN"/>
        </w:rPr>
      </w:pPr>
      <w:r w:rsidRPr="00D80F4F">
        <w:rPr>
          <w:lang w:val="en-IN"/>
        </w:rPr>
        <w:t>This chapter has reviewed and synthesized key streams of scientific literature related to human-</w:t>
      </w:r>
      <w:r w:rsidR="00A020B2" w:rsidRPr="00D80F4F">
        <w:rPr>
          <w:lang w:val="en-IN"/>
        </w:rPr>
        <w:t>centred</w:t>
      </w:r>
      <w:r w:rsidRPr="00D80F4F">
        <w:rPr>
          <w:lang w:val="en-IN"/>
        </w:rPr>
        <w:t xml:space="preserve"> leadership, communication in project teams, team dynamics and collaboration, and hybrid project environments. The analysis demonstrates that while leadership and communication are widely recognized as central to project success, their role becomes even more critical in hybrid work settings, where traditional coordination mechanisms and social interactions are disrupted.</w:t>
      </w:r>
    </w:p>
    <w:p w14:paraId="5BB9B0EF" w14:textId="323627A7" w:rsidR="00AC72A0" w:rsidRPr="00D80F4F" w:rsidRDefault="00AC72A0" w:rsidP="00025BEE">
      <w:pPr>
        <w:rPr>
          <w:lang w:val="en-IN"/>
        </w:rPr>
      </w:pPr>
      <w:r w:rsidRPr="00D80F4F">
        <w:rPr>
          <w:lang w:val="en-IN"/>
        </w:rPr>
        <w:t>The literature reveals a clear consensus on the importance of trust, motivation, psychological safety, and inclusive practices for effective collaboration. However, it also highlights significant gaps in empirical understanding, particularly regarding how project managers apply human-</w:t>
      </w:r>
      <w:r w:rsidR="00A020B2" w:rsidRPr="00D80F4F">
        <w:rPr>
          <w:lang w:val="en-IN"/>
        </w:rPr>
        <w:t>centred</w:t>
      </w:r>
      <w:r w:rsidRPr="00D80F4F">
        <w:rPr>
          <w:lang w:val="en-IN"/>
        </w:rPr>
        <w:t xml:space="preserve"> leadership and communication practices in hybrid project teams. These gaps justify the development of an analytical framework that integrates leadership, communication, team dynamics, and collaboration.</w:t>
      </w:r>
    </w:p>
    <w:p w14:paraId="49B3C3CC" w14:textId="22A5FD14" w:rsidR="00F26E18" w:rsidRPr="00D80F4F" w:rsidRDefault="00AC72A0" w:rsidP="00025BEE">
      <w:pPr>
        <w:rPr>
          <w:lang w:val="en-IN"/>
        </w:rPr>
      </w:pPr>
      <w:r w:rsidRPr="00D80F4F">
        <w:rPr>
          <w:lang w:val="en-IN"/>
        </w:rPr>
        <w:t>In response to these findings, the next chapter develops the analytical framework that guides this research. Chapter 2 defines the key constructs and relationships derived from the literature and formulates research propositions that structure the empirical investigation presented in Part 2 of the thesis.</w:t>
      </w:r>
    </w:p>
    <w:p w14:paraId="08997FDE" w14:textId="03CB1E33" w:rsidR="00AA0082" w:rsidRDefault="00F26E18" w:rsidP="00AA0082">
      <w:pPr>
        <w:pStyle w:val="Heading1"/>
        <w:numPr>
          <w:ilvl w:val="0"/>
          <w:numId w:val="0"/>
        </w:numPr>
        <w:ind w:left="432" w:hanging="432"/>
        <w:rPr>
          <w:lang w:val="en-IN"/>
        </w:rPr>
      </w:pPr>
      <w:bookmarkStart w:id="48" w:name="_Toc221967636"/>
      <w:r w:rsidRPr="00D80F4F">
        <w:rPr>
          <w:lang w:val="en-IN"/>
        </w:rPr>
        <w:lastRenderedPageBreak/>
        <w:t>CHAPTER 2</w:t>
      </w:r>
      <w:bookmarkEnd w:id="48"/>
      <w:r w:rsidRPr="00D80F4F">
        <w:rPr>
          <w:lang w:val="en-IN"/>
        </w:rPr>
        <w:t xml:space="preserve"> </w:t>
      </w:r>
    </w:p>
    <w:p w14:paraId="3BAD7158" w14:textId="36B63EF1" w:rsidR="00F26E18" w:rsidRPr="00D80F4F" w:rsidRDefault="00F26E18" w:rsidP="00D80F4F">
      <w:pPr>
        <w:pStyle w:val="Heading1"/>
        <w:rPr>
          <w:lang w:val="en-IN"/>
        </w:rPr>
      </w:pPr>
      <w:r w:rsidRPr="00D80F4F">
        <w:rPr>
          <w:lang w:val="en-IN"/>
        </w:rPr>
        <w:t xml:space="preserve"> </w:t>
      </w:r>
      <w:bookmarkStart w:id="49" w:name="_Toc221967637"/>
      <w:r w:rsidRPr="00D80F4F">
        <w:rPr>
          <w:lang w:val="en-IN"/>
        </w:rPr>
        <w:t>DEVELOPMENT OF THE ANALYTICAL FRAMEWORK</w:t>
      </w:r>
      <w:bookmarkEnd w:id="49"/>
    </w:p>
    <w:p w14:paraId="07E206B4" w14:textId="77777777" w:rsidR="00F26E18" w:rsidRPr="00D80F4F" w:rsidRDefault="00F26E18" w:rsidP="00AA0082">
      <w:pPr>
        <w:pStyle w:val="Heading2"/>
        <w:rPr>
          <w:lang w:val="en-IN"/>
        </w:rPr>
      </w:pPr>
      <w:bookmarkStart w:id="50" w:name="_Toc221967638"/>
      <w:r w:rsidRPr="00D80F4F">
        <w:rPr>
          <w:lang w:val="en-IN"/>
        </w:rPr>
        <w:t>Introduction to Chapter 2</w:t>
      </w:r>
      <w:bookmarkEnd w:id="50"/>
    </w:p>
    <w:p w14:paraId="0527D0AE" w14:textId="1821B266" w:rsidR="00F26E18" w:rsidRPr="00D80F4F" w:rsidRDefault="00F26E18" w:rsidP="00025BEE">
      <w:pPr>
        <w:rPr>
          <w:lang w:val="en-IN"/>
        </w:rPr>
      </w:pPr>
      <w:r w:rsidRPr="00D80F4F">
        <w:rPr>
          <w:lang w:val="en-IN"/>
        </w:rPr>
        <w:t>Chapter 1 demonstrated that contemporary project management research increasingly emphasizes human-</w:t>
      </w:r>
      <w:r w:rsidR="00A020B2" w:rsidRPr="00D80F4F">
        <w:rPr>
          <w:lang w:val="en-IN"/>
        </w:rPr>
        <w:t>centred</w:t>
      </w:r>
      <w:r w:rsidRPr="00D80F4F">
        <w:rPr>
          <w:lang w:val="en-IN"/>
        </w:rPr>
        <w:t xml:space="preserve"> leadership, communication practices, and team dynamics as critical drivers of collaboration, particularly in hybrid project environments. The literature review highlighted that while these concepts are widely studied, they are often examined in isolation or within traditional co-located teams. As a result, there is limited integrated understanding of how leadership and communication jointly shape team dynamics and collaboration in hybrid project teams.</w:t>
      </w:r>
    </w:p>
    <w:p w14:paraId="70F40C61" w14:textId="77777777" w:rsidR="008251E8" w:rsidRPr="00D80F4F" w:rsidRDefault="00F26E18" w:rsidP="00025BEE">
      <w:pPr>
        <w:rPr>
          <w:lang w:val="en-IN"/>
        </w:rPr>
      </w:pPr>
      <w:r w:rsidRPr="00D80F4F">
        <w:rPr>
          <w:lang w:val="en-IN"/>
        </w:rPr>
        <w:t xml:space="preserve">In response to this gap, the purpose of this chapter is to structure the theoretical insights identified in Chapter 1 into a coherent analytical framework. This framework serves as a conceptual foundation for the empirical study by clarifying the key constructs of the research and establishing the relationships between them. Specifically, this chapter aims </w:t>
      </w:r>
    </w:p>
    <w:p w14:paraId="637D59E8" w14:textId="3E5B8C84" w:rsidR="00F26E18" w:rsidRPr="00D80F4F" w:rsidRDefault="00F26E18" w:rsidP="00025BEE">
      <w:pPr>
        <w:rPr>
          <w:lang w:val="en-IN"/>
        </w:rPr>
      </w:pPr>
      <w:r w:rsidRPr="00D80F4F">
        <w:rPr>
          <w:lang w:val="en-IN"/>
        </w:rPr>
        <w:t>(1) to define and operationalize the core concepts of human-</w:t>
      </w:r>
      <w:r w:rsidR="00A020B2" w:rsidRPr="00D80F4F">
        <w:rPr>
          <w:lang w:val="en-IN"/>
        </w:rPr>
        <w:t>centred</w:t>
      </w:r>
      <w:r w:rsidRPr="00D80F4F">
        <w:rPr>
          <w:lang w:val="en-IN"/>
        </w:rPr>
        <w:t xml:space="preserve"> leadership, communication, team dynamics, and collaboration, and (2) to explain how these concepts interact within hybrid project teams.</w:t>
      </w:r>
    </w:p>
    <w:p w14:paraId="743AE5C1" w14:textId="73731DD8" w:rsidR="00F26E18" w:rsidRPr="00D80F4F" w:rsidRDefault="00F26E18" w:rsidP="007C339B">
      <w:pPr>
        <w:pStyle w:val="Heading2"/>
        <w:rPr>
          <w:lang w:val="en-IN"/>
        </w:rPr>
      </w:pPr>
      <w:bookmarkStart w:id="51" w:name="_Toc221879469"/>
      <w:bookmarkStart w:id="52" w:name="_Toc221967639"/>
      <w:r w:rsidRPr="00D80F4F">
        <w:rPr>
          <w:lang w:val="en-IN"/>
        </w:rPr>
        <w:t>Definition and Operationalization of Key Concepts</w:t>
      </w:r>
      <w:bookmarkEnd w:id="51"/>
      <w:bookmarkEnd w:id="52"/>
    </w:p>
    <w:p w14:paraId="128D1141" w14:textId="4DA18C7F" w:rsidR="00F26E18" w:rsidRPr="00D80F4F" w:rsidRDefault="00F26E18" w:rsidP="007C339B">
      <w:pPr>
        <w:pStyle w:val="Heading3"/>
        <w:rPr>
          <w:lang w:val="en-IN"/>
        </w:rPr>
      </w:pPr>
      <w:bookmarkStart w:id="53" w:name="_Toc221879470"/>
      <w:bookmarkStart w:id="54" w:name="_Toc221967640"/>
      <w:r w:rsidRPr="00D80F4F">
        <w:rPr>
          <w:lang w:val="en-IN"/>
        </w:rPr>
        <w:t>Human-</w:t>
      </w:r>
      <w:r w:rsidR="00A020B2" w:rsidRPr="00D80F4F">
        <w:rPr>
          <w:lang w:val="en-IN"/>
        </w:rPr>
        <w:t>Centred</w:t>
      </w:r>
      <w:r w:rsidRPr="00D80F4F">
        <w:rPr>
          <w:lang w:val="en-IN"/>
        </w:rPr>
        <w:t xml:space="preserve"> Leadership</w:t>
      </w:r>
      <w:bookmarkEnd w:id="53"/>
      <w:bookmarkEnd w:id="54"/>
    </w:p>
    <w:p w14:paraId="48DBB312" w14:textId="6CD5F9E2" w:rsidR="00F26E18" w:rsidRPr="00D80F4F" w:rsidRDefault="00F26E18" w:rsidP="00025BEE">
      <w:pPr>
        <w:rPr>
          <w:lang w:val="en-IN"/>
        </w:rPr>
      </w:pPr>
      <w:r w:rsidRPr="00D80F4F">
        <w:rPr>
          <w:lang w:val="en-IN"/>
        </w:rPr>
        <w:t>Human-</w:t>
      </w:r>
      <w:r w:rsidR="00A020B2" w:rsidRPr="00D80F4F">
        <w:rPr>
          <w:lang w:val="en-IN"/>
        </w:rPr>
        <w:t>centred</w:t>
      </w:r>
      <w:r w:rsidRPr="00D80F4F">
        <w:rPr>
          <w:lang w:val="en-IN"/>
        </w:rPr>
        <w:t xml:space="preserve"> leadership refers to leadership approaches that prioritize individuals’ needs, well-being, and development alongside task achievement. Recent leadership research emphasizes that effective leaders focus not only on performance outcomes but also on empathy, ethical </w:t>
      </w:r>
      <w:r w:rsidR="00A020B2" w:rsidRPr="00D80F4F">
        <w:rPr>
          <w:lang w:val="en-IN"/>
        </w:rPr>
        <w:t>behaviour</w:t>
      </w:r>
      <w:r w:rsidRPr="00D80F4F">
        <w:rPr>
          <w:lang w:val="en-IN"/>
        </w:rPr>
        <w:t xml:space="preserve">, and the creation of supportive work environments </w:t>
      </w:r>
      <w:r w:rsidR="009F326B" w:rsidRPr="00D80F4F">
        <w:rPr>
          <w:lang w:val="en-IN"/>
        </w:rPr>
        <w:fldChar w:fldCharType="begin" w:fldLock="1"/>
      </w:r>
      <w:r w:rsidR="00A020B2" w:rsidRPr="00D80F4F">
        <w:rPr>
          <w:lang w:val="en-IN"/>
        </w:rPr>
        <w:instrText>ADDIN CSL_CITATION {"citationItems":[{"id":"ITEM-1","itemData":{"ISSN":"2075-5309","author":[{"dropping-particle":"","family":"Bugarčić","given":"Marijana","non-dropping-particle":"","parse-names":false,"suffix":""},{"dropping-particle":"","family":"Slavković","given":"Marko","non-dropping-particle":"","parse-names":false,"suffix":""}],"container-title":"Buildings","id":"ITEM-1","issue":"8","issued":{"date-parts":[["2023"]]},"page":"1898","publisher":"MDPI","title":"Does digitalization supports project management effectiveness? New insight on the role of intellectual capital","type":"article-journal","volume":"13"},"uris":["http://www.mendeley.com/documents/?uuid=1fbfa16b-5849-457a-847f-1874d808fe66"]}],"mendeley":{"formattedCitation":"(Bugarčić &amp; Slavković, 2023)","plainTextFormattedCitation":"(Bugarčić &amp; Slavković, 2023)","previouslyFormattedCitation":"(Bugarčić &amp; Slavković, 2023)"},"properties":{"noteIndex":0},"schema":"https://github.com/citation-style-language/schema/raw/master/csl-citation.json"}</w:instrText>
      </w:r>
      <w:r w:rsidR="009F326B" w:rsidRPr="00D80F4F">
        <w:rPr>
          <w:lang w:val="en-IN"/>
        </w:rPr>
        <w:fldChar w:fldCharType="separate"/>
      </w:r>
      <w:r w:rsidR="00A020B2" w:rsidRPr="00D80F4F">
        <w:rPr>
          <w:noProof/>
          <w:lang w:val="en-IN"/>
        </w:rPr>
        <w:t>(Bugarčić &amp; Slavković, 2023)</w:t>
      </w:r>
      <w:r w:rsidR="009F326B" w:rsidRPr="00D80F4F">
        <w:rPr>
          <w:lang w:val="en-IN"/>
        </w:rPr>
        <w:fldChar w:fldCharType="end"/>
      </w:r>
      <w:r w:rsidR="009F326B" w:rsidRPr="00D80F4F">
        <w:rPr>
          <w:lang w:val="en-IN"/>
        </w:rPr>
        <w:t xml:space="preserve"> </w:t>
      </w:r>
      <w:r w:rsidRPr="00D80F4F">
        <w:rPr>
          <w:lang w:val="en-IN"/>
        </w:rPr>
        <w:t>In project management contexts, where teams are temporary and interdependent, such leadership is particularly relevant.</w:t>
      </w:r>
    </w:p>
    <w:p w14:paraId="2F7185D1" w14:textId="7D8F9816" w:rsidR="00F26E18" w:rsidRPr="00D80F4F" w:rsidRDefault="00F26E18" w:rsidP="00025BEE">
      <w:pPr>
        <w:rPr>
          <w:lang w:val="en-IN"/>
        </w:rPr>
      </w:pPr>
      <w:r w:rsidRPr="00D80F4F">
        <w:rPr>
          <w:lang w:val="en-IN"/>
        </w:rPr>
        <w:t>The literature identifies several core dimensions of human-</w:t>
      </w:r>
      <w:r w:rsidR="00A020B2" w:rsidRPr="00D80F4F">
        <w:rPr>
          <w:lang w:val="en-IN"/>
        </w:rPr>
        <w:t>centred</w:t>
      </w:r>
      <w:r w:rsidRPr="00D80F4F">
        <w:rPr>
          <w:lang w:val="en-IN"/>
        </w:rPr>
        <w:t xml:space="preserve"> leadership. </w:t>
      </w:r>
      <w:r w:rsidRPr="00D80F4F">
        <w:rPr>
          <w:b/>
          <w:bCs/>
          <w:lang w:val="en-IN"/>
        </w:rPr>
        <w:t>Empathy and emotional intelligence</w:t>
      </w:r>
      <w:r w:rsidRPr="00D80F4F">
        <w:rPr>
          <w:lang w:val="en-IN"/>
        </w:rPr>
        <w:t xml:space="preserve"> enable leaders to recognize and respond to team members’ emotional states, which is essential for maintaining engagement and psychological safety</w:t>
      </w:r>
      <w:r w:rsidR="009F326B" w:rsidRPr="00D80F4F">
        <w:rPr>
          <w:lang w:val="en-IN"/>
        </w:rPr>
        <w:fldChar w:fldCharType="begin" w:fldLock="1"/>
      </w:r>
      <w:r w:rsidR="00A020B2" w:rsidRPr="00D80F4F">
        <w:rPr>
          <w:lang w:val="en-IN"/>
        </w:rPr>
        <w:instrText>ADDIN CSL_CITATION {"citationItems":[{"id":"ITEM-1","itemData":{"ISSN":"0963-1798","author":[{"dropping-particle":"","family":"Miao","given":"Chao","non-dropping-particle":"","parse-names":false,"suffix":""},{"dropping-particle":"","family":"Humphrey","given":"Ronald H","non-dropping-particle":"","parse-names":false,"suffix":""},{"dropping-particle":"","family":"Qian","given":"Shanshan","non-dropping-particle":"","parse-names":false,"suffix":""}],"container-title":"Journal of occupational and organizational psychology","id":"ITEM-1","issue":"2","issued":{"date-parts":[["2017"]]},"page":"177-202","publisher":"Wiley Online Library","title":"A meta‐analysis of emotional intelligence and work attitudes","type":"article-journal","volume":"90"},"uris":["http://www.mendeley.com/documents/?uuid=c7358671-fd29-45be-8d06-97be2226d6f6"]}],"mendeley":{"formattedCitation":"(Miao et al., 2017)","plainTextFormattedCitation":"(Miao et al., 2017)","previouslyFormattedCitation":"(Miao et al., 2017)"},"properties":{"noteIndex":0},"schema":"https://github.com/citation-style-language/schema/raw/master/csl-citation.json"}</w:instrText>
      </w:r>
      <w:r w:rsidR="009F326B" w:rsidRPr="00D80F4F">
        <w:rPr>
          <w:lang w:val="en-IN"/>
        </w:rPr>
        <w:fldChar w:fldCharType="separate"/>
      </w:r>
      <w:r w:rsidR="00A020B2" w:rsidRPr="00D80F4F">
        <w:rPr>
          <w:noProof/>
          <w:lang w:val="en-IN"/>
        </w:rPr>
        <w:t>(Miao et al., 2017)</w:t>
      </w:r>
      <w:r w:rsidR="009F326B" w:rsidRPr="00D80F4F">
        <w:rPr>
          <w:lang w:val="en-IN"/>
        </w:rPr>
        <w:fldChar w:fldCharType="end"/>
      </w:r>
      <w:r w:rsidRPr="00D80F4F">
        <w:rPr>
          <w:lang w:val="en-IN"/>
        </w:rPr>
        <w:t xml:space="preserve">. </w:t>
      </w:r>
      <w:r w:rsidRPr="00D80F4F">
        <w:rPr>
          <w:b/>
          <w:bCs/>
          <w:lang w:val="en-IN"/>
        </w:rPr>
        <w:t>Empowerment and autonomy</w:t>
      </w:r>
      <w:r w:rsidRPr="00D80F4F">
        <w:rPr>
          <w:lang w:val="en-IN"/>
        </w:rPr>
        <w:t xml:space="preserve"> involve granting team members discretion in how they perform </w:t>
      </w:r>
      <w:r w:rsidRPr="00D80F4F">
        <w:rPr>
          <w:lang w:val="en-IN"/>
        </w:rPr>
        <w:lastRenderedPageBreak/>
        <w:t xml:space="preserve">tasks, thereby fostering intrinsic motivation and ownership </w:t>
      </w:r>
      <w:r w:rsidR="009F326B" w:rsidRPr="00D80F4F">
        <w:rPr>
          <w:lang w:val="en-IN"/>
        </w:rPr>
        <w:fldChar w:fldCharType="begin" w:fldLock="1"/>
      </w:r>
      <w:r w:rsidR="00A020B2" w:rsidRPr="00D80F4F">
        <w:rPr>
          <w:lang w:val="en-IN"/>
        </w:rPr>
        <w:instrText>ADDIN CSL_CITATION {"citationItems":[{"id":"ITEM-1","itemData":{"ISSN":"0963-1798","author":[{"dropping-particle":"","family":"Breevaart","given":"Kimberley","non-dropping-particle":"","parse-names":false,"suffix":""},{"dropping-particle":"","family":"Zacher","given":"Hannes","non-dropping-particle":"","parse-names":false,"suffix":""}],"container-title":"Journal of Occupational and Organizational Psychology","id":"ITEM-1","issue":"2","issued":{"date-parts":[["2019"]]},"page":"384-409","publisher":"Wiley Online Library","title":"Main and interactive effects of weekly transformational and laissez‐faire leadership on followers’ trust in the leader and leader effectiveness","type":"article-journal","volume":"92"},"uris":["http://www.mendeley.com/documents/?uuid=8f4b638c-1b67-4c50-88dc-a49df1badee2"]}],"mendeley":{"formattedCitation":"(Breevaart &amp; Zacher, 2019)","plainTextFormattedCitation":"(Breevaart &amp; Zacher, 2019)","previouslyFormattedCitation":"(Breevaart &amp; Zacher, 2019)"},"properties":{"noteIndex":0},"schema":"https://github.com/citation-style-language/schema/raw/master/csl-citation.json"}</w:instrText>
      </w:r>
      <w:r w:rsidR="009F326B" w:rsidRPr="00D80F4F">
        <w:rPr>
          <w:lang w:val="en-IN"/>
        </w:rPr>
        <w:fldChar w:fldCharType="separate"/>
      </w:r>
      <w:r w:rsidR="00A020B2" w:rsidRPr="00D80F4F">
        <w:rPr>
          <w:noProof/>
          <w:lang w:val="en-IN"/>
        </w:rPr>
        <w:t>(Breevaart &amp; Zacher, 2019)</w:t>
      </w:r>
      <w:r w:rsidR="009F326B" w:rsidRPr="00D80F4F">
        <w:rPr>
          <w:lang w:val="en-IN"/>
        </w:rPr>
        <w:fldChar w:fldCharType="end"/>
      </w:r>
      <w:r w:rsidR="009F326B" w:rsidRPr="00D80F4F">
        <w:rPr>
          <w:lang w:val="en-IN"/>
        </w:rPr>
        <w:t xml:space="preserve"> .</w:t>
      </w:r>
      <w:r w:rsidRPr="00D80F4F">
        <w:rPr>
          <w:b/>
          <w:bCs/>
          <w:lang w:val="en-IN"/>
        </w:rPr>
        <w:t xml:space="preserve">Trust-building and ethical </w:t>
      </w:r>
      <w:r w:rsidR="00A020B2" w:rsidRPr="00D80F4F">
        <w:rPr>
          <w:b/>
          <w:bCs/>
          <w:lang w:val="en-IN"/>
        </w:rPr>
        <w:t>behaviour</w:t>
      </w:r>
      <w:r w:rsidRPr="00D80F4F">
        <w:rPr>
          <w:lang w:val="en-IN"/>
        </w:rPr>
        <w:t xml:space="preserve"> contribute to perceptions of fairness and reliability, which are crucial in project teams operating under uncertainty</w:t>
      </w:r>
      <w:r w:rsidR="00B85FBB" w:rsidRPr="00D80F4F">
        <w:rPr>
          <w:lang w:val="en-IN"/>
        </w:rPr>
        <w:fldChar w:fldCharType="begin" w:fldLock="1"/>
      </w:r>
      <w:r w:rsidR="00A020B2" w:rsidRPr="00D80F4F">
        <w:rPr>
          <w:lang w:val="en-IN"/>
        </w:rPr>
        <w:instrText>ADDIN CSL_CITATION {"citationItems":[{"id":"ITEM-1","itemData":{"ISSN":"0149-2063","author":[{"dropping-particle":"","family":"Hoch","given":"Julia E","non-dropping-particle":"","parse-names":false,"suffix":""},{"dropping-particle":"","family":"Bommer","given":"William H","non-dropping-particle":"","parse-names":false,"suffix":""},{"dropping-particle":"","family":"Dulebohn","given":"James H","non-dropping-particle":"","parse-names":false,"suffix":""},{"dropping-particle":"","family":"Wu","given":"Dongyuan","non-dropping-particle":"","parse-names":false,"suffix":""}],"container-title":"Journal of management","id":"ITEM-1","issue":"2","issued":{"date-parts":[["2018"]]},"page":"501-529","publisher":"Sage Publications Sage CA: Los Angeles, CA","title":"Do ethical, authentic, and servant leadership explain variance above and beyond transformational leadership? A meta-analysis","type":"article-journal","volume":"44"},"uris":["http://www.mendeley.com/documents/?uuid=2e96f892-47d9-4464-86a0-5319c40a5b22"]}],"mendeley":{"formattedCitation":"(Hoch et al., 2018)","plainTextFormattedCitation":"(Hoch et al., 2018)","previouslyFormattedCitation":"(Hoch et al., 2018)"},"properties":{"noteIndex":0},"schema":"https://github.com/citation-style-language/schema/raw/master/csl-citation.json"}</w:instrText>
      </w:r>
      <w:r w:rsidR="00B85FBB" w:rsidRPr="00D80F4F">
        <w:rPr>
          <w:lang w:val="en-IN"/>
        </w:rPr>
        <w:fldChar w:fldCharType="separate"/>
      </w:r>
      <w:r w:rsidR="00A020B2" w:rsidRPr="00D80F4F">
        <w:rPr>
          <w:noProof/>
          <w:lang w:val="en-IN"/>
        </w:rPr>
        <w:t>(Hoch et al., 2018)</w:t>
      </w:r>
      <w:r w:rsidR="00B85FBB" w:rsidRPr="00D80F4F">
        <w:rPr>
          <w:lang w:val="en-IN"/>
        </w:rPr>
        <w:fldChar w:fldCharType="end"/>
      </w:r>
      <w:r w:rsidRPr="00D80F4F">
        <w:rPr>
          <w:lang w:val="en-IN"/>
        </w:rPr>
        <w:t>.</w:t>
      </w:r>
    </w:p>
    <w:p w14:paraId="526602D3" w14:textId="20D913FB" w:rsidR="00F26E18" w:rsidRPr="00D80F4F" w:rsidRDefault="00F26E18" w:rsidP="00025BEE">
      <w:pPr>
        <w:rPr>
          <w:lang w:val="en-IN"/>
        </w:rPr>
      </w:pPr>
      <w:r w:rsidRPr="00D80F4F">
        <w:rPr>
          <w:lang w:val="en-IN"/>
        </w:rPr>
        <w:t>In hybrid project teams, the role of project managers as human-</w:t>
      </w:r>
      <w:r w:rsidR="00A020B2" w:rsidRPr="00D80F4F">
        <w:rPr>
          <w:lang w:val="en-IN"/>
        </w:rPr>
        <w:t>centred</w:t>
      </w:r>
      <w:r w:rsidRPr="00D80F4F">
        <w:rPr>
          <w:lang w:val="en-IN"/>
        </w:rPr>
        <w:t xml:space="preserve"> leaders becomes even more critical. Reduced face-to-face interaction increases reliance on leadership </w:t>
      </w:r>
      <w:r w:rsidR="00A020B2" w:rsidRPr="00D80F4F">
        <w:rPr>
          <w:lang w:val="en-IN"/>
        </w:rPr>
        <w:t>behaviours</w:t>
      </w:r>
      <w:r w:rsidRPr="00D80F4F">
        <w:rPr>
          <w:lang w:val="en-IN"/>
        </w:rPr>
        <w:t xml:space="preserve"> communicated digitally, making empathy, clarity, and ethical conduct central to sustaining trust and collaboration</w:t>
      </w:r>
      <w:r w:rsidR="009F326B" w:rsidRPr="00D80F4F">
        <w:rPr>
          <w:lang w:val="en-IN"/>
        </w:rPr>
        <w:fldChar w:fldCharType="begin" w:fldLock="1"/>
      </w:r>
      <w:r w:rsidR="00A020B2" w:rsidRPr="00D80F4F">
        <w:rPr>
          <w:lang w:val="en-IN"/>
        </w:rPr>
        <w:instrText>ADDIN CSL_CITATION {"citationItems":[{"id":"ITEM-1","itemData":{"DOI":"10.3389/fpsyg.2020.590271","ISSN":"16641078","PMID":"33362656","abstract":"Suddenly, COVID-19 has changed the world and the way people work. Companies had to accelerate something they knew was imminent in the future, but not immediate and extremely humongous. This situation poses a huge challenge for companies to survive and thrive in this complex business environment and for employees, who must adapt to this new way of working. An effective e-leadership, which promotes companies’ adaptability, is needed. This study investigates the existing knowledge on teleworking and e-leadership; and analyzes the supposed challenges. The literature review shows that companies with effective e-leadership can view teleworking as an opportunity. It is advantageous for not only companies’ productivity but also the environment and people who work remotely. However, a traditional or no leadership can result in some risks. Thriving in remote work environments implies that managers must adjust the companies’ structure, making them less hierarchical, and developing new abilities to establish a strong and trustworthy relationship with their employees to maintain their competitiveness, while retaining a genuine concern for their employees’ well-being. Similarly, successful e-leadership must be able to consolidate and lead effective virtual teams to accomplish organizational goals. This study contributes to the literature and leaders during the pandemic.","author":[{"dropping-particle":"","family":"Contreras","given":"Francoise","non-dropping-particle":"","parse-names":false,"suffix":""},{"dropping-particle":"","family":"Baykal","given":"Elif","non-dropping-particle":"","parse-names":false,"suffix":""},{"dropping-particle":"","family":"Abid","given":"Ghulam","non-dropping-particle":"","parse-names":false,"suffix":""}],"container-title":"Frontiers in Psychology","id":"ITEM-1","issue":"December","issued":{"date-parts":[["2020"]]},"page":"1-11","title":"E-Leadership and Teleworking in Times of COVID-19 and Beyond: What We Know and Where Do We Go","type":"article-journal","volume":"11"},"uris":["http://www.mendeley.com/documents/?uuid=294e6a3b-43ea-475e-baca-8f4dbef918ad"]}],"mendeley":{"formattedCitation":"(Contreras et al., 2020)","plainTextFormattedCitation":"(Contreras et al., 2020)","previouslyFormattedCitation":"(Contreras et al., 2020)"},"properties":{"noteIndex":0},"schema":"https://github.com/citation-style-language/schema/raw/master/csl-citation.json"}</w:instrText>
      </w:r>
      <w:r w:rsidR="009F326B" w:rsidRPr="00D80F4F">
        <w:rPr>
          <w:lang w:val="en-IN"/>
        </w:rPr>
        <w:fldChar w:fldCharType="separate"/>
      </w:r>
      <w:r w:rsidR="00A020B2" w:rsidRPr="00D80F4F">
        <w:rPr>
          <w:noProof/>
          <w:lang w:val="en-IN"/>
        </w:rPr>
        <w:t>(Contreras et al., 2020)</w:t>
      </w:r>
      <w:r w:rsidR="009F326B" w:rsidRPr="00D80F4F">
        <w:rPr>
          <w:lang w:val="en-IN"/>
        </w:rPr>
        <w:fldChar w:fldCharType="end"/>
      </w:r>
      <w:r w:rsidR="007C339B" w:rsidRPr="00D80F4F">
        <w:rPr>
          <w:lang w:val="en-IN"/>
        </w:rPr>
        <w:t>.</w:t>
      </w:r>
    </w:p>
    <w:p w14:paraId="2E872FCC" w14:textId="411B5397" w:rsidR="00F26E18" w:rsidRPr="00D80F4F" w:rsidRDefault="00F26E18" w:rsidP="007C339B">
      <w:pPr>
        <w:pStyle w:val="Heading2"/>
        <w:rPr>
          <w:lang w:val="en-IN"/>
        </w:rPr>
      </w:pPr>
      <w:bookmarkStart w:id="55" w:name="_Toc221879471"/>
      <w:bookmarkStart w:id="56" w:name="_Toc221967641"/>
      <w:r w:rsidRPr="00D80F4F">
        <w:rPr>
          <w:lang w:val="en-IN"/>
        </w:rPr>
        <w:t>Communication in Hybrid Project Teams</w:t>
      </w:r>
      <w:bookmarkEnd w:id="55"/>
      <w:bookmarkEnd w:id="56"/>
    </w:p>
    <w:p w14:paraId="1341621B" w14:textId="2644E8C5" w:rsidR="00F26E18" w:rsidRPr="00D80F4F" w:rsidRDefault="00F26E18" w:rsidP="00025BEE">
      <w:pPr>
        <w:rPr>
          <w:lang w:val="en-IN"/>
        </w:rPr>
      </w:pPr>
      <w:r w:rsidRPr="00D80F4F">
        <w:rPr>
          <w:lang w:val="en-IN"/>
        </w:rPr>
        <w:t xml:space="preserve">Communication in project contexts refers to the processes through which information, meaning, and understanding are exchanged among team members and stakeholders. In hybrid project teams, communication is predominantly mediated by digital tools and occurs through both synchronous and asynchronous channels </w:t>
      </w:r>
      <w:r w:rsidR="00B85FBB" w:rsidRPr="00D80F4F">
        <w:rPr>
          <w:lang w:val="en-IN"/>
        </w:rPr>
        <w:fldChar w:fldCharType="begin" w:fldLock="1"/>
      </w:r>
      <w:r w:rsidR="00A020B2" w:rsidRPr="00D80F4F">
        <w:rPr>
          <w:lang w:val="en-IN"/>
        </w:rPr>
        <w:instrText>ADDIN CSL_CITATION {"citationItems":[{"id":"ITEM-1","itemData":{"ISSN":"0960-085X","author":[{"dropping-particle":"","family":"Waizenegger","given":"Lena","non-dropping-particle":"","parse-names":false,"suffix":""},{"dropping-particle":"","family":"McKenna","given":"Brad","non-dropping-particle":"","parse-names":false,"suffix":""},{"dropping-particle":"","family":"Cai","given":"Wenjie","non-dropping-particle":"","parse-names":false,"suffix":""},{"dropping-particle":"","family":"Bendz","given":"Taino","non-dropping-particle":"","parse-names":false,"suffix":""}],"container-title":"European journal of information systems","id":"ITEM-1","issue":"4","issued":{"date-parts":[["2020"]]},"page":"429-442","publisher":"Taylor &amp; Francis","title":"An affordance perspective of team collaboration and enforced working from home during COVID-19","type":"article-journal","volume":"29"},"uris":["http://www.mendeley.com/documents/?uuid=186ecafe-f28e-4635-ae41-e43c9e686885"]}],"mendeley":{"formattedCitation":"(Waizenegger et al., 2020)","plainTextFormattedCitation":"(Waizenegger et al., 2020)","previouslyFormattedCitation":"(Waizenegger et al., 2020)"},"properties":{"noteIndex":0},"schema":"https://github.com/citation-style-language/schema/raw/master/csl-citation.json"}</w:instrText>
      </w:r>
      <w:r w:rsidR="00B85FBB" w:rsidRPr="00D80F4F">
        <w:rPr>
          <w:lang w:val="en-IN"/>
        </w:rPr>
        <w:fldChar w:fldCharType="separate"/>
      </w:r>
      <w:r w:rsidR="00A020B2" w:rsidRPr="00D80F4F">
        <w:rPr>
          <w:noProof/>
          <w:lang w:val="en-IN"/>
        </w:rPr>
        <w:t>(Waizenegger et al., 2020)</w:t>
      </w:r>
      <w:r w:rsidR="00B85FBB" w:rsidRPr="00D80F4F">
        <w:rPr>
          <w:lang w:val="en-IN"/>
        </w:rPr>
        <w:fldChar w:fldCharType="end"/>
      </w:r>
      <w:r w:rsidR="00B85FBB" w:rsidRPr="00D80F4F">
        <w:rPr>
          <w:lang w:val="en-IN"/>
        </w:rPr>
        <w:t xml:space="preserve"> .</w:t>
      </w:r>
    </w:p>
    <w:p w14:paraId="4E5D53BD" w14:textId="526E6DF1" w:rsidR="00F26E18" w:rsidRPr="00D80F4F" w:rsidRDefault="00F26E18" w:rsidP="00025BEE">
      <w:pPr>
        <w:rPr>
          <w:lang w:val="en-IN"/>
        </w:rPr>
      </w:pPr>
      <w:r w:rsidRPr="00D80F4F">
        <w:rPr>
          <w:lang w:val="en-IN"/>
        </w:rPr>
        <w:t xml:space="preserve">The literature identifies several key dimensions of effective communication. </w:t>
      </w:r>
      <w:r w:rsidRPr="00D80F4F">
        <w:rPr>
          <w:b/>
          <w:bCs/>
          <w:lang w:val="en-IN"/>
        </w:rPr>
        <w:t>Communication clarity</w:t>
      </w:r>
      <w:r w:rsidRPr="00D80F4F">
        <w:rPr>
          <w:lang w:val="en-IN"/>
        </w:rPr>
        <w:t xml:space="preserve"> ensures that messages are understood as intended, reducing ambiguity and rework</w:t>
      </w:r>
      <w:r w:rsidR="00B85FBB" w:rsidRPr="00D80F4F">
        <w:rPr>
          <w:lang w:val="en-IN"/>
        </w:rPr>
        <w:fldChar w:fldCharType="begin" w:fldLock="1"/>
      </w:r>
      <w:r w:rsidR="00A020B2" w:rsidRPr="00D80F4F">
        <w:rPr>
          <w:lang w:val="en-IN"/>
        </w:rPr>
        <w:instrText>ADDIN CSL_CITATION {"citationItems":[{"id":"ITEM-1","itemData":{"ISBN":"1880410222","author":[{"dropping-particle":"","family":"Institute","given":"Project Management","non-dropping-particle":"","parse-names":false,"suffix":""}],"id":"ITEM-1","issued":{"date-parts":[["2000"]]},"publisher":"Project Management Institute","title":"A guide to the project management body of knowledge (PMBOK Guide).","type":"paper-conference"},"uris":["http://www.mendeley.com/documents/?uuid=ad5a775c-5d51-4b59-93ab-9201c9205526"]}],"mendeley":{"formattedCitation":"(Institute, 2000)","plainTextFormattedCitation":"(Institute, 2000)","previouslyFormattedCitation":"(Institute, 2000)"},"properties":{"noteIndex":0},"schema":"https://github.com/citation-style-language/schema/raw/master/csl-citation.json"}</w:instrText>
      </w:r>
      <w:r w:rsidR="00B85FBB" w:rsidRPr="00D80F4F">
        <w:rPr>
          <w:lang w:val="en-IN"/>
        </w:rPr>
        <w:fldChar w:fldCharType="separate"/>
      </w:r>
      <w:r w:rsidR="00A020B2" w:rsidRPr="00D80F4F">
        <w:rPr>
          <w:noProof/>
          <w:lang w:val="en-IN"/>
        </w:rPr>
        <w:t>(Institute, 2000)</w:t>
      </w:r>
      <w:r w:rsidR="00B85FBB" w:rsidRPr="00D80F4F">
        <w:rPr>
          <w:lang w:val="en-IN"/>
        </w:rPr>
        <w:fldChar w:fldCharType="end"/>
      </w:r>
      <w:r w:rsidRPr="00D80F4F">
        <w:rPr>
          <w:lang w:val="en-IN"/>
        </w:rPr>
        <w:t xml:space="preserve">. </w:t>
      </w:r>
      <w:r w:rsidRPr="00D80F4F">
        <w:rPr>
          <w:b/>
          <w:bCs/>
          <w:lang w:val="en-IN"/>
        </w:rPr>
        <w:t>Frequency and feedback</w:t>
      </w:r>
      <w:r w:rsidRPr="00D80F4F">
        <w:rPr>
          <w:lang w:val="en-IN"/>
        </w:rPr>
        <w:t xml:space="preserve"> support alignment and enable timely correction of issues, particularly in fast-paced project environments</w:t>
      </w:r>
      <w:r w:rsidR="00B85FBB" w:rsidRPr="00D80F4F">
        <w:rPr>
          <w:lang w:val="en-IN"/>
        </w:rPr>
        <w:t xml:space="preserve"> </w:t>
      </w:r>
      <w:r w:rsidR="00B85FBB" w:rsidRPr="00D80F4F">
        <w:rPr>
          <w:lang w:val="en-IN"/>
        </w:rPr>
        <w:fldChar w:fldCharType="begin" w:fldLock="1"/>
      </w:r>
      <w:r w:rsidR="00A020B2" w:rsidRPr="00D80F4F">
        <w:rPr>
          <w:lang w:val="en-IN"/>
        </w:rPr>
        <w:instrText>ADDIN CSL_CITATION {"citationItems":[{"id":"ITEM-1","itemData":{"ISSN":"1939-1854","author":[{"dropping-particle":"","family":"Dannals","given":"Jennifer E","non-dropping-particle":"","parse-names":false,"suffix":""},{"dropping-particle":"","family":"Zlatev","given":"Julian J","non-dropping-particle":"","parse-names":false,"suffix":""},{"dropping-particle":"","family":"Halevy","given":"Nir","non-dropping-particle":"","parse-names":false,"suffix":""},{"dropping-particle":"","family":"Neale","given":"Margaret A","non-dropping-particle":"","parse-names":false,"suffix":""}],"container-title":"Journal of Applied Psychology","id":"ITEM-1","issue":"11","issued":{"date-parts":[["2021"]]},"page":"1655","publisher":"American Psychological Association","title":"The dynamics of gender and alternatives in negotiation.","type":"article-journal","volume":"106"},"uris":["http://www.mendeley.com/documents/?uuid=626d78f4-4452-4664-b0ec-dedd920e03e7"]}],"mendeley":{"formattedCitation":"(Dannals et al., 2021)","plainTextFormattedCitation":"(Dannals et al., 2021)","previouslyFormattedCitation":"(Dannals et al., 2021)"},"properties":{"noteIndex":0},"schema":"https://github.com/citation-style-language/schema/raw/master/csl-citation.json"}</w:instrText>
      </w:r>
      <w:r w:rsidR="00B85FBB" w:rsidRPr="00D80F4F">
        <w:rPr>
          <w:lang w:val="en-IN"/>
        </w:rPr>
        <w:fldChar w:fldCharType="separate"/>
      </w:r>
      <w:r w:rsidR="00A020B2" w:rsidRPr="00D80F4F">
        <w:rPr>
          <w:noProof/>
          <w:lang w:val="en-IN"/>
        </w:rPr>
        <w:t>(Dannals et al., 2021)</w:t>
      </w:r>
      <w:r w:rsidR="00B85FBB" w:rsidRPr="00D80F4F">
        <w:rPr>
          <w:lang w:val="en-IN"/>
        </w:rPr>
        <w:fldChar w:fldCharType="end"/>
      </w:r>
      <w:r w:rsidRPr="00D80F4F">
        <w:rPr>
          <w:lang w:val="en-IN"/>
        </w:rPr>
        <w:t xml:space="preserve">. </w:t>
      </w:r>
      <w:r w:rsidRPr="00D80F4F">
        <w:rPr>
          <w:b/>
          <w:bCs/>
          <w:lang w:val="en-IN"/>
        </w:rPr>
        <w:t>Transparency and inclusiveness</w:t>
      </w:r>
      <w:r w:rsidRPr="00D80F4F">
        <w:rPr>
          <w:lang w:val="en-IN"/>
        </w:rPr>
        <w:t xml:space="preserve"> involve openly sharing information and ensuring that all team members, regardless of location, can participate in discussions and decision-making processes</w:t>
      </w:r>
      <w:r w:rsidR="00B85FBB" w:rsidRPr="00D80F4F">
        <w:rPr>
          <w:lang w:val="en-IN"/>
        </w:rPr>
        <w:t xml:space="preserve"> </w:t>
      </w:r>
      <w:r w:rsidR="00B85FBB" w:rsidRPr="00D80F4F">
        <w:rPr>
          <w:lang w:val="en-IN"/>
        </w:rPr>
        <w:fldChar w:fldCharType="begin" w:fldLock="1"/>
      </w:r>
      <w:r w:rsidR="00A020B2" w:rsidRPr="00D80F4F">
        <w:rPr>
          <w:lang w:val="en-IN"/>
        </w:rPr>
        <w:instrText>ADDIN CSL_CITATION {"citationItems":[{"id":"ITEM-1","itemData":{"ISSN":"1053-4822","author":[{"dropping-particle":"","family":"Randel","given":"Amy E","non-dropping-particle":"","parse-names":false,"suffix":""},{"dropping-particle":"","family":"Galvin","given":"Benjamin M","non-dropping-particle":"","parse-names":false,"suffix":""},{"dropping-particle":"","family":"Shore","given":"Lynn M","non-dropping-particle":"","parse-names":false,"suffix":""},{"dropping-particle":"","family":"Ehrhart","given":"Karen Holcombe","non-dropping-particle":"","parse-names":false,"suffix":""},{"dropping-particle":"","family":"Chung","given":"Beth G","non-dropping-particle":"","parse-names":false,"suffix":""},{"dropping-particle":"","family":"Dean","given":"Michelle A","non-dropping-particle":"","parse-names":false,"suffix":""},{"dropping-particle":"","family":"Kedharnath","given":"Uma","non-dropping-particle":"","parse-names":false,"suffix":""}],"container-title":"Human resource management review","id":"ITEM-1","issue":"2","issued":{"date-parts":[["2018"]]},"page":"190-203","publisher":"Elsevier","title":"Inclusive leadership: Realizing positive outcomes through belongingness and being valued for uniqueness","type":"article-journal","volume":"28"},"uris":["http://www.mendeley.com/documents/?uuid=9c682ec4-502d-451b-9255-443c0309fb10"]}],"mendeley":{"formattedCitation":"(Randel et al., 2018)","plainTextFormattedCitation":"(Randel et al., 2018)","previouslyFormattedCitation":"(Randel et al., 2018)"},"properties":{"noteIndex":0},"schema":"https://github.com/citation-style-language/schema/raw/master/csl-citation.json"}</w:instrText>
      </w:r>
      <w:r w:rsidR="00B85FBB" w:rsidRPr="00D80F4F">
        <w:rPr>
          <w:lang w:val="en-IN"/>
        </w:rPr>
        <w:fldChar w:fldCharType="separate"/>
      </w:r>
      <w:r w:rsidR="00A020B2" w:rsidRPr="00D80F4F">
        <w:rPr>
          <w:noProof/>
          <w:lang w:val="en-IN"/>
        </w:rPr>
        <w:t>(Randel et al., 2018)</w:t>
      </w:r>
      <w:r w:rsidR="00B85FBB" w:rsidRPr="00D80F4F">
        <w:rPr>
          <w:lang w:val="en-IN"/>
        </w:rPr>
        <w:fldChar w:fldCharType="end"/>
      </w:r>
      <w:r w:rsidRPr="00D80F4F">
        <w:rPr>
          <w:lang w:val="en-IN"/>
        </w:rPr>
        <w:t>.</w:t>
      </w:r>
    </w:p>
    <w:p w14:paraId="7226F047" w14:textId="32AF52EF" w:rsidR="00F26E18" w:rsidRPr="00D80F4F" w:rsidRDefault="00F26E18" w:rsidP="00025BEE">
      <w:pPr>
        <w:rPr>
          <w:lang w:val="en-IN"/>
        </w:rPr>
      </w:pPr>
      <w:r w:rsidRPr="00D80F4F">
        <w:rPr>
          <w:lang w:val="en-IN"/>
        </w:rPr>
        <w:t>Human-</w:t>
      </w:r>
      <w:r w:rsidR="00A020B2" w:rsidRPr="00D80F4F">
        <w:rPr>
          <w:lang w:val="en-IN"/>
        </w:rPr>
        <w:t>centred</w:t>
      </w:r>
      <w:r w:rsidRPr="00D80F4F">
        <w:rPr>
          <w:lang w:val="en-IN"/>
        </w:rPr>
        <w:t xml:space="preserve"> communication practices emphasize not only efficiency but also relational quality. Active listening, respectful dialogue, and responsiveness contribute to trust and psychological safety, which are essential for collaboration in hybrid teams</w:t>
      </w:r>
      <w:r w:rsidR="00B85FBB" w:rsidRPr="00D80F4F">
        <w:rPr>
          <w:lang w:val="en-IN"/>
        </w:rPr>
        <w:t xml:space="preserve"> </w:t>
      </w:r>
      <w:r w:rsidR="00B85FBB" w:rsidRPr="00D80F4F">
        <w:rPr>
          <w:lang w:val="en-IN"/>
        </w:rPr>
        <w:fldChar w:fldCharType="begin" w:fldLock="1"/>
      </w:r>
      <w:r w:rsidR="00A020B2" w:rsidRPr="00D80F4F">
        <w:rPr>
          <w:lang w:val="en-IN"/>
        </w:rPr>
        <w:instrText>ADDIN CSL_CITATION {"citationItems":[{"id":"ITEM-1","itemData":{"ISSN":"0363-8111","author":[{"dropping-particle":"","family":"Men","given":"Linjuan Rita","non-dropping-particle":"","parse-names":false,"suffix":""},{"dropping-particle":"","family":"Yue","given":"Cen April","non-dropping-particle":"","parse-names":false,"suffix":""}],"container-title":"Public relations review","id":"ITEM-1","issue":"3","issued":{"date-parts":[["2019"]]},"page":"101764","publisher":"Elsevier","title":"Creating a positive emotional culture: Effect of internal communication and impact on employee supportive behaviors","type":"article-journal","volume":"45"},"uris":["http://www.mendeley.com/documents/?uuid=3bc7d34e-3ae2-4e1d-9290-ba59d48fb217"]}],"mendeley":{"formattedCitation":"(Men &amp; Yue, 2019)","plainTextFormattedCitation":"(Men &amp; Yue, 2019)","previouslyFormattedCitation":"(Men &amp; Yue, 2019)"},"properties":{"noteIndex":0},"schema":"https://github.com/citation-style-language/schema/raw/master/csl-citation.json"}</w:instrText>
      </w:r>
      <w:r w:rsidR="00B85FBB" w:rsidRPr="00D80F4F">
        <w:rPr>
          <w:lang w:val="en-IN"/>
        </w:rPr>
        <w:fldChar w:fldCharType="separate"/>
      </w:r>
      <w:r w:rsidR="00A020B2" w:rsidRPr="00D80F4F">
        <w:rPr>
          <w:noProof/>
          <w:lang w:val="en-IN"/>
        </w:rPr>
        <w:t>(Men &amp; Yue, 2019)</w:t>
      </w:r>
      <w:r w:rsidR="00B85FBB" w:rsidRPr="00D80F4F">
        <w:rPr>
          <w:lang w:val="en-IN"/>
        </w:rPr>
        <w:fldChar w:fldCharType="end"/>
      </w:r>
      <w:r w:rsidRPr="00D80F4F">
        <w:rPr>
          <w:lang w:val="en-IN"/>
        </w:rPr>
        <w:t>. Without such practices, communication breakdowns may persi</w:t>
      </w:r>
      <w:r w:rsidR="007C339B" w:rsidRPr="00D80F4F">
        <w:rPr>
          <w:lang w:val="en-IN"/>
        </w:rPr>
        <w:t>st and undermine team dynamics.</w:t>
      </w:r>
    </w:p>
    <w:p w14:paraId="5ADCD318" w14:textId="2EF0F4D6" w:rsidR="00F26E18" w:rsidRPr="00D80F4F" w:rsidRDefault="00F26E18" w:rsidP="007C339B">
      <w:pPr>
        <w:pStyle w:val="Heading2"/>
        <w:rPr>
          <w:lang w:val="en-IN"/>
        </w:rPr>
      </w:pPr>
      <w:bookmarkStart w:id="57" w:name="_Toc221879472"/>
      <w:bookmarkStart w:id="58" w:name="_Toc221967642"/>
      <w:r w:rsidRPr="00D80F4F">
        <w:rPr>
          <w:lang w:val="en-IN"/>
        </w:rPr>
        <w:t>Team Dynamics in Hybrid Project Teams</w:t>
      </w:r>
      <w:bookmarkEnd w:id="57"/>
      <w:bookmarkEnd w:id="58"/>
    </w:p>
    <w:p w14:paraId="649B30EF" w14:textId="17A748F8" w:rsidR="00F26E18" w:rsidRPr="00D80F4F" w:rsidRDefault="00F26E18" w:rsidP="00025BEE">
      <w:pPr>
        <w:rPr>
          <w:lang w:val="en-IN"/>
        </w:rPr>
      </w:pPr>
      <w:r w:rsidRPr="00D80F4F">
        <w:rPr>
          <w:lang w:val="en-IN"/>
        </w:rPr>
        <w:t>Team dynamics refer to the patterns of interaction, relationships, and psychological states that develop within a team over time. In project environments, team dynamics are shaped by task interdependence, time pressure, and diversity of expertise</w:t>
      </w:r>
      <w:r w:rsidR="00C71093" w:rsidRPr="00D80F4F">
        <w:rPr>
          <w:lang w:val="en-IN"/>
        </w:rPr>
        <w:t xml:space="preserve"> </w:t>
      </w:r>
      <w:r w:rsidR="00C71093" w:rsidRPr="00D80F4F">
        <w:rPr>
          <w:lang w:val="en-IN"/>
        </w:rPr>
        <w:fldChar w:fldCharType="begin" w:fldLock="1"/>
      </w:r>
      <w:r w:rsidR="00A020B2" w:rsidRPr="00D80F4F">
        <w:rPr>
          <w:lang w:val="en-IN"/>
        </w:rPr>
        <w:instrText>ADDIN CSL_CITATION {"citationItems":[{"id":"ITEM-1","itemData":{"ISSN":"1433890429","author":[{"dropping-particle":"","family":"Mathieu","given":"John E","non-dropping-particle":"","parse-names":false,"suffix":""},{"dropping-particle":"","family":"Hollenbeck","given":"John R","non-dropping-particle":"","parse-names":false,"suffix":""},{"dropping-particle":"","family":"Knippenberg","given":"Daan","non-dropping-particle":"van","parse-names":false,"suffix":""},{"dropping-particle":"","family":"Ilgen","given":"Daniel R","non-dropping-particle":"","parse-names":false,"suffix":""}],"container-title":"Journal of applied psychology","id":"ITEM-1","issue":"3","issued":{"date-parts":[["2017"]]},"page":"452","publisher":"American Psychological Association","title":"A century of work teams in the Journal of Applied Psychology.","type":"article-journal","volume":"102"},"uris":["http://www.mendeley.com/documents/?uuid=b1415858-1301-4c61-9267-117c3264403b"]}],"mendeley":{"formattedCitation":"(Mathieu et al., 2017)","plainTextFormattedCitation":"(Mathieu et al., 2017)","previouslyFormattedCitation":"(Mathieu et al., 2017)"},"properties":{"noteIndex":0},"schema":"https://github.com/citation-style-language/schema/raw/master/csl-citation.json"}</w:instrText>
      </w:r>
      <w:r w:rsidR="00C71093" w:rsidRPr="00D80F4F">
        <w:rPr>
          <w:lang w:val="en-IN"/>
        </w:rPr>
        <w:fldChar w:fldCharType="separate"/>
      </w:r>
      <w:r w:rsidR="00A020B2" w:rsidRPr="00D80F4F">
        <w:rPr>
          <w:noProof/>
          <w:lang w:val="en-IN"/>
        </w:rPr>
        <w:t>(Mathieu et al., 2017)</w:t>
      </w:r>
      <w:r w:rsidR="00C71093" w:rsidRPr="00D80F4F">
        <w:rPr>
          <w:lang w:val="en-IN"/>
        </w:rPr>
        <w:fldChar w:fldCharType="end"/>
      </w:r>
      <w:r w:rsidRPr="00D80F4F">
        <w:rPr>
          <w:lang w:val="en-IN"/>
        </w:rPr>
        <w:t>.</w:t>
      </w:r>
    </w:p>
    <w:p w14:paraId="30B12C46" w14:textId="2C783CD9" w:rsidR="00F26E18" w:rsidRPr="00D80F4F" w:rsidRDefault="00F26E18" w:rsidP="00025BEE">
      <w:pPr>
        <w:rPr>
          <w:lang w:val="en-IN"/>
        </w:rPr>
      </w:pPr>
      <w:r w:rsidRPr="00D80F4F">
        <w:rPr>
          <w:lang w:val="en-IN"/>
        </w:rPr>
        <w:t xml:space="preserve">Key elements of team dynamics include </w:t>
      </w:r>
      <w:r w:rsidRPr="00D80F4F">
        <w:rPr>
          <w:b/>
          <w:bCs/>
          <w:lang w:val="en-IN"/>
        </w:rPr>
        <w:t>trust and psychological safety</w:t>
      </w:r>
      <w:r w:rsidRPr="00D80F4F">
        <w:rPr>
          <w:lang w:val="en-IN"/>
        </w:rPr>
        <w:t xml:space="preserve">, </w:t>
      </w:r>
      <w:r w:rsidRPr="00D80F4F">
        <w:rPr>
          <w:b/>
          <w:bCs/>
          <w:lang w:val="en-IN"/>
        </w:rPr>
        <w:t>motivation and engagement</w:t>
      </w:r>
      <w:r w:rsidRPr="00D80F4F">
        <w:rPr>
          <w:lang w:val="en-IN"/>
        </w:rPr>
        <w:t xml:space="preserve">, and </w:t>
      </w:r>
      <w:r w:rsidRPr="00D80F4F">
        <w:rPr>
          <w:b/>
          <w:bCs/>
          <w:lang w:val="en-IN"/>
        </w:rPr>
        <w:t>conflict and conflict management</w:t>
      </w:r>
      <w:r w:rsidRPr="00D80F4F">
        <w:rPr>
          <w:lang w:val="en-IN"/>
        </w:rPr>
        <w:t xml:space="preserve">. Trust enables cooperation and knowledge sharing, while psychological safety encourages speaking up and learning </w:t>
      </w:r>
      <w:r w:rsidR="00C71093" w:rsidRPr="00D80F4F">
        <w:rPr>
          <w:lang w:val="en-IN"/>
        </w:rPr>
        <w:t>behaviours</w:t>
      </w:r>
      <w:r w:rsidRPr="00D80F4F">
        <w:rPr>
          <w:lang w:val="en-IN"/>
        </w:rPr>
        <w:t xml:space="preserve"> </w:t>
      </w:r>
      <w:r w:rsidR="00C71093" w:rsidRPr="00D80F4F">
        <w:rPr>
          <w:lang w:val="en-IN"/>
        </w:rPr>
        <w:fldChar w:fldCharType="begin" w:fldLock="1"/>
      </w:r>
      <w:r w:rsidR="00A020B2" w:rsidRPr="00D80F4F">
        <w:rPr>
          <w:lang w:val="en-IN"/>
        </w:rPr>
        <w:instrText>ADDIN CSL_CITATION {"citationItems":[{"id":"ITEM-1","itemData":{"ISSN":"2327-0608","author":[{"dropping-particle":"","family":"Edmondson","given":"Amy C","non-dropping-particle":"","parse-names":false,"suffix":""},{"dropping-particle":"","family":"Lei","given":"Zhike","non-dropping-particle":"","parse-names":false,"suffix":""}],"container-title":"Annu. Rev. Organ. Psychol. Organ. Behav.","id":"ITEM-1","issue":"1","issued":{"date-parts":[["2014"]]},"page":"23-43","publisher":"Annual Reviews","title":"Psychological safety: The history, renaissance, and future of an interpersonal construct","type":"article-journal","volume":"1"},"uris":["http://www.mendeley.com/documents/?uuid=c5314e40-c8ac-4ce1-b3a9-c8a1832be58f"]}],"mendeley":{"formattedCitation":"(A. C. Edmondson &amp; Lei, 2014)","plainTextFormattedCitation":"(A. C. Edmondson &amp; Lei, 2014)","previouslyFormattedCitation":"(A. C. Edmondson &amp; Lei, 2014)"},"properties":{"noteIndex":0},"schema":"https://github.com/citation-style-language/schema/raw/master/csl-citation.json"}</w:instrText>
      </w:r>
      <w:r w:rsidR="00C71093" w:rsidRPr="00D80F4F">
        <w:rPr>
          <w:lang w:val="en-IN"/>
        </w:rPr>
        <w:fldChar w:fldCharType="separate"/>
      </w:r>
      <w:r w:rsidR="00A020B2" w:rsidRPr="00D80F4F">
        <w:rPr>
          <w:noProof/>
          <w:lang w:val="en-IN"/>
        </w:rPr>
        <w:t xml:space="preserve">(A. C. </w:t>
      </w:r>
      <w:r w:rsidR="00A020B2" w:rsidRPr="00D80F4F">
        <w:rPr>
          <w:noProof/>
          <w:lang w:val="en-IN"/>
        </w:rPr>
        <w:lastRenderedPageBreak/>
        <w:t>Edmondson &amp; Lei, 2014)</w:t>
      </w:r>
      <w:r w:rsidR="00C71093" w:rsidRPr="00D80F4F">
        <w:rPr>
          <w:lang w:val="en-IN"/>
        </w:rPr>
        <w:fldChar w:fldCharType="end"/>
      </w:r>
      <w:r w:rsidR="00C71093" w:rsidRPr="00D80F4F">
        <w:rPr>
          <w:lang w:val="en-IN"/>
        </w:rPr>
        <w:t xml:space="preserve"> </w:t>
      </w:r>
      <w:r w:rsidRPr="00D80F4F">
        <w:rPr>
          <w:lang w:val="en-IN"/>
        </w:rPr>
        <w:t>Motivation and engagement influence the level of effort and commitment team members bring to the project. Conflict, when managed constructively, can enhance decision quality, but unmanaged relational conflict can damage collaboration</w:t>
      </w:r>
      <w:r w:rsidR="00C71093" w:rsidRPr="00D80F4F">
        <w:rPr>
          <w:lang w:val="en-IN"/>
        </w:rPr>
        <w:t xml:space="preserve"> </w:t>
      </w:r>
      <w:r w:rsidR="00C71093" w:rsidRPr="00D80F4F">
        <w:rPr>
          <w:lang w:val="en-IN"/>
        </w:rPr>
        <w:fldChar w:fldCharType="begin" w:fldLock="1"/>
      </w:r>
      <w:r w:rsidR="00A020B2" w:rsidRPr="00D80F4F">
        <w:rPr>
          <w:lang w:val="en-IN"/>
        </w:rPr>
        <w:instrText>ADDIN CSL_CITATION {"citationItems":[{"id":"ITEM-1","itemData":{"ISSN":"1939-1854","author":[{"dropping-particle":"","family":"DeChurch","given":"Leslie A","non-dropping-particle":"","parse-names":false,"suffix":""},{"dropping-particle":"","family":"Mesmer-Magnus","given":"Jessica R","non-dropping-particle":"","parse-names":false,"suffix":""},{"dropping-particle":"","family":"Doty","given":"Dan","non-dropping-particle":"","parse-names":false,"suffix":""}],"container-title":"Journal of Applied Psychology","id":"ITEM-1","issue":"4","issued":{"date-parts":[["2013"]]},"page":"559","publisher":"American Psychological Association","title":"Moving beyond relationship and task conflict: toward a process-state perspective.","type":"article-journal","volume":"98"},"uris":["http://www.mendeley.com/documents/?uuid=3db91cf2-937b-40d4-8a12-419bbf87ea4e"]}],"mendeley":{"formattedCitation":"(DeChurch et al., 2013)","plainTextFormattedCitation":"(DeChurch et al., 2013)","previouslyFormattedCitation":"(DeChurch et al., 2013)"},"properties":{"noteIndex":0},"schema":"https://github.com/citation-style-language/schema/raw/master/csl-citation.json"}</w:instrText>
      </w:r>
      <w:r w:rsidR="00C71093" w:rsidRPr="00D80F4F">
        <w:rPr>
          <w:lang w:val="en-IN"/>
        </w:rPr>
        <w:fldChar w:fldCharType="separate"/>
      </w:r>
      <w:r w:rsidR="00A020B2" w:rsidRPr="00D80F4F">
        <w:rPr>
          <w:noProof/>
          <w:lang w:val="en-IN"/>
        </w:rPr>
        <w:t>(DeChurch et al., 2013)</w:t>
      </w:r>
      <w:r w:rsidR="00C71093" w:rsidRPr="00D80F4F">
        <w:rPr>
          <w:lang w:val="en-IN"/>
        </w:rPr>
        <w:fldChar w:fldCharType="end"/>
      </w:r>
      <w:r w:rsidRPr="00D80F4F">
        <w:rPr>
          <w:lang w:val="en-IN"/>
        </w:rPr>
        <w:t>.</w:t>
      </w:r>
    </w:p>
    <w:p w14:paraId="430B32A8" w14:textId="241B4E36" w:rsidR="00F26E18" w:rsidRPr="00D80F4F" w:rsidRDefault="00F26E18" w:rsidP="00025BEE">
      <w:pPr>
        <w:rPr>
          <w:lang w:val="en-IN"/>
        </w:rPr>
      </w:pPr>
      <w:r w:rsidRPr="00D80F4F">
        <w:rPr>
          <w:lang w:val="en-IN"/>
        </w:rPr>
        <w:t xml:space="preserve">Hybrid work introduces specific challenges to team dynamics by reducing informal interaction and increasing dependence on mediated communication. As a result, team dynamics in hybrid project teams are particularly sensitive to leadership </w:t>
      </w:r>
      <w:r w:rsidR="00C71093" w:rsidRPr="00D80F4F">
        <w:rPr>
          <w:lang w:val="en-IN"/>
        </w:rPr>
        <w:t>behaviour</w:t>
      </w:r>
      <w:r w:rsidRPr="00D80F4F">
        <w:rPr>
          <w:lang w:val="en-IN"/>
        </w:rPr>
        <w:t xml:space="preserve"> and communication quality</w:t>
      </w:r>
      <w:r w:rsidR="00C71093" w:rsidRPr="00D80F4F">
        <w:rPr>
          <w:lang w:val="en-IN"/>
        </w:rPr>
        <w:t xml:space="preserve"> </w:t>
      </w:r>
      <w:r w:rsidR="00C71093" w:rsidRPr="00D80F4F">
        <w:rPr>
          <w:lang w:val="en-IN"/>
        </w:rPr>
        <w:fldChar w:fldCharType="begin" w:fldLock="1"/>
      </w:r>
      <w:r w:rsidR="00A020B2" w:rsidRPr="00D80F4F">
        <w:rPr>
          <w:lang w:val="en-IN"/>
        </w:rPr>
        <w:instrText>ADDIN CSL_CITATION {"citationItems":[{"id":"ITEM-1","itemData":{"ISSN":"1939-1854","author":[{"dropping-particle":"","family":"Carter","given":"Nathan T","non-dropping-particle":"","parse-names":false,"suffix":""},{"dropping-particle":"","family":"Lowery","given":"Megan R","non-dropping-particle":"","parse-names":false,"suffix":""},{"dropping-particle":"","family":"Williamson Smith","given":"Rachel","non-dropping-particle":"","parse-names":false,"suffix":""},{"dropping-particle":"","family":"Conley","given":"Katelyn M","non-dropping-particle":"","parse-names":false,"suffix":""},{"dropping-particle":"","family":"Harris","given":"Alexandra M","non-dropping-particle":"","parse-names":false,"suffix":""},{"dropping-particle":"","family":"Listyg","given":"Benjamin","non-dropping-particle":"","parse-names":false,"suffix":""},{"dropping-particle":"","family":"Maupin","given":"Cynthia K","non-dropping-particle":"","parse-names":false,"suffix":""},{"dropping-particle":"","family":"King","given":"Rachel T","non-dropping-particle":"","parse-names":false,"suffix":""},{"dropping-particle":"","family":"Carter","given":"Dorothy R","non-dropping-particle":"","parse-names":false,"suffix":""}],"container-title":"Journal of Applied Psychology","id":"ITEM-1","issue":"9","issued":{"date-parts":[["2020"]]},"page":"959","publisher":"American Psychological Association","title":"Understanding job satisfaction in the causal attitude network (CAN) model.","type":"article-journal","volume":"105"},"uris":["http://www.mendeley.com/documents/?uuid=341d8eaf-91c0-4dab-b7c6-8a50e4ec6330"]}],"mendeley":{"formattedCitation":"(Carter et al., 2020)","plainTextFormattedCitation":"(Carter et al., 2020)","previouslyFormattedCitation":"(Carter et al., 2020)"},"properties":{"noteIndex":0},"schema":"https://github.com/citation-style-language/schema/raw/master/csl-citation.json"}</w:instrText>
      </w:r>
      <w:r w:rsidR="00C71093" w:rsidRPr="00D80F4F">
        <w:rPr>
          <w:lang w:val="en-IN"/>
        </w:rPr>
        <w:fldChar w:fldCharType="separate"/>
      </w:r>
      <w:r w:rsidR="00A020B2" w:rsidRPr="00D80F4F">
        <w:rPr>
          <w:noProof/>
          <w:lang w:val="en-IN"/>
        </w:rPr>
        <w:t>(Carter et al., 2020)</w:t>
      </w:r>
      <w:r w:rsidR="00C71093" w:rsidRPr="00D80F4F">
        <w:rPr>
          <w:lang w:val="en-IN"/>
        </w:rPr>
        <w:fldChar w:fldCharType="end"/>
      </w:r>
      <w:r w:rsidR="007C339B" w:rsidRPr="00D80F4F">
        <w:rPr>
          <w:lang w:val="en-IN"/>
        </w:rPr>
        <w:t>.</w:t>
      </w:r>
    </w:p>
    <w:p w14:paraId="1FA33093" w14:textId="22CCBD43" w:rsidR="00F26E18" w:rsidRPr="00D80F4F" w:rsidRDefault="00F26E18" w:rsidP="007C339B">
      <w:pPr>
        <w:pStyle w:val="Heading2"/>
        <w:rPr>
          <w:lang w:val="en-IN"/>
        </w:rPr>
      </w:pPr>
      <w:bookmarkStart w:id="59" w:name="_Toc221879473"/>
      <w:bookmarkStart w:id="60" w:name="_Toc221967643"/>
      <w:r w:rsidRPr="00D80F4F">
        <w:rPr>
          <w:lang w:val="en-IN"/>
        </w:rPr>
        <w:t>Collaboration in Project Teams</w:t>
      </w:r>
      <w:bookmarkEnd w:id="59"/>
      <w:bookmarkEnd w:id="60"/>
    </w:p>
    <w:p w14:paraId="528B2D33" w14:textId="1C43A786" w:rsidR="00F26E18" w:rsidRPr="00D80F4F" w:rsidRDefault="00F26E18" w:rsidP="00025BEE">
      <w:pPr>
        <w:rPr>
          <w:lang w:val="en-IN"/>
        </w:rPr>
      </w:pPr>
      <w:r w:rsidRPr="00D80F4F">
        <w:rPr>
          <w:lang w:val="en-IN"/>
        </w:rPr>
        <w:t xml:space="preserve">Collaboration refers to the extent to which team members coordinate their efforts, share knowledge, and jointly solve problems to achieve shared goals. In project management, collaboration is a critical outcome that enables teams to integrate diverse expertise and respond effectively to uncertainty </w:t>
      </w:r>
      <w:r w:rsidR="00C71093" w:rsidRPr="00D80F4F">
        <w:rPr>
          <w:lang w:val="en-IN"/>
        </w:rPr>
        <w:fldChar w:fldCharType="begin" w:fldLock="1"/>
      </w:r>
      <w:r w:rsidR="00A020B2" w:rsidRPr="00D80F4F">
        <w:rPr>
          <w:lang w:val="en-IN"/>
        </w:rPr>
        <w:instrText>ADDIN CSL_CITATION {"citationItems":[{"id":"ITEM-1","itemData":{"author":[{"dropping-particle":"","family":"Kozlowski","given":"Steve W J","non-dropping-particle":"","parse-names":false,"suffix":""},{"dropping-particle":"","family":"Bell","given":"Bradford S","non-dropping-particle":"","parse-names":false,"suffix":""}],"id":"ITEM-1","issued":{"date-parts":[["2013"]]},"title":"Work groups and teams in organizations: Review update","type":"article-journal"},"uris":["http://www.mendeley.com/documents/?uuid=4db7768c-f1f6-4134-84ff-633bb418c351"]}],"mendeley":{"formattedCitation":"(Kozlowski &amp; Bell, 2013)","plainTextFormattedCitation":"(Kozlowski &amp; Bell, 2013)","previouslyFormattedCitation":"(Kozlowski &amp; Bell, 2013)"},"properties":{"noteIndex":0},"schema":"https://github.com/citation-style-language/schema/raw/master/csl-citation.json"}</w:instrText>
      </w:r>
      <w:r w:rsidR="00C71093" w:rsidRPr="00D80F4F">
        <w:rPr>
          <w:lang w:val="en-IN"/>
        </w:rPr>
        <w:fldChar w:fldCharType="separate"/>
      </w:r>
      <w:r w:rsidR="00A020B2" w:rsidRPr="00D80F4F">
        <w:rPr>
          <w:noProof/>
          <w:lang w:val="en-IN"/>
        </w:rPr>
        <w:t>(Kozlowski &amp; Bell, 2013)</w:t>
      </w:r>
      <w:r w:rsidR="00C71093" w:rsidRPr="00D80F4F">
        <w:rPr>
          <w:lang w:val="en-IN"/>
        </w:rPr>
        <w:fldChar w:fldCharType="end"/>
      </w:r>
      <w:r w:rsidRPr="00D80F4F">
        <w:rPr>
          <w:lang w:val="en-IN"/>
        </w:rPr>
        <w:t>.</w:t>
      </w:r>
    </w:p>
    <w:p w14:paraId="344CEBD4" w14:textId="1AAC5A74" w:rsidR="00F26E18" w:rsidRPr="00D80F4F" w:rsidRDefault="00F26E18" w:rsidP="007C339B">
      <w:pPr>
        <w:rPr>
          <w:lang w:val="en-IN"/>
        </w:rPr>
      </w:pPr>
      <w:r w:rsidRPr="00D80F4F">
        <w:rPr>
          <w:lang w:val="en-IN"/>
        </w:rPr>
        <w:t>Indicators of effective collaboration include coordination and alignment, shared understanding, and collective problem-solving. Collaborative teams demonstrate mutual accountability and adaptability, allowing them to manage interdependencies and deliver project outcomes efficiently</w:t>
      </w:r>
      <w:r w:rsidR="00C71093" w:rsidRPr="00D80F4F">
        <w:rPr>
          <w:lang w:val="en-IN"/>
        </w:rPr>
        <w:t xml:space="preserve"> </w:t>
      </w:r>
      <w:r w:rsidR="00C71093" w:rsidRPr="00D80F4F">
        <w:rPr>
          <w:lang w:val="en-IN"/>
        </w:rPr>
        <w:fldChar w:fldCharType="begin" w:fldLock="1"/>
      </w:r>
      <w:r w:rsidR="00A020B2" w:rsidRPr="00D80F4F">
        <w:rPr>
          <w:lang w:val="en-IN"/>
        </w:rPr>
        <w:instrText>ADDIN CSL_CITATION {"citationItems":[{"id":"ITEM-1","itemData":{"ISBN":"1933890517","author":[{"dropping-particle":"","family":"Guide","given":"PMBOK","non-dropping-particle":"","parse-names":false,"suffix":""}],"id":"ITEM-1","issued":{"date-parts":[["2008"]]},"title":"A guide to the project management body of knowledge","type":"book"},"uris":["http://www.mendeley.com/documents/?uuid=d9376e13-567a-49a3-9ee0-77763d7b5d94"]}],"mendeley":{"formattedCitation":"(Guide, 2008)","plainTextFormattedCitation":"(Guide, 2008)","previouslyFormattedCitation":"(Guide, 2008)"},"properties":{"noteIndex":0},"schema":"https://github.com/citation-style-language/schema/raw/master/csl-citation.json"}</w:instrText>
      </w:r>
      <w:r w:rsidR="00C71093" w:rsidRPr="00D80F4F">
        <w:rPr>
          <w:lang w:val="en-IN"/>
        </w:rPr>
        <w:fldChar w:fldCharType="separate"/>
      </w:r>
      <w:r w:rsidR="00A020B2" w:rsidRPr="00D80F4F">
        <w:rPr>
          <w:noProof/>
          <w:lang w:val="en-IN"/>
        </w:rPr>
        <w:t>(Guide, 2008)</w:t>
      </w:r>
      <w:r w:rsidR="00C71093" w:rsidRPr="00D80F4F">
        <w:rPr>
          <w:lang w:val="en-IN"/>
        </w:rPr>
        <w:fldChar w:fldCharType="end"/>
      </w:r>
      <w:r w:rsidRPr="00D80F4F">
        <w:rPr>
          <w:lang w:val="en-IN"/>
        </w:rPr>
        <w:t>. In this study, collaboration is conceptualized as an outcome influenced by leadership, communication, and team dynamics rathe</w:t>
      </w:r>
      <w:r w:rsidR="007C339B" w:rsidRPr="00D80F4F">
        <w:rPr>
          <w:lang w:val="en-IN"/>
        </w:rPr>
        <w:t xml:space="preserve">r than as an isolated </w:t>
      </w:r>
      <w:r w:rsidR="00A020B2" w:rsidRPr="00D80F4F">
        <w:rPr>
          <w:lang w:val="en-IN"/>
        </w:rPr>
        <w:t>behaviour</w:t>
      </w:r>
      <w:r w:rsidR="007C339B" w:rsidRPr="00D80F4F">
        <w:rPr>
          <w:lang w:val="en-IN"/>
        </w:rPr>
        <w:t>.</w:t>
      </w:r>
    </w:p>
    <w:p w14:paraId="7C9C136D" w14:textId="37125CC1" w:rsidR="007C339B" w:rsidRPr="00D80F4F" w:rsidRDefault="007C339B" w:rsidP="007C339B">
      <w:pPr>
        <w:pStyle w:val="Caption"/>
        <w:keepNext/>
        <w:jc w:val="center"/>
        <w:rPr>
          <w:b/>
          <w:i w:val="0"/>
          <w:color w:val="auto"/>
          <w:sz w:val="20"/>
        </w:rPr>
      </w:pPr>
      <w:bookmarkStart w:id="61" w:name="_Toc221859614"/>
      <w:bookmarkStart w:id="62" w:name="_Toc221967693"/>
      <w:r w:rsidRPr="00D80F4F">
        <w:rPr>
          <w:b/>
          <w:i w:val="0"/>
          <w:color w:val="auto"/>
          <w:sz w:val="20"/>
        </w:rPr>
        <w:t xml:space="preserve">Table </w:t>
      </w:r>
      <w:r w:rsidRPr="00D80F4F">
        <w:rPr>
          <w:b/>
          <w:i w:val="0"/>
          <w:color w:val="auto"/>
          <w:sz w:val="20"/>
        </w:rPr>
        <w:fldChar w:fldCharType="begin"/>
      </w:r>
      <w:r w:rsidRPr="00D80F4F">
        <w:rPr>
          <w:b/>
          <w:i w:val="0"/>
          <w:color w:val="auto"/>
          <w:sz w:val="20"/>
        </w:rPr>
        <w:instrText xml:space="preserve"> SEQ Table \* ARABIC </w:instrText>
      </w:r>
      <w:r w:rsidRPr="00D80F4F">
        <w:rPr>
          <w:b/>
          <w:i w:val="0"/>
          <w:color w:val="auto"/>
          <w:sz w:val="20"/>
        </w:rPr>
        <w:fldChar w:fldCharType="separate"/>
      </w:r>
      <w:r w:rsidRPr="00D80F4F">
        <w:rPr>
          <w:b/>
          <w:i w:val="0"/>
          <w:noProof/>
          <w:color w:val="auto"/>
          <w:sz w:val="20"/>
        </w:rPr>
        <w:t>1</w:t>
      </w:r>
      <w:r w:rsidRPr="00D80F4F">
        <w:rPr>
          <w:b/>
          <w:i w:val="0"/>
          <w:color w:val="auto"/>
          <w:sz w:val="20"/>
        </w:rPr>
        <w:fldChar w:fldCharType="end"/>
      </w:r>
      <w:r w:rsidRPr="00D80F4F">
        <w:rPr>
          <w:b/>
          <w:i w:val="0"/>
          <w:color w:val="auto"/>
          <w:sz w:val="20"/>
        </w:rPr>
        <w:t xml:space="preserve"> Summary of Key Constructs and Dimensions</w:t>
      </w:r>
      <w:bookmarkEnd w:id="61"/>
      <w:bookmarkEnd w:id="62"/>
    </w:p>
    <w:tbl>
      <w:tblPr>
        <w:tblStyle w:val="TableGrid"/>
        <w:tblW w:w="0" w:type="auto"/>
        <w:jc w:val="center"/>
        <w:tblLook w:val="04A0" w:firstRow="1" w:lastRow="0" w:firstColumn="1" w:lastColumn="0" w:noHBand="0" w:noVBand="1"/>
      </w:tblPr>
      <w:tblGrid>
        <w:gridCol w:w="2770"/>
        <w:gridCol w:w="6580"/>
      </w:tblGrid>
      <w:tr w:rsidR="00D80F4F" w:rsidRPr="00D80F4F" w14:paraId="7E88E542" w14:textId="77777777" w:rsidTr="007C339B">
        <w:trPr>
          <w:jc w:val="center"/>
        </w:trPr>
        <w:tc>
          <w:tcPr>
            <w:tcW w:w="0" w:type="auto"/>
            <w:hideMark/>
          </w:tcPr>
          <w:p w14:paraId="05FFFD8F" w14:textId="77777777" w:rsidR="00F26E18" w:rsidRPr="00D80F4F" w:rsidRDefault="00F26E18" w:rsidP="007C339B">
            <w:pPr>
              <w:spacing w:after="160"/>
              <w:jc w:val="center"/>
              <w:rPr>
                <w:b/>
                <w:bCs/>
                <w:lang w:val="en-IN"/>
              </w:rPr>
            </w:pPr>
            <w:r w:rsidRPr="00D80F4F">
              <w:rPr>
                <w:b/>
                <w:bCs/>
                <w:lang w:val="en-IN"/>
              </w:rPr>
              <w:t>Construct</w:t>
            </w:r>
          </w:p>
        </w:tc>
        <w:tc>
          <w:tcPr>
            <w:tcW w:w="0" w:type="auto"/>
            <w:hideMark/>
          </w:tcPr>
          <w:p w14:paraId="48AF0CBF" w14:textId="77777777" w:rsidR="00F26E18" w:rsidRPr="00D80F4F" w:rsidRDefault="00F26E18" w:rsidP="007C339B">
            <w:pPr>
              <w:spacing w:after="160"/>
              <w:jc w:val="center"/>
              <w:rPr>
                <w:b/>
                <w:bCs/>
                <w:lang w:val="en-IN"/>
              </w:rPr>
            </w:pPr>
            <w:r w:rsidRPr="00D80F4F">
              <w:rPr>
                <w:b/>
                <w:bCs/>
                <w:lang w:val="en-IN"/>
              </w:rPr>
              <w:t>Core Dimensions</w:t>
            </w:r>
          </w:p>
        </w:tc>
      </w:tr>
      <w:tr w:rsidR="00D80F4F" w:rsidRPr="00D80F4F" w14:paraId="6E07C11F" w14:textId="77777777" w:rsidTr="007C339B">
        <w:trPr>
          <w:jc w:val="center"/>
        </w:trPr>
        <w:tc>
          <w:tcPr>
            <w:tcW w:w="0" w:type="auto"/>
            <w:hideMark/>
          </w:tcPr>
          <w:p w14:paraId="64D00811" w14:textId="4308BDA8" w:rsidR="00F26E18" w:rsidRPr="00D80F4F" w:rsidRDefault="00F26E18" w:rsidP="007C339B">
            <w:pPr>
              <w:spacing w:after="160"/>
              <w:jc w:val="center"/>
              <w:rPr>
                <w:lang w:val="en-IN"/>
              </w:rPr>
            </w:pPr>
            <w:r w:rsidRPr="00D80F4F">
              <w:rPr>
                <w:lang w:val="en-IN"/>
              </w:rPr>
              <w:t>Human-</w:t>
            </w:r>
            <w:r w:rsidR="00A020B2" w:rsidRPr="00D80F4F">
              <w:rPr>
                <w:lang w:val="en-IN"/>
              </w:rPr>
              <w:t>Centred</w:t>
            </w:r>
            <w:r w:rsidRPr="00D80F4F">
              <w:rPr>
                <w:lang w:val="en-IN"/>
              </w:rPr>
              <w:t xml:space="preserve"> Leadership</w:t>
            </w:r>
          </w:p>
        </w:tc>
        <w:tc>
          <w:tcPr>
            <w:tcW w:w="0" w:type="auto"/>
            <w:hideMark/>
          </w:tcPr>
          <w:p w14:paraId="1BD24E04" w14:textId="1D4E9C1E" w:rsidR="00F26E18" w:rsidRPr="00D80F4F" w:rsidRDefault="00F26E18" w:rsidP="007C339B">
            <w:pPr>
              <w:spacing w:after="160"/>
              <w:jc w:val="center"/>
              <w:rPr>
                <w:lang w:val="en-IN"/>
              </w:rPr>
            </w:pPr>
            <w:r w:rsidRPr="00D80F4F">
              <w:rPr>
                <w:lang w:val="en-IN"/>
              </w:rPr>
              <w:t xml:space="preserve">Empathy, emotional intelligence, empowerment, trust, ethical </w:t>
            </w:r>
            <w:r w:rsidR="00A020B2" w:rsidRPr="00D80F4F">
              <w:rPr>
                <w:lang w:val="en-IN"/>
              </w:rPr>
              <w:t>behaviour</w:t>
            </w:r>
          </w:p>
        </w:tc>
      </w:tr>
      <w:tr w:rsidR="00D80F4F" w:rsidRPr="00D80F4F" w14:paraId="16EC7BD6" w14:textId="77777777" w:rsidTr="007C339B">
        <w:trPr>
          <w:jc w:val="center"/>
        </w:trPr>
        <w:tc>
          <w:tcPr>
            <w:tcW w:w="0" w:type="auto"/>
            <w:hideMark/>
          </w:tcPr>
          <w:p w14:paraId="3A88C204" w14:textId="77777777" w:rsidR="00F26E18" w:rsidRPr="00D80F4F" w:rsidRDefault="00F26E18" w:rsidP="007C339B">
            <w:pPr>
              <w:spacing w:after="160"/>
              <w:jc w:val="center"/>
              <w:rPr>
                <w:lang w:val="en-IN"/>
              </w:rPr>
            </w:pPr>
            <w:r w:rsidRPr="00D80F4F">
              <w:rPr>
                <w:lang w:val="en-IN"/>
              </w:rPr>
              <w:t>Communication</w:t>
            </w:r>
          </w:p>
        </w:tc>
        <w:tc>
          <w:tcPr>
            <w:tcW w:w="0" w:type="auto"/>
            <w:hideMark/>
          </w:tcPr>
          <w:p w14:paraId="2B87E1C1" w14:textId="77777777" w:rsidR="00F26E18" w:rsidRPr="00D80F4F" w:rsidRDefault="00F26E18" w:rsidP="007C339B">
            <w:pPr>
              <w:spacing w:after="160"/>
              <w:jc w:val="center"/>
              <w:rPr>
                <w:lang w:val="en-IN"/>
              </w:rPr>
            </w:pPr>
            <w:r w:rsidRPr="00D80F4F">
              <w:rPr>
                <w:lang w:val="en-IN"/>
              </w:rPr>
              <w:t>Clarity, feedback, transparency, inclusiveness</w:t>
            </w:r>
          </w:p>
        </w:tc>
      </w:tr>
      <w:tr w:rsidR="00D80F4F" w:rsidRPr="00D80F4F" w14:paraId="34E4A71B" w14:textId="77777777" w:rsidTr="007C339B">
        <w:trPr>
          <w:jc w:val="center"/>
        </w:trPr>
        <w:tc>
          <w:tcPr>
            <w:tcW w:w="0" w:type="auto"/>
            <w:hideMark/>
          </w:tcPr>
          <w:p w14:paraId="0957889A" w14:textId="77777777" w:rsidR="00F26E18" w:rsidRPr="00D80F4F" w:rsidRDefault="00F26E18" w:rsidP="007C339B">
            <w:pPr>
              <w:spacing w:after="160"/>
              <w:jc w:val="center"/>
              <w:rPr>
                <w:lang w:val="en-IN"/>
              </w:rPr>
            </w:pPr>
            <w:r w:rsidRPr="00D80F4F">
              <w:rPr>
                <w:lang w:val="en-IN"/>
              </w:rPr>
              <w:t>Team Dynamics</w:t>
            </w:r>
          </w:p>
        </w:tc>
        <w:tc>
          <w:tcPr>
            <w:tcW w:w="0" w:type="auto"/>
            <w:hideMark/>
          </w:tcPr>
          <w:p w14:paraId="7E2036D6" w14:textId="77777777" w:rsidR="00F26E18" w:rsidRPr="00D80F4F" w:rsidRDefault="00F26E18" w:rsidP="007C339B">
            <w:pPr>
              <w:spacing w:after="160"/>
              <w:jc w:val="center"/>
              <w:rPr>
                <w:lang w:val="en-IN"/>
              </w:rPr>
            </w:pPr>
            <w:r w:rsidRPr="00D80F4F">
              <w:rPr>
                <w:lang w:val="en-IN"/>
              </w:rPr>
              <w:t>Trust, psychological safety, motivation, conflict management</w:t>
            </w:r>
          </w:p>
        </w:tc>
      </w:tr>
      <w:tr w:rsidR="00D80F4F" w:rsidRPr="00D80F4F" w14:paraId="4DA92D4A" w14:textId="77777777" w:rsidTr="007C339B">
        <w:trPr>
          <w:jc w:val="center"/>
        </w:trPr>
        <w:tc>
          <w:tcPr>
            <w:tcW w:w="0" w:type="auto"/>
            <w:hideMark/>
          </w:tcPr>
          <w:p w14:paraId="42EB77EC" w14:textId="77777777" w:rsidR="00F26E18" w:rsidRPr="00D80F4F" w:rsidRDefault="00F26E18" w:rsidP="007C339B">
            <w:pPr>
              <w:spacing w:after="160"/>
              <w:jc w:val="center"/>
              <w:rPr>
                <w:lang w:val="en-IN"/>
              </w:rPr>
            </w:pPr>
            <w:r w:rsidRPr="00D80F4F">
              <w:rPr>
                <w:lang w:val="en-IN"/>
              </w:rPr>
              <w:t>Collaboration</w:t>
            </w:r>
          </w:p>
        </w:tc>
        <w:tc>
          <w:tcPr>
            <w:tcW w:w="0" w:type="auto"/>
            <w:hideMark/>
          </w:tcPr>
          <w:p w14:paraId="5E646CA7" w14:textId="77777777" w:rsidR="00F26E18" w:rsidRPr="00D80F4F" w:rsidRDefault="00F26E18" w:rsidP="007C339B">
            <w:pPr>
              <w:spacing w:after="160"/>
              <w:jc w:val="center"/>
              <w:rPr>
                <w:lang w:val="en-IN"/>
              </w:rPr>
            </w:pPr>
            <w:r w:rsidRPr="00D80F4F">
              <w:rPr>
                <w:lang w:val="en-IN"/>
              </w:rPr>
              <w:t>Coordination, shared understanding, collective problem-solving</w:t>
            </w:r>
          </w:p>
        </w:tc>
      </w:tr>
    </w:tbl>
    <w:p w14:paraId="6E3B5BED" w14:textId="42C82D99" w:rsidR="00F26E18" w:rsidRPr="00D80F4F" w:rsidRDefault="00F26E18" w:rsidP="00025BEE">
      <w:pPr>
        <w:rPr>
          <w:lang w:val="en-IN"/>
        </w:rPr>
      </w:pPr>
    </w:p>
    <w:p w14:paraId="71BEC711" w14:textId="77777777" w:rsidR="007C339B" w:rsidRPr="00D80F4F" w:rsidRDefault="007C339B" w:rsidP="007C339B">
      <w:pPr>
        <w:pStyle w:val="Heading2"/>
        <w:rPr>
          <w:lang w:val="en-IN"/>
        </w:rPr>
      </w:pPr>
      <w:bookmarkStart w:id="63" w:name="_Toc221879474"/>
      <w:bookmarkStart w:id="64" w:name="_Toc221967644"/>
      <w:r w:rsidRPr="00D80F4F">
        <w:rPr>
          <w:lang w:val="en-IN"/>
        </w:rPr>
        <w:lastRenderedPageBreak/>
        <w:t>Relationships b</w:t>
      </w:r>
      <w:r w:rsidR="00F26E18" w:rsidRPr="00D80F4F">
        <w:rPr>
          <w:lang w:val="en-IN"/>
        </w:rPr>
        <w:t>etween Key Concepts</w:t>
      </w:r>
      <w:bookmarkEnd w:id="63"/>
      <w:bookmarkEnd w:id="64"/>
    </w:p>
    <w:p w14:paraId="72AC87A2" w14:textId="6E1AF580" w:rsidR="00F26E18" w:rsidRPr="00D80F4F" w:rsidRDefault="00F26E18" w:rsidP="007C339B">
      <w:pPr>
        <w:pStyle w:val="Heading3"/>
        <w:rPr>
          <w:lang w:val="en-IN"/>
        </w:rPr>
      </w:pPr>
      <w:bookmarkStart w:id="65" w:name="_Toc221879475"/>
      <w:bookmarkStart w:id="66" w:name="_Toc221967645"/>
      <w:r w:rsidRPr="00D80F4F">
        <w:rPr>
          <w:lang w:val="en-IN"/>
        </w:rPr>
        <w:t>Influence of Human-</w:t>
      </w:r>
      <w:r w:rsidR="00A020B2" w:rsidRPr="00D80F4F">
        <w:rPr>
          <w:lang w:val="en-IN"/>
        </w:rPr>
        <w:t>Centred</w:t>
      </w:r>
      <w:r w:rsidRPr="00D80F4F">
        <w:rPr>
          <w:lang w:val="en-IN"/>
        </w:rPr>
        <w:t xml:space="preserve"> Leadership on Team Dynamics</w:t>
      </w:r>
      <w:bookmarkEnd w:id="65"/>
      <w:bookmarkEnd w:id="66"/>
    </w:p>
    <w:p w14:paraId="5FDC356E" w14:textId="68FC2D4A" w:rsidR="00F26E18" w:rsidRPr="00D80F4F" w:rsidRDefault="00F26E18" w:rsidP="00025BEE">
      <w:pPr>
        <w:rPr>
          <w:lang w:val="en-IN"/>
        </w:rPr>
      </w:pPr>
      <w:r w:rsidRPr="00D80F4F">
        <w:rPr>
          <w:lang w:val="en-IN"/>
        </w:rPr>
        <w:t>Human-</w:t>
      </w:r>
      <w:r w:rsidR="00A020B2" w:rsidRPr="00D80F4F">
        <w:rPr>
          <w:lang w:val="en-IN"/>
        </w:rPr>
        <w:t>centred</w:t>
      </w:r>
      <w:r w:rsidRPr="00D80F4F">
        <w:rPr>
          <w:lang w:val="en-IN"/>
        </w:rPr>
        <w:t xml:space="preserve"> leadership has been shown to significantly influence team dynamics. Leadership </w:t>
      </w:r>
      <w:r w:rsidR="00A020B2" w:rsidRPr="00D80F4F">
        <w:rPr>
          <w:lang w:val="en-IN"/>
        </w:rPr>
        <w:t>behaviours</w:t>
      </w:r>
      <w:r w:rsidRPr="00D80F4F">
        <w:rPr>
          <w:lang w:val="en-IN"/>
        </w:rPr>
        <w:t xml:space="preserve"> that emphasize empathy, fairness, and support contribute to trust and psychological safety, enabling team members to engage openly and </w:t>
      </w:r>
      <w:r w:rsidR="001E0CEA" w:rsidRPr="00D80F4F">
        <w:rPr>
          <w:lang w:val="en-IN"/>
        </w:rPr>
        <w:t xml:space="preserve">collaboratively. </w:t>
      </w:r>
      <w:r w:rsidRPr="00D80F4F">
        <w:rPr>
          <w:lang w:val="en-IN"/>
        </w:rPr>
        <w:t>Empowering leadership practices enhance motivation by fostering autonomy and ownership, while ethical leadership reduces relational conflict and strengthens cohesion.</w:t>
      </w:r>
      <w:r w:rsidR="001E0CEA" w:rsidRPr="00D80F4F">
        <w:rPr>
          <w:lang w:val="en-IN"/>
        </w:rPr>
        <w:fldChar w:fldCharType="begin" w:fldLock="1"/>
      </w:r>
      <w:r w:rsidR="00A020B2" w:rsidRPr="00D80F4F">
        <w:rPr>
          <w:lang w:val="en-IN"/>
        </w:rPr>
        <w:instrText>ADDIN CSL_CITATION {"citationItems":[{"id":"ITEM-1","itemData":{"ISSN":"0149-2063","author":[{"dropping-particle":"","family":"Hoch","given":"Julia E","non-dropping-particle":"","parse-names":false,"suffix":""},{"dropping-particle":"","family":"Bommer","given":"William H","non-dropping-particle":"","parse-names":false,"suffix":""},{"dropping-particle":"","family":"Dulebohn","given":"James H","non-dropping-particle":"","parse-names":false,"suffix":""},{"dropping-particle":"","family":"Wu","given":"Dongyuan","non-dropping-particle":"","parse-names":false,"suffix":""}],"container-title":"Journal of management","id":"ITEM-1","issue":"2","issued":{"date-parts":[["2018"]]},"page":"501-529","publisher":"Sage Publications Sage CA: Los Angeles, CA","title":"Do ethical, authentic, and servant leadership explain variance above and beyond transformational leadership? A meta-analysis","type":"article-journal","volume":"44"},"uris":["http://www.mendeley.com/documents/?uuid=2e96f892-47d9-4464-86a0-5319c40a5b22"]}],"mendeley":{"formattedCitation":"(Hoch et al., 2018)","plainTextFormattedCitation":"(Hoch et al., 2018)","previouslyFormattedCitation":"(Hoch et al., 2018)"},"properties":{"noteIndex":0},"schema":"https://github.com/citation-style-language/schema/raw/master/csl-citation.json"}</w:instrText>
      </w:r>
      <w:r w:rsidR="001E0CEA" w:rsidRPr="00D80F4F">
        <w:rPr>
          <w:lang w:val="en-IN"/>
        </w:rPr>
        <w:fldChar w:fldCharType="separate"/>
      </w:r>
      <w:r w:rsidR="00A020B2" w:rsidRPr="00D80F4F">
        <w:rPr>
          <w:noProof/>
          <w:lang w:val="en-IN"/>
        </w:rPr>
        <w:t>(Hoch et al., 2018)</w:t>
      </w:r>
      <w:r w:rsidR="001E0CEA" w:rsidRPr="00D80F4F">
        <w:rPr>
          <w:lang w:val="en-IN"/>
        </w:rPr>
        <w:fldChar w:fldCharType="end"/>
      </w:r>
    </w:p>
    <w:p w14:paraId="33C82D81" w14:textId="5F123743" w:rsidR="00F26E18" w:rsidRPr="00D80F4F" w:rsidRDefault="00F26E18" w:rsidP="00025BEE">
      <w:pPr>
        <w:rPr>
          <w:lang w:val="en-IN"/>
        </w:rPr>
      </w:pPr>
      <w:r w:rsidRPr="00D80F4F">
        <w:rPr>
          <w:lang w:val="en-IN"/>
        </w:rPr>
        <w:t xml:space="preserve">In hybrid project teams, leadership influence is amplified due to reduced informal interaction. Project managers’ leadership </w:t>
      </w:r>
      <w:r w:rsidR="00A020B2" w:rsidRPr="00D80F4F">
        <w:rPr>
          <w:lang w:val="en-IN"/>
        </w:rPr>
        <w:t>behaviours</w:t>
      </w:r>
      <w:r w:rsidRPr="00D80F4F">
        <w:rPr>
          <w:lang w:val="en-IN"/>
        </w:rPr>
        <w:t xml:space="preserve"> become key signals shaping perceptions of trust, engagement, and conflict manag</w:t>
      </w:r>
      <w:r w:rsidR="007C339B" w:rsidRPr="00D80F4F">
        <w:rPr>
          <w:lang w:val="en-IN"/>
        </w:rPr>
        <w:t xml:space="preserve">ement </w:t>
      </w:r>
      <w:r w:rsidR="001E0CEA" w:rsidRPr="00D80F4F">
        <w:rPr>
          <w:lang w:val="en-IN"/>
        </w:rPr>
        <w:fldChar w:fldCharType="begin" w:fldLock="1"/>
      </w:r>
      <w:r w:rsidR="00A020B2" w:rsidRPr="00D80F4F">
        <w:rPr>
          <w:lang w:val="en-IN"/>
        </w:rPr>
        <w:instrText>ADDIN CSL_CITATION {"citationItems":[{"id":"ITEM-1","itemData":{"DOI":"10.3389/fpsyg.2020.590271","ISSN":"16641078","PMID":"33362656","abstract":"Suddenly, COVID-19 has changed the world and the way people work. Companies had to accelerate something they knew was imminent in the future, but not immediate and extremely humongous. This situation poses a huge challenge for companies to survive and thrive in this complex business environment and for employees, who must adapt to this new way of working. An effective e-leadership, which promotes companies’ adaptability, is needed. This study investigates the existing knowledge on teleworking and e-leadership; and analyzes the supposed challenges. The literature review shows that companies with effective e-leadership can view teleworking as an opportunity. It is advantageous for not only companies’ productivity but also the environment and people who work remotely. However, a traditional or no leadership can result in some risks. Thriving in remote work environments implies that managers must adjust the companies’ structure, making them less hierarchical, and developing new abilities to establish a strong and trustworthy relationship with their employees to maintain their competitiveness, while retaining a genuine concern for their employees’ well-being. Similarly, successful e-leadership must be able to consolidate and lead effective virtual teams to accomplish organizational goals. This study contributes to the literature and leaders during the pandemic.","author":[{"dropping-particle":"","family":"Contreras","given":"Francoise","non-dropping-particle":"","parse-names":false,"suffix":""},{"dropping-particle":"","family":"Baykal","given":"Elif","non-dropping-particle":"","parse-names":false,"suffix":""},{"dropping-particle":"","family":"Abid","given":"Ghulam","non-dropping-particle":"","parse-names":false,"suffix":""}],"container-title":"Frontiers in Psychology","id":"ITEM-1","issue":"December","issued":{"date-parts":[["2020"]]},"page":"1-11","title":"E-Leadership and Teleworking in Times of COVID-19 and Beyond: What We Know and Where Do We Go","type":"article-journal","volume":"11"},"uris":["http://www.mendeley.com/documents/?uuid=294e6a3b-43ea-475e-baca-8f4dbef918ad"]}],"mendeley":{"formattedCitation":"(Contreras et al., 2020)","plainTextFormattedCitation":"(Contreras et al., 2020)","previouslyFormattedCitation":"(Contreras et al., 2020)"},"properties":{"noteIndex":0},"schema":"https://github.com/citation-style-language/schema/raw/master/csl-citation.json"}</w:instrText>
      </w:r>
      <w:r w:rsidR="001E0CEA" w:rsidRPr="00D80F4F">
        <w:rPr>
          <w:lang w:val="en-IN"/>
        </w:rPr>
        <w:fldChar w:fldCharType="separate"/>
      </w:r>
      <w:r w:rsidR="00A020B2" w:rsidRPr="00D80F4F">
        <w:rPr>
          <w:noProof/>
          <w:lang w:val="en-IN"/>
        </w:rPr>
        <w:t>(Contreras et al., 2020)</w:t>
      </w:r>
      <w:r w:rsidR="001E0CEA" w:rsidRPr="00D80F4F">
        <w:rPr>
          <w:lang w:val="en-IN"/>
        </w:rPr>
        <w:fldChar w:fldCharType="end"/>
      </w:r>
      <w:r w:rsidR="001E0CEA" w:rsidRPr="00D80F4F">
        <w:rPr>
          <w:lang w:val="en-IN"/>
        </w:rPr>
        <w:t xml:space="preserve">. </w:t>
      </w:r>
    </w:p>
    <w:p w14:paraId="2186824F" w14:textId="0708E3A2" w:rsidR="00F26E18" w:rsidRPr="00D80F4F" w:rsidRDefault="00F26E18" w:rsidP="007C339B">
      <w:pPr>
        <w:pStyle w:val="Heading3"/>
        <w:rPr>
          <w:lang w:val="en-IN"/>
        </w:rPr>
      </w:pPr>
      <w:bookmarkStart w:id="67" w:name="_Toc221879476"/>
      <w:bookmarkStart w:id="68" w:name="_Toc221967646"/>
      <w:r w:rsidRPr="00D80F4F">
        <w:rPr>
          <w:lang w:val="en-IN"/>
        </w:rPr>
        <w:t>Role of Communication in Shaping Team Dynamics</w:t>
      </w:r>
      <w:bookmarkEnd w:id="67"/>
      <w:bookmarkEnd w:id="68"/>
    </w:p>
    <w:p w14:paraId="4041DF60" w14:textId="79641687" w:rsidR="00F26E18" w:rsidRPr="00D80F4F" w:rsidRDefault="00F26E18" w:rsidP="00025BEE">
      <w:pPr>
        <w:rPr>
          <w:lang w:val="en-IN"/>
        </w:rPr>
      </w:pPr>
      <w:r w:rsidRPr="00D80F4F">
        <w:rPr>
          <w:lang w:val="en-IN"/>
        </w:rPr>
        <w:t xml:space="preserve">Communication practices directly shape team dynamics by influencing shared understanding, trust, and engagement. Clear and transparent communication reduces ambiguity, while regular feedback supports alignment and learning </w:t>
      </w:r>
      <w:r w:rsidR="001E0CEA" w:rsidRPr="00D80F4F">
        <w:rPr>
          <w:lang w:val="en-IN"/>
        </w:rPr>
        <w:fldChar w:fldCharType="begin" w:fldLock="1"/>
      </w:r>
      <w:r w:rsidR="00A020B2" w:rsidRPr="00D80F4F">
        <w:rPr>
          <w:lang w:val="en-IN"/>
        </w:rPr>
        <w:instrText>ADDIN CSL_CITATION {"citationItems":[{"id":"ITEM-1","itemData":{"ISSN":"1939-1854","author":[{"dropping-particle":"","family":"Dannals","given":"Jennifer E","non-dropping-particle":"","parse-names":false,"suffix":""},{"dropping-particle":"","family":"Zlatev","given":"Julian J","non-dropping-particle":"","parse-names":false,"suffix":""},{"dropping-particle":"","family":"Halevy","given":"Nir","non-dropping-particle":"","parse-names":false,"suffix":""},{"dropping-particle":"","family":"Neale","given":"Margaret A","non-dropping-particle":"","parse-names":false,"suffix":""}],"container-title":"Journal of Applied Psychology","id":"ITEM-1","issue":"11","issued":{"date-parts":[["2021"]]},"page":"1655","publisher":"American Psychological Association","title":"The dynamics of gender and alternatives in negotiation.","type":"article-journal","volume":"106"},"uris":["http://www.mendeley.com/documents/?uuid=626d78f4-4452-4664-b0ec-dedd920e03e7"]}],"mendeley":{"formattedCitation":"(Dannals et al., 2021)","plainTextFormattedCitation":"(Dannals et al., 2021)","previouslyFormattedCitation":"(Dannals et al., 2021)"},"properties":{"noteIndex":0},"schema":"https://github.com/citation-style-language/schema/raw/master/csl-citation.json"}</w:instrText>
      </w:r>
      <w:r w:rsidR="001E0CEA" w:rsidRPr="00D80F4F">
        <w:rPr>
          <w:lang w:val="en-IN"/>
        </w:rPr>
        <w:fldChar w:fldCharType="separate"/>
      </w:r>
      <w:r w:rsidR="00A020B2" w:rsidRPr="00D80F4F">
        <w:rPr>
          <w:noProof/>
          <w:lang w:val="en-IN"/>
        </w:rPr>
        <w:t>(Dannals et al., 2021)</w:t>
      </w:r>
      <w:r w:rsidR="001E0CEA" w:rsidRPr="00D80F4F">
        <w:rPr>
          <w:lang w:val="en-IN"/>
        </w:rPr>
        <w:fldChar w:fldCharType="end"/>
      </w:r>
      <w:r w:rsidR="001E0CEA" w:rsidRPr="00D80F4F">
        <w:rPr>
          <w:lang w:val="en-IN"/>
        </w:rPr>
        <w:t xml:space="preserve"> </w:t>
      </w:r>
      <w:r w:rsidRPr="00D80F4F">
        <w:rPr>
          <w:lang w:val="en-IN"/>
        </w:rPr>
        <w:t>In hybrid environments, communication also acts as a mediator of trust, compensating for the lack of physical proximity.</w:t>
      </w:r>
    </w:p>
    <w:p w14:paraId="73B7F384" w14:textId="699F6ED5" w:rsidR="00F26E18" w:rsidRPr="00D80F4F" w:rsidRDefault="00F26E18" w:rsidP="00025BEE">
      <w:pPr>
        <w:rPr>
          <w:lang w:val="en-IN"/>
        </w:rPr>
      </w:pPr>
      <w:r w:rsidRPr="00D80F4F">
        <w:rPr>
          <w:lang w:val="en-IN"/>
        </w:rPr>
        <w:t>However, communication challenges such as digital overload and misinterpretation can undermine team dynamics if not addressed through human-</w:t>
      </w:r>
      <w:r w:rsidR="001E0CEA" w:rsidRPr="00D80F4F">
        <w:rPr>
          <w:lang w:val="en-IN"/>
        </w:rPr>
        <w:t>cantered</w:t>
      </w:r>
      <w:r w:rsidRPr="00D80F4F">
        <w:rPr>
          <w:lang w:val="en-IN"/>
        </w:rPr>
        <w:t xml:space="preserve"> practi</w:t>
      </w:r>
      <w:r w:rsidR="007C339B" w:rsidRPr="00D80F4F">
        <w:rPr>
          <w:lang w:val="en-IN"/>
        </w:rPr>
        <w:t>ces</w:t>
      </w:r>
      <w:r w:rsidR="001E0CEA" w:rsidRPr="00D80F4F">
        <w:rPr>
          <w:lang w:val="en-IN"/>
        </w:rPr>
        <w:t xml:space="preserve"> </w:t>
      </w:r>
      <w:r w:rsidR="001E0CEA" w:rsidRPr="00D80F4F">
        <w:rPr>
          <w:lang w:val="en-IN"/>
        </w:rPr>
        <w:fldChar w:fldCharType="begin" w:fldLock="1"/>
      </w:r>
      <w:r w:rsidR="00A020B2" w:rsidRPr="00D80F4F">
        <w:rPr>
          <w:lang w:val="en-IN"/>
        </w:rPr>
        <w:instrText>ADDIN CSL_CITATION {"citationItems":[{"id":"ITEM-1","itemData":{"ISSN":"0960-085X","author":[{"dropping-particle":"","family":"Waizenegger","given":"Lena","non-dropping-particle":"","parse-names":false,"suffix":""},{"dropping-particle":"","family":"McKenna","given":"Brad","non-dropping-particle":"","parse-names":false,"suffix":""},{"dropping-particle":"","family":"Cai","given":"Wenjie","non-dropping-particle":"","parse-names":false,"suffix":""},{"dropping-particle":"","family":"Bendz","given":"Taino","non-dropping-particle":"","parse-names":false,"suffix":""}],"container-title":"European journal of information systems","id":"ITEM-1","issue":"4","issued":{"date-parts":[["2020"]]},"page":"429-442","publisher":"Taylor &amp; Francis","title":"An affordance perspective of team collaboration and enforced working from home during COVID-19","type":"article-journal","volume":"29"},"uris":["http://www.mendeley.com/documents/?uuid=186ecafe-f28e-4635-ae41-e43c9e686885"]}],"mendeley":{"formattedCitation":"(Waizenegger et al., 2020)","plainTextFormattedCitation":"(Waizenegger et al., 2020)","previouslyFormattedCitation":"(Waizenegger et al., 2020)"},"properties":{"noteIndex":0},"schema":"https://github.com/citation-style-language/schema/raw/master/csl-citation.json"}</w:instrText>
      </w:r>
      <w:r w:rsidR="001E0CEA" w:rsidRPr="00D80F4F">
        <w:rPr>
          <w:lang w:val="en-IN"/>
        </w:rPr>
        <w:fldChar w:fldCharType="separate"/>
      </w:r>
      <w:r w:rsidR="00A020B2" w:rsidRPr="00D80F4F">
        <w:rPr>
          <w:noProof/>
          <w:lang w:val="en-IN"/>
        </w:rPr>
        <w:t>(Waizenegger et al., 2020)</w:t>
      </w:r>
      <w:r w:rsidR="001E0CEA" w:rsidRPr="00D80F4F">
        <w:rPr>
          <w:lang w:val="en-IN"/>
        </w:rPr>
        <w:fldChar w:fldCharType="end"/>
      </w:r>
      <w:r w:rsidR="001E0CEA" w:rsidRPr="00D80F4F">
        <w:rPr>
          <w:lang w:val="en-IN"/>
        </w:rPr>
        <w:t xml:space="preserve"> </w:t>
      </w:r>
      <w:r w:rsidR="007C339B" w:rsidRPr="00D80F4F">
        <w:rPr>
          <w:lang w:val="en-IN"/>
        </w:rPr>
        <w:t>.</w:t>
      </w:r>
    </w:p>
    <w:p w14:paraId="7305F215" w14:textId="2A3B624D" w:rsidR="00F26E18" w:rsidRPr="00D80F4F" w:rsidRDefault="00F26E18" w:rsidP="007C339B">
      <w:pPr>
        <w:pStyle w:val="Heading3"/>
        <w:rPr>
          <w:lang w:val="en-IN"/>
        </w:rPr>
      </w:pPr>
      <w:bookmarkStart w:id="69" w:name="_Toc221879477"/>
      <w:bookmarkStart w:id="70" w:name="_Toc221967647"/>
      <w:r w:rsidRPr="00D80F4F">
        <w:rPr>
          <w:lang w:val="en-IN"/>
        </w:rPr>
        <w:t>Joint Influence of Leadership and Communication on Collaboration</w:t>
      </w:r>
      <w:bookmarkEnd w:id="69"/>
      <w:bookmarkEnd w:id="70"/>
    </w:p>
    <w:p w14:paraId="49259839" w14:textId="7ABA0725" w:rsidR="007C339B" w:rsidRPr="00D80F4F" w:rsidRDefault="00F26E18" w:rsidP="007C339B">
      <w:pPr>
        <w:rPr>
          <w:lang w:val="en-IN"/>
        </w:rPr>
      </w:pPr>
      <w:r w:rsidRPr="00D80F4F">
        <w:rPr>
          <w:lang w:val="en-IN"/>
        </w:rPr>
        <w:t>Leadership and communication interact synergistically to influence collaboration. Leadership intent is largely conveyed through communication, making alignment between leadership style and communication practices essential. When human-</w:t>
      </w:r>
      <w:r w:rsidR="00A020B2" w:rsidRPr="00D80F4F">
        <w:rPr>
          <w:lang w:val="en-IN"/>
        </w:rPr>
        <w:t>centred</w:t>
      </w:r>
      <w:r w:rsidRPr="00D80F4F">
        <w:rPr>
          <w:lang w:val="en-IN"/>
        </w:rPr>
        <w:t xml:space="preserve"> leadership is supported by inclusive and transparent communication, team dynamics are strengthened, leading to higher levels of c</w:t>
      </w:r>
      <w:r w:rsidR="007C339B" w:rsidRPr="00D80F4F">
        <w:rPr>
          <w:lang w:val="en-IN"/>
        </w:rPr>
        <w:t>ollaboration</w:t>
      </w:r>
      <w:r w:rsidR="001E0CEA" w:rsidRPr="00D80F4F">
        <w:rPr>
          <w:lang w:val="en-IN"/>
        </w:rPr>
        <w:t xml:space="preserve"> </w:t>
      </w:r>
      <w:r w:rsidR="001E0CEA" w:rsidRPr="00D80F4F">
        <w:rPr>
          <w:lang w:val="en-IN"/>
        </w:rPr>
        <w:fldChar w:fldCharType="begin" w:fldLock="1"/>
      </w:r>
      <w:r w:rsidR="00A020B2" w:rsidRPr="00D80F4F">
        <w:rPr>
          <w:lang w:val="en-IN"/>
        </w:rPr>
        <w:instrText>ADDIN CSL_CITATION {"citationItems":[{"id":"ITEM-1","itemData":{"ISSN":"0363-8111","author":[{"dropping-particle":"","family":"Men","given":"Linjuan Rita","non-dropping-particle":"","parse-names":false,"suffix":""},{"dropping-particle":"","family":"Yue","given":"Cen April","non-dropping-particle":"","parse-names":false,"suffix":""}],"container-title":"Public relations review","id":"ITEM-1","issue":"3","issued":{"date-parts":[["2019"]]},"page":"101764","publisher":"Elsevier","title":"Creating a positive emotional culture: Effect of internal communication and impact on employee supportive behaviors","type":"article-journal","volume":"45"},"uris":["http://www.mendeley.com/documents/?uuid=3bc7d34e-3ae2-4e1d-9290-ba59d48fb217"]}],"mendeley":{"formattedCitation":"(Men &amp; Yue, 2019)","plainTextFormattedCitation":"(Men &amp; Yue, 2019)","previouslyFormattedCitation":"(Men &amp; Yue, 2019)"},"properties":{"noteIndex":0},"schema":"https://github.com/citation-style-language/schema/raw/master/csl-citation.json"}</w:instrText>
      </w:r>
      <w:r w:rsidR="001E0CEA" w:rsidRPr="00D80F4F">
        <w:rPr>
          <w:lang w:val="en-IN"/>
        </w:rPr>
        <w:fldChar w:fldCharType="separate"/>
      </w:r>
      <w:r w:rsidR="00A020B2" w:rsidRPr="00D80F4F">
        <w:rPr>
          <w:noProof/>
          <w:lang w:val="en-IN"/>
        </w:rPr>
        <w:t>(Men &amp; Yue, 2019)</w:t>
      </w:r>
      <w:r w:rsidR="001E0CEA" w:rsidRPr="00D80F4F">
        <w:rPr>
          <w:lang w:val="en-IN"/>
        </w:rPr>
        <w:fldChar w:fldCharType="end"/>
      </w:r>
      <w:r w:rsidR="001E0CEA" w:rsidRPr="00D80F4F">
        <w:rPr>
          <w:lang w:val="en-IN"/>
        </w:rPr>
        <w:t xml:space="preserve"> </w:t>
      </w:r>
      <w:r w:rsidR="007C339B" w:rsidRPr="00D80F4F">
        <w:rPr>
          <w:lang w:val="en-IN"/>
        </w:rPr>
        <w:t>.</w:t>
      </w:r>
    </w:p>
    <w:p w14:paraId="34A84622" w14:textId="62881D46" w:rsidR="00F26E18" w:rsidRPr="00D80F4F" w:rsidRDefault="00F26E18" w:rsidP="00A84C6E">
      <w:pPr>
        <w:pStyle w:val="Heading2"/>
        <w:rPr>
          <w:lang w:val="en-IN"/>
        </w:rPr>
      </w:pPr>
      <w:bookmarkStart w:id="71" w:name="_Toc221879481"/>
      <w:bookmarkStart w:id="72" w:name="_Toc221967648"/>
      <w:r w:rsidRPr="00D80F4F">
        <w:rPr>
          <w:lang w:val="en-IN"/>
        </w:rPr>
        <w:t>Research Propositions</w:t>
      </w:r>
      <w:bookmarkEnd w:id="71"/>
      <w:bookmarkEnd w:id="72"/>
    </w:p>
    <w:p w14:paraId="36976284" w14:textId="77777777" w:rsidR="00F26E18" w:rsidRPr="00D80F4F" w:rsidRDefault="00F26E18" w:rsidP="00025BEE">
      <w:pPr>
        <w:rPr>
          <w:lang w:val="en-IN"/>
        </w:rPr>
      </w:pPr>
      <w:r w:rsidRPr="00D80F4F">
        <w:rPr>
          <w:lang w:val="en-IN"/>
        </w:rPr>
        <w:t>In line with the qualitative and exploratory nature of this study, the following research propositions are formulated:</w:t>
      </w:r>
    </w:p>
    <w:p w14:paraId="68AB2576" w14:textId="1CD5B43E" w:rsidR="00F26E18" w:rsidRPr="00D80F4F" w:rsidRDefault="00F26E18" w:rsidP="00025BEE">
      <w:pPr>
        <w:rPr>
          <w:lang w:val="en-IN"/>
        </w:rPr>
      </w:pPr>
      <w:r w:rsidRPr="00D80F4F">
        <w:rPr>
          <w:b/>
          <w:bCs/>
          <w:lang w:val="en-IN"/>
        </w:rPr>
        <w:t>Proposition 1:</w:t>
      </w:r>
      <w:r w:rsidRPr="00D80F4F">
        <w:rPr>
          <w:lang w:val="en-IN"/>
        </w:rPr>
        <w:t xml:space="preserve"> Human-</w:t>
      </w:r>
      <w:r w:rsidR="00A020B2" w:rsidRPr="00D80F4F">
        <w:rPr>
          <w:lang w:val="en-IN"/>
        </w:rPr>
        <w:t>centred</w:t>
      </w:r>
      <w:r w:rsidRPr="00D80F4F">
        <w:rPr>
          <w:lang w:val="en-IN"/>
        </w:rPr>
        <w:t xml:space="preserve"> leadership positively influences team dynamics in hybrid project teams.</w:t>
      </w:r>
    </w:p>
    <w:p w14:paraId="08C912F6" w14:textId="6BBA082D" w:rsidR="00F26E18" w:rsidRPr="00D80F4F" w:rsidRDefault="00F26E18" w:rsidP="00025BEE">
      <w:pPr>
        <w:rPr>
          <w:lang w:val="en-IN"/>
        </w:rPr>
      </w:pPr>
      <w:r w:rsidRPr="00D80F4F">
        <w:rPr>
          <w:b/>
          <w:bCs/>
          <w:lang w:val="en-IN"/>
        </w:rPr>
        <w:lastRenderedPageBreak/>
        <w:t>Proposition 2:</w:t>
      </w:r>
      <w:r w:rsidRPr="00D80F4F">
        <w:rPr>
          <w:lang w:val="en-IN"/>
        </w:rPr>
        <w:t xml:space="preserve"> Human-</w:t>
      </w:r>
      <w:r w:rsidR="00A020B2" w:rsidRPr="00D80F4F">
        <w:rPr>
          <w:lang w:val="en-IN"/>
        </w:rPr>
        <w:t>centred</w:t>
      </w:r>
      <w:r w:rsidRPr="00D80F4F">
        <w:rPr>
          <w:lang w:val="en-IN"/>
        </w:rPr>
        <w:t xml:space="preserve"> communication practices positively influence team dynamics in hybrid project teams.</w:t>
      </w:r>
    </w:p>
    <w:p w14:paraId="24E91AD8" w14:textId="77777777" w:rsidR="00F26E18" w:rsidRPr="00D80F4F" w:rsidRDefault="00F26E18" w:rsidP="00025BEE">
      <w:pPr>
        <w:rPr>
          <w:lang w:val="en-IN"/>
        </w:rPr>
      </w:pPr>
      <w:r w:rsidRPr="00D80F4F">
        <w:rPr>
          <w:b/>
          <w:bCs/>
          <w:lang w:val="en-IN"/>
        </w:rPr>
        <w:t>Proposition 3:</w:t>
      </w:r>
      <w:r w:rsidRPr="00D80F4F">
        <w:rPr>
          <w:lang w:val="en-IN"/>
        </w:rPr>
        <w:t xml:space="preserve"> Positive team dynamics enhance collaboration within hybrid project teams.</w:t>
      </w:r>
    </w:p>
    <w:p w14:paraId="28D41878" w14:textId="166DA490" w:rsidR="00F26E18" w:rsidRPr="00D80F4F" w:rsidRDefault="00F26E18" w:rsidP="00025BEE">
      <w:pPr>
        <w:rPr>
          <w:lang w:val="en-IN"/>
        </w:rPr>
      </w:pPr>
      <w:r w:rsidRPr="00D80F4F">
        <w:rPr>
          <w:lang w:val="en-IN"/>
        </w:rPr>
        <w:t>These propositions guide data collection and analysis withou</w:t>
      </w:r>
      <w:r w:rsidR="00A84C6E" w:rsidRPr="00D80F4F">
        <w:rPr>
          <w:lang w:val="en-IN"/>
        </w:rPr>
        <w:t>t implying statistical testing.</w:t>
      </w:r>
    </w:p>
    <w:p w14:paraId="6BBB81D1" w14:textId="074EF172" w:rsidR="00F26E18" w:rsidRPr="00D80F4F" w:rsidRDefault="00F26E18" w:rsidP="00A84C6E">
      <w:pPr>
        <w:pStyle w:val="Heading2"/>
        <w:rPr>
          <w:lang w:val="en-IN"/>
        </w:rPr>
      </w:pPr>
      <w:bookmarkStart w:id="73" w:name="_Toc221879482"/>
      <w:bookmarkStart w:id="74" w:name="_Toc221967649"/>
      <w:r w:rsidRPr="00D80F4F">
        <w:rPr>
          <w:lang w:val="en-IN"/>
        </w:rPr>
        <w:t>Conclusion</w:t>
      </w:r>
      <w:bookmarkEnd w:id="73"/>
      <w:bookmarkEnd w:id="74"/>
      <w:r w:rsidRPr="00D80F4F">
        <w:rPr>
          <w:lang w:val="en-IN"/>
        </w:rPr>
        <w:t xml:space="preserve"> </w:t>
      </w:r>
    </w:p>
    <w:p w14:paraId="7CAA931B" w14:textId="44FB9B13" w:rsidR="009F326B" w:rsidRPr="00D80F4F" w:rsidRDefault="00F26E18" w:rsidP="009F326B">
      <w:pPr>
        <w:rPr>
          <w:lang w:val="en-IN"/>
        </w:rPr>
      </w:pPr>
      <w:r w:rsidRPr="00D80F4F">
        <w:rPr>
          <w:lang w:val="en-IN"/>
        </w:rPr>
        <w:t>This chapter developed the analytical framework that underpins the empirical study. By defining key constructs and explaining their relationships, it provides a structured lens for examining how human-</w:t>
      </w:r>
      <w:r w:rsidR="00A020B2" w:rsidRPr="00D80F4F">
        <w:rPr>
          <w:lang w:val="en-IN"/>
        </w:rPr>
        <w:t>centred</w:t>
      </w:r>
      <w:r w:rsidRPr="00D80F4F">
        <w:rPr>
          <w:lang w:val="en-IN"/>
        </w:rPr>
        <w:t xml:space="preserve"> leadership and communication practices influence team dynamics and collaboration in hybrid project teams. The framework establishes a clear link between theory and empirical inquiry, guiding the qualitative methodology presented in the next part of the thesis. Part 2 begins with Chapter 3, which outlines the research methodology adopted to i</w:t>
      </w:r>
      <w:r w:rsidR="00A84C6E" w:rsidRPr="00D80F4F">
        <w:rPr>
          <w:lang w:val="en-IN"/>
        </w:rPr>
        <w:t>nvestigate these relationships.</w:t>
      </w:r>
    </w:p>
    <w:p w14:paraId="3EB06ABA" w14:textId="77777777" w:rsidR="00D80F4F" w:rsidRPr="00D80F4F" w:rsidRDefault="00D80F4F" w:rsidP="00D80F4F">
      <w:pPr>
        <w:pStyle w:val="Heading1"/>
        <w:numPr>
          <w:ilvl w:val="0"/>
          <w:numId w:val="0"/>
        </w:numPr>
        <w:ind w:left="432" w:hanging="432"/>
      </w:pPr>
      <w:bookmarkStart w:id="75" w:name="_Toc221879483"/>
      <w:bookmarkStart w:id="76" w:name="_Toc221967650"/>
      <w:bookmarkStart w:id="77" w:name="_Toc221879484"/>
      <w:r w:rsidRPr="00D80F4F">
        <w:t>PART 2</w:t>
      </w:r>
      <w:bookmarkEnd w:id="75"/>
      <w:bookmarkEnd w:id="76"/>
    </w:p>
    <w:p w14:paraId="50E2B2B6" w14:textId="13A443E6" w:rsidR="00F26E18" w:rsidRPr="00D80F4F" w:rsidRDefault="00F26E18" w:rsidP="00AA0082">
      <w:pPr>
        <w:pStyle w:val="Heading1"/>
        <w:numPr>
          <w:ilvl w:val="0"/>
          <w:numId w:val="0"/>
        </w:numPr>
        <w:ind w:left="432" w:hanging="432"/>
      </w:pPr>
      <w:bookmarkStart w:id="78" w:name="_Toc221967651"/>
      <w:r w:rsidRPr="00D80F4F">
        <w:t>EMPIRICAL STUDY</w:t>
      </w:r>
      <w:bookmarkEnd w:id="77"/>
      <w:bookmarkEnd w:id="78"/>
    </w:p>
    <w:p w14:paraId="23EEDDC7" w14:textId="77777777" w:rsidR="00F26E18" w:rsidRPr="00D80F4F" w:rsidRDefault="00F26E18" w:rsidP="00025BEE">
      <w:pPr>
        <w:pStyle w:val="Heading2"/>
      </w:pPr>
      <w:bookmarkStart w:id="79" w:name="_Toc221879485"/>
      <w:bookmarkStart w:id="80" w:name="_Toc221967652"/>
      <w:r w:rsidRPr="00D80F4F">
        <w:t>Introduction to Part 2</w:t>
      </w:r>
      <w:bookmarkEnd w:id="79"/>
      <w:bookmarkEnd w:id="80"/>
    </w:p>
    <w:p w14:paraId="234A4357" w14:textId="77777777" w:rsidR="00AF78BC" w:rsidRPr="00D80F4F" w:rsidRDefault="00F26E18" w:rsidP="00025BEE">
      <w:pPr>
        <w:pStyle w:val="NormalWeb"/>
        <w:spacing w:line="360" w:lineRule="auto"/>
        <w:jc w:val="both"/>
      </w:pPr>
      <w:r w:rsidRPr="00D80F4F">
        <w:t>The objective of Part 2 of this thesis is to empirically investigate how human-centered leadership and communication practices influence team dynamics and collaboration in hybrid project teams. While Part 1 established the theoretical foundations of the study and developed an analytical framework linking leadership, communication, team dynamics, and collaboration, Part 2 seeks to explore how these relationships manifest in practice within contemporary proje</w:t>
      </w:r>
      <w:r w:rsidR="00AF78BC" w:rsidRPr="00D80F4F">
        <w:t>ct environments.</w:t>
      </w:r>
    </w:p>
    <w:p w14:paraId="3DF4F762" w14:textId="730616DA" w:rsidR="00F26E18" w:rsidRPr="00D80F4F" w:rsidRDefault="00F26E18" w:rsidP="00025BEE">
      <w:pPr>
        <w:pStyle w:val="NormalWeb"/>
        <w:spacing w:line="360" w:lineRule="auto"/>
        <w:jc w:val="both"/>
      </w:pPr>
      <w:r w:rsidRPr="00D80F4F">
        <w:t>The analytical framework developed in Chapter 2 serves as the guiding lens for the empirical investigation. Specifically, it informs the selection of the research design, the development of the data collection instruments, and the structure of the data analysis. Human-centered leadership and communication are examined as key managerial practices, team dynamics are considered as an intermediate mechanism, and collaboration is analyzed as a central outcome within hybrid project teams. This framework ensures coherence between the theoretical insights derived from the literature and the empirical data collected from practitioners.</w:t>
      </w:r>
    </w:p>
    <w:p w14:paraId="79C33E12" w14:textId="0712014A" w:rsidR="00F26E18" w:rsidRPr="00D80F4F" w:rsidRDefault="00F26E18" w:rsidP="00025BEE">
      <w:pPr>
        <w:pStyle w:val="NormalWeb"/>
        <w:spacing w:line="360" w:lineRule="auto"/>
        <w:jc w:val="both"/>
      </w:pPr>
      <w:r w:rsidRPr="00D80F4F">
        <w:lastRenderedPageBreak/>
        <w:t xml:space="preserve">Given the exploratory nature of the research problem and the focus on understanding experiences, perceptions, and practices, a qualitative research approach was selected. Qualitative methods are particularly suitable for studying complex social and organizational phenomena where context, interaction, and meaning play a central role </w:t>
      </w:r>
      <w:r w:rsidR="008251E8" w:rsidRPr="00D80F4F">
        <w:fldChar w:fldCharType="begin" w:fldLock="1"/>
      </w:r>
      <w:r w:rsidR="00A020B2" w:rsidRPr="00D80F4F">
        <w:instrText>ADDIN CSL_CITATION {"citationItems":[{"id":"ITEM-1","itemData":{"ISBN":"1506330193","author":[{"dropping-particle":"","family":"Creswell","given":"John W","non-dropping-particle":"","parse-names":false,"suffix":""},{"dropping-particle":"","family":"Poth","given":"Cheryl N","non-dropping-particle":"","parse-names":false,"suffix":""}],"id":"ITEM-1","issued":{"date-parts":[["2016"]]},"publisher":"Sage publications","title":"Qualitative inquiry and research design: Choosing among five approaches","type":"book"},"uris":["http://www.mendeley.com/documents/?uuid=8caddd57-a1f9-4c27-8b33-9020621a5f84"]}],"mendeley":{"formattedCitation":"(Creswell &amp; Poth, 2016)","plainTextFormattedCitation":"(Creswell &amp; Poth, 2016)","previouslyFormattedCitation":"(Creswell &amp; Poth, 2016)"},"properties":{"noteIndex":0},"schema":"https://github.com/citation-style-language/schema/raw/master/csl-citation.json"}</w:instrText>
      </w:r>
      <w:r w:rsidR="008251E8" w:rsidRPr="00D80F4F">
        <w:fldChar w:fldCharType="separate"/>
      </w:r>
      <w:r w:rsidR="00A020B2" w:rsidRPr="00D80F4F">
        <w:rPr>
          <w:noProof/>
        </w:rPr>
        <w:t>(Creswell &amp; Poth, 2016)</w:t>
      </w:r>
      <w:r w:rsidR="008251E8" w:rsidRPr="00D80F4F">
        <w:fldChar w:fldCharType="end"/>
      </w:r>
      <w:r w:rsidR="008251E8" w:rsidRPr="00D80F4F">
        <w:t xml:space="preserve"> .</w:t>
      </w:r>
      <w:r w:rsidRPr="00D80F4F">
        <w:t>In the context of hybrid project teams, qualitative inquiry enables an in-depth exploration of how project managers and team members perceive leadership behaviors, communication processes, and their effects on team dynamics and collaboration.</w:t>
      </w:r>
    </w:p>
    <w:p w14:paraId="52311FB7" w14:textId="77777777" w:rsidR="00F26E18" w:rsidRPr="00D80F4F" w:rsidRDefault="00F26E18" w:rsidP="00025BEE">
      <w:pPr>
        <w:pStyle w:val="NormalWeb"/>
        <w:spacing w:line="360" w:lineRule="auto"/>
        <w:jc w:val="both"/>
      </w:pPr>
      <w:r w:rsidRPr="00D80F4F">
        <w:t>By adopting a qualitative approach, this study aims to capture rich, contextualized insights that cannot be fully accessed through quantitative measures alone. This empirical investigation therefore complements the theoretical analysis presented in Part 1 and contributes to a deeper understanding of human-centered management practices in hybrid project settings. The following chapter presents the research methodology employed to conduct this empirical study.</w:t>
      </w:r>
    </w:p>
    <w:p w14:paraId="2EF84BD1" w14:textId="77777777" w:rsidR="00AF78BC" w:rsidRPr="00D80F4F" w:rsidRDefault="00AF78BC" w:rsidP="00AF78BC">
      <w:pPr>
        <w:pStyle w:val="NormalWeb"/>
        <w:spacing w:line="360" w:lineRule="auto"/>
        <w:jc w:val="both"/>
      </w:pPr>
    </w:p>
    <w:p w14:paraId="06815809" w14:textId="77777777" w:rsidR="00AF78BC" w:rsidRPr="00D80F4F" w:rsidRDefault="00AF78BC" w:rsidP="00AF78BC">
      <w:pPr>
        <w:pStyle w:val="NormalWeb"/>
        <w:spacing w:line="360" w:lineRule="auto"/>
        <w:jc w:val="both"/>
      </w:pPr>
    </w:p>
    <w:p w14:paraId="71316993" w14:textId="5B88846F" w:rsidR="00AF78BC" w:rsidRPr="00D80F4F" w:rsidRDefault="00FE762F" w:rsidP="00AF78BC">
      <w:pPr>
        <w:pStyle w:val="Heading1"/>
        <w:numPr>
          <w:ilvl w:val="0"/>
          <w:numId w:val="0"/>
        </w:numPr>
        <w:ind w:left="432" w:hanging="432"/>
      </w:pPr>
      <w:bookmarkStart w:id="81" w:name="_Toc221879486"/>
      <w:bookmarkStart w:id="82" w:name="_Toc221967653"/>
      <w:r w:rsidRPr="00D80F4F">
        <w:rPr>
          <w:lang w:val="en-IN"/>
        </w:rPr>
        <w:t>CHAPTER 3</w:t>
      </w:r>
      <w:bookmarkEnd w:id="81"/>
      <w:bookmarkEnd w:id="82"/>
      <w:r w:rsidRPr="00D80F4F">
        <w:rPr>
          <w:lang w:val="en-IN"/>
        </w:rPr>
        <w:t xml:space="preserve"> </w:t>
      </w:r>
    </w:p>
    <w:p w14:paraId="1DC44E51" w14:textId="6AC60EC5" w:rsidR="00FE762F" w:rsidRPr="00D80F4F" w:rsidRDefault="00AF78BC" w:rsidP="00A41157">
      <w:pPr>
        <w:pStyle w:val="Heading1"/>
      </w:pPr>
      <w:r w:rsidRPr="00D80F4F">
        <w:rPr>
          <w:lang w:val="en-IN"/>
        </w:rPr>
        <w:t xml:space="preserve"> </w:t>
      </w:r>
      <w:bookmarkStart w:id="83" w:name="_Toc221879487"/>
      <w:bookmarkStart w:id="84" w:name="_Toc221967654"/>
      <w:r w:rsidRPr="00D80F4F">
        <w:t>RESEARCH METHODOLOGY</w:t>
      </w:r>
      <w:bookmarkEnd w:id="83"/>
      <w:bookmarkEnd w:id="84"/>
    </w:p>
    <w:p w14:paraId="5C236342" w14:textId="77777777" w:rsidR="00AF78BC" w:rsidRPr="00D80F4F" w:rsidRDefault="00AF78BC" w:rsidP="00AF78BC">
      <w:pPr>
        <w:pStyle w:val="Heading2"/>
      </w:pPr>
      <w:bookmarkStart w:id="85" w:name="_Toc221879488"/>
      <w:bookmarkStart w:id="86" w:name="_Toc221967655"/>
      <w:r w:rsidRPr="00D80F4F">
        <w:t>Introduction</w:t>
      </w:r>
      <w:bookmarkEnd w:id="85"/>
      <w:bookmarkEnd w:id="86"/>
    </w:p>
    <w:p w14:paraId="54A3BBB5" w14:textId="77777777" w:rsidR="00AF78BC" w:rsidRPr="00D80F4F" w:rsidRDefault="00AF78BC" w:rsidP="00AF78BC">
      <w:pPr>
        <w:widowControl w:val="0"/>
        <w:autoSpaceDE w:val="0"/>
        <w:autoSpaceDN w:val="0"/>
        <w:spacing w:after="0"/>
        <w:rPr>
          <w:rFonts w:cs="Times New Roman"/>
        </w:rPr>
      </w:pPr>
      <w:r w:rsidRPr="00D80F4F">
        <w:rPr>
          <w:rFonts w:cs="Times New Roman"/>
        </w:rPr>
        <w:t>Research methodology refers to the structured framework that directs the research process. It encompasses the instruments, methodologies, and strategies used by researchers to gather, analyze, and evaluate data to investigate a particular research issue. It serves as a blueprint for executing the study in a methodologically rigorous and systematic way, confirming that the research topic is properly resolved.</w:t>
      </w:r>
    </w:p>
    <w:p w14:paraId="2864FBB4" w14:textId="5527BD7A" w:rsidR="00AF78BC" w:rsidRPr="00D80F4F" w:rsidRDefault="00AF78BC" w:rsidP="00AF78BC">
      <w:pPr>
        <w:widowControl w:val="0"/>
        <w:autoSpaceDE w:val="0"/>
        <w:autoSpaceDN w:val="0"/>
        <w:spacing w:before="160" w:after="0"/>
        <w:rPr>
          <w:rFonts w:cs="Times New Roman"/>
        </w:rPr>
      </w:pPr>
      <w:r w:rsidRPr="00D80F4F">
        <w:rPr>
          <w:rFonts w:cs="Times New Roman"/>
        </w:rPr>
        <w:t xml:space="preserve">In this research, a qualitative research methodology was adopted to examine human-centered leadership, communication processes, and cross-functional collaboration in automotive automation projects that function in hybrid work environments. </w:t>
      </w:r>
      <w:r w:rsidR="00566BCD" w:rsidRPr="00D80F4F">
        <w:rPr>
          <w:lang w:val="en-IN"/>
        </w:rPr>
        <w:t xml:space="preserve">Qualitative methodologies are particularly appropriate for examining complex social and organizational phenomena where meaning, context, and interpretation are central (Creswell &amp; </w:t>
      </w:r>
      <w:r w:rsidR="00A020B2" w:rsidRPr="00D80F4F">
        <w:rPr>
          <w:lang w:val="en-IN"/>
        </w:rPr>
        <w:t>Puth</w:t>
      </w:r>
      <w:r w:rsidR="00566BCD" w:rsidRPr="00D80F4F">
        <w:rPr>
          <w:lang w:val="en-IN"/>
        </w:rPr>
        <w:t>, 2021).</w:t>
      </w:r>
      <w:r w:rsidRPr="00D80F4F">
        <w:rPr>
          <w:rFonts w:cs="Times New Roman"/>
        </w:rPr>
        <w:t xml:space="preserve">The choice of a </w:t>
      </w:r>
      <w:r w:rsidRPr="00D80F4F">
        <w:rPr>
          <w:rFonts w:cs="Times New Roman"/>
        </w:rPr>
        <w:lastRenderedPageBreak/>
        <w:t>qualitative research methodology was informed by the need to delve deeper into the experiences, perceptions, and interpretations of the participants regarding their experiences and understanding of leadership processes, team processes, and coordination mechanisms in complex and technology-intensive project environments. Through the use of in-depth semi-structured interviews, the research aimed to delve deeper into the experiences of the participants and provide rich data that is context-specific and highlights the role of human-centered factors such as trust, motivation, role perception, and adaptive managerial processes in cross-functional collaboration and project outcomes in cross-functional and distributed teams.</w:t>
      </w:r>
    </w:p>
    <w:p w14:paraId="3AE9B5EF" w14:textId="0A7B3E17" w:rsidR="00566BCD" w:rsidRPr="00D80F4F" w:rsidRDefault="00566BCD" w:rsidP="00566BCD">
      <w:pPr>
        <w:rPr>
          <w:lang w:val="en-IN"/>
        </w:rPr>
      </w:pPr>
      <w:r w:rsidRPr="00D80F4F">
        <w:rPr>
          <w:lang w:val="en-IN"/>
        </w:rPr>
        <w:t>The chapter is structured as follows. First, the research design and methodological approach are outlined. Next, the study context and sampling strategy are presented. The data collection methods and data analysis procedure are then described. Finally, ethical considerations guiding the research are discussed.</w:t>
      </w:r>
    </w:p>
    <w:p w14:paraId="4518DFEA" w14:textId="77777777" w:rsidR="00AF78BC" w:rsidRPr="00D80F4F" w:rsidRDefault="00AF78BC" w:rsidP="00AF78BC">
      <w:pPr>
        <w:pStyle w:val="Heading2"/>
      </w:pPr>
      <w:bookmarkStart w:id="87" w:name="_Toc221879489"/>
      <w:bookmarkStart w:id="88" w:name="_Toc221967656"/>
      <w:r w:rsidRPr="00D80F4F">
        <w:t>Research Procedure</w:t>
      </w:r>
      <w:bookmarkEnd w:id="87"/>
      <w:bookmarkEnd w:id="88"/>
    </w:p>
    <w:p w14:paraId="6652DE56" w14:textId="62141396" w:rsidR="00AF78BC" w:rsidRPr="00D80F4F" w:rsidRDefault="00AF78BC" w:rsidP="00AF78BC">
      <w:r w:rsidRPr="00D80F4F">
        <w:t xml:space="preserve">This research adopted a qualitative methodology, in which semi-structured interviews were employed as the primary data collection method. This approach was considered most suitable as it enabled the researcher to gain insights into the experiences and perceptions of professionals involved in cross-functional automotive automation projects operating in hybrid work environments </w:t>
      </w:r>
      <w:r w:rsidRPr="00D80F4F">
        <w:fldChar w:fldCharType="begin" w:fldLock="1"/>
      </w:r>
      <w:r w:rsidR="00A020B2" w:rsidRPr="00D80F4F">
        <w:instrText>ADDIN CSL_CITATION {"citationItems":[{"id":"ITEM-1","itemData":{"author":[{"dropping-particle":"","family":"Hennink","given":"Monique","non-dropping-particle":"","parse-names":false,"suffix":""},{"dropping-particle":"","family":"Bailey","given":"Ajay","non-dropping-particle":"","parse-names":false,"suffix":""},{"dropping-particle":"","family":"Hutter","given":"Inge","non-dropping-particle":"","parse-names":false,"suffix":""}],"id":"ITEM-1","issued":{"date-parts":[["2020"]]},"publisher":"SAGE Publications Ltd","title":"Qualitative research methods","type":"article-journal"},"uris":["http://www.mendeley.com/documents/?uuid=38ad841d-c536-40ba-9ad0-72e821109671"]}],"mendeley":{"formattedCitation":"(Hennink et al., 2020)","plainTextFormattedCitation":"(Hennink et al., 2020)","previouslyFormattedCitation":"(Hennink et al., 2020)"},"properties":{"noteIndex":0},"schema":"https://github.com/citation-style-language/schema/raw/master/csl-citation.json"}</w:instrText>
      </w:r>
      <w:r w:rsidRPr="00D80F4F">
        <w:fldChar w:fldCharType="separate"/>
      </w:r>
      <w:r w:rsidR="00A020B2" w:rsidRPr="00D80F4F">
        <w:rPr>
          <w:noProof/>
        </w:rPr>
        <w:t>(Hennink et al., 2020)</w:t>
      </w:r>
      <w:r w:rsidRPr="00D80F4F">
        <w:fldChar w:fldCharType="end"/>
      </w:r>
      <w:r w:rsidRPr="00D80F4F">
        <w:t xml:space="preserve">. In this study, the questions aimed to explore participants’ perspectives on human-centered leadership, communication practices, cross-functional coordination, team dynamics, and managerial strategies that influence collaboration and adaptability in hybrid automotive projects. </w:t>
      </w:r>
    </w:p>
    <w:p w14:paraId="14286A47" w14:textId="77777777" w:rsidR="00AF78BC" w:rsidRPr="00D80F4F" w:rsidRDefault="00AF78BC" w:rsidP="00AF78BC">
      <w:r w:rsidRPr="00D80F4F">
        <w:t>In figure 1, a brief of the research procedure is depicted.</w:t>
      </w:r>
    </w:p>
    <w:p w14:paraId="6D81E1E2" w14:textId="2B732DC7" w:rsidR="00AF78BC" w:rsidRPr="00D80F4F" w:rsidRDefault="007600DA" w:rsidP="007600DA">
      <w:pPr>
        <w:keepNext/>
        <w:jc w:val="center"/>
      </w:pPr>
      <w:r w:rsidRPr="00D80F4F">
        <w:rPr>
          <w:noProof/>
        </w:rPr>
        <w:lastRenderedPageBreak/>
        <w:drawing>
          <wp:inline distT="0" distB="0" distL="0" distR="0" wp14:anchorId="5F905933" wp14:editId="3FBAE93F">
            <wp:extent cx="3848637" cy="369621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848637" cy="3696216"/>
                    </a:xfrm>
                    <a:prstGeom prst="rect">
                      <a:avLst/>
                    </a:prstGeom>
                  </pic:spPr>
                </pic:pic>
              </a:graphicData>
            </a:graphic>
          </wp:inline>
        </w:drawing>
      </w:r>
    </w:p>
    <w:p w14:paraId="2AC38EDE" w14:textId="1FC1B008" w:rsidR="00AF78BC" w:rsidRPr="00D80F4F" w:rsidRDefault="00AF78BC" w:rsidP="001631A6">
      <w:pPr>
        <w:pStyle w:val="Caption"/>
        <w:spacing w:line="360" w:lineRule="auto"/>
        <w:jc w:val="center"/>
        <w:rPr>
          <w:b/>
          <w:bCs/>
          <w:i w:val="0"/>
          <w:iCs w:val="0"/>
          <w:color w:val="auto"/>
          <w:sz w:val="20"/>
          <w:szCs w:val="20"/>
        </w:rPr>
      </w:pPr>
      <w:bookmarkStart w:id="89" w:name="_Toc221859722"/>
      <w:bookmarkStart w:id="90" w:name="_Toc221967680"/>
      <w:r w:rsidRPr="00D80F4F">
        <w:rPr>
          <w:b/>
          <w:bCs/>
          <w:i w:val="0"/>
          <w:iCs w:val="0"/>
          <w:color w:val="auto"/>
          <w:sz w:val="20"/>
          <w:szCs w:val="20"/>
        </w:rPr>
        <w:t xml:space="preserve">Figure </w:t>
      </w:r>
      <w:r w:rsidRPr="00D80F4F">
        <w:rPr>
          <w:b/>
          <w:bCs/>
          <w:i w:val="0"/>
          <w:iCs w:val="0"/>
          <w:color w:val="auto"/>
          <w:sz w:val="20"/>
          <w:szCs w:val="20"/>
        </w:rPr>
        <w:fldChar w:fldCharType="begin"/>
      </w:r>
      <w:r w:rsidRPr="00D80F4F">
        <w:rPr>
          <w:b/>
          <w:bCs/>
          <w:i w:val="0"/>
          <w:iCs w:val="0"/>
          <w:color w:val="auto"/>
          <w:sz w:val="20"/>
          <w:szCs w:val="20"/>
        </w:rPr>
        <w:instrText xml:space="preserve"> SEQ Figure \* ARABIC </w:instrText>
      </w:r>
      <w:r w:rsidRPr="00D80F4F">
        <w:rPr>
          <w:b/>
          <w:bCs/>
          <w:i w:val="0"/>
          <w:iCs w:val="0"/>
          <w:color w:val="auto"/>
          <w:sz w:val="20"/>
          <w:szCs w:val="20"/>
        </w:rPr>
        <w:fldChar w:fldCharType="separate"/>
      </w:r>
      <w:r w:rsidRPr="00D80F4F">
        <w:rPr>
          <w:b/>
          <w:bCs/>
          <w:i w:val="0"/>
          <w:iCs w:val="0"/>
          <w:noProof/>
          <w:color w:val="auto"/>
          <w:sz w:val="20"/>
          <w:szCs w:val="20"/>
        </w:rPr>
        <w:t>1</w:t>
      </w:r>
      <w:r w:rsidRPr="00D80F4F">
        <w:rPr>
          <w:b/>
          <w:bCs/>
          <w:i w:val="0"/>
          <w:iCs w:val="0"/>
          <w:color w:val="auto"/>
          <w:sz w:val="20"/>
          <w:szCs w:val="20"/>
        </w:rPr>
        <w:fldChar w:fldCharType="end"/>
      </w:r>
      <w:r w:rsidRPr="00D80F4F">
        <w:rPr>
          <w:b/>
          <w:bCs/>
          <w:i w:val="0"/>
          <w:iCs w:val="0"/>
          <w:color w:val="auto"/>
          <w:sz w:val="20"/>
          <w:szCs w:val="20"/>
        </w:rPr>
        <w:t xml:space="preserve"> Research Procedure Flowchart</w:t>
      </w:r>
      <w:r w:rsidR="000C1847" w:rsidRPr="00D80F4F">
        <w:rPr>
          <w:b/>
          <w:bCs/>
          <w:i w:val="0"/>
          <w:iCs w:val="0"/>
          <w:color w:val="auto"/>
          <w:sz w:val="20"/>
          <w:szCs w:val="20"/>
        </w:rPr>
        <w:t>s</w:t>
      </w:r>
      <w:bookmarkEnd w:id="89"/>
      <w:bookmarkEnd w:id="90"/>
    </w:p>
    <w:p w14:paraId="2B4CA68D" w14:textId="77777777" w:rsidR="00AF78BC" w:rsidRPr="00D80F4F" w:rsidRDefault="00AF78BC" w:rsidP="00AF78BC">
      <w:pPr>
        <w:pStyle w:val="Heading2"/>
      </w:pPr>
      <w:bookmarkStart w:id="91" w:name="_Toc221879490"/>
      <w:bookmarkStart w:id="92" w:name="_Toc221967657"/>
      <w:r w:rsidRPr="00D80F4F">
        <w:t>Research Design</w:t>
      </w:r>
      <w:bookmarkEnd w:id="91"/>
      <w:bookmarkEnd w:id="92"/>
    </w:p>
    <w:p w14:paraId="369E4923" w14:textId="77777777" w:rsidR="00AF78BC" w:rsidRPr="00D80F4F" w:rsidRDefault="00AF78BC" w:rsidP="00AF78BC">
      <w:r w:rsidRPr="00D80F4F">
        <w:t>Given the exploratory nature of this study, a qualitative approach using semi-structured interviews was deemed most suitable. Qualitative research is particularly appropriate for investigating human-centered factors, as it allows for a deep understanding of participants’ experiences, perceptions, and interpretations within complex, technology-intensive environments. Semi-structured interviews are widely recognized as an effective method for collecting rich, context-specific data while providing the flexibility to explore emerging insights.</w:t>
      </w:r>
    </w:p>
    <w:p w14:paraId="71689C5A" w14:textId="77777777" w:rsidR="00AF78BC" w:rsidRPr="00D80F4F" w:rsidRDefault="00AF78BC" w:rsidP="00AF78BC">
      <w:r w:rsidRPr="00D80F4F">
        <w:t>Face-to-face and virtual interviews were employed, allowing for consistency across participants while accommodating the hybrid work context of the study. This approach enabled participants to provide detailed accounts of their experiences with leadership, communication, and cross-functional collaboration, and allowed the interviewer to probe deeper into specific responses when necessary.</w:t>
      </w:r>
    </w:p>
    <w:p w14:paraId="55432453" w14:textId="77777777" w:rsidR="00AF78BC" w:rsidRPr="00D80F4F" w:rsidRDefault="00AF78BC" w:rsidP="00AF78BC">
      <w:r w:rsidRPr="00D80F4F">
        <w:t xml:space="preserve">The development of the interview questions was guided by key concepts related to human-centered leadership, communication processes, team dynamics, and managerial practices in hybrid </w:t>
      </w:r>
      <w:r w:rsidRPr="00D80F4F">
        <w:lastRenderedPageBreak/>
        <w:t>automotive automation projects. The semi-structured format enabled the exploration of participants’ perspectives on leadership behaviors, coordination mechanisms, and collaborative practices, as well as challenges and opportunities arising from hybrid work arrangements.</w:t>
      </w:r>
    </w:p>
    <w:p w14:paraId="0BD57945" w14:textId="77777777" w:rsidR="00AF78BC" w:rsidRPr="00D80F4F" w:rsidRDefault="00AF78BC" w:rsidP="00AF78BC">
      <w:r w:rsidRPr="00D80F4F">
        <w:t>The semi-structured interview questions were organized around five thematic areas:</w:t>
      </w:r>
    </w:p>
    <w:p w14:paraId="1799FBE0" w14:textId="77777777" w:rsidR="00AF78BC" w:rsidRPr="00D80F4F" w:rsidRDefault="00AF78BC" w:rsidP="00A41157">
      <w:pPr>
        <w:pStyle w:val="ListParagraph"/>
        <w:numPr>
          <w:ilvl w:val="0"/>
          <w:numId w:val="4"/>
        </w:numPr>
      </w:pPr>
      <w:r w:rsidRPr="00D80F4F">
        <w:t>Human-Centered Leadership in Cross-Functional Automotive Projects – to explore leadership styles, trust-building, motivation, and empowerment practices.</w:t>
      </w:r>
    </w:p>
    <w:p w14:paraId="09606F82" w14:textId="77777777" w:rsidR="00AF78BC" w:rsidRPr="00D80F4F" w:rsidRDefault="00AF78BC" w:rsidP="00A41157">
      <w:pPr>
        <w:pStyle w:val="ListParagraph"/>
        <w:numPr>
          <w:ilvl w:val="0"/>
          <w:numId w:val="4"/>
        </w:numPr>
      </w:pPr>
      <w:r w:rsidRPr="00D80F4F">
        <w:t>Communication Practices and Information Flow in Hybrid Teams – to examine formal and informal communication mechanisms, knowledge sharing, and challenges in distributed work.</w:t>
      </w:r>
    </w:p>
    <w:p w14:paraId="53A28B5E" w14:textId="77777777" w:rsidR="00AF78BC" w:rsidRPr="00D80F4F" w:rsidRDefault="00AF78BC" w:rsidP="00A41157">
      <w:pPr>
        <w:pStyle w:val="ListParagraph"/>
        <w:numPr>
          <w:ilvl w:val="0"/>
          <w:numId w:val="4"/>
        </w:numPr>
      </w:pPr>
      <w:r w:rsidRPr="00D80F4F">
        <w:t>Cross-Functional Coordination and Role Alignment – to investigate role clarity, decision-making responsibilities, and alignment across functions.</w:t>
      </w:r>
    </w:p>
    <w:p w14:paraId="1DC97762" w14:textId="77777777" w:rsidR="00AF78BC" w:rsidRPr="00D80F4F" w:rsidRDefault="00AF78BC" w:rsidP="00A41157">
      <w:pPr>
        <w:pStyle w:val="ListParagraph"/>
        <w:numPr>
          <w:ilvl w:val="0"/>
          <w:numId w:val="4"/>
        </w:numPr>
      </w:pPr>
      <w:r w:rsidRPr="00D80F4F">
        <w:t>Team Dynamics and Conflict Management in Hybrid Environments – to understand conflict types, resolution strategies, and interpersonal dynamics.</w:t>
      </w:r>
    </w:p>
    <w:p w14:paraId="54F5A319" w14:textId="77777777" w:rsidR="00AF78BC" w:rsidRPr="00D80F4F" w:rsidRDefault="00AF78BC" w:rsidP="00A41157">
      <w:pPr>
        <w:pStyle w:val="ListParagraph"/>
        <w:numPr>
          <w:ilvl w:val="0"/>
          <w:numId w:val="4"/>
        </w:numPr>
      </w:pPr>
      <w:r w:rsidRPr="00D80F4F">
        <w:t>Managerial Practices for Enhancing Collaboration and Adaptability – to capture practices that promote adaptability, resilience, and overall team effectiveness.</w:t>
      </w:r>
    </w:p>
    <w:p w14:paraId="6E7ECE45" w14:textId="77777777" w:rsidR="00AF78BC" w:rsidRPr="00D80F4F" w:rsidRDefault="00AF78BC" w:rsidP="00AF78BC">
      <w:r w:rsidRPr="00D80F4F">
        <w:t>The semi-structured interview guide allowed for probing follow-up questions, ensuring that the study could capture nuanced perspectives on leadership and collaboration practices in hybrid automotive projects. The design ensured that data collected were directly aligned with the research objectives while allowing sufficient flexibility to uncover insights not initially anticipated by the researcher.</w:t>
      </w:r>
    </w:p>
    <w:p w14:paraId="11BC2541" w14:textId="77777777" w:rsidR="00AF78BC" w:rsidRPr="00D80F4F" w:rsidRDefault="00AF78BC" w:rsidP="00AF78BC">
      <w:r w:rsidRPr="00D80F4F">
        <w:t>Sample interview questions included:</w:t>
      </w:r>
    </w:p>
    <w:p w14:paraId="79EDEF93" w14:textId="77777777" w:rsidR="00AF78BC" w:rsidRPr="00D80F4F" w:rsidRDefault="00AF78BC" w:rsidP="00A41157">
      <w:pPr>
        <w:pStyle w:val="ListParagraph"/>
        <w:numPr>
          <w:ilvl w:val="0"/>
          <w:numId w:val="3"/>
        </w:numPr>
      </w:pPr>
      <w:r w:rsidRPr="00D80F4F">
        <w:t>How would you describe the leadership approach used in your current or most recent project?</w:t>
      </w:r>
    </w:p>
    <w:p w14:paraId="380CC6C0" w14:textId="77777777" w:rsidR="00AF78BC" w:rsidRPr="00D80F4F" w:rsidRDefault="00AF78BC" w:rsidP="00A41157">
      <w:pPr>
        <w:pStyle w:val="ListParagraph"/>
        <w:numPr>
          <w:ilvl w:val="0"/>
          <w:numId w:val="3"/>
        </w:numPr>
      </w:pPr>
      <w:r w:rsidRPr="00D80F4F">
        <w:t>How communication is typically structured and managed within your cross-functional project team?</w:t>
      </w:r>
    </w:p>
    <w:p w14:paraId="5D318066" w14:textId="77777777" w:rsidR="00AF78BC" w:rsidRPr="00D80F4F" w:rsidRDefault="00AF78BC" w:rsidP="00A41157">
      <w:pPr>
        <w:pStyle w:val="ListParagraph"/>
        <w:numPr>
          <w:ilvl w:val="0"/>
          <w:numId w:val="3"/>
        </w:numPr>
      </w:pPr>
      <w:r w:rsidRPr="00D80F4F">
        <w:t>How are roles and responsibilities defined and coordinated across different functions in your project?</w:t>
      </w:r>
    </w:p>
    <w:p w14:paraId="4F17C24A" w14:textId="77777777" w:rsidR="00AF78BC" w:rsidRPr="00D80F4F" w:rsidRDefault="00AF78BC" w:rsidP="00A41157">
      <w:pPr>
        <w:pStyle w:val="ListParagraph"/>
        <w:numPr>
          <w:ilvl w:val="0"/>
          <w:numId w:val="3"/>
        </w:numPr>
      </w:pPr>
      <w:r w:rsidRPr="00D80F4F">
        <w:t>What types of conflicts tend to arise in hybrid project teams, and how are they managed?</w:t>
      </w:r>
    </w:p>
    <w:p w14:paraId="5D8566AD" w14:textId="77777777" w:rsidR="00AF78BC" w:rsidRPr="00D80F4F" w:rsidRDefault="00AF78BC" w:rsidP="00A41157">
      <w:pPr>
        <w:pStyle w:val="ListParagraph"/>
        <w:numPr>
          <w:ilvl w:val="0"/>
          <w:numId w:val="3"/>
        </w:numPr>
      </w:pPr>
      <w:r w:rsidRPr="00D80F4F">
        <w:lastRenderedPageBreak/>
        <w:t>What managerial practices or behaviors have proven most effective in enhancing collaboration and adaptability?</w:t>
      </w:r>
    </w:p>
    <w:p w14:paraId="61C0D3DC" w14:textId="77777777" w:rsidR="00AF78BC" w:rsidRPr="00D80F4F" w:rsidRDefault="00AF78BC" w:rsidP="00AF78BC">
      <w:r w:rsidRPr="00D80F4F">
        <w:t>This research design ensures that the study systematically explores the human-centered elements influencing cross-functional collaboration, communication, and leadership in hybrid automotive automation projects, providing a comprehensive understanding of best practices and challenges in complex technological environments.</w:t>
      </w:r>
    </w:p>
    <w:p w14:paraId="3D8C9708" w14:textId="77777777" w:rsidR="00AF78BC" w:rsidRPr="00D80F4F" w:rsidRDefault="00AF78BC" w:rsidP="00AF78BC">
      <w:pPr>
        <w:widowControl w:val="0"/>
        <w:autoSpaceDE w:val="0"/>
        <w:autoSpaceDN w:val="0"/>
        <w:spacing w:after="0"/>
        <w:rPr>
          <w:rFonts w:eastAsia="Times New Roman" w:cs="Times New Roman"/>
          <w:szCs w:val="28"/>
        </w:rPr>
      </w:pPr>
      <w:r w:rsidRPr="00D80F4F">
        <w:rPr>
          <w:rFonts w:eastAsia="Times New Roman" w:cs="Times New Roman"/>
          <w:szCs w:val="28"/>
        </w:rPr>
        <w:t>paraphrase</w:t>
      </w:r>
    </w:p>
    <w:p w14:paraId="558AEE43" w14:textId="77777777" w:rsidR="00AF78BC" w:rsidRPr="00D80F4F" w:rsidRDefault="00AF78BC" w:rsidP="00AF78BC">
      <w:pPr>
        <w:pStyle w:val="Heading2"/>
      </w:pPr>
      <w:bookmarkStart w:id="93" w:name="_Toc218004438"/>
      <w:bookmarkStart w:id="94" w:name="_Toc221879491"/>
      <w:bookmarkStart w:id="95" w:name="_Toc221967658"/>
      <w:r w:rsidRPr="00D80F4F">
        <w:t>Sampling Technique</w:t>
      </w:r>
      <w:bookmarkEnd w:id="93"/>
      <w:bookmarkEnd w:id="94"/>
      <w:bookmarkEnd w:id="95"/>
    </w:p>
    <w:p w14:paraId="4DE370CF" w14:textId="77777777" w:rsidR="00AF78BC" w:rsidRPr="00D80F4F" w:rsidRDefault="00AF78BC" w:rsidP="00AF78BC">
      <w:pPr>
        <w:widowControl w:val="0"/>
        <w:autoSpaceDE w:val="0"/>
        <w:autoSpaceDN w:val="0"/>
        <w:spacing w:before="160" w:after="0"/>
        <w:rPr>
          <w:rFonts w:cs="Times New Roman"/>
        </w:rPr>
      </w:pPr>
      <w:r w:rsidRPr="00D80F4F">
        <w:rPr>
          <w:rFonts w:cs="Times New Roman"/>
        </w:rPr>
        <w:t>For the qualitative component, purposive sampling was employed to select participants with extensive professional experience in automotive automation projects, cross-functional collaboration, and hybrid work environments. This method was deemed appropriate because it allowed the selection of information-rich cases and ensured that the participants had the necessary expertise to respond to the research objectives. The qualitative data gathering involved conducting 15 semi-structured in-depth interviews with experienced professionals in key functional areas such as product management, engineering, quality assurance, and operations in automotive companies involved in automation and digital transformation initiatives. The participants were selected from both domestic and multinational companies operating in technologically intensive project environments. The sample size was determined based on the principle of data saturation, whereby no new themes or insights emerged during the later stages of data collection. This ensured methodological rigor while maintaining efficiency. The application of purposive sampling made it possible to gather detailed experience-driven data that was directly related to the theme of human-centered leadership, communication, and cross-functional coordination in hybrid automotive automation projects.</w:t>
      </w:r>
    </w:p>
    <w:p w14:paraId="296B8154" w14:textId="77777777" w:rsidR="00AF78BC" w:rsidRPr="00D80F4F" w:rsidRDefault="00AF78BC" w:rsidP="00AF78BC">
      <w:pPr>
        <w:pStyle w:val="Heading2"/>
        <w:rPr>
          <w:rFonts w:eastAsia="Times New Roman" w:cs="Times New Roman"/>
          <w:b w:val="0"/>
          <w:bCs/>
          <w:szCs w:val="24"/>
          <w:lang w:val="en-IN"/>
        </w:rPr>
      </w:pPr>
      <w:bookmarkStart w:id="96" w:name="_Toc184994518"/>
      <w:bookmarkStart w:id="97" w:name="_Toc221879492"/>
      <w:bookmarkStart w:id="98" w:name="_Toc221967659"/>
      <w:r w:rsidRPr="00D80F4F">
        <w:rPr>
          <w:rFonts w:eastAsia="Times New Roman" w:cs="Times New Roman"/>
          <w:bCs/>
          <w:szCs w:val="24"/>
        </w:rPr>
        <w:t>Data Collection</w:t>
      </w:r>
      <w:bookmarkEnd w:id="96"/>
      <w:bookmarkEnd w:id="97"/>
      <w:bookmarkEnd w:id="98"/>
    </w:p>
    <w:p w14:paraId="1C4D3BF9" w14:textId="7E2479AD" w:rsidR="00AF78BC" w:rsidRPr="00D80F4F" w:rsidRDefault="00AF78BC" w:rsidP="00AF78BC">
      <w:pPr>
        <w:widowControl w:val="0"/>
        <w:autoSpaceDE w:val="0"/>
        <w:autoSpaceDN w:val="0"/>
        <w:spacing w:after="0"/>
        <w:rPr>
          <w:rFonts w:eastAsia="Times New Roman" w:cs="Times New Roman"/>
          <w:szCs w:val="28"/>
        </w:rPr>
      </w:pPr>
      <w:r w:rsidRPr="00D80F4F">
        <w:rPr>
          <w:rFonts w:eastAsia="Times New Roman" w:cs="Times New Roman"/>
          <w:szCs w:val="28"/>
          <w:lang w:eastAsia="en-IN" w:bidi="hi-IN"/>
        </w:rPr>
        <w:t xml:space="preserve">The data gathering technique is crucial to the success of research since it makes the obtained data correctly accessible, which makes it easier to evaluate the study's findings. This study includes both primary and secondary data collecting, as well as primary surveys, interviews, and secondary thematic analysis. Thus, the technique of gathering data is essential to carrying out a fruitful research study </w:t>
      </w:r>
      <w:r w:rsidRPr="00D80F4F">
        <w:rPr>
          <w:rFonts w:eastAsia="Times New Roman" w:cs="Times New Roman"/>
          <w:szCs w:val="28"/>
          <w:lang w:eastAsia="en-IN" w:bidi="hi-IN"/>
        </w:rPr>
        <w:fldChar w:fldCharType="begin" w:fldLock="1"/>
      </w:r>
      <w:r w:rsidR="00A020B2" w:rsidRPr="00D80F4F">
        <w:rPr>
          <w:rFonts w:eastAsia="Times New Roman" w:cs="Times New Roman"/>
          <w:szCs w:val="28"/>
          <w:lang w:eastAsia="en-IN" w:bidi="hi-IN"/>
        </w:rPr>
        <w:instrText>ADDIN CSL_CITATION {"citationItems":[{"id":"ITEM-1","itemData":{"author":[{"dropping-particle":"","family":"Ummah","given":"masfi sya'fiatul","non-dropping-particle":"","parse-names":false,"suffix":""}],"container-title":"Sustainability (Switzerland)","id":"ITEM-1","issued":{"date-parts":[["2019"]]},"title":"THE ROLE OF DIGITAL MARKETING AS A TOOL FOR CREATING AND SUSTAINING COMPETITIVE ADVANTAGE","type":"article-journal"},"uris":["http://www.mendeley.com/documents/?uuid=24327a26-afb6-4657-9ee6-24b6b7a8cc1a"]}],"mendeley":{"formattedCitation":"(Ummah, 2019)","plainTextFormattedCitation":"(Ummah, 2019)","previouslyFormattedCitation":"(Ummah, 2019)"},"properties":{"noteIndex":0},"schema":"https://github.com/citation-style-language/schema/raw/master/csl-citation.json"}</w:instrText>
      </w:r>
      <w:r w:rsidRPr="00D80F4F">
        <w:rPr>
          <w:rFonts w:eastAsia="Times New Roman" w:cs="Times New Roman"/>
          <w:szCs w:val="28"/>
          <w:lang w:eastAsia="en-IN" w:bidi="hi-IN"/>
        </w:rPr>
        <w:fldChar w:fldCharType="separate"/>
      </w:r>
      <w:r w:rsidR="00A020B2" w:rsidRPr="00D80F4F">
        <w:rPr>
          <w:rFonts w:eastAsia="Times New Roman" w:cs="Times New Roman"/>
          <w:noProof/>
          <w:szCs w:val="28"/>
          <w:lang w:eastAsia="en-IN" w:bidi="hi-IN"/>
        </w:rPr>
        <w:t>(Ummah, 2019)</w:t>
      </w:r>
      <w:r w:rsidRPr="00D80F4F">
        <w:rPr>
          <w:rFonts w:eastAsia="Times New Roman" w:cs="Times New Roman"/>
          <w:szCs w:val="28"/>
          <w:lang w:eastAsia="en-IN" w:bidi="hi-IN"/>
        </w:rPr>
        <w:fldChar w:fldCharType="end"/>
      </w:r>
      <w:r w:rsidRPr="00D80F4F">
        <w:rPr>
          <w:rFonts w:eastAsia="Times New Roman" w:cs="Times New Roman"/>
          <w:szCs w:val="28"/>
          <w:lang w:eastAsia="en-IN" w:bidi="hi-IN"/>
        </w:rPr>
        <w:t>.</w:t>
      </w:r>
      <w:r w:rsidRPr="00D80F4F">
        <w:rPr>
          <w:rFonts w:eastAsia="Times New Roman" w:cs="Times New Roman"/>
          <w:szCs w:val="28"/>
        </w:rPr>
        <w:t xml:space="preserve"> </w:t>
      </w:r>
    </w:p>
    <w:p w14:paraId="5A028BBC" w14:textId="77777777" w:rsidR="00AF78BC" w:rsidRPr="00D80F4F" w:rsidRDefault="00AF78BC" w:rsidP="00AF78BC">
      <w:pPr>
        <w:widowControl w:val="0"/>
        <w:autoSpaceDE w:val="0"/>
        <w:autoSpaceDN w:val="0"/>
        <w:spacing w:after="0"/>
        <w:rPr>
          <w:rFonts w:eastAsia="Times New Roman" w:cs="Times New Roman"/>
          <w:szCs w:val="28"/>
        </w:rPr>
      </w:pPr>
      <w:r w:rsidRPr="00D80F4F">
        <w:rPr>
          <w:rFonts w:eastAsia="Times New Roman" w:cs="Times New Roman"/>
          <w:szCs w:val="28"/>
        </w:rPr>
        <w:t xml:space="preserve">Data for this study were collected primarily through in-depth semi-structured interviews with </w:t>
      </w:r>
      <w:r w:rsidRPr="00D80F4F">
        <w:rPr>
          <w:rFonts w:eastAsia="Times New Roman" w:cs="Times New Roman"/>
          <w:szCs w:val="28"/>
        </w:rPr>
        <w:lastRenderedPageBreak/>
        <w:t>professionals involved in cross-functional automotive automation projects operating in hybrid work environments. This method was selected to capture rich, experience-based insights into human-centered leadership, communication practices, coordination mechanisms, and team dynamics. The interviews were conducted either face-to-face or virtually, depending on participant availability and geographical constraints, reflecting the hybrid nature of contemporary project work. An interview guide structured around five thematic areas leadership, communication, cross-functional coordination, team dynamics, and managerial practices was used to ensure consistency while allowing flexibility for probing and follow-up questions. All interviews were conducted with informed consent, recorded with participant permission, and later transcribed verbatim for analysis. In addition to primary data, relevant secondary sources such as academic journals, industry reports, and organizational documents were reviewed to contextualize the findings and support interpretation. This combined approach enabled a comprehensive and methodologically robust exploration of collaboration and leadership practices in hybrid automotive automation projects.</w:t>
      </w:r>
    </w:p>
    <w:p w14:paraId="2EB781B1" w14:textId="0A479854" w:rsidR="00AF78BC" w:rsidRPr="00D80F4F" w:rsidRDefault="00457699" w:rsidP="00AF78BC">
      <w:pPr>
        <w:widowControl w:val="0"/>
        <w:autoSpaceDE w:val="0"/>
        <w:autoSpaceDN w:val="0"/>
        <w:spacing w:after="0"/>
        <w:rPr>
          <w:rFonts w:eastAsia="Times New Roman" w:cs="Times New Roman"/>
          <w:szCs w:val="28"/>
        </w:rPr>
      </w:pPr>
      <w:r w:rsidRPr="00D80F4F">
        <w:rPr>
          <w:rFonts w:eastAsia="Times New Roman" w:cs="Times New Roman"/>
          <w:szCs w:val="28"/>
        </w:rPr>
        <w:t>P</w:t>
      </w:r>
      <w:r w:rsidR="00AF78BC" w:rsidRPr="00D80F4F">
        <w:rPr>
          <w:rFonts w:eastAsia="Times New Roman" w:cs="Times New Roman"/>
          <w:szCs w:val="28"/>
        </w:rPr>
        <w:t>araphrase</w:t>
      </w:r>
    </w:p>
    <w:p w14:paraId="77AB7BB2" w14:textId="77777777" w:rsidR="00457699" w:rsidRPr="00D80F4F" w:rsidRDefault="00457699" w:rsidP="00457699">
      <w:pPr>
        <w:pStyle w:val="Heading3"/>
        <w:rPr>
          <w:lang w:val="en-IN"/>
        </w:rPr>
      </w:pPr>
      <w:bookmarkStart w:id="99" w:name="_Toc221879493"/>
      <w:bookmarkStart w:id="100" w:name="_Toc221967660"/>
      <w:r w:rsidRPr="00D80F4F">
        <w:rPr>
          <w:lang w:val="en-IN"/>
        </w:rPr>
        <w:t>Interview Guide</w:t>
      </w:r>
      <w:bookmarkEnd w:id="99"/>
      <w:bookmarkEnd w:id="100"/>
    </w:p>
    <w:p w14:paraId="08B549D0" w14:textId="4D0D7454" w:rsidR="00457699" w:rsidRPr="00D80F4F" w:rsidRDefault="00457699" w:rsidP="00457699">
      <w:pPr>
        <w:rPr>
          <w:lang w:val="en-IN"/>
        </w:rPr>
      </w:pPr>
      <w:r w:rsidRPr="00D80F4F">
        <w:rPr>
          <w:lang w:val="en-IN"/>
        </w:rPr>
        <w:t>An interview guide was developed to ensure consistency across interviews while allowing flexibility for follow-up questions. The guide was structured around key themes derived from the analytical framework, including human-</w:t>
      </w:r>
      <w:r w:rsidR="00A020B2" w:rsidRPr="00D80F4F">
        <w:rPr>
          <w:lang w:val="en-IN"/>
        </w:rPr>
        <w:t>centred</w:t>
      </w:r>
      <w:r w:rsidRPr="00D80F4F">
        <w:rPr>
          <w:lang w:val="en-IN"/>
        </w:rPr>
        <w:t xml:space="preserve"> leadership, communication practices, team dynamics, and collaboration. The use of an interview guide supports methodological rigor by ensuring alignment between research questions and data collection while preserving the exploratory nature of qualitative inquiry (Tracy, 2020).</w:t>
      </w:r>
    </w:p>
    <w:p w14:paraId="40F18B0A" w14:textId="132CC9DB" w:rsidR="00457699" w:rsidRPr="00D80F4F" w:rsidRDefault="00457699" w:rsidP="00457699">
      <w:pPr>
        <w:rPr>
          <w:lang w:val="en-IN"/>
        </w:rPr>
      </w:pPr>
      <w:r w:rsidRPr="00D80F4F">
        <w:rPr>
          <w:lang w:val="en-IN"/>
        </w:rPr>
        <w:t>The full interview guide is provided in the appendices.</w:t>
      </w:r>
    </w:p>
    <w:p w14:paraId="50F72756" w14:textId="77777777" w:rsidR="00AF78BC" w:rsidRPr="00D80F4F" w:rsidRDefault="00AF78BC" w:rsidP="00AF78BC">
      <w:pPr>
        <w:pStyle w:val="Heading2"/>
        <w:rPr>
          <w:rFonts w:eastAsia="Times New Roman"/>
          <w:lang w:val="en-IN"/>
        </w:rPr>
      </w:pPr>
      <w:bookmarkStart w:id="101" w:name="_Toc181176336"/>
      <w:bookmarkStart w:id="102" w:name="_Toc184994519"/>
      <w:bookmarkStart w:id="103" w:name="_Toc221879494"/>
      <w:bookmarkStart w:id="104" w:name="_Toc221967661"/>
      <w:r w:rsidRPr="00D80F4F">
        <w:rPr>
          <w:rFonts w:eastAsia="Times New Roman"/>
        </w:rPr>
        <w:t>Data Analysis</w:t>
      </w:r>
      <w:bookmarkEnd w:id="101"/>
      <w:bookmarkEnd w:id="102"/>
      <w:bookmarkEnd w:id="103"/>
      <w:bookmarkEnd w:id="104"/>
    </w:p>
    <w:p w14:paraId="34ACE563" w14:textId="77777777" w:rsidR="00AF78BC" w:rsidRPr="00D80F4F" w:rsidRDefault="00AF78BC" w:rsidP="00AF78BC">
      <w:pPr>
        <w:rPr>
          <w:b/>
          <w:bCs/>
        </w:rPr>
      </w:pPr>
      <w:bookmarkStart w:id="105" w:name="_Toc181176337"/>
      <w:bookmarkStart w:id="106" w:name="_Toc184994520"/>
      <w:r w:rsidRPr="00D80F4F">
        <w:rPr>
          <w:b/>
          <w:bCs/>
        </w:rPr>
        <w:t>Qualitative Analysis</w:t>
      </w:r>
      <w:bookmarkEnd w:id="105"/>
      <w:bookmarkEnd w:id="106"/>
    </w:p>
    <w:p w14:paraId="67E8C3F4" w14:textId="77777777" w:rsidR="00AF78BC" w:rsidRPr="00D80F4F" w:rsidRDefault="00AF78BC" w:rsidP="00AF78BC">
      <w:pPr>
        <w:rPr>
          <w:b/>
          <w:bCs/>
        </w:rPr>
      </w:pPr>
      <w:r w:rsidRPr="00D80F4F">
        <w:rPr>
          <w:rFonts w:eastAsia="Times New Roman" w:cs="Times New Roman"/>
          <w:szCs w:val="28"/>
        </w:rPr>
        <w:t xml:space="preserve">The qualitative aspect of this research is mostly based on data obtained from semi-structured interviews and focus group discussions, analyzed using thematic analysis. This approach entails methodically transcribing dialogues, recognizing repeating patterns, coding segments, and categorizing themes that arise from participant answers. Thematic analysis helps in making sense of intricate findings and behavioral trends by creating meaningful groups of data, thus improving </w:t>
      </w:r>
      <w:r w:rsidRPr="00D80F4F">
        <w:rPr>
          <w:rFonts w:eastAsia="Times New Roman" w:cs="Times New Roman"/>
          <w:szCs w:val="28"/>
        </w:rPr>
        <w:lastRenderedPageBreak/>
        <w:t>comprehension of the human-related factors that affect leadership, communication, and cross-functional collaboration in hybrid automotive automation projects. This type of analysis helps in the investigation of subjective experiences, perceptions, and project-related challenges in technologically complex settings</w:t>
      </w:r>
      <w:r w:rsidRPr="00D80F4F">
        <w:rPr>
          <w:rFonts w:eastAsia="Times New Roman" w:cs="Times New Roman"/>
          <w:szCs w:val="28"/>
          <w:lang w:eastAsia="en-IN" w:bidi="hi-IN"/>
        </w:rPr>
        <w:t>.</w:t>
      </w:r>
    </w:p>
    <w:p w14:paraId="67B2624C" w14:textId="77777777" w:rsidR="00AF78BC" w:rsidRPr="00D80F4F" w:rsidRDefault="00AF78BC" w:rsidP="00AF78BC">
      <w:pPr>
        <w:rPr>
          <w:b/>
          <w:bCs/>
          <w:lang w:eastAsia="en-IN" w:bidi="hi-IN"/>
        </w:rPr>
      </w:pPr>
      <w:r w:rsidRPr="00D80F4F">
        <w:rPr>
          <w:b/>
          <w:bCs/>
          <w:lang w:eastAsia="en-IN" w:bidi="hi-IN"/>
        </w:rPr>
        <w:t xml:space="preserve">Interviews </w:t>
      </w:r>
    </w:p>
    <w:p w14:paraId="4171E4B6" w14:textId="6B29B9BD" w:rsidR="00AF78BC" w:rsidRPr="00D80F4F" w:rsidRDefault="00AF78BC" w:rsidP="00AF78BC">
      <w:pPr>
        <w:widowControl w:val="0"/>
        <w:autoSpaceDE w:val="0"/>
        <w:autoSpaceDN w:val="0"/>
        <w:spacing w:after="0"/>
        <w:rPr>
          <w:rFonts w:eastAsia="Times New Roman" w:cs="Times New Roman"/>
          <w:szCs w:val="28"/>
          <w:lang w:eastAsia="en-IN" w:bidi="hi-IN"/>
        </w:rPr>
      </w:pPr>
      <w:r w:rsidRPr="00D80F4F">
        <w:rPr>
          <w:rFonts w:eastAsia="Times New Roman" w:cs="Times New Roman"/>
          <w:szCs w:val="28"/>
          <w:lang w:eastAsia="en-IN" w:bidi="hi-IN"/>
        </w:rPr>
        <w:t xml:space="preserve">Interviews provide a comprehensive insight into personal perspectives. They possess a semi-structured format, enabling the researcher to explore beyond predetermined questions in response to participant answers. This adaptability facilitates a more comprehensive and intricate data collection. Surveys provide standardized responses that facilitate comparison, but interviews elicit emotions, decision-making processes, and contextual input in participants' own language, rendering them an essential instrument for investigating qualitative aspects </w:t>
      </w:r>
      <w:bookmarkStart w:id="107" w:name="_Hlk209085165"/>
      <w:r w:rsidRPr="00D80F4F">
        <w:rPr>
          <w:rFonts w:eastAsia="Times New Roman" w:cs="Times New Roman"/>
          <w:szCs w:val="28"/>
          <w:lang w:eastAsia="en-IN" w:bidi="hi-IN"/>
        </w:rPr>
        <w:fldChar w:fldCharType="begin" w:fldLock="1"/>
      </w:r>
      <w:r w:rsidR="00A020B2" w:rsidRPr="00D80F4F">
        <w:rPr>
          <w:rFonts w:eastAsia="Times New Roman" w:cs="Times New Roman"/>
          <w:szCs w:val="28"/>
          <w:lang w:eastAsia="en-IN" w:bidi="hi-IN"/>
        </w:rPr>
        <w:instrText>ADDIN CSL_CITATION {"citationItems":[{"id":"ITEM-1","itemData":{"DOI":"10.7765/9781526136527.00012","abstract":"The dividing line is sometimes not clear, but one distinction sometimes made is the type of data collected - directly measurable (quantitative) vs. recordable (text, audio, video etc.) (qualitative). However measurement can often be applied to text etc. by counting events (e.g. word occurrence), so the same data may be used for different types of analysis. The qualitative paradigm is arguably more concerned with context than counts and provides richness not easily achieved with quantitative measures. Generalizability is much harder with qualitative analysis because it does not use probability samples (see below). Often use mixed methods (combination of qualitative and quantitative) by using qualitative first (identifying the issues) and","author":[{"dropping-particle":"","family":"Brooks","given":"Helen","non-dropping-particle":"","parse-names":false,"suffix":""},{"dropping-particle":"","family":"Bee","given":"Penny","non-dropping-particle":"","parse-names":false,"suffix":""},{"dropping-particle":"","family":"Rogers","given":"Anne","non-dropping-particle":"","parse-names":false,"suffix":""}],"container-title":"A research handbook for patient and public involvement researchers","id":"ITEM-1","issued":{"date-parts":[["2019"]]},"page":"95-99","title":"Introduction to qualitative research methods","type":"article-journal"},"uris":["http://www.mendeley.com/documents/?uuid=ae1bb874-3c42-4d93-a429-b7b63f053d3c"]}],"mendeley":{"formattedCitation":"(Brooks et al., 2019)","plainTextFormattedCitation":"(Brooks et al., 2019)","previouslyFormattedCitation":"(Brooks et al., 2019)"},"properties":{"noteIndex":0},"schema":"https://github.com/citation-style-language/schema/raw/master/csl-citation.json"}</w:instrText>
      </w:r>
      <w:r w:rsidRPr="00D80F4F">
        <w:rPr>
          <w:rFonts w:eastAsia="Times New Roman" w:cs="Times New Roman"/>
          <w:szCs w:val="28"/>
          <w:lang w:eastAsia="en-IN" w:bidi="hi-IN"/>
        </w:rPr>
        <w:fldChar w:fldCharType="separate"/>
      </w:r>
      <w:r w:rsidR="00A020B2" w:rsidRPr="00D80F4F">
        <w:rPr>
          <w:rFonts w:eastAsia="Times New Roman" w:cs="Times New Roman"/>
          <w:noProof/>
          <w:szCs w:val="28"/>
          <w:lang w:eastAsia="en-IN" w:bidi="hi-IN"/>
        </w:rPr>
        <w:t>(Brooks et al., 2019)</w:t>
      </w:r>
      <w:r w:rsidRPr="00D80F4F">
        <w:rPr>
          <w:rFonts w:eastAsia="Times New Roman" w:cs="Times New Roman"/>
          <w:szCs w:val="28"/>
          <w:lang w:eastAsia="en-IN" w:bidi="hi-IN"/>
        </w:rPr>
        <w:fldChar w:fldCharType="end"/>
      </w:r>
      <w:r w:rsidRPr="00D80F4F">
        <w:rPr>
          <w:rFonts w:eastAsia="Times New Roman" w:cs="Times New Roman"/>
          <w:szCs w:val="28"/>
          <w:lang w:eastAsia="en-IN" w:bidi="hi-IN"/>
        </w:rPr>
        <w:t xml:space="preserve">. </w:t>
      </w:r>
    </w:p>
    <w:bookmarkEnd w:id="107"/>
    <w:p w14:paraId="495FF18F" w14:textId="77777777" w:rsidR="00AF78BC" w:rsidRPr="00D80F4F" w:rsidRDefault="00AF78BC" w:rsidP="00AF78BC">
      <w:pPr>
        <w:rPr>
          <w:b/>
          <w:bCs/>
          <w:lang w:eastAsia="en-IN" w:bidi="hi-IN"/>
        </w:rPr>
      </w:pPr>
      <w:r w:rsidRPr="00D80F4F">
        <w:rPr>
          <w:b/>
          <w:bCs/>
          <w:lang w:eastAsia="en-IN" w:bidi="hi-IN"/>
        </w:rPr>
        <w:t>Focus groups</w:t>
      </w:r>
    </w:p>
    <w:p w14:paraId="00C2D3D1" w14:textId="780D27CE" w:rsidR="00AF78BC" w:rsidRPr="00D80F4F" w:rsidRDefault="00AF78BC" w:rsidP="00AF78BC">
      <w:pPr>
        <w:widowControl w:val="0"/>
        <w:autoSpaceDE w:val="0"/>
        <w:autoSpaceDN w:val="0"/>
        <w:spacing w:after="0"/>
        <w:rPr>
          <w:rFonts w:eastAsia="Times New Roman" w:cs="Times New Roman"/>
          <w:szCs w:val="28"/>
          <w:lang w:eastAsia="en-IN" w:bidi="hi-IN"/>
        </w:rPr>
      </w:pPr>
      <w:r w:rsidRPr="00D80F4F">
        <w:rPr>
          <w:rFonts w:eastAsia="Times New Roman" w:cs="Times New Roman"/>
          <w:szCs w:val="28"/>
          <w:lang w:eastAsia="en-IN" w:bidi="hi-IN"/>
        </w:rPr>
        <w:t xml:space="preserve">Focus groups enhance the data by facilitating interactive talks among 6 to 10 participants, overseen by a researcher. These meetings enable the examination of group viewpoints, discrepancies, and agreements, often resulting in dynamic discoveries that may not emerge in individual interviews. Plummer (2017) asserts that focus groups may be very effective, particularly when members openly share ideas, contesting and broadening one another's perspectives </w:t>
      </w:r>
      <w:r w:rsidRPr="00D80F4F">
        <w:rPr>
          <w:rFonts w:eastAsia="Times New Roman" w:cs="Times New Roman"/>
          <w:szCs w:val="28"/>
          <w:lang w:eastAsia="en-IN" w:bidi="hi-IN"/>
        </w:rPr>
        <w:fldChar w:fldCharType="begin" w:fldLock="1"/>
      </w:r>
      <w:r w:rsidR="00A020B2" w:rsidRPr="00D80F4F">
        <w:rPr>
          <w:rFonts w:eastAsia="Times New Roman" w:cs="Times New Roman"/>
          <w:szCs w:val="28"/>
          <w:lang w:eastAsia="en-IN" w:bidi="hi-IN"/>
        </w:rPr>
        <w:instrText>ADDIN CSL_CITATION {"citationItems":[{"id":"ITEM-1","itemData":{"ISSN":"1741-1645","author":[{"dropping-particle":"","family":"Plummer","given":"Prudence","non-dropping-particle":"","parse-names":false,"suffix":""}],"container-title":"International Journal of Therapy and Rehabilitation","id":"ITEM-1","issue":"7","issued":{"date-parts":[["2017"]]},"page":"297-301","publisher":"MA Healthcare London","title":"Focus group methodology. Part 1: Design considerations","type":"article-journal","volume":"24"},"uris":["http://www.mendeley.com/documents/?uuid=e6e1934b-e0eb-4c86-a47f-c7d8c4013c50"]}],"mendeley":{"formattedCitation":"(Plummer, 2017)","plainTextFormattedCitation":"(Plummer, 2017)","previouslyFormattedCitation":"(Plummer, 2017)"},"properties":{"noteIndex":0},"schema":"https://github.com/citation-style-language/schema/raw/master/csl-citation.json"}</w:instrText>
      </w:r>
      <w:r w:rsidRPr="00D80F4F">
        <w:rPr>
          <w:rFonts w:eastAsia="Times New Roman" w:cs="Times New Roman"/>
          <w:szCs w:val="28"/>
          <w:lang w:eastAsia="en-IN" w:bidi="hi-IN"/>
        </w:rPr>
        <w:fldChar w:fldCharType="separate"/>
      </w:r>
      <w:r w:rsidR="00A020B2" w:rsidRPr="00D80F4F">
        <w:rPr>
          <w:rFonts w:eastAsia="Times New Roman" w:cs="Times New Roman"/>
          <w:noProof/>
          <w:szCs w:val="28"/>
          <w:lang w:eastAsia="en-IN" w:bidi="hi-IN"/>
        </w:rPr>
        <w:t>(Plummer, 2017)</w:t>
      </w:r>
      <w:r w:rsidRPr="00D80F4F">
        <w:rPr>
          <w:rFonts w:eastAsia="Times New Roman" w:cs="Times New Roman"/>
          <w:szCs w:val="28"/>
          <w:lang w:eastAsia="en-IN" w:bidi="hi-IN"/>
        </w:rPr>
        <w:fldChar w:fldCharType="end"/>
      </w:r>
      <w:r w:rsidRPr="00D80F4F">
        <w:rPr>
          <w:rFonts w:eastAsia="Times New Roman" w:cs="Times New Roman"/>
          <w:szCs w:val="28"/>
          <w:lang w:eastAsia="en-IN" w:bidi="hi-IN"/>
        </w:rPr>
        <w:t>.</w:t>
      </w:r>
    </w:p>
    <w:p w14:paraId="4D44BCBC" w14:textId="77777777" w:rsidR="00AF78BC" w:rsidRPr="00D80F4F" w:rsidRDefault="00AF78BC" w:rsidP="00AF78BC">
      <w:pPr>
        <w:rPr>
          <w:b/>
          <w:bCs/>
        </w:rPr>
      </w:pPr>
      <w:r w:rsidRPr="00D80F4F">
        <w:rPr>
          <w:b/>
          <w:bCs/>
        </w:rPr>
        <w:t>Thematic analysis</w:t>
      </w:r>
    </w:p>
    <w:p w14:paraId="610960E5" w14:textId="77777777" w:rsidR="00AF78BC" w:rsidRPr="00D80F4F" w:rsidRDefault="00AF78BC" w:rsidP="00AF78BC">
      <w:pPr>
        <w:widowControl w:val="0"/>
        <w:autoSpaceDE w:val="0"/>
        <w:autoSpaceDN w:val="0"/>
        <w:spacing w:after="0"/>
        <w:rPr>
          <w:rFonts w:eastAsia="Times New Roman" w:cs="Times New Roman"/>
          <w:szCs w:val="28"/>
          <w:lang w:eastAsia="en-IN" w:bidi="hi-IN"/>
        </w:rPr>
      </w:pPr>
      <w:r w:rsidRPr="00D80F4F">
        <w:rPr>
          <w:rFonts w:eastAsia="Times New Roman" w:cs="Times New Roman"/>
          <w:szCs w:val="28"/>
          <w:lang w:eastAsia="en-IN" w:bidi="hi-IN"/>
        </w:rPr>
        <w:t>Thematic analysis was used as a systematic and reflexive approach to the analysis of qualitative data. The researcher undertook repeated analysis of the interview transcripts to identify meaningful patterns and ideas, which were then coded into themes that represented critical aspects of cross-functional collaboration and leadership. The themes included human-centered leadership, communication practices, cross-functional coordination, team dynamics, and managerial approaches to adaptability. The approach enabled the researcher’s interpretive perspective to actively inform the analysis while ensuring that the findings remained grounded in the data. The findings were then synthesized to support conclusions about the role of leadership and communication practices in shaping collaboration, resilience, and performance in hybrid automotive automation projects.</w:t>
      </w:r>
    </w:p>
    <w:p w14:paraId="2A86F156" w14:textId="6A2DB1C2" w:rsidR="00457699" w:rsidRPr="00D80F4F" w:rsidRDefault="00457699" w:rsidP="00457699">
      <w:pPr>
        <w:rPr>
          <w:lang w:val="en-IN"/>
        </w:rPr>
      </w:pPr>
      <w:r w:rsidRPr="00D80F4F">
        <w:rPr>
          <w:lang w:val="en-IN"/>
        </w:rPr>
        <w:t>The resulting themes formed the basis for the presentation and discussion of findings in Chapter 4.</w:t>
      </w:r>
    </w:p>
    <w:p w14:paraId="4E5CE29F" w14:textId="77777777" w:rsidR="00457699" w:rsidRPr="00D80F4F" w:rsidRDefault="00457699" w:rsidP="00457699">
      <w:pPr>
        <w:pStyle w:val="Heading2"/>
        <w:rPr>
          <w:lang w:val="en-IN"/>
        </w:rPr>
      </w:pPr>
      <w:bookmarkStart w:id="108" w:name="_Toc221879495"/>
      <w:bookmarkStart w:id="109" w:name="_Toc221967662"/>
      <w:r w:rsidRPr="00D80F4F">
        <w:rPr>
          <w:lang w:val="en-IN"/>
        </w:rPr>
        <w:lastRenderedPageBreak/>
        <w:t>Ethical Considerations</w:t>
      </w:r>
      <w:bookmarkEnd w:id="108"/>
      <w:bookmarkEnd w:id="109"/>
    </w:p>
    <w:p w14:paraId="5C6EDF34" w14:textId="77777777" w:rsidR="00457699" w:rsidRPr="00D80F4F" w:rsidRDefault="00457699" w:rsidP="00457699">
      <w:pPr>
        <w:rPr>
          <w:lang w:val="en-IN"/>
        </w:rPr>
      </w:pPr>
      <w:r w:rsidRPr="00D80F4F">
        <w:rPr>
          <w:lang w:val="en-IN"/>
        </w:rPr>
        <w:t>Ethical considerations were central to the research process. All participants were informed about the purpose of the study, the voluntary nature of participation, and their right to withdraw at any time. Informed consent was obtained prior to data collection. Participant anonymity and confidentiality were strictly maintained through the use of pseudonyms and secure data storage.</w:t>
      </w:r>
    </w:p>
    <w:p w14:paraId="006C1B38" w14:textId="63316AC0" w:rsidR="00457699" w:rsidRPr="00D80F4F" w:rsidRDefault="00457699" w:rsidP="00457699">
      <w:pPr>
        <w:rPr>
          <w:lang w:val="en-IN"/>
        </w:rPr>
      </w:pPr>
      <w:r w:rsidRPr="00D80F4F">
        <w:rPr>
          <w:lang w:val="en-IN"/>
        </w:rPr>
        <w:t>The study adhered to institutional ethical guidelines and followed established ethical principles for qualitative research involving human participants (British Psychological Society, 2021).</w:t>
      </w:r>
    </w:p>
    <w:p w14:paraId="3FD72C60" w14:textId="77777777" w:rsidR="00AF78BC" w:rsidRPr="00D80F4F" w:rsidRDefault="00AF78BC" w:rsidP="00AF78BC">
      <w:pPr>
        <w:pStyle w:val="Heading2"/>
        <w:rPr>
          <w:rFonts w:eastAsia="Times New Roman"/>
          <w:lang w:eastAsia="en-IN" w:bidi="hi-IN"/>
        </w:rPr>
      </w:pPr>
      <w:bookmarkStart w:id="110" w:name="_Toc221879496"/>
      <w:bookmarkStart w:id="111" w:name="_Toc221967663"/>
      <w:r w:rsidRPr="00D80F4F">
        <w:rPr>
          <w:rFonts w:eastAsia="Times New Roman"/>
          <w:lang w:eastAsia="en-IN" w:bidi="hi-IN"/>
        </w:rPr>
        <w:t>Summary</w:t>
      </w:r>
      <w:bookmarkEnd w:id="110"/>
      <w:bookmarkEnd w:id="111"/>
    </w:p>
    <w:p w14:paraId="4471EECA" w14:textId="69CF4908" w:rsidR="00625C9F" w:rsidRPr="00D80F4F" w:rsidRDefault="00AF78BC" w:rsidP="001E0CEA">
      <w:pPr>
        <w:widowControl w:val="0"/>
        <w:autoSpaceDE w:val="0"/>
        <w:autoSpaceDN w:val="0"/>
        <w:spacing w:after="0"/>
        <w:rPr>
          <w:rFonts w:eastAsia="Times New Roman" w:cs="Times New Roman"/>
          <w:szCs w:val="28"/>
          <w:lang w:eastAsia="en-IN" w:bidi="hi-IN"/>
        </w:rPr>
      </w:pPr>
      <w:r w:rsidRPr="00D80F4F">
        <w:rPr>
          <w:rFonts w:eastAsia="Times New Roman" w:cs="Times New Roman"/>
          <w:szCs w:val="28"/>
          <w:lang w:eastAsia="en-IN" w:bidi="hi-IN"/>
        </w:rPr>
        <w:t>This chapter outlined the research methodology adopted to explore human-centered leadership, communication practices, and cross-functional collaboration in hybrid automotive automation projects. A qualitative research design using semi-structured interviews was employed to capture rich, experience-based insights from professionals across key functional areas. Purposive sampling ensured the selection of information-rich participants, while thematic analysis was used to identify recurring patterns and critical themes within the data. The systematic procedures for data collection and analysis provided a robust foundation for interpreting participants’ perspectives. The following chapter presents the qualitative results derived from this methodological framework, highlighting key themes and insights.</w:t>
      </w:r>
    </w:p>
    <w:p w14:paraId="0A351F43" w14:textId="77777777" w:rsidR="00737567" w:rsidRPr="00D80F4F" w:rsidRDefault="00737567" w:rsidP="00737567">
      <w:pPr>
        <w:widowControl w:val="0"/>
        <w:autoSpaceDE w:val="0"/>
        <w:autoSpaceDN w:val="0"/>
        <w:spacing w:after="0"/>
        <w:rPr>
          <w:rFonts w:eastAsia="Times New Roman" w:cs="Times New Roman"/>
          <w:szCs w:val="28"/>
          <w:lang w:eastAsia="en-IN" w:bidi="hi-IN"/>
        </w:rPr>
      </w:pPr>
    </w:p>
    <w:p w14:paraId="32FCF0EF" w14:textId="77777777" w:rsidR="00737567" w:rsidRPr="00D80F4F" w:rsidRDefault="00737567" w:rsidP="00737567"/>
    <w:p w14:paraId="2CB3BF04" w14:textId="77777777" w:rsidR="00737567" w:rsidRPr="00D80F4F" w:rsidRDefault="00737567" w:rsidP="00737567">
      <w:pPr>
        <w:pStyle w:val="Heading1"/>
        <w:numPr>
          <w:ilvl w:val="0"/>
          <w:numId w:val="0"/>
        </w:numPr>
        <w:spacing w:before="160"/>
        <w:ind w:left="432" w:hanging="432"/>
        <w:jc w:val="center"/>
      </w:pPr>
      <w:bookmarkStart w:id="112" w:name="_Toc221967664"/>
      <w:r w:rsidRPr="00D80F4F">
        <w:t>CHAPTER 4</w:t>
      </w:r>
      <w:bookmarkEnd w:id="112"/>
    </w:p>
    <w:p w14:paraId="06B3CD28" w14:textId="77777777" w:rsidR="00737567" w:rsidRPr="00D80F4F" w:rsidRDefault="00737567" w:rsidP="00AA0082">
      <w:pPr>
        <w:pStyle w:val="Heading1"/>
      </w:pPr>
      <w:bookmarkStart w:id="113" w:name="_Toc221967665"/>
      <w:r w:rsidRPr="00D80F4F">
        <w:t>Qualitative Results</w:t>
      </w:r>
      <w:bookmarkEnd w:id="113"/>
    </w:p>
    <w:p w14:paraId="3AD21CB2" w14:textId="77777777" w:rsidR="00737567" w:rsidRPr="00D80F4F" w:rsidRDefault="00737567" w:rsidP="00737567">
      <w:pPr>
        <w:spacing w:before="160" w:after="0"/>
      </w:pPr>
      <w:r w:rsidRPr="00D80F4F">
        <w:t xml:space="preserve">This chapter presents the qualitative results of the study, focusing on human-centered factors that shape cross-functional collaboration in automotive automation projects operating within hybrid work environments in automotive automation projects. It provides an in-depth analysis of participants on leadership approaches, communication practices, coordination mechanisms, team dynamics, and managerial strategies that influence collaboration, adaptability and project outcomes. Drawing on insights from experienced professionals across product management, engineering, quality, and operations functions, the chapter explores how now-technical, human- </w:t>
      </w:r>
      <w:r w:rsidRPr="00D80F4F">
        <w:lastRenderedPageBreak/>
        <w:t xml:space="preserve">centered elements contribute to the effectiveness of complex and technologically intensive automotive projects. </w:t>
      </w:r>
    </w:p>
    <w:p w14:paraId="29A3B61A" w14:textId="77777777" w:rsidR="00737567" w:rsidRPr="00D80F4F" w:rsidRDefault="00737567" w:rsidP="00737567">
      <w:pPr>
        <w:spacing w:before="160" w:after="0"/>
      </w:pPr>
      <w:r w:rsidRPr="00D80F4F">
        <w:t>The study employs in-depth semi-structured interviews to investigate how leadership behaviors, structures of communication, and interpersonal dynamics shape trust, motivation, alignment, and performance within cross-functional and distributed teams. Particular attention is focused on both challenges and opportunities resulting from hybrid work arrangements, such as issues related to information flow, clarity over roles, conflict management, and adaptive decision-making. The findings highlight how managers and team leaders navigate uncertainty, coordinate across functional boundaries, and foster collaboration in environments characterized by rapid technological change and organizational complexity.</w:t>
      </w:r>
    </w:p>
    <w:p w14:paraId="088DCA55" w14:textId="77777777" w:rsidR="00737567" w:rsidRPr="00D80F4F" w:rsidRDefault="00737567" w:rsidP="00737567">
      <w:pPr>
        <w:spacing w:before="160" w:after="0"/>
      </w:pPr>
      <w:r w:rsidRPr="00D80F4F">
        <w:t>Additionally, this chapter delves deeper into how effective management practices and leadership characteristics ensure that resilience and flexibility are exercised by teams in order to accommodate changing demands and conditions. Moreover, this chapter identifies recommendations given by participants on how product and project managers can implement teamwork between different functions in hybrid projects within the automotive industry.</w:t>
      </w:r>
    </w:p>
    <w:p w14:paraId="4297CBE9" w14:textId="77777777" w:rsidR="00737567" w:rsidRPr="00D80F4F" w:rsidRDefault="00737567" w:rsidP="00737567">
      <w:pPr>
        <w:spacing w:before="160" w:after="0"/>
      </w:pPr>
      <w:r w:rsidRPr="00D80F4F">
        <w:t>The findings are organized around five key themes that capture critical dimensions of the collaboration and leadership in hybrid automotive automation projects:</w:t>
      </w:r>
    </w:p>
    <w:p w14:paraId="547689DA" w14:textId="77777777" w:rsidR="00737567" w:rsidRPr="00D80F4F" w:rsidRDefault="00737567" w:rsidP="00737567">
      <w:pPr>
        <w:pStyle w:val="Caption"/>
        <w:keepNext/>
        <w:numPr>
          <w:ilvl w:val="0"/>
          <w:numId w:val="2"/>
        </w:numPr>
        <w:spacing w:before="160" w:after="0" w:line="360" w:lineRule="auto"/>
        <w:rPr>
          <w:i w:val="0"/>
          <w:iCs w:val="0"/>
          <w:color w:val="auto"/>
          <w:sz w:val="24"/>
          <w:szCs w:val="24"/>
        </w:rPr>
      </w:pPr>
      <w:r w:rsidRPr="00D80F4F">
        <w:rPr>
          <w:b/>
          <w:bCs/>
          <w:i w:val="0"/>
          <w:iCs w:val="0"/>
          <w:color w:val="auto"/>
          <w:sz w:val="24"/>
          <w:szCs w:val="24"/>
        </w:rPr>
        <w:t>Theme 1:</w:t>
      </w:r>
      <w:r w:rsidRPr="00D80F4F">
        <w:rPr>
          <w:i w:val="0"/>
          <w:iCs w:val="0"/>
          <w:color w:val="auto"/>
          <w:sz w:val="24"/>
          <w:szCs w:val="24"/>
        </w:rPr>
        <w:t xml:space="preserve"> Human-Centered Leadership in Cross-Functional Automotive Projects</w:t>
      </w:r>
    </w:p>
    <w:p w14:paraId="629352B9" w14:textId="77777777" w:rsidR="00737567" w:rsidRPr="00D80F4F" w:rsidRDefault="00737567" w:rsidP="00737567">
      <w:pPr>
        <w:pStyle w:val="Caption"/>
        <w:keepNext/>
        <w:numPr>
          <w:ilvl w:val="0"/>
          <w:numId w:val="2"/>
        </w:numPr>
        <w:spacing w:before="160" w:after="0" w:line="360" w:lineRule="auto"/>
        <w:rPr>
          <w:i w:val="0"/>
          <w:iCs w:val="0"/>
          <w:color w:val="auto"/>
          <w:sz w:val="24"/>
          <w:szCs w:val="24"/>
        </w:rPr>
      </w:pPr>
      <w:r w:rsidRPr="00D80F4F">
        <w:rPr>
          <w:b/>
          <w:bCs/>
          <w:i w:val="0"/>
          <w:iCs w:val="0"/>
          <w:color w:val="auto"/>
          <w:sz w:val="24"/>
          <w:szCs w:val="24"/>
        </w:rPr>
        <w:t>Theme 2:</w:t>
      </w:r>
      <w:r w:rsidRPr="00D80F4F">
        <w:rPr>
          <w:i w:val="0"/>
          <w:iCs w:val="0"/>
          <w:color w:val="auto"/>
          <w:sz w:val="24"/>
          <w:szCs w:val="24"/>
        </w:rPr>
        <w:t xml:space="preserve"> Communication Practices and Information Flow in Hybrid Teams</w:t>
      </w:r>
    </w:p>
    <w:p w14:paraId="48D97DF0" w14:textId="77777777" w:rsidR="00737567" w:rsidRPr="00D80F4F" w:rsidRDefault="00737567" w:rsidP="00737567">
      <w:pPr>
        <w:pStyle w:val="Caption"/>
        <w:keepNext/>
        <w:numPr>
          <w:ilvl w:val="0"/>
          <w:numId w:val="2"/>
        </w:numPr>
        <w:spacing w:before="160" w:after="0" w:line="360" w:lineRule="auto"/>
        <w:rPr>
          <w:i w:val="0"/>
          <w:iCs w:val="0"/>
          <w:color w:val="auto"/>
          <w:sz w:val="24"/>
          <w:szCs w:val="24"/>
        </w:rPr>
      </w:pPr>
      <w:r w:rsidRPr="00D80F4F">
        <w:rPr>
          <w:b/>
          <w:bCs/>
          <w:i w:val="0"/>
          <w:iCs w:val="0"/>
          <w:color w:val="auto"/>
          <w:sz w:val="24"/>
          <w:szCs w:val="24"/>
        </w:rPr>
        <w:t>Theme 3:</w:t>
      </w:r>
      <w:r w:rsidRPr="00D80F4F">
        <w:rPr>
          <w:i w:val="0"/>
          <w:iCs w:val="0"/>
          <w:color w:val="auto"/>
          <w:sz w:val="24"/>
          <w:szCs w:val="24"/>
        </w:rPr>
        <w:t xml:space="preserve"> Cross-Functional Coordination and Role Alignment</w:t>
      </w:r>
    </w:p>
    <w:p w14:paraId="5AC14E41" w14:textId="77777777" w:rsidR="00737567" w:rsidRPr="00D80F4F" w:rsidRDefault="00737567" w:rsidP="00737567">
      <w:pPr>
        <w:pStyle w:val="Caption"/>
        <w:keepNext/>
        <w:numPr>
          <w:ilvl w:val="0"/>
          <w:numId w:val="2"/>
        </w:numPr>
        <w:spacing w:before="160" w:after="0" w:line="360" w:lineRule="auto"/>
        <w:rPr>
          <w:i w:val="0"/>
          <w:iCs w:val="0"/>
          <w:color w:val="auto"/>
          <w:sz w:val="24"/>
          <w:szCs w:val="24"/>
        </w:rPr>
      </w:pPr>
      <w:r w:rsidRPr="00D80F4F">
        <w:rPr>
          <w:b/>
          <w:bCs/>
          <w:i w:val="0"/>
          <w:iCs w:val="0"/>
          <w:color w:val="auto"/>
          <w:sz w:val="24"/>
          <w:szCs w:val="24"/>
        </w:rPr>
        <w:t>Theme 4:</w:t>
      </w:r>
      <w:r w:rsidRPr="00D80F4F">
        <w:rPr>
          <w:i w:val="0"/>
          <w:iCs w:val="0"/>
          <w:color w:val="auto"/>
          <w:sz w:val="24"/>
          <w:szCs w:val="24"/>
        </w:rPr>
        <w:t xml:space="preserve"> Team Dynamics and Conflict Management in Hybrid Environments</w:t>
      </w:r>
    </w:p>
    <w:p w14:paraId="44E40D4C" w14:textId="77777777" w:rsidR="00737567" w:rsidRPr="00D80F4F" w:rsidRDefault="00737567" w:rsidP="00737567">
      <w:pPr>
        <w:pStyle w:val="Caption"/>
        <w:keepNext/>
        <w:numPr>
          <w:ilvl w:val="0"/>
          <w:numId w:val="2"/>
        </w:numPr>
        <w:spacing w:before="160" w:after="0" w:line="360" w:lineRule="auto"/>
        <w:rPr>
          <w:i w:val="0"/>
          <w:iCs w:val="0"/>
          <w:color w:val="auto"/>
          <w:sz w:val="24"/>
          <w:szCs w:val="24"/>
        </w:rPr>
      </w:pPr>
      <w:r w:rsidRPr="00D80F4F">
        <w:rPr>
          <w:b/>
          <w:bCs/>
          <w:i w:val="0"/>
          <w:iCs w:val="0"/>
          <w:color w:val="auto"/>
          <w:sz w:val="24"/>
          <w:szCs w:val="24"/>
        </w:rPr>
        <w:t>Theme 5:</w:t>
      </w:r>
      <w:r w:rsidRPr="00D80F4F">
        <w:rPr>
          <w:i w:val="0"/>
          <w:iCs w:val="0"/>
          <w:color w:val="auto"/>
          <w:sz w:val="24"/>
          <w:szCs w:val="24"/>
        </w:rPr>
        <w:t xml:space="preserve"> Managerial Practices for Enhancing Collaboration and Adaptability</w:t>
      </w:r>
    </w:p>
    <w:p w14:paraId="7BDEF5D8" w14:textId="77777777" w:rsidR="00737567" w:rsidRPr="00D80F4F" w:rsidRDefault="00737567" w:rsidP="00737567">
      <w:pPr>
        <w:spacing w:before="160" w:after="0"/>
      </w:pPr>
      <w:r w:rsidRPr="00D80F4F">
        <w:t>Each of the theme offers insight into distinct yet complementary perspectives on human-centered project management practices, including leadership style, communication structure, conflict resolution, and adaptive managerial practice. Together, these themes provide a comprehensive understanding of how cross-functional collaboration can be strengthened in hybrid automotive automation projects, contributing to improved team effectiveness, project delivery, and organizational performance.</w:t>
      </w:r>
    </w:p>
    <w:p w14:paraId="338A6C7C" w14:textId="77777777" w:rsidR="00737567" w:rsidRPr="00D80F4F" w:rsidRDefault="00737567" w:rsidP="00737567">
      <w:pPr>
        <w:pStyle w:val="Caption"/>
        <w:keepNext/>
        <w:spacing w:before="160" w:after="0" w:line="360" w:lineRule="auto"/>
        <w:jc w:val="center"/>
        <w:rPr>
          <w:b/>
          <w:bCs/>
          <w:i w:val="0"/>
          <w:iCs w:val="0"/>
          <w:color w:val="auto"/>
          <w:sz w:val="20"/>
          <w:szCs w:val="20"/>
        </w:rPr>
      </w:pPr>
      <w:bookmarkStart w:id="114" w:name="_Toc221967694"/>
      <w:r w:rsidRPr="00D80F4F">
        <w:rPr>
          <w:b/>
          <w:bCs/>
          <w:i w:val="0"/>
          <w:iCs w:val="0"/>
          <w:color w:val="auto"/>
          <w:sz w:val="20"/>
          <w:szCs w:val="20"/>
        </w:rPr>
        <w:lastRenderedPageBreak/>
        <w:t xml:space="preserve">Table </w:t>
      </w:r>
      <w:r w:rsidRPr="00D80F4F">
        <w:rPr>
          <w:b/>
          <w:bCs/>
          <w:i w:val="0"/>
          <w:iCs w:val="0"/>
          <w:color w:val="auto"/>
          <w:sz w:val="20"/>
          <w:szCs w:val="20"/>
        </w:rPr>
        <w:fldChar w:fldCharType="begin"/>
      </w:r>
      <w:r w:rsidRPr="00D80F4F">
        <w:rPr>
          <w:b/>
          <w:bCs/>
          <w:i w:val="0"/>
          <w:iCs w:val="0"/>
          <w:color w:val="auto"/>
          <w:sz w:val="20"/>
          <w:szCs w:val="20"/>
        </w:rPr>
        <w:instrText xml:space="preserve"> SEQ Table \* ARABIC </w:instrText>
      </w:r>
      <w:r w:rsidRPr="00D80F4F">
        <w:rPr>
          <w:b/>
          <w:bCs/>
          <w:i w:val="0"/>
          <w:iCs w:val="0"/>
          <w:color w:val="auto"/>
          <w:sz w:val="20"/>
          <w:szCs w:val="20"/>
        </w:rPr>
        <w:fldChar w:fldCharType="separate"/>
      </w:r>
      <w:r w:rsidRPr="00D80F4F">
        <w:rPr>
          <w:b/>
          <w:bCs/>
          <w:i w:val="0"/>
          <w:iCs w:val="0"/>
          <w:noProof/>
          <w:color w:val="auto"/>
          <w:sz w:val="20"/>
          <w:szCs w:val="20"/>
        </w:rPr>
        <w:t>2</w:t>
      </w:r>
      <w:r w:rsidRPr="00D80F4F">
        <w:rPr>
          <w:b/>
          <w:bCs/>
          <w:i w:val="0"/>
          <w:iCs w:val="0"/>
          <w:color w:val="auto"/>
          <w:sz w:val="20"/>
          <w:szCs w:val="20"/>
        </w:rPr>
        <w:fldChar w:fldCharType="end"/>
      </w:r>
      <w:r w:rsidRPr="00D80F4F">
        <w:rPr>
          <w:b/>
          <w:bCs/>
          <w:i w:val="0"/>
          <w:iCs w:val="0"/>
          <w:color w:val="auto"/>
          <w:sz w:val="20"/>
          <w:szCs w:val="20"/>
        </w:rPr>
        <w:t xml:space="preserve"> Themes and sub-themes on Human-centered Leadership, Communication, and collaboration in Hybrid Automotive Automation Projects</w:t>
      </w:r>
      <w:bookmarkEnd w:id="114"/>
    </w:p>
    <w:tbl>
      <w:tblPr>
        <w:tblW w:w="8630" w:type="dxa"/>
        <w:jc w:val="center"/>
        <w:tblLook w:val="04A0" w:firstRow="1" w:lastRow="0" w:firstColumn="1" w:lastColumn="0" w:noHBand="0" w:noVBand="1"/>
      </w:tblPr>
      <w:tblGrid>
        <w:gridCol w:w="2057"/>
        <w:gridCol w:w="3356"/>
        <w:gridCol w:w="3217"/>
      </w:tblGrid>
      <w:tr w:rsidR="00D80F4F" w:rsidRPr="00D80F4F" w14:paraId="40531AA0" w14:textId="77777777" w:rsidTr="0034614E">
        <w:trPr>
          <w:trHeight w:val="325"/>
          <w:jc w:val="center"/>
        </w:trPr>
        <w:tc>
          <w:tcPr>
            <w:tcW w:w="2057" w:type="dxa"/>
            <w:tcBorders>
              <w:top w:val="single" w:sz="8" w:space="0" w:color="auto"/>
              <w:left w:val="single" w:sz="8" w:space="0" w:color="auto"/>
              <w:bottom w:val="single" w:sz="8" w:space="0" w:color="auto"/>
              <w:right w:val="nil"/>
            </w:tcBorders>
            <w:vAlign w:val="center"/>
            <w:hideMark/>
          </w:tcPr>
          <w:p w14:paraId="6070A531" w14:textId="77777777" w:rsidR="00737567" w:rsidRPr="00D80F4F" w:rsidRDefault="00737567" w:rsidP="0034614E">
            <w:pPr>
              <w:spacing w:before="160" w:after="0"/>
              <w:ind w:left="-120"/>
              <w:jc w:val="center"/>
              <w:rPr>
                <w:rFonts w:eastAsia="Times New Roman" w:cs="Times New Roman"/>
                <w:b/>
                <w:bCs/>
                <w:sz w:val="22"/>
                <w:szCs w:val="24"/>
              </w:rPr>
            </w:pPr>
            <w:r w:rsidRPr="00D80F4F">
              <w:rPr>
                <w:rFonts w:eastAsia="Times New Roman" w:cs="Times New Roman"/>
                <w:b/>
                <w:bCs/>
                <w:sz w:val="22"/>
                <w:szCs w:val="24"/>
              </w:rPr>
              <w:t>Themes</w:t>
            </w:r>
          </w:p>
        </w:tc>
        <w:tc>
          <w:tcPr>
            <w:tcW w:w="3356" w:type="dxa"/>
            <w:tcBorders>
              <w:top w:val="single" w:sz="4" w:space="0" w:color="auto"/>
              <w:left w:val="single" w:sz="4" w:space="0" w:color="auto"/>
              <w:bottom w:val="single" w:sz="4" w:space="0" w:color="auto"/>
              <w:right w:val="single" w:sz="4" w:space="0" w:color="auto"/>
            </w:tcBorders>
            <w:noWrap/>
            <w:vAlign w:val="bottom"/>
            <w:hideMark/>
          </w:tcPr>
          <w:p w14:paraId="5C7E21F7" w14:textId="77777777" w:rsidR="00737567" w:rsidRPr="00D80F4F" w:rsidRDefault="00737567" w:rsidP="0034614E">
            <w:pPr>
              <w:spacing w:before="160" w:after="0"/>
              <w:jc w:val="center"/>
              <w:rPr>
                <w:rFonts w:eastAsia="Times New Roman" w:cs="Times New Roman"/>
                <w:b/>
                <w:bCs/>
                <w:sz w:val="22"/>
                <w:szCs w:val="24"/>
              </w:rPr>
            </w:pPr>
            <w:r w:rsidRPr="00D80F4F">
              <w:rPr>
                <w:rFonts w:eastAsia="Times New Roman" w:cs="Times New Roman"/>
                <w:b/>
                <w:bCs/>
                <w:sz w:val="22"/>
                <w:szCs w:val="24"/>
              </w:rPr>
              <w:t>Description</w:t>
            </w:r>
          </w:p>
        </w:tc>
        <w:tc>
          <w:tcPr>
            <w:tcW w:w="3217" w:type="dxa"/>
            <w:tcBorders>
              <w:top w:val="single" w:sz="8" w:space="0" w:color="auto"/>
              <w:left w:val="nil"/>
              <w:bottom w:val="single" w:sz="8" w:space="0" w:color="auto"/>
              <w:right w:val="single" w:sz="8" w:space="0" w:color="auto"/>
            </w:tcBorders>
            <w:noWrap/>
            <w:vAlign w:val="center"/>
            <w:hideMark/>
          </w:tcPr>
          <w:p w14:paraId="6DE9E069" w14:textId="77777777" w:rsidR="00737567" w:rsidRPr="00D80F4F" w:rsidRDefault="00737567" w:rsidP="0034614E">
            <w:pPr>
              <w:spacing w:before="160" w:after="0"/>
              <w:jc w:val="center"/>
              <w:rPr>
                <w:rFonts w:eastAsia="Times New Roman" w:cs="Times New Roman"/>
                <w:b/>
                <w:bCs/>
                <w:sz w:val="22"/>
                <w:szCs w:val="24"/>
              </w:rPr>
            </w:pPr>
            <w:r w:rsidRPr="00D80F4F">
              <w:rPr>
                <w:rFonts w:eastAsia="Times New Roman" w:cs="Times New Roman"/>
                <w:b/>
                <w:bCs/>
                <w:sz w:val="22"/>
                <w:szCs w:val="24"/>
              </w:rPr>
              <w:t>Codes</w:t>
            </w:r>
          </w:p>
        </w:tc>
      </w:tr>
      <w:tr w:rsidR="00D80F4F" w:rsidRPr="00D80F4F" w14:paraId="0BC2E8E0" w14:textId="77777777" w:rsidTr="0034614E">
        <w:trPr>
          <w:trHeight w:val="1886"/>
          <w:jc w:val="center"/>
        </w:trPr>
        <w:tc>
          <w:tcPr>
            <w:tcW w:w="2057" w:type="dxa"/>
            <w:tcBorders>
              <w:top w:val="nil"/>
              <w:left w:val="single" w:sz="8" w:space="0" w:color="auto"/>
              <w:bottom w:val="single" w:sz="8" w:space="0" w:color="auto"/>
              <w:right w:val="nil"/>
            </w:tcBorders>
            <w:vAlign w:val="center"/>
            <w:hideMark/>
          </w:tcPr>
          <w:p w14:paraId="4F3136FA" w14:textId="77777777" w:rsidR="00737567" w:rsidRPr="00D80F4F" w:rsidRDefault="00737567" w:rsidP="0034614E">
            <w:pPr>
              <w:spacing w:before="160" w:after="0"/>
              <w:ind w:left="-120"/>
              <w:jc w:val="center"/>
              <w:rPr>
                <w:rFonts w:eastAsia="Times New Roman" w:cs="Times New Roman"/>
                <w:b/>
                <w:bCs/>
                <w:sz w:val="22"/>
                <w:szCs w:val="24"/>
              </w:rPr>
            </w:pPr>
            <w:r w:rsidRPr="00D80F4F">
              <w:rPr>
                <w:rFonts w:eastAsia="Times New Roman" w:cs="Times New Roman"/>
                <w:b/>
                <w:bCs/>
                <w:sz w:val="22"/>
                <w:szCs w:val="24"/>
              </w:rPr>
              <w:t>Theme 1: Human-Centered Leadership in Cross-Functional Automotive Projects</w:t>
            </w:r>
          </w:p>
        </w:tc>
        <w:tc>
          <w:tcPr>
            <w:tcW w:w="3356" w:type="dxa"/>
            <w:tcBorders>
              <w:top w:val="nil"/>
              <w:left w:val="single" w:sz="4" w:space="0" w:color="auto"/>
              <w:bottom w:val="single" w:sz="4" w:space="0" w:color="auto"/>
              <w:right w:val="single" w:sz="4" w:space="0" w:color="auto"/>
            </w:tcBorders>
            <w:vAlign w:val="center"/>
            <w:hideMark/>
          </w:tcPr>
          <w:p w14:paraId="2E170045" w14:textId="77777777" w:rsidR="00737567" w:rsidRPr="00D80F4F" w:rsidRDefault="00737567" w:rsidP="0034614E">
            <w:pPr>
              <w:spacing w:before="160" w:after="0"/>
              <w:jc w:val="center"/>
              <w:rPr>
                <w:rFonts w:eastAsia="Times New Roman" w:cs="Times New Roman"/>
                <w:sz w:val="22"/>
                <w:szCs w:val="24"/>
              </w:rPr>
            </w:pPr>
            <w:r w:rsidRPr="00D80F4F">
              <w:rPr>
                <w:rFonts w:eastAsia="Times New Roman" w:cs="Times New Roman"/>
                <w:sz w:val="22"/>
                <w:szCs w:val="24"/>
              </w:rPr>
              <w:t>Explores leadership approaches and behaviors that influence trust, motivation, and collaboration within cross-functional automotive automation projects, particularly in hybrid work environments.</w:t>
            </w:r>
          </w:p>
        </w:tc>
        <w:tc>
          <w:tcPr>
            <w:tcW w:w="3217" w:type="dxa"/>
            <w:tcBorders>
              <w:top w:val="nil"/>
              <w:left w:val="nil"/>
              <w:bottom w:val="single" w:sz="8" w:space="0" w:color="auto"/>
              <w:right w:val="single" w:sz="8" w:space="0" w:color="auto"/>
            </w:tcBorders>
            <w:vAlign w:val="center"/>
            <w:hideMark/>
          </w:tcPr>
          <w:p w14:paraId="43721CAD" w14:textId="77777777" w:rsidR="00737567" w:rsidRPr="00D80F4F" w:rsidRDefault="00737567" w:rsidP="0034614E">
            <w:pPr>
              <w:spacing w:before="160" w:after="0"/>
              <w:ind w:right="-119"/>
              <w:jc w:val="center"/>
              <w:rPr>
                <w:rFonts w:eastAsia="Times New Roman" w:cs="Times New Roman"/>
                <w:sz w:val="22"/>
                <w:szCs w:val="24"/>
              </w:rPr>
            </w:pPr>
            <w:r w:rsidRPr="00D80F4F">
              <w:rPr>
                <w:rFonts w:eastAsia="Times New Roman" w:cs="Times New Roman"/>
                <w:sz w:val="22"/>
                <w:szCs w:val="24"/>
              </w:rPr>
              <w:t>Leadership Style (collaborative vs. directive), Decision-Making Clarity, Leader Accessibility and Availability, Trust-Building Behaviors, Psychological Safety, Empowerment and Autonomy.</w:t>
            </w:r>
          </w:p>
        </w:tc>
      </w:tr>
      <w:tr w:rsidR="00D80F4F" w:rsidRPr="00D80F4F" w14:paraId="73D30B0B" w14:textId="77777777" w:rsidTr="0034614E">
        <w:trPr>
          <w:trHeight w:val="1886"/>
          <w:jc w:val="center"/>
        </w:trPr>
        <w:tc>
          <w:tcPr>
            <w:tcW w:w="2057" w:type="dxa"/>
            <w:tcBorders>
              <w:top w:val="nil"/>
              <w:left w:val="single" w:sz="8" w:space="0" w:color="auto"/>
              <w:bottom w:val="single" w:sz="8" w:space="0" w:color="auto"/>
              <w:right w:val="nil"/>
            </w:tcBorders>
            <w:vAlign w:val="center"/>
            <w:hideMark/>
          </w:tcPr>
          <w:p w14:paraId="4F6C8C8D" w14:textId="77777777" w:rsidR="00737567" w:rsidRPr="00D80F4F" w:rsidRDefault="00737567" w:rsidP="0034614E">
            <w:pPr>
              <w:spacing w:before="160" w:after="0"/>
              <w:ind w:left="-120"/>
              <w:jc w:val="center"/>
              <w:rPr>
                <w:rFonts w:eastAsia="Times New Roman" w:cs="Times New Roman"/>
                <w:b/>
                <w:bCs/>
                <w:sz w:val="22"/>
                <w:szCs w:val="24"/>
              </w:rPr>
            </w:pPr>
            <w:r w:rsidRPr="00D80F4F">
              <w:rPr>
                <w:rFonts w:eastAsia="Times New Roman" w:cs="Times New Roman"/>
                <w:b/>
                <w:bCs/>
                <w:sz w:val="22"/>
                <w:szCs w:val="24"/>
              </w:rPr>
              <w:t>Theme 2: Communication Practices and Information Flow in Hybrid Teams</w:t>
            </w:r>
          </w:p>
        </w:tc>
        <w:tc>
          <w:tcPr>
            <w:tcW w:w="3356" w:type="dxa"/>
            <w:tcBorders>
              <w:top w:val="nil"/>
              <w:left w:val="single" w:sz="4" w:space="0" w:color="auto"/>
              <w:bottom w:val="single" w:sz="4" w:space="0" w:color="auto"/>
              <w:right w:val="single" w:sz="4" w:space="0" w:color="auto"/>
            </w:tcBorders>
            <w:vAlign w:val="center"/>
            <w:hideMark/>
          </w:tcPr>
          <w:p w14:paraId="1258D963" w14:textId="77777777" w:rsidR="00737567" w:rsidRPr="00D80F4F" w:rsidRDefault="00737567" w:rsidP="0034614E">
            <w:pPr>
              <w:spacing w:before="160" w:after="0"/>
              <w:jc w:val="center"/>
              <w:rPr>
                <w:rFonts w:eastAsia="Times New Roman" w:cs="Times New Roman"/>
                <w:sz w:val="22"/>
                <w:szCs w:val="24"/>
              </w:rPr>
            </w:pPr>
            <w:r w:rsidRPr="00D80F4F">
              <w:rPr>
                <w:rFonts w:eastAsia="Times New Roman" w:cs="Times New Roman"/>
                <w:sz w:val="22"/>
                <w:szCs w:val="24"/>
              </w:rPr>
              <w:t>Examines how communication is structured and managed in hybrid and distributed automotive project teams, including the challenges that affect information sharing, coordination, and stakeholder alignment.</w:t>
            </w:r>
          </w:p>
        </w:tc>
        <w:tc>
          <w:tcPr>
            <w:tcW w:w="3217" w:type="dxa"/>
            <w:tcBorders>
              <w:top w:val="nil"/>
              <w:left w:val="nil"/>
              <w:bottom w:val="single" w:sz="8" w:space="0" w:color="auto"/>
              <w:right w:val="single" w:sz="8" w:space="0" w:color="auto"/>
            </w:tcBorders>
            <w:vAlign w:val="center"/>
            <w:hideMark/>
          </w:tcPr>
          <w:p w14:paraId="75986E79" w14:textId="77777777" w:rsidR="00737567" w:rsidRPr="00D80F4F" w:rsidRDefault="00737567" w:rsidP="0034614E">
            <w:pPr>
              <w:spacing w:before="160" w:after="0"/>
              <w:jc w:val="center"/>
              <w:rPr>
                <w:rFonts w:eastAsia="Times New Roman" w:cs="Times New Roman"/>
                <w:sz w:val="22"/>
                <w:szCs w:val="24"/>
              </w:rPr>
            </w:pPr>
            <w:r w:rsidRPr="00D80F4F">
              <w:rPr>
                <w:rFonts w:eastAsia="Times New Roman" w:cs="Times New Roman"/>
                <w:sz w:val="22"/>
                <w:szCs w:val="24"/>
              </w:rPr>
              <w:t>Formal Communication Mechanisms, Informal Communication Practices, Information Transparency, Knowledge Sharing Across Functions</w:t>
            </w:r>
          </w:p>
        </w:tc>
      </w:tr>
      <w:tr w:rsidR="00D80F4F" w:rsidRPr="00D80F4F" w14:paraId="7656CE7D" w14:textId="77777777" w:rsidTr="0034614E">
        <w:trPr>
          <w:trHeight w:val="1574"/>
          <w:jc w:val="center"/>
        </w:trPr>
        <w:tc>
          <w:tcPr>
            <w:tcW w:w="2057" w:type="dxa"/>
            <w:tcBorders>
              <w:top w:val="nil"/>
              <w:left w:val="single" w:sz="8" w:space="0" w:color="auto"/>
              <w:bottom w:val="single" w:sz="8" w:space="0" w:color="auto"/>
              <w:right w:val="nil"/>
            </w:tcBorders>
            <w:vAlign w:val="center"/>
            <w:hideMark/>
          </w:tcPr>
          <w:p w14:paraId="025BA534" w14:textId="77777777" w:rsidR="00737567" w:rsidRPr="00D80F4F" w:rsidRDefault="00737567" w:rsidP="0034614E">
            <w:pPr>
              <w:spacing w:before="160" w:after="0"/>
              <w:ind w:left="-120"/>
              <w:jc w:val="center"/>
              <w:rPr>
                <w:rFonts w:eastAsia="Times New Roman" w:cs="Times New Roman"/>
                <w:b/>
                <w:bCs/>
                <w:sz w:val="22"/>
                <w:szCs w:val="24"/>
              </w:rPr>
            </w:pPr>
            <w:r w:rsidRPr="00D80F4F">
              <w:rPr>
                <w:rFonts w:eastAsia="Times New Roman" w:cs="Times New Roman"/>
                <w:b/>
                <w:bCs/>
                <w:sz w:val="22"/>
                <w:szCs w:val="24"/>
              </w:rPr>
              <w:t>Theme 3: Cross-Functional Coordination and Role Alignment</w:t>
            </w:r>
          </w:p>
        </w:tc>
        <w:tc>
          <w:tcPr>
            <w:tcW w:w="3356" w:type="dxa"/>
            <w:tcBorders>
              <w:top w:val="nil"/>
              <w:left w:val="single" w:sz="4" w:space="0" w:color="auto"/>
              <w:bottom w:val="single" w:sz="4" w:space="0" w:color="auto"/>
              <w:right w:val="single" w:sz="4" w:space="0" w:color="auto"/>
            </w:tcBorders>
            <w:vAlign w:val="center"/>
            <w:hideMark/>
          </w:tcPr>
          <w:p w14:paraId="10DD6747" w14:textId="77777777" w:rsidR="00737567" w:rsidRPr="00D80F4F" w:rsidRDefault="00737567" w:rsidP="0034614E">
            <w:pPr>
              <w:spacing w:before="160" w:after="0"/>
              <w:jc w:val="center"/>
              <w:rPr>
                <w:rFonts w:eastAsia="Times New Roman" w:cs="Times New Roman"/>
                <w:sz w:val="22"/>
                <w:szCs w:val="24"/>
              </w:rPr>
            </w:pPr>
            <w:r w:rsidRPr="00D80F4F">
              <w:rPr>
                <w:rFonts w:eastAsia="Times New Roman" w:cs="Times New Roman"/>
                <w:sz w:val="22"/>
                <w:szCs w:val="24"/>
              </w:rPr>
              <w:t>Focuses on how roles, responsibilities, and dependencies are defined and coordinated across different functions, and how misalignment impacts project progress and outcomes.</w:t>
            </w:r>
          </w:p>
        </w:tc>
        <w:tc>
          <w:tcPr>
            <w:tcW w:w="3217" w:type="dxa"/>
            <w:tcBorders>
              <w:top w:val="nil"/>
              <w:left w:val="nil"/>
              <w:bottom w:val="single" w:sz="8" w:space="0" w:color="auto"/>
              <w:right w:val="single" w:sz="8" w:space="0" w:color="auto"/>
            </w:tcBorders>
            <w:vAlign w:val="center"/>
            <w:hideMark/>
          </w:tcPr>
          <w:p w14:paraId="18CFC8CB" w14:textId="77777777" w:rsidR="00737567" w:rsidRPr="00D80F4F" w:rsidRDefault="00737567" w:rsidP="0034614E">
            <w:pPr>
              <w:spacing w:before="160" w:after="0"/>
              <w:jc w:val="center"/>
              <w:rPr>
                <w:rFonts w:eastAsia="Times New Roman" w:cs="Times New Roman"/>
                <w:sz w:val="22"/>
                <w:szCs w:val="24"/>
              </w:rPr>
            </w:pPr>
            <w:r w:rsidRPr="00D80F4F">
              <w:rPr>
                <w:rFonts w:eastAsia="Times New Roman" w:cs="Times New Roman"/>
                <w:sz w:val="22"/>
                <w:szCs w:val="24"/>
              </w:rPr>
              <w:t>Role Clarity, Decision Ownership, Dependency Management, Product Vision Alignment, Ownership and Accountability Across Functions</w:t>
            </w:r>
          </w:p>
        </w:tc>
      </w:tr>
      <w:tr w:rsidR="00D80F4F" w:rsidRPr="00D80F4F" w14:paraId="742FC7C9" w14:textId="77777777" w:rsidTr="0034614E">
        <w:trPr>
          <w:trHeight w:val="1886"/>
          <w:jc w:val="center"/>
        </w:trPr>
        <w:tc>
          <w:tcPr>
            <w:tcW w:w="2057" w:type="dxa"/>
            <w:tcBorders>
              <w:top w:val="nil"/>
              <w:left w:val="single" w:sz="8" w:space="0" w:color="auto"/>
              <w:bottom w:val="single" w:sz="8" w:space="0" w:color="auto"/>
              <w:right w:val="nil"/>
            </w:tcBorders>
            <w:vAlign w:val="center"/>
            <w:hideMark/>
          </w:tcPr>
          <w:p w14:paraId="7B3C7AD5" w14:textId="77777777" w:rsidR="00737567" w:rsidRPr="00D80F4F" w:rsidRDefault="00737567" w:rsidP="0034614E">
            <w:pPr>
              <w:spacing w:before="160" w:after="0"/>
              <w:ind w:left="-120"/>
              <w:jc w:val="center"/>
              <w:rPr>
                <w:rFonts w:eastAsia="Times New Roman" w:cs="Times New Roman"/>
                <w:b/>
                <w:bCs/>
                <w:sz w:val="22"/>
                <w:szCs w:val="24"/>
              </w:rPr>
            </w:pPr>
            <w:r w:rsidRPr="00D80F4F">
              <w:rPr>
                <w:rFonts w:eastAsia="Times New Roman" w:cs="Times New Roman"/>
                <w:b/>
                <w:bCs/>
                <w:sz w:val="22"/>
                <w:szCs w:val="24"/>
              </w:rPr>
              <w:t>Theme 4: Team Dynamics and Conflict Management in Hybrid Environments</w:t>
            </w:r>
          </w:p>
        </w:tc>
        <w:tc>
          <w:tcPr>
            <w:tcW w:w="3356" w:type="dxa"/>
            <w:tcBorders>
              <w:top w:val="nil"/>
              <w:left w:val="single" w:sz="4" w:space="0" w:color="auto"/>
              <w:bottom w:val="single" w:sz="4" w:space="0" w:color="auto"/>
              <w:right w:val="single" w:sz="4" w:space="0" w:color="auto"/>
            </w:tcBorders>
            <w:vAlign w:val="center"/>
            <w:hideMark/>
          </w:tcPr>
          <w:p w14:paraId="5A412D19" w14:textId="77777777" w:rsidR="00737567" w:rsidRPr="00D80F4F" w:rsidRDefault="00737567" w:rsidP="0034614E">
            <w:pPr>
              <w:spacing w:before="160" w:after="0"/>
              <w:jc w:val="center"/>
              <w:rPr>
                <w:rFonts w:eastAsia="Times New Roman" w:cs="Times New Roman"/>
                <w:sz w:val="22"/>
                <w:szCs w:val="24"/>
              </w:rPr>
            </w:pPr>
            <w:r w:rsidRPr="00D80F4F">
              <w:rPr>
                <w:rFonts w:eastAsia="Times New Roman" w:cs="Times New Roman"/>
                <w:sz w:val="22"/>
                <w:szCs w:val="24"/>
              </w:rPr>
              <w:t>Captures the nature of team dynamics and the types of conflicts that arise in cross-functional and hybrid project environments, as well as strategies used to manage and resolve conflicts effectively.</w:t>
            </w:r>
          </w:p>
        </w:tc>
        <w:tc>
          <w:tcPr>
            <w:tcW w:w="3217" w:type="dxa"/>
            <w:tcBorders>
              <w:top w:val="nil"/>
              <w:left w:val="nil"/>
              <w:bottom w:val="single" w:sz="8" w:space="0" w:color="auto"/>
              <w:right w:val="single" w:sz="8" w:space="0" w:color="auto"/>
            </w:tcBorders>
            <w:vAlign w:val="center"/>
            <w:hideMark/>
          </w:tcPr>
          <w:p w14:paraId="116BEB55" w14:textId="77777777" w:rsidR="00737567" w:rsidRPr="00D80F4F" w:rsidRDefault="00737567" w:rsidP="0034614E">
            <w:pPr>
              <w:spacing w:before="160" w:after="0"/>
              <w:jc w:val="center"/>
              <w:rPr>
                <w:rFonts w:eastAsia="Times New Roman" w:cs="Times New Roman"/>
                <w:sz w:val="22"/>
                <w:szCs w:val="24"/>
              </w:rPr>
            </w:pPr>
            <w:r w:rsidRPr="00D80F4F">
              <w:rPr>
                <w:rFonts w:eastAsia="Times New Roman" w:cs="Times New Roman"/>
                <w:sz w:val="22"/>
                <w:szCs w:val="24"/>
              </w:rPr>
              <w:t>Task-Related Conflict, Priority and Resource Conflicts, Interpersonal Tensions, Cultural and Professional Differences, Conflict Resolution Approaches, Impact of Unresolved Conflict on Performance</w:t>
            </w:r>
          </w:p>
        </w:tc>
      </w:tr>
      <w:tr w:rsidR="00D80F4F" w:rsidRPr="00D80F4F" w14:paraId="297BA69D" w14:textId="77777777" w:rsidTr="0034614E">
        <w:trPr>
          <w:trHeight w:val="2525"/>
          <w:jc w:val="center"/>
        </w:trPr>
        <w:tc>
          <w:tcPr>
            <w:tcW w:w="2057" w:type="dxa"/>
            <w:tcBorders>
              <w:top w:val="nil"/>
              <w:left w:val="single" w:sz="8" w:space="0" w:color="auto"/>
              <w:bottom w:val="single" w:sz="4" w:space="0" w:color="auto"/>
              <w:right w:val="nil"/>
            </w:tcBorders>
            <w:vAlign w:val="center"/>
            <w:hideMark/>
          </w:tcPr>
          <w:p w14:paraId="681054CA" w14:textId="77777777" w:rsidR="00737567" w:rsidRPr="00D80F4F" w:rsidRDefault="00737567" w:rsidP="0034614E">
            <w:pPr>
              <w:spacing w:before="160" w:after="0"/>
              <w:ind w:left="-120"/>
              <w:jc w:val="center"/>
              <w:rPr>
                <w:rFonts w:eastAsia="Times New Roman" w:cs="Times New Roman"/>
                <w:b/>
                <w:bCs/>
                <w:sz w:val="22"/>
                <w:szCs w:val="24"/>
              </w:rPr>
            </w:pPr>
            <w:r w:rsidRPr="00D80F4F">
              <w:rPr>
                <w:rFonts w:eastAsia="Times New Roman" w:cs="Times New Roman"/>
                <w:b/>
                <w:bCs/>
                <w:sz w:val="22"/>
                <w:szCs w:val="24"/>
              </w:rPr>
              <w:lastRenderedPageBreak/>
              <w:t>Theme 5: Managerial Practices for Enhancing Collaboration and Adaptability</w:t>
            </w:r>
          </w:p>
        </w:tc>
        <w:tc>
          <w:tcPr>
            <w:tcW w:w="3356" w:type="dxa"/>
            <w:tcBorders>
              <w:top w:val="nil"/>
              <w:left w:val="single" w:sz="4" w:space="0" w:color="auto"/>
              <w:bottom w:val="single" w:sz="4" w:space="0" w:color="auto"/>
              <w:right w:val="single" w:sz="4" w:space="0" w:color="auto"/>
            </w:tcBorders>
            <w:vAlign w:val="center"/>
            <w:hideMark/>
          </w:tcPr>
          <w:p w14:paraId="5591C371" w14:textId="77777777" w:rsidR="00737567" w:rsidRPr="00D80F4F" w:rsidRDefault="00737567" w:rsidP="0034614E">
            <w:pPr>
              <w:spacing w:before="160" w:after="0"/>
              <w:jc w:val="center"/>
              <w:rPr>
                <w:rFonts w:eastAsia="Times New Roman" w:cs="Times New Roman"/>
                <w:sz w:val="22"/>
                <w:szCs w:val="24"/>
              </w:rPr>
            </w:pPr>
            <w:r w:rsidRPr="00D80F4F">
              <w:rPr>
                <w:rFonts w:eastAsia="Times New Roman" w:cs="Times New Roman"/>
                <w:sz w:val="22"/>
                <w:szCs w:val="24"/>
              </w:rPr>
              <w:t>Highlights managerial practices and leadership behaviors that support collaboration, adaptability, and resilience in automotive automation projects operating under conditions of uncertainty and technological complexity.</w:t>
            </w:r>
          </w:p>
        </w:tc>
        <w:tc>
          <w:tcPr>
            <w:tcW w:w="3217" w:type="dxa"/>
            <w:tcBorders>
              <w:top w:val="nil"/>
              <w:left w:val="nil"/>
              <w:bottom w:val="single" w:sz="4" w:space="0" w:color="auto"/>
              <w:right w:val="single" w:sz="8" w:space="0" w:color="auto"/>
            </w:tcBorders>
            <w:vAlign w:val="center"/>
            <w:hideMark/>
          </w:tcPr>
          <w:p w14:paraId="54039BC5" w14:textId="77777777" w:rsidR="00737567" w:rsidRPr="00D80F4F" w:rsidRDefault="00737567" w:rsidP="0034614E">
            <w:pPr>
              <w:spacing w:before="160" w:after="0"/>
              <w:jc w:val="center"/>
              <w:rPr>
                <w:rFonts w:eastAsia="Times New Roman" w:cs="Times New Roman"/>
                <w:sz w:val="22"/>
                <w:szCs w:val="24"/>
              </w:rPr>
            </w:pPr>
            <w:r w:rsidRPr="00D80F4F">
              <w:rPr>
                <w:rFonts w:eastAsia="Times New Roman" w:cs="Times New Roman"/>
                <w:sz w:val="22"/>
                <w:szCs w:val="24"/>
              </w:rPr>
              <w:t>Effective Collaboration Practices, Leadership Skill Development, Communication Improvement Practices, Adaptability to Changing Requirements, Learning from Past Project Failures, Organizational Support for Collaboration, Managerial Recommendations for Hybrid Teams</w:t>
            </w:r>
          </w:p>
        </w:tc>
      </w:tr>
    </w:tbl>
    <w:p w14:paraId="07B3AAE8" w14:textId="77777777" w:rsidR="00737567" w:rsidRPr="00D80F4F" w:rsidRDefault="00737567" w:rsidP="00737567">
      <w:pPr>
        <w:pStyle w:val="NormalWeb"/>
        <w:spacing w:before="160" w:beforeAutospacing="0" w:after="0" w:afterAutospacing="0" w:line="360" w:lineRule="auto"/>
        <w:jc w:val="center"/>
        <w:rPr>
          <w:rStyle w:val="Strong"/>
          <w:rFonts w:eastAsiaTheme="majorEastAsia"/>
        </w:rPr>
      </w:pPr>
    </w:p>
    <w:p w14:paraId="12B03FE7" w14:textId="77777777" w:rsidR="00737567" w:rsidRPr="00D80F4F" w:rsidRDefault="00737567" w:rsidP="00737567">
      <w:pPr>
        <w:pStyle w:val="Caption"/>
        <w:keepNext/>
        <w:spacing w:line="360" w:lineRule="auto"/>
        <w:jc w:val="center"/>
        <w:rPr>
          <w:b/>
          <w:bCs/>
          <w:i w:val="0"/>
          <w:iCs w:val="0"/>
          <w:color w:val="auto"/>
          <w:sz w:val="20"/>
          <w:szCs w:val="20"/>
        </w:rPr>
      </w:pPr>
      <w:bookmarkStart w:id="115" w:name="_Toc221967695"/>
      <w:r w:rsidRPr="00D80F4F">
        <w:rPr>
          <w:b/>
          <w:bCs/>
          <w:i w:val="0"/>
          <w:iCs w:val="0"/>
          <w:color w:val="auto"/>
          <w:sz w:val="20"/>
          <w:szCs w:val="20"/>
        </w:rPr>
        <w:t xml:space="preserve">Table </w:t>
      </w:r>
      <w:r w:rsidRPr="00D80F4F">
        <w:rPr>
          <w:b/>
          <w:bCs/>
          <w:i w:val="0"/>
          <w:iCs w:val="0"/>
          <w:color w:val="auto"/>
          <w:sz w:val="20"/>
          <w:szCs w:val="20"/>
        </w:rPr>
        <w:fldChar w:fldCharType="begin"/>
      </w:r>
      <w:r w:rsidRPr="00D80F4F">
        <w:rPr>
          <w:b/>
          <w:bCs/>
          <w:i w:val="0"/>
          <w:iCs w:val="0"/>
          <w:color w:val="auto"/>
          <w:sz w:val="20"/>
          <w:szCs w:val="20"/>
        </w:rPr>
        <w:instrText xml:space="preserve"> SEQ Table \* ARABIC </w:instrText>
      </w:r>
      <w:r w:rsidRPr="00D80F4F">
        <w:rPr>
          <w:b/>
          <w:bCs/>
          <w:i w:val="0"/>
          <w:iCs w:val="0"/>
          <w:color w:val="auto"/>
          <w:sz w:val="20"/>
          <w:szCs w:val="20"/>
        </w:rPr>
        <w:fldChar w:fldCharType="separate"/>
      </w:r>
      <w:r w:rsidRPr="00D80F4F">
        <w:rPr>
          <w:b/>
          <w:bCs/>
          <w:i w:val="0"/>
          <w:iCs w:val="0"/>
          <w:noProof/>
          <w:color w:val="auto"/>
          <w:sz w:val="20"/>
          <w:szCs w:val="20"/>
        </w:rPr>
        <w:t>3</w:t>
      </w:r>
      <w:r w:rsidRPr="00D80F4F">
        <w:rPr>
          <w:b/>
          <w:bCs/>
          <w:i w:val="0"/>
          <w:iCs w:val="0"/>
          <w:color w:val="auto"/>
          <w:sz w:val="20"/>
          <w:szCs w:val="20"/>
        </w:rPr>
        <w:fldChar w:fldCharType="end"/>
      </w:r>
      <w:r w:rsidRPr="00D80F4F">
        <w:rPr>
          <w:b/>
          <w:bCs/>
          <w:i w:val="0"/>
          <w:iCs w:val="0"/>
          <w:color w:val="auto"/>
          <w:sz w:val="20"/>
          <w:szCs w:val="20"/>
        </w:rPr>
        <w:t xml:space="preserve"> Semi structured Interview Guide</w:t>
      </w:r>
      <w:bookmarkEnd w:id="115"/>
    </w:p>
    <w:tbl>
      <w:tblPr>
        <w:tblW w:w="87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5"/>
        <w:gridCol w:w="1085"/>
        <w:gridCol w:w="5020"/>
      </w:tblGrid>
      <w:tr w:rsidR="00D80F4F" w:rsidRPr="00D80F4F" w14:paraId="32358057" w14:textId="77777777" w:rsidTr="0034614E">
        <w:trPr>
          <w:trHeight w:val="587"/>
          <w:jc w:val="center"/>
        </w:trPr>
        <w:tc>
          <w:tcPr>
            <w:tcW w:w="2605" w:type="dxa"/>
            <w:vAlign w:val="center"/>
            <w:hideMark/>
          </w:tcPr>
          <w:p w14:paraId="0E904E8C" w14:textId="77777777" w:rsidR="00737567" w:rsidRPr="00D80F4F" w:rsidRDefault="00737567" w:rsidP="0034614E">
            <w:pPr>
              <w:spacing w:before="160" w:after="0"/>
              <w:jc w:val="center"/>
              <w:rPr>
                <w:rFonts w:eastAsia="Times New Roman" w:cs="Times New Roman"/>
                <w:b/>
                <w:bCs/>
                <w:sz w:val="22"/>
              </w:rPr>
            </w:pPr>
            <w:r w:rsidRPr="00D80F4F">
              <w:rPr>
                <w:rFonts w:eastAsia="Times New Roman" w:cs="Times New Roman"/>
                <w:b/>
                <w:bCs/>
                <w:sz w:val="22"/>
              </w:rPr>
              <w:t>Theme</w:t>
            </w:r>
          </w:p>
        </w:tc>
        <w:tc>
          <w:tcPr>
            <w:tcW w:w="1085" w:type="dxa"/>
            <w:vAlign w:val="center"/>
            <w:hideMark/>
          </w:tcPr>
          <w:p w14:paraId="51220B3A" w14:textId="77777777" w:rsidR="00737567" w:rsidRPr="00D80F4F" w:rsidRDefault="00737567" w:rsidP="0034614E">
            <w:pPr>
              <w:spacing w:before="160" w:after="0"/>
              <w:jc w:val="center"/>
              <w:rPr>
                <w:rFonts w:eastAsia="Times New Roman" w:cs="Times New Roman"/>
                <w:b/>
                <w:bCs/>
                <w:sz w:val="22"/>
              </w:rPr>
            </w:pPr>
            <w:r w:rsidRPr="00D80F4F">
              <w:rPr>
                <w:rFonts w:eastAsia="Times New Roman" w:cs="Times New Roman"/>
                <w:b/>
                <w:bCs/>
                <w:sz w:val="22"/>
              </w:rPr>
              <w:t>Question No.</w:t>
            </w:r>
          </w:p>
        </w:tc>
        <w:tc>
          <w:tcPr>
            <w:tcW w:w="5020" w:type="dxa"/>
            <w:vAlign w:val="center"/>
            <w:hideMark/>
          </w:tcPr>
          <w:p w14:paraId="22159D05" w14:textId="77777777" w:rsidR="00737567" w:rsidRPr="00D80F4F" w:rsidRDefault="00737567" w:rsidP="0034614E">
            <w:pPr>
              <w:spacing w:before="160" w:after="0"/>
              <w:jc w:val="center"/>
              <w:rPr>
                <w:rFonts w:eastAsia="Times New Roman" w:cs="Times New Roman"/>
                <w:b/>
                <w:bCs/>
                <w:sz w:val="22"/>
              </w:rPr>
            </w:pPr>
            <w:r w:rsidRPr="00D80F4F">
              <w:rPr>
                <w:rFonts w:eastAsia="Times New Roman" w:cs="Times New Roman"/>
                <w:b/>
                <w:bCs/>
                <w:sz w:val="22"/>
              </w:rPr>
              <w:t>Interview Questions</w:t>
            </w:r>
          </w:p>
        </w:tc>
      </w:tr>
      <w:tr w:rsidR="00D80F4F" w:rsidRPr="00D80F4F" w14:paraId="3FCE62DB" w14:textId="77777777" w:rsidTr="0034614E">
        <w:trPr>
          <w:trHeight w:val="895"/>
          <w:jc w:val="center"/>
        </w:trPr>
        <w:tc>
          <w:tcPr>
            <w:tcW w:w="2605" w:type="dxa"/>
            <w:vMerge w:val="restart"/>
            <w:vAlign w:val="center"/>
            <w:hideMark/>
          </w:tcPr>
          <w:p w14:paraId="498953EF" w14:textId="77777777" w:rsidR="00737567" w:rsidRPr="00D80F4F" w:rsidRDefault="00737567" w:rsidP="0034614E">
            <w:pPr>
              <w:spacing w:before="160" w:after="0"/>
              <w:jc w:val="center"/>
              <w:rPr>
                <w:rFonts w:eastAsia="Times New Roman" w:cs="Times New Roman"/>
                <w:b/>
                <w:bCs/>
                <w:sz w:val="22"/>
              </w:rPr>
            </w:pPr>
            <w:r w:rsidRPr="00D80F4F">
              <w:rPr>
                <w:rFonts w:eastAsia="Times New Roman" w:cs="Times New Roman"/>
                <w:b/>
                <w:bCs/>
                <w:sz w:val="22"/>
              </w:rPr>
              <w:t xml:space="preserve">Theme 1: </w:t>
            </w:r>
            <w:r w:rsidRPr="00D80F4F">
              <w:rPr>
                <w:rFonts w:cs="Times New Roman"/>
                <w:b/>
                <w:sz w:val="22"/>
              </w:rPr>
              <w:t>Human-Centered Leadership in Cross-Functional Automotive Projects</w:t>
            </w:r>
          </w:p>
        </w:tc>
        <w:tc>
          <w:tcPr>
            <w:tcW w:w="1085" w:type="dxa"/>
            <w:vAlign w:val="center"/>
            <w:hideMark/>
          </w:tcPr>
          <w:p w14:paraId="3465D8DB" w14:textId="77777777" w:rsidR="00737567" w:rsidRPr="00D80F4F" w:rsidRDefault="00737567" w:rsidP="0034614E">
            <w:pPr>
              <w:spacing w:before="160" w:after="0"/>
              <w:jc w:val="center"/>
              <w:rPr>
                <w:rFonts w:eastAsia="Times New Roman" w:cs="Times New Roman"/>
                <w:sz w:val="22"/>
              </w:rPr>
            </w:pPr>
            <w:r w:rsidRPr="00D80F4F">
              <w:rPr>
                <w:rFonts w:eastAsia="Times New Roman" w:cs="Times New Roman"/>
                <w:sz w:val="22"/>
              </w:rPr>
              <w:t>Q1</w:t>
            </w:r>
          </w:p>
        </w:tc>
        <w:tc>
          <w:tcPr>
            <w:tcW w:w="5020" w:type="dxa"/>
            <w:vAlign w:val="center"/>
            <w:hideMark/>
          </w:tcPr>
          <w:p w14:paraId="423D2C04" w14:textId="77777777" w:rsidR="00737567" w:rsidRPr="00D80F4F" w:rsidRDefault="00737567" w:rsidP="0034614E">
            <w:pPr>
              <w:spacing w:before="160" w:after="0"/>
              <w:jc w:val="center"/>
              <w:rPr>
                <w:rFonts w:eastAsia="Times New Roman" w:cs="Times New Roman"/>
                <w:sz w:val="22"/>
              </w:rPr>
            </w:pPr>
            <w:r w:rsidRPr="00D80F4F">
              <w:rPr>
                <w:rFonts w:cs="Times New Roman"/>
                <w:sz w:val="22"/>
              </w:rPr>
              <w:t>Can you describe your role and your involvement in cross-functional automotive automation projects?</w:t>
            </w:r>
          </w:p>
        </w:tc>
      </w:tr>
      <w:tr w:rsidR="00D80F4F" w:rsidRPr="00D80F4F" w14:paraId="113B908D" w14:textId="77777777" w:rsidTr="0034614E">
        <w:trPr>
          <w:trHeight w:val="615"/>
          <w:jc w:val="center"/>
        </w:trPr>
        <w:tc>
          <w:tcPr>
            <w:tcW w:w="2605" w:type="dxa"/>
            <w:vMerge/>
            <w:vAlign w:val="center"/>
            <w:hideMark/>
          </w:tcPr>
          <w:p w14:paraId="6BB33762" w14:textId="77777777" w:rsidR="00737567" w:rsidRPr="00D80F4F" w:rsidRDefault="00737567" w:rsidP="0034614E">
            <w:pPr>
              <w:spacing w:before="160" w:after="0"/>
              <w:jc w:val="center"/>
              <w:rPr>
                <w:rFonts w:eastAsia="Times New Roman" w:cs="Times New Roman"/>
                <w:b/>
                <w:bCs/>
                <w:sz w:val="22"/>
              </w:rPr>
            </w:pPr>
          </w:p>
        </w:tc>
        <w:tc>
          <w:tcPr>
            <w:tcW w:w="1085" w:type="dxa"/>
            <w:vAlign w:val="center"/>
            <w:hideMark/>
          </w:tcPr>
          <w:p w14:paraId="5560A3E9" w14:textId="77777777" w:rsidR="00737567" w:rsidRPr="00D80F4F" w:rsidRDefault="00737567" w:rsidP="0034614E">
            <w:pPr>
              <w:spacing w:before="160" w:after="0"/>
              <w:jc w:val="center"/>
              <w:rPr>
                <w:rFonts w:eastAsia="Times New Roman" w:cs="Times New Roman"/>
                <w:sz w:val="22"/>
              </w:rPr>
            </w:pPr>
            <w:r w:rsidRPr="00D80F4F">
              <w:rPr>
                <w:rFonts w:eastAsia="Times New Roman" w:cs="Times New Roman"/>
                <w:sz w:val="22"/>
              </w:rPr>
              <w:t>Q2</w:t>
            </w:r>
          </w:p>
        </w:tc>
        <w:tc>
          <w:tcPr>
            <w:tcW w:w="5020" w:type="dxa"/>
            <w:vAlign w:val="center"/>
            <w:hideMark/>
          </w:tcPr>
          <w:p w14:paraId="777CFE7A" w14:textId="77777777" w:rsidR="00737567" w:rsidRPr="00D80F4F" w:rsidRDefault="00737567" w:rsidP="0034614E">
            <w:pPr>
              <w:spacing w:before="160" w:after="0"/>
              <w:jc w:val="center"/>
              <w:rPr>
                <w:rFonts w:eastAsia="Times New Roman" w:cs="Times New Roman"/>
                <w:sz w:val="22"/>
              </w:rPr>
            </w:pPr>
            <w:r w:rsidRPr="00D80F4F">
              <w:rPr>
                <w:rFonts w:cs="Times New Roman"/>
                <w:sz w:val="22"/>
              </w:rPr>
              <w:t>How would you describe the leadership approach used in your current or most recent project?</w:t>
            </w:r>
          </w:p>
        </w:tc>
      </w:tr>
      <w:tr w:rsidR="00D80F4F" w:rsidRPr="00D80F4F" w14:paraId="059AEB8B" w14:textId="77777777" w:rsidTr="0034614E">
        <w:trPr>
          <w:trHeight w:val="629"/>
          <w:jc w:val="center"/>
        </w:trPr>
        <w:tc>
          <w:tcPr>
            <w:tcW w:w="2605" w:type="dxa"/>
            <w:vMerge/>
            <w:vAlign w:val="center"/>
            <w:hideMark/>
          </w:tcPr>
          <w:p w14:paraId="35251903" w14:textId="77777777" w:rsidR="00737567" w:rsidRPr="00D80F4F" w:rsidRDefault="00737567" w:rsidP="0034614E">
            <w:pPr>
              <w:spacing w:before="160" w:after="0"/>
              <w:jc w:val="center"/>
              <w:rPr>
                <w:rFonts w:eastAsia="Times New Roman" w:cs="Times New Roman"/>
                <w:b/>
                <w:bCs/>
                <w:sz w:val="22"/>
              </w:rPr>
            </w:pPr>
          </w:p>
        </w:tc>
        <w:tc>
          <w:tcPr>
            <w:tcW w:w="1085" w:type="dxa"/>
            <w:vAlign w:val="center"/>
            <w:hideMark/>
          </w:tcPr>
          <w:p w14:paraId="6B3D4CDF" w14:textId="77777777" w:rsidR="00737567" w:rsidRPr="00D80F4F" w:rsidRDefault="00737567" w:rsidP="0034614E">
            <w:pPr>
              <w:spacing w:before="160" w:after="0"/>
              <w:jc w:val="center"/>
              <w:rPr>
                <w:rFonts w:eastAsia="Times New Roman" w:cs="Times New Roman"/>
                <w:sz w:val="22"/>
              </w:rPr>
            </w:pPr>
            <w:r w:rsidRPr="00D80F4F">
              <w:rPr>
                <w:rFonts w:eastAsia="Times New Roman" w:cs="Times New Roman"/>
                <w:sz w:val="22"/>
              </w:rPr>
              <w:t>Q3</w:t>
            </w:r>
          </w:p>
        </w:tc>
        <w:tc>
          <w:tcPr>
            <w:tcW w:w="5020" w:type="dxa"/>
            <w:vAlign w:val="center"/>
            <w:hideMark/>
          </w:tcPr>
          <w:p w14:paraId="29BAFD7A" w14:textId="77777777" w:rsidR="00737567" w:rsidRPr="00D80F4F" w:rsidRDefault="00737567" w:rsidP="0034614E">
            <w:pPr>
              <w:spacing w:before="160" w:after="0"/>
              <w:jc w:val="center"/>
              <w:rPr>
                <w:rFonts w:eastAsia="Times New Roman" w:cs="Times New Roman"/>
                <w:sz w:val="22"/>
              </w:rPr>
            </w:pPr>
            <w:r w:rsidRPr="00D80F4F">
              <w:rPr>
                <w:rFonts w:eastAsia="Times New Roman" w:cs="Times New Roman"/>
                <w:sz w:val="22"/>
              </w:rPr>
              <w:t>In what ways does leadership behavior influence trust, motivation, or collaboration within the team?</w:t>
            </w:r>
          </w:p>
        </w:tc>
      </w:tr>
      <w:tr w:rsidR="00D80F4F" w:rsidRPr="00D80F4F" w14:paraId="79E2E473" w14:textId="77777777" w:rsidTr="0034614E">
        <w:trPr>
          <w:trHeight w:val="587"/>
          <w:jc w:val="center"/>
        </w:trPr>
        <w:tc>
          <w:tcPr>
            <w:tcW w:w="2605" w:type="dxa"/>
            <w:vMerge w:val="restart"/>
            <w:vAlign w:val="center"/>
            <w:hideMark/>
          </w:tcPr>
          <w:p w14:paraId="234AEC25" w14:textId="77777777" w:rsidR="00737567" w:rsidRPr="00D80F4F" w:rsidRDefault="00737567" w:rsidP="0034614E">
            <w:pPr>
              <w:spacing w:before="160" w:after="0"/>
              <w:jc w:val="center"/>
              <w:rPr>
                <w:rFonts w:eastAsia="Times New Roman" w:cs="Times New Roman"/>
                <w:b/>
                <w:bCs/>
                <w:sz w:val="22"/>
              </w:rPr>
            </w:pPr>
            <w:r w:rsidRPr="00D80F4F">
              <w:rPr>
                <w:rFonts w:cs="Times New Roman"/>
                <w:b/>
                <w:sz w:val="22"/>
              </w:rPr>
              <w:t>Theme 2: Communication Practices and Information Flow in Hybrid Teams</w:t>
            </w:r>
          </w:p>
        </w:tc>
        <w:tc>
          <w:tcPr>
            <w:tcW w:w="1085" w:type="dxa"/>
            <w:vAlign w:val="center"/>
            <w:hideMark/>
          </w:tcPr>
          <w:p w14:paraId="0C520735" w14:textId="77777777" w:rsidR="00737567" w:rsidRPr="00D80F4F" w:rsidRDefault="00737567" w:rsidP="0034614E">
            <w:pPr>
              <w:spacing w:before="160" w:after="0"/>
              <w:jc w:val="center"/>
              <w:rPr>
                <w:rFonts w:eastAsia="Times New Roman" w:cs="Times New Roman"/>
                <w:sz w:val="22"/>
              </w:rPr>
            </w:pPr>
            <w:r w:rsidRPr="00D80F4F">
              <w:rPr>
                <w:rFonts w:eastAsia="Times New Roman" w:cs="Times New Roman"/>
                <w:sz w:val="22"/>
              </w:rPr>
              <w:t>Q4</w:t>
            </w:r>
          </w:p>
        </w:tc>
        <w:tc>
          <w:tcPr>
            <w:tcW w:w="5020" w:type="dxa"/>
            <w:vAlign w:val="center"/>
            <w:hideMark/>
          </w:tcPr>
          <w:p w14:paraId="41EB45D5" w14:textId="77777777" w:rsidR="00737567" w:rsidRPr="00D80F4F" w:rsidRDefault="00737567" w:rsidP="0034614E">
            <w:pPr>
              <w:spacing w:before="160" w:after="0"/>
              <w:jc w:val="center"/>
              <w:rPr>
                <w:rFonts w:eastAsia="Times New Roman" w:cs="Times New Roman"/>
                <w:sz w:val="22"/>
              </w:rPr>
            </w:pPr>
            <w:r w:rsidRPr="00D80F4F">
              <w:rPr>
                <w:rFonts w:cs="Times New Roman"/>
                <w:sz w:val="22"/>
              </w:rPr>
              <w:t>How communication is typically organized within your cross-functional project team?</w:t>
            </w:r>
          </w:p>
        </w:tc>
      </w:tr>
      <w:tr w:rsidR="00D80F4F" w:rsidRPr="00D80F4F" w14:paraId="75159286" w14:textId="77777777" w:rsidTr="0034614E">
        <w:trPr>
          <w:trHeight w:val="998"/>
          <w:jc w:val="center"/>
        </w:trPr>
        <w:tc>
          <w:tcPr>
            <w:tcW w:w="2605" w:type="dxa"/>
            <w:vMerge/>
            <w:vAlign w:val="center"/>
            <w:hideMark/>
          </w:tcPr>
          <w:p w14:paraId="10631B72" w14:textId="77777777" w:rsidR="00737567" w:rsidRPr="00D80F4F" w:rsidRDefault="00737567" w:rsidP="0034614E">
            <w:pPr>
              <w:spacing w:before="160" w:after="0"/>
              <w:jc w:val="center"/>
              <w:rPr>
                <w:rFonts w:eastAsia="Times New Roman" w:cs="Times New Roman"/>
                <w:b/>
                <w:bCs/>
                <w:sz w:val="22"/>
              </w:rPr>
            </w:pPr>
          </w:p>
        </w:tc>
        <w:tc>
          <w:tcPr>
            <w:tcW w:w="1085" w:type="dxa"/>
            <w:vAlign w:val="center"/>
            <w:hideMark/>
          </w:tcPr>
          <w:p w14:paraId="4520AE12" w14:textId="77777777" w:rsidR="00737567" w:rsidRPr="00D80F4F" w:rsidRDefault="00737567" w:rsidP="0034614E">
            <w:pPr>
              <w:spacing w:before="160" w:after="0"/>
              <w:jc w:val="center"/>
              <w:rPr>
                <w:rFonts w:eastAsia="Times New Roman" w:cs="Times New Roman"/>
                <w:sz w:val="22"/>
              </w:rPr>
            </w:pPr>
            <w:r w:rsidRPr="00D80F4F">
              <w:rPr>
                <w:rFonts w:eastAsia="Times New Roman" w:cs="Times New Roman"/>
                <w:sz w:val="22"/>
              </w:rPr>
              <w:t>Q5</w:t>
            </w:r>
          </w:p>
        </w:tc>
        <w:tc>
          <w:tcPr>
            <w:tcW w:w="5020" w:type="dxa"/>
            <w:vAlign w:val="center"/>
            <w:hideMark/>
          </w:tcPr>
          <w:p w14:paraId="11C2B139" w14:textId="77777777" w:rsidR="00737567" w:rsidRPr="00D80F4F" w:rsidRDefault="00737567" w:rsidP="0034614E">
            <w:pPr>
              <w:spacing w:before="160" w:after="0"/>
              <w:jc w:val="center"/>
              <w:rPr>
                <w:rFonts w:eastAsia="Times New Roman" w:cs="Times New Roman"/>
                <w:sz w:val="22"/>
              </w:rPr>
            </w:pPr>
            <w:r w:rsidRPr="00D80F4F">
              <w:rPr>
                <w:rFonts w:cs="Times New Roman"/>
                <w:sz w:val="22"/>
              </w:rPr>
              <w:t>What communication challenges do you experience when working in hybrid or distributed environments?</w:t>
            </w:r>
          </w:p>
        </w:tc>
      </w:tr>
      <w:tr w:rsidR="00D80F4F" w:rsidRPr="00D80F4F" w14:paraId="549BF059" w14:textId="77777777" w:rsidTr="0034614E">
        <w:trPr>
          <w:trHeight w:val="981"/>
          <w:jc w:val="center"/>
        </w:trPr>
        <w:tc>
          <w:tcPr>
            <w:tcW w:w="2605" w:type="dxa"/>
            <w:vMerge w:val="restart"/>
            <w:vAlign w:val="center"/>
            <w:hideMark/>
          </w:tcPr>
          <w:p w14:paraId="57A30F12" w14:textId="77777777" w:rsidR="00737567" w:rsidRPr="00D80F4F" w:rsidRDefault="00737567" w:rsidP="0034614E">
            <w:pPr>
              <w:keepNext/>
              <w:keepLines/>
              <w:spacing w:before="160" w:after="0"/>
              <w:jc w:val="center"/>
              <w:outlineLvl w:val="0"/>
              <w:rPr>
                <w:rFonts w:eastAsiaTheme="majorEastAsia" w:cs="Times New Roman"/>
                <w:b/>
                <w:sz w:val="22"/>
              </w:rPr>
            </w:pPr>
            <w:bookmarkStart w:id="116" w:name="_Toc221967666"/>
            <w:r w:rsidRPr="00D80F4F">
              <w:rPr>
                <w:rFonts w:eastAsiaTheme="majorEastAsia" w:cs="Times New Roman"/>
                <w:b/>
                <w:sz w:val="22"/>
              </w:rPr>
              <w:t>Theme 3: Cross-Functional Coordination and Role Alignment</w:t>
            </w:r>
            <w:bookmarkEnd w:id="116"/>
          </w:p>
          <w:p w14:paraId="25861110" w14:textId="77777777" w:rsidR="00737567" w:rsidRPr="00D80F4F" w:rsidRDefault="00737567" w:rsidP="0034614E">
            <w:pPr>
              <w:spacing w:before="160" w:after="0"/>
              <w:jc w:val="center"/>
              <w:rPr>
                <w:rFonts w:eastAsia="Times New Roman" w:cs="Times New Roman"/>
                <w:b/>
                <w:bCs/>
                <w:sz w:val="22"/>
              </w:rPr>
            </w:pPr>
          </w:p>
        </w:tc>
        <w:tc>
          <w:tcPr>
            <w:tcW w:w="1085" w:type="dxa"/>
            <w:vAlign w:val="center"/>
            <w:hideMark/>
          </w:tcPr>
          <w:p w14:paraId="23495F64" w14:textId="77777777" w:rsidR="00737567" w:rsidRPr="00D80F4F" w:rsidRDefault="00737567" w:rsidP="0034614E">
            <w:pPr>
              <w:spacing w:before="160" w:after="0"/>
              <w:jc w:val="center"/>
              <w:rPr>
                <w:rFonts w:eastAsia="Times New Roman" w:cs="Times New Roman"/>
                <w:sz w:val="22"/>
              </w:rPr>
            </w:pPr>
            <w:r w:rsidRPr="00D80F4F">
              <w:rPr>
                <w:rFonts w:eastAsia="Times New Roman" w:cs="Times New Roman"/>
                <w:sz w:val="22"/>
              </w:rPr>
              <w:t>Q6</w:t>
            </w:r>
          </w:p>
        </w:tc>
        <w:tc>
          <w:tcPr>
            <w:tcW w:w="5020" w:type="dxa"/>
            <w:vAlign w:val="center"/>
            <w:hideMark/>
          </w:tcPr>
          <w:p w14:paraId="50DD4B3B" w14:textId="77777777" w:rsidR="00737567" w:rsidRPr="00D80F4F" w:rsidRDefault="00737567" w:rsidP="0034614E">
            <w:pPr>
              <w:spacing w:before="160" w:after="0"/>
              <w:jc w:val="center"/>
              <w:rPr>
                <w:rFonts w:eastAsia="Times New Roman" w:cs="Times New Roman"/>
                <w:sz w:val="22"/>
              </w:rPr>
            </w:pPr>
            <w:r w:rsidRPr="00D80F4F">
              <w:rPr>
                <w:rFonts w:eastAsia="Times New Roman" w:cs="Times New Roman"/>
                <w:sz w:val="22"/>
              </w:rPr>
              <w:t>How are roles and responsibilities defined and coordinated across different functions in your project?</w:t>
            </w:r>
          </w:p>
        </w:tc>
      </w:tr>
      <w:tr w:rsidR="00D80F4F" w:rsidRPr="00D80F4F" w14:paraId="33B63908" w14:textId="77777777" w:rsidTr="0034614E">
        <w:trPr>
          <w:trHeight w:val="914"/>
          <w:jc w:val="center"/>
        </w:trPr>
        <w:tc>
          <w:tcPr>
            <w:tcW w:w="2605" w:type="dxa"/>
            <w:vMerge/>
            <w:vAlign w:val="center"/>
            <w:hideMark/>
          </w:tcPr>
          <w:p w14:paraId="7D605EF8" w14:textId="77777777" w:rsidR="00737567" w:rsidRPr="00D80F4F" w:rsidRDefault="00737567" w:rsidP="0034614E">
            <w:pPr>
              <w:spacing w:before="160" w:after="0"/>
              <w:jc w:val="center"/>
              <w:rPr>
                <w:rFonts w:eastAsia="Times New Roman" w:cs="Times New Roman"/>
                <w:b/>
                <w:bCs/>
                <w:sz w:val="22"/>
              </w:rPr>
            </w:pPr>
          </w:p>
        </w:tc>
        <w:tc>
          <w:tcPr>
            <w:tcW w:w="1085" w:type="dxa"/>
            <w:vAlign w:val="center"/>
            <w:hideMark/>
          </w:tcPr>
          <w:p w14:paraId="75284BB9" w14:textId="77777777" w:rsidR="00737567" w:rsidRPr="00D80F4F" w:rsidRDefault="00737567" w:rsidP="0034614E">
            <w:pPr>
              <w:spacing w:before="160" w:after="0"/>
              <w:jc w:val="center"/>
              <w:rPr>
                <w:rFonts w:eastAsia="Times New Roman" w:cs="Times New Roman"/>
                <w:sz w:val="22"/>
              </w:rPr>
            </w:pPr>
            <w:r w:rsidRPr="00D80F4F">
              <w:rPr>
                <w:rFonts w:eastAsia="Times New Roman" w:cs="Times New Roman"/>
                <w:sz w:val="22"/>
              </w:rPr>
              <w:t>Q7</w:t>
            </w:r>
          </w:p>
        </w:tc>
        <w:tc>
          <w:tcPr>
            <w:tcW w:w="5020" w:type="dxa"/>
            <w:vAlign w:val="center"/>
            <w:hideMark/>
          </w:tcPr>
          <w:p w14:paraId="25EDED52" w14:textId="77777777" w:rsidR="00737567" w:rsidRPr="00D80F4F" w:rsidRDefault="00737567" w:rsidP="0034614E">
            <w:pPr>
              <w:spacing w:before="160" w:after="0"/>
              <w:jc w:val="center"/>
              <w:rPr>
                <w:rFonts w:eastAsia="Times New Roman" w:cs="Times New Roman"/>
                <w:sz w:val="22"/>
              </w:rPr>
            </w:pPr>
            <w:r w:rsidRPr="00D80F4F">
              <w:rPr>
                <w:rFonts w:eastAsia="Times New Roman" w:cs="Times New Roman"/>
                <w:sz w:val="22"/>
              </w:rPr>
              <w:t>Can you describe a situation where cross-functional misalignment affected project progress or outcomes?</w:t>
            </w:r>
          </w:p>
        </w:tc>
      </w:tr>
      <w:tr w:rsidR="00D80F4F" w:rsidRPr="00D80F4F" w14:paraId="03203071" w14:textId="77777777" w:rsidTr="0034614E">
        <w:trPr>
          <w:trHeight w:val="931"/>
          <w:jc w:val="center"/>
        </w:trPr>
        <w:tc>
          <w:tcPr>
            <w:tcW w:w="2605" w:type="dxa"/>
            <w:vMerge w:val="restart"/>
            <w:vAlign w:val="center"/>
            <w:hideMark/>
          </w:tcPr>
          <w:p w14:paraId="70B6C45D" w14:textId="77777777" w:rsidR="00737567" w:rsidRPr="00D80F4F" w:rsidRDefault="00737567" w:rsidP="0034614E">
            <w:pPr>
              <w:keepNext/>
              <w:keepLines/>
              <w:spacing w:before="160" w:after="0"/>
              <w:jc w:val="center"/>
              <w:outlineLvl w:val="0"/>
              <w:rPr>
                <w:rFonts w:eastAsiaTheme="majorEastAsia" w:cs="Times New Roman"/>
                <w:b/>
                <w:sz w:val="22"/>
              </w:rPr>
            </w:pPr>
            <w:bookmarkStart w:id="117" w:name="_Toc221967667"/>
            <w:r w:rsidRPr="00D80F4F">
              <w:rPr>
                <w:rFonts w:eastAsiaTheme="majorEastAsia" w:cs="Times New Roman"/>
                <w:b/>
                <w:sz w:val="22"/>
              </w:rPr>
              <w:lastRenderedPageBreak/>
              <w:t>Theme 4: Team Dynamics and Conflict Management in Hybrid Environments</w:t>
            </w:r>
            <w:bookmarkEnd w:id="117"/>
          </w:p>
          <w:p w14:paraId="2E982989" w14:textId="77777777" w:rsidR="00737567" w:rsidRPr="00D80F4F" w:rsidRDefault="00737567" w:rsidP="0034614E">
            <w:pPr>
              <w:spacing w:before="160" w:after="0"/>
              <w:jc w:val="center"/>
              <w:rPr>
                <w:rFonts w:eastAsia="Times New Roman" w:cs="Times New Roman"/>
                <w:b/>
                <w:bCs/>
                <w:sz w:val="22"/>
              </w:rPr>
            </w:pPr>
          </w:p>
        </w:tc>
        <w:tc>
          <w:tcPr>
            <w:tcW w:w="1085" w:type="dxa"/>
            <w:vAlign w:val="center"/>
            <w:hideMark/>
          </w:tcPr>
          <w:p w14:paraId="1E7E2917" w14:textId="77777777" w:rsidR="00737567" w:rsidRPr="00D80F4F" w:rsidRDefault="00737567" w:rsidP="0034614E">
            <w:pPr>
              <w:spacing w:before="160" w:after="0"/>
              <w:jc w:val="center"/>
              <w:rPr>
                <w:rFonts w:eastAsia="Times New Roman" w:cs="Times New Roman"/>
                <w:sz w:val="22"/>
              </w:rPr>
            </w:pPr>
            <w:r w:rsidRPr="00D80F4F">
              <w:rPr>
                <w:rFonts w:eastAsia="Times New Roman" w:cs="Times New Roman"/>
                <w:sz w:val="22"/>
              </w:rPr>
              <w:t>Q8</w:t>
            </w:r>
          </w:p>
        </w:tc>
        <w:tc>
          <w:tcPr>
            <w:tcW w:w="5020" w:type="dxa"/>
            <w:vAlign w:val="center"/>
            <w:hideMark/>
          </w:tcPr>
          <w:p w14:paraId="68FB134C" w14:textId="77777777" w:rsidR="00737567" w:rsidRPr="00D80F4F" w:rsidRDefault="00737567" w:rsidP="0034614E">
            <w:pPr>
              <w:spacing w:before="160" w:after="0"/>
              <w:jc w:val="center"/>
              <w:rPr>
                <w:rFonts w:eastAsia="Times New Roman" w:cs="Times New Roman"/>
                <w:sz w:val="22"/>
              </w:rPr>
            </w:pPr>
            <w:r w:rsidRPr="00D80F4F">
              <w:rPr>
                <w:rFonts w:eastAsia="Times New Roman" w:cs="Times New Roman"/>
                <w:sz w:val="22"/>
              </w:rPr>
              <w:t>What types of conflicts tend to arise in cross-functional or hybrid automotive teams?</w:t>
            </w:r>
          </w:p>
        </w:tc>
      </w:tr>
      <w:tr w:rsidR="00D80F4F" w:rsidRPr="00D80F4F" w14:paraId="54150CE8" w14:textId="77777777" w:rsidTr="0034614E">
        <w:trPr>
          <w:trHeight w:val="587"/>
          <w:jc w:val="center"/>
        </w:trPr>
        <w:tc>
          <w:tcPr>
            <w:tcW w:w="2605" w:type="dxa"/>
            <w:vMerge/>
            <w:vAlign w:val="center"/>
            <w:hideMark/>
          </w:tcPr>
          <w:p w14:paraId="04EF0CC3" w14:textId="77777777" w:rsidR="00737567" w:rsidRPr="00D80F4F" w:rsidRDefault="00737567" w:rsidP="0034614E">
            <w:pPr>
              <w:spacing w:before="160" w:after="0"/>
              <w:jc w:val="center"/>
              <w:rPr>
                <w:rFonts w:eastAsia="Times New Roman" w:cs="Times New Roman"/>
                <w:b/>
                <w:bCs/>
                <w:sz w:val="22"/>
              </w:rPr>
            </w:pPr>
          </w:p>
        </w:tc>
        <w:tc>
          <w:tcPr>
            <w:tcW w:w="1085" w:type="dxa"/>
            <w:vAlign w:val="center"/>
            <w:hideMark/>
          </w:tcPr>
          <w:p w14:paraId="61C940AC" w14:textId="77777777" w:rsidR="00737567" w:rsidRPr="00D80F4F" w:rsidRDefault="00737567" w:rsidP="0034614E">
            <w:pPr>
              <w:spacing w:before="160" w:after="0"/>
              <w:jc w:val="center"/>
              <w:rPr>
                <w:rFonts w:eastAsia="Times New Roman" w:cs="Times New Roman"/>
                <w:sz w:val="22"/>
              </w:rPr>
            </w:pPr>
            <w:r w:rsidRPr="00D80F4F">
              <w:rPr>
                <w:rFonts w:eastAsia="Times New Roman" w:cs="Times New Roman"/>
                <w:sz w:val="22"/>
              </w:rPr>
              <w:t>Q9</w:t>
            </w:r>
          </w:p>
        </w:tc>
        <w:tc>
          <w:tcPr>
            <w:tcW w:w="5020" w:type="dxa"/>
            <w:vAlign w:val="center"/>
            <w:hideMark/>
          </w:tcPr>
          <w:p w14:paraId="00C30149" w14:textId="77777777" w:rsidR="00737567" w:rsidRPr="00D80F4F" w:rsidRDefault="00737567" w:rsidP="0034614E">
            <w:pPr>
              <w:spacing w:before="160" w:after="0"/>
              <w:jc w:val="center"/>
              <w:rPr>
                <w:rFonts w:eastAsia="Times New Roman" w:cs="Times New Roman"/>
                <w:sz w:val="22"/>
              </w:rPr>
            </w:pPr>
            <w:r w:rsidRPr="00D80F4F">
              <w:rPr>
                <w:rFonts w:cs="Times New Roman"/>
                <w:sz w:val="22"/>
              </w:rPr>
              <w:t>How conflicts are usually managed or resolved within your team?</w:t>
            </w:r>
          </w:p>
        </w:tc>
      </w:tr>
      <w:tr w:rsidR="00D80F4F" w:rsidRPr="00D80F4F" w14:paraId="7DFAA239" w14:textId="77777777" w:rsidTr="0034614E">
        <w:trPr>
          <w:trHeight w:val="914"/>
          <w:jc w:val="center"/>
        </w:trPr>
        <w:tc>
          <w:tcPr>
            <w:tcW w:w="2605" w:type="dxa"/>
            <w:vMerge w:val="restart"/>
            <w:vAlign w:val="center"/>
            <w:hideMark/>
          </w:tcPr>
          <w:p w14:paraId="469D13BF" w14:textId="77777777" w:rsidR="00737567" w:rsidRPr="00D80F4F" w:rsidRDefault="00737567" w:rsidP="0034614E">
            <w:pPr>
              <w:keepNext/>
              <w:keepLines/>
              <w:spacing w:before="160" w:after="0"/>
              <w:jc w:val="center"/>
              <w:outlineLvl w:val="0"/>
              <w:rPr>
                <w:rFonts w:eastAsiaTheme="majorEastAsia" w:cs="Times New Roman"/>
                <w:b/>
                <w:sz w:val="22"/>
              </w:rPr>
            </w:pPr>
            <w:bookmarkStart w:id="118" w:name="_Toc221967668"/>
            <w:r w:rsidRPr="00D80F4F">
              <w:rPr>
                <w:rFonts w:eastAsiaTheme="majorEastAsia" w:cs="Times New Roman"/>
                <w:b/>
                <w:sz w:val="22"/>
              </w:rPr>
              <w:t>Theme 5: Managerial Practices for Enhancing Collaboration and Adaptability</w:t>
            </w:r>
            <w:bookmarkEnd w:id="118"/>
          </w:p>
          <w:p w14:paraId="130B682C" w14:textId="77777777" w:rsidR="00737567" w:rsidRPr="00D80F4F" w:rsidRDefault="00737567" w:rsidP="0034614E">
            <w:pPr>
              <w:spacing w:before="160" w:after="0"/>
              <w:jc w:val="center"/>
              <w:rPr>
                <w:rFonts w:eastAsia="Times New Roman" w:cs="Times New Roman"/>
                <w:b/>
                <w:bCs/>
                <w:sz w:val="22"/>
              </w:rPr>
            </w:pPr>
          </w:p>
        </w:tc>
        <w:tc>
          <w:tcPr>
            <w:tcW w:w="1085" w:type="dxa"/>
            <w:vAlign w:val="center"/>
            <w:hideMark/>
          </w:tcPr>
          <w:p w14:paraId="37A81509" w14:textId="77777777" w:rsidR="00737567" w:rsidRPr="00D80F4F" w:rsidRDefault="00737567" w:rsidP="0034614E">
            <w:pPr>
              <w:spacing w:before="160" w:after="0"/>
              <w:jc w:val="center"/>
              <w:rPr>
                <w:rFonts w:eastAsia="Times New Roman" w:cs="Times New Roman"/>
                <w:sz w:val="22"/>
              </w:rPr>
            </w:pPr>
            <w:r w:rsidRPr="00D80F4F">
              <w:rPr>
                <w:rFonts w:eastAsia="Times New Roman" w:cs="Times New Roman"/>
                <w:sz w:val="22"/>
              </w:rPr>
              <w:t>Q10</w:t>
            </w:r>
          </w:p>
        </w:tc>
        <w:tc>
          <w:tcPr>
            <w:tcW w:w="5020" w:type="dxa"/>
            <w:vAlign w:val="center"/>
            <w:hideMark/>
          </w:tcPr>
          <w:p w14:paraId="463BC4D3" w14:textId="77777777" w:rsidR="00737567" w:rsidRPr="00D80F4F" w:rsidRDefault="00737567" w:rsidP="0034614E">
            <w:pPr>
              <w:spacing w:before="160" w:after="0"/>
              <w:jc w:val="center"/>
              <w:rPr>
                <w:rFonts w:eastAsia="Times New Roman" w:cs="Times New Roman"/>
                <w:sz w:val="22"/>
              </w:rPr>
            </w:pPr>
            <w:r w:rsidRPr="00D80F4F">
              <w:rPr>
                <w:rFonts w:cs="Times New Roman"/>
                <w:sz w:val="22"/>
              </w:rPr>
              <w:t>What practices or behaviors have been most effective in improving cross-functional collaboration in your projects?</w:t>
            </w:r>
          </w:p>
        </w:tc>
      </w:tr>
      <w:tr w:rsidR="00D80F4F" w:rsidRPr="00D80F4F" w14:paraId="5654FBE7" w14:textId="77777777" w:rsidTr="0034614E">
        <w:trPr>
          <w:trHeight w:val="587"/>
          <w:jc w:val="center"/>
        </w:trPr>
        <w:tc>
          <w:tcPr>
            <w:tcW w:w="2605" w:type="dxa"/>
            <w:vMerge/>
            <w:vAlign w:val="center"/>
          </w:tcPr>
          <w:p w14:paraId="132E612A" w14:textId="77777777" w:rsidR="00737567" w:rsidRPr="00D80F4F" w:rsidRDefault="00737567" w:rsidP="0034614E">
            <w:pPr>
              <w:keepNext/>
              <w:keepLines/>
              <w:spacing w:before="160" w:after="0"/>
              <w:jc w:val="center"/>
              <w:outlineLvl w:val="0"/>
              <w:rPr>
                <w:rFonts w:eastAsiaTheme="majorEastAsia" w:cs="Times New Roman"/>
                <w:b/>
                <w:sz w:val="22"/>
              </w:rPr>
            </w:pPr>
          </w:p>
        </w:tc>
        <w:tc>
          <w:tcPr>
            <w:tcW w:w="1085" w:type="dxa"/>
            <w:vAlign w:val="center"/>
          </w:tcPr>
          <w:p w14:paraId="755256DB" w14:textId="77777777" w:rsidR="00737567" w:rsidRPr="00D80F4F" w:rsidRDefault="00737567" w:rsidP="0034614E">
            <w:pPr>
              <w:spacing w:before="160" w:after="0"/>
              <w:jc w:val="center"/>
              <w:rPr>
                <w:rFonts w:eastAsia="Times New Roman" w:cs="Times New Roman"/>
                <w:sz w:val="22"/>
              </w:rPr>
            </w:pPr>
            <w:r w:rsidRPr="00D80F4F">
              <w:rPr>
                <w:rFonts w:eastAsia="Times New Roman" w:cs="Times New Roman"/>
                <w:sz w:val="22"/>
              </w:rPr>
              <w:t>Q11</w:t>
            </w:r>
          </w:p>
        </w:tc>
        <w:tc>
          <w:tcPr>
            <w:tcW w:w="5020" w:type="dxa"/>
            <w:vAlign w:val="center"/>
          </w:tcPr>
          <w:p w14:paraId="72DAFE26" w14:textId="77777777" w:rsidR="00737567" w:rsidRPr="00D80F4F" w:rsidRDefault="00737567" w:rsidP="0034614E">
            <w:pPr>
              <w:spacing w:before="160" w:after="0"/>
              <w:jc w:val="center"/>
              <w:rPr>
                <w:rFonts w:eastAsia="Times New Roman" w:cs="Times New Roman"/>
                <w:sz w:val="22"/>
              </w:rPr>
            </w:pPr>
            <w:r w:rsidRPr="00D80F4F">
              <w:rPr>
                <w:rFonts w:cs="Times New Roman"/>
                <w:sz w:val="22"/>
              </w:rPr>
              <w:t>How do teams adapt to changes or uncertainty in automotive automation projects?</w:t>
            </w:r>
          </w:p>
        </w:tc>
      </w:tr>
      <w:tr w:rsidR="00D80F4F" w:rsidRPr="00D80F4F" w14:paraId="58B3A5B8" w14:textId="77777777" w:rsidTr="0034614E">
        <w:trPr>
          <w:trHeight w:val="881"/>
          <w:jc w:val="center"/>
        </w:trPr>
        <w:tc>
          <w:tcPr>
            <w:tcW w:w="2605" w:type="dxa"/>
            <w:vMerge/>
            <w:vAlign w:val="center"/>
            <w:hideMark/>
          </w:tcPr>
          <w:p w14:paraId="1550AFC0" w14:textId="77777777" w:rsidR="00737567" w:rsidRPr="00D80F4F" w:rsidRDefault="00737567" w:rsidP="0034614E">
            <w:pPr>
              <w:spacing w:before="160" w:after="0"/>
              <w:jc w:val="center"/>
              <w:rPr>
                <w:rFonts w:eastAsia="Times New Roman" w:cs="Times New Roman"/>
                <w:b/>
                <w:bCs/>
                <w:sz w:val="22"/>
              </w:rPr>
            </w:pPr>
          </w:p>
        </w:tc>
        <w:tc>
          <w:tcPr>
            <w:tcW w:w="1085" w:type="dxa"/>
            <w:vAlign w:val="center"/>
          </w:tcPr>
          <w:p w14:paraId="537322A1" w14:textId="77777777" w:rsidR="00737567" w:rsidRPr="00D80F4F" w:rsidRDefault="00737567" w:rsidP="0034614E">
            <w:pPr>
              <w:spacing w:before="160" w:after="0"/>
              <w:jc w:val="center"/>
              <w:rPr>
                <w:rFonts w:eastAsia="Times New Roman" w:cs="Times New Roman"/>
                <w:sz w:val="22"/>
              </w:rPr>
            </w:pPr>
            <w:r w:rsidRPr="00D80F4F">
              <w:rPr>
                <w:rFonts w:eastAsia="Times New Roman" w:cs="Times New Roman"/>
                <w:sz w:val="22"/>
              </w:rPr>
              <w:t>Q12</w:t>
            </w:r>
          </w:p>
        </w:tc>
        <w:tc>
          <w:tcPr>
            <w:tcW w:w="5020" w:type="dxa"/>
            <w:vAlign w:val="center"/>
          </w:tcPr>
          <w:p w14:paraId="03045814" w14:textId="77777777" w:rsidR="00737567" w:rsidRPr="00D80F4F" w:rsidRDefault="00737567" w:rsidP="0034614E">
            <w:pPr>
              <w:spacing w:before="160" w:after="0"/>
              <w:jc w:val="center"/>
              <w:rPr>
                <w:rFonts w:eastAsia="Times New Roman" w:cs="Times New Roman"/>
                <w:sz w:val="22"/>
              </w:rPr>
            </w:pPr>
            <w:r w:rsidRPr="00D80F4F">
              <w:rPr>
                <w:rFonts w:cs="Times New Roman"/>
                <w:sz w:val="22"/>
              </w:rPr>
              <w:t>Based on your experience, what recommendations would you give to product or project managers leading hybrid automotive teams?</w:t>
            </w:r>
          </w:p>
        </w:tc>
      </w:tr>
    </w:tbl>
    <w:p w14:paraId="3A6DA24F" w14:textId="7CA7CF29" w:rsidR="009A4C4E" w:rsidRPr="00D80F4F" w:rsidRDefault="009A4C4E" w:rsidP="00737567">
      <w:pPr>
        <w:spacing w:before="160" w:after="0"/>
      </w:pPr>
    </w:p>
    <w:p w14:paraId="541EF7FA" w14:textId="77777777" w:rsidR="00737567" w:rsidRPr="00D80F4F" w:rsidRDefault="00737567" w:rsidP="00AA0082">
      <w:pPr>
        <w:pStyle w:val="Heading2"/>
      </w:pPr>
      <w:bookmarkStart w:id="119" w:name="_Toc221967669"/>
      <w:r w:rsidRPr="00D80F4F">
        <w:t>Theme 1: Human-Centered Leadership in Cross-Functional Automotive Projects</w:t>
      </w:r>
      <w:bookmarkEnd w:id="119"/>
    </w:p>
    <w:p w14:paraId="431C0F1B" w14:textId="77777777" w:rsidR="00737567" w:rsidRPr="00D80F4F" w:rsidRDefault="00737567" w:rsidP="00737567">
      <w:pPr>
        <w:spacing w:before="100" w:beforeAutospacing="1" w:after="100" w:afterAutospacing="1"/>
        <w:rPr>
          <w:rFonts w:eastAsia="Times New Roman" w:cs="Times New Roman"/>
          <w:szCs w:val="24"/>
        </w:rPr>
      </w:pPr>
      <w:r w:rsidRPr="00D80F4F">
        <w:rPr>
          <w:rFonts w:eastAsia="Times New Roman" w:cs="Times New Roman"/>
          <w:szCs w:val="24"/>
        </w:rPr>
        <w:t>This theme explores how human-centered leadership is practiced within cross-functional automotive automation projects and how such leadership influences trust, motivation, and collaboration among team members working in hybrid and multidisciplinary environments. The findings provide an overview of the leadership practices adopted in automotive automation teams and how these practices shape coordination, communication, and shared accountability across technical and non-technical functions.</w:t>
      </w:r>
    </w:p>
    <w:p w14:paraId="267C5E1F" w14:textId="77777777" w:rsidR="00737567" w:rsidRPr="00D80F4F" w:rsidRDefault="00737567" w:rsidP="00737567">
      <w:pPr>
        <w:spacing w:before="100" w:beforeAutospacing="1" w:after="100" w:afterAutospacing="1"/>
        <w:rPr>
          <w:rFonts w:eastAsia="Times New Roman" w:cs="Times New Roman"/>
          <w:szCs w:val="24"/>
        </w:rPr>
      </w:pPr>
      <w:r w:rsidRPr="00D80F4F">
        <w:rPr>
          <w:rFonts w:eastAsia="Times New Roman" w:cs="Times New Roman"/>
          <w:szCs w:val="24"/>
        </w:rPr>
        <w:t>The questions under this theme were designed to understand the nature of participants’ roles in cross-functional automotive automation projects and to examine how leadership is enacted when multiple disciplines such as software, mechanical engineering, automation, quality assurance, system integration, and operations must work together. Detailed findings related to these questions are discussed below</w:t>
      </w:r>
      <w:r w:rsidRPr="00D80F4F">
        <w:t>.</w:t>
      </w:r>
    </w:p>
    <w:p w14:paraId="0C33808A" w14:textId="77777777" w:rsidR="00737567" w:rsidRPr="00D80F4F" w:rsidRDefault="00737567" w:rsidP="00737567">
      <w:pPr>
        <w:pStyle w:val="NormalWeb"/>
        <w:spacing w:before="160" w:beforeAutospacing="0" w:after="0" w:afterAutospacing="0" w:line="360" w:lineRule="auto"/>
        <w:jc w:val="both"/>
        <w:rPr>
          <w:b/>
        </w:rPr>
      </w:pPr>
      <w:r w:rsidRPr="00D80F4F">
        <w:rPr>
          <w:b/>
        </w:rPr>
        <w:t>Q1: Can you describe your role and your involvement in cross-functional automotive automation projects?</w:t>
      </w:r>
    </w:p>
    <w:p w14:paraId="2ED6E73B" w14:textId="77777777" w:rsidR="00737567" w:rsidRPr="00D80F4F" w:rsidRDefault="00737567" w:rsidP="00737567">
      <w:pPr>
        <w:rPr>
          <w:rStyle w:val="Strong"/>
          <w:bCs w:val="0"/>
        </w:rPr>
      </w:pPr>
      <w:r w:rsidRPr="00D80F4F">
        <w:rPr>
          <w:rStyle w:val="Strong"/>
          <w:bCs w:val="0"/>
        </w:rPr>
        <w:t>Participants’ Roles and Cross-Functional Involvement</w:t>
      </w:r>
    </w:p>
    <w:p w14:paraId="057185A6" w14:textId="77777777" w:rsidR="00737567" w:rsidRPr="00D80F4F" w:rsidRDefault="00737567" w:rsidP="00737567">
      <w:r w:rsidRPr="00D80F4F">
        <w:lastRenderedPageBreak/>
        <w:t>Respondents described diverse roles within automotive automation projects, reflecting the cross-functional structure of modern automotive development environments. Participants represented areas including product and project management, software engineering, mechanical engineering, automation engineering, system integration, quality assurance, operations, and agile coaching. This variety provided a holistic understanding of how cross-functional teams operate and how leadership practices are experienced across different specialties.</w:t>
      </w:r>
    </w:p>
    <w:p w14:paraId="6F20E228" w14:textId="77777777" w:rsidR="00737567" w:rsidRPr="00D80F4F" w:rsidRDefault="00737567" w:rsidP="00737567">
      <w:pPr>
        <w:pStyle w:val="NormalWeb"/>
        <w:spacing w:before="160" w:beforeAutospacing="0" w:after="0" w:afterAutospacing="0" w:line="360" w:lineRule="auto"/>
        <w:jc w:val="both"/>
        <w:rPr>
          <w:bCs/>
        </w:rPr>
      </w:pPr>
      <w:r w:rsidRPr="00D80F4F">
        <w:rPr>
          <w:bCs/>
        </w:rPr>
        <w:t>Product and project managers specifically addressed their coordination and integrative roles, referring to the importance of strategic goals formulated and fulfilled on a technological level. A product manager expressed:</w:t>
      </w:r>
    </w:p>
    <w:p w14:paraId="5B9102DA" w14:textId="77777777" w:rsidR="00737567" w:rsidRPr="00D80F4F" w:rsidRDefault="00737567" w:rsidP="00737567">
      <w:pPr>
        <w:spacing w:before="160" w:after="0"/>
        <w:rPr>
          <w:rFonts w:eastAsia="Aptos" w:cs="Times New Roman"/>
          <w:b/>
          <w:bCs/>
          <w:i/>
          <w:iCs/>
          <w:kern w:val="2"/>
          <w:szCs w:val="24"/>
          <w14:ligatures w14:val="standardContextual"/>
        </w:rPr>
      </w:pPr>
      <w:r w:rsidRPr="00D80F4F">
        <w:t>My role involves coordinating between software engineers, hardware teams, and business stakeholders to ensure product requirements are clearly translated into technical deliverables”</w:t>
      </w:r>
      <w:r w:rsidRPr="00D80F4F">
        <w:rPr>
          <w:rFonts w:eastAsia="Aptos" w:cs="Times New Roman"/>
          <w:b/>
          <w:bCs/>
          <w:i/>
          <w:iCs/>
          <w:kern w:val="2"/>
          <w:szCs w:val="24"/>
          <w14:ligatures w14:val="standardContextual"/>
        </w:rPr>
        <w:t xml:space="preserve"> (Res1).</w:t>
      </w:r>
    </w:p>
    <w:p w14:paraId="65275BCE" w14:textId="77777777" w:rsidR="00737567" w:rsidRPr="00D80F4F" w:rsidRDefault="00737567" w:rsidP="00737567">
      <w:pPr>
        <w:spacing w:before="160" w:after="0"/>
        <w:rPr>
          <w:rFonts w:eastAsia="Aptos" w:cs="Times New Roman"/>
          <w:kern w:val="2"/>
          <w:szCs w:val="24"/>
          <w14:ligatures w14:val="standardContextual"/>
        </w:rPr>
      </w:pPr>
      <w:r w:rsidRPr="00D80F4F">
        <w:rPr>
          <w:rFonts w:eastAsia="Aptos" w:cs="Times New Roman"/>
          <w:kern w:val="2"/>
          <w:szCs w:val="24"/>
          <w14:ligatures w14:val="standardContextual"/>
        </w:rPr>
        <w:t>Similarly, a project manager described their leadership role as one of alignment and dependency management across functions:</w:t>
      </w:r>
    </w:p>
    <w:p w14:paraId="31F9DC48" w14:textId="77777777" w:rsidR="00737567" w:rsidRPr="00D80F4F" w:rsidRDefault="00737567" w:rsidP="00737567">
      <w:pPr>
        <w:spacing w:before="160" w:after="0"/>
      </w:pPr>
      <w:r w:rsidRPr="00D80F4F">
        <w:t xml:space="preserve"> I work closely with engineering, automation, and quality teams to align timelines and manage dependencies across functions” </w:t>
      </w:r>
      <w:r w:rsidRPr="00D80F4F">
        <w:rPr>
          <w:rFonts w:eastAsia="Aptos" w:cs="Times New Roman"/>
          <w:b/>
          <w:bCs/>
          <w:i/>
          <w:iCs/>
          <w:kern w:val="2"/>
          <w:szCs w:val="24"/>
          <w14:ligatures w14:val="standardContextual"/>
        </w:rPr>
        <w:t>(Res2)</w:t>
      </w:r>
      <w:r w:rsidRPr="00D80F4F">
        <w:t>.</w:t>
      </w:r>
    </w:p>
    <w:p w14:paraId="598485F4" w14:textId="77777777" w:rsidR="00737567" w:rsidRPr="00D80F4F" w:rsidRDefault="00737567" w:rsidP="00737567">
      <w:pPr>
        <w:spacing w:before="160" w:after="0"/>
      </w:pPr>
      <w:r w:rsidRPr="00D80F4F">
        <w:t>These accounts suggest that leadership in automotive automation projects is less hierarchical and more facilitate, with an emphasis on orchestration, communication, and shared accountability.</w:t>
      </w:r>
    </w:p>
    <w:p w14:paraId="4C13CCA3" w14:textId="77777777" w:rsidR="00737567" w:rsidRPr="00D80F4F" w:rsidRDefault="00737567" w:rsidP="00737567">
      <w:pPr>
        <w:spacing w:before="160" w:after="0"/>
        <w:rPr>
          <w:rFonts w:eastAsia="Aptos" w:cs="Times New Roman"/>
          <w:b/>
          <w:bCs/>
          <w:i/>
          <w:iCs/>
          <w:kern w:val="2"/>
          <w:szCs w:val="24"/>
          <w14:ligatures w14:val="standardContextual"/>
        </w:rPr>
      </w:pPr>
      <w:r w:rsidRPr="00D80F4F">
        <w:t xml:space="preserve"> “I am an automation engineer involved in designing and implementing automated systems for vehicle components. My work requires constant coordination with software developers and product managers to ensure system integration”</w:t>
      </w:r>
      <w:r w:rsidRPr="00D80F4F">
        <w:rPr>
          <w:rFonts w:eastAsia="Aptos" w:cs="Times New Roman"/>
          <w:b/>
          <w:bCs/>
          <w:i/>
          <w:iCs/>
          <w:kern w:val="2"/>
          <w:szCs w:val="24"/>
          <w14:ligatures w14:val="standardContextual"/>
        </w:rPr>
        <w:t xml:space="preserve"> (Res3).</w:t>
      </w:r>
    </w:p>
    <w:p w14:paraId="2E9E71BE" w14:textId="77777777" w:rsidR="00737567" w:rsidRPr="00D80F4F" w:rsidRDefault="00737567" w:rsidP="00737567">
      <w:pPr>
        <w:spacing w:before="100" w:beforeAutospacing="1" w:after="100" w:afterAutospacing="1"/>
        <w:rPr>
          <w:rFonts w:eastAsia="Times New Roman" w:cs="Times New Roman"/>
          <w:szCs w:val="24"/>
        </w:rPr>
      </w:pPr>
      <w:r w:rsidRPr="00D80F4F">
        <w:rPr>
          <w:rFonts w:eastAsia="Times New Roman" w:cs="Times New Roman"/>
          <w:szCs w:val="24"/>
        </w:rPr>
        <w:t>Similarly, software and mechanical engineers emphasized the importance of aligning software solutions with hardware limitations and project requirements. One participant stated:</w:t>
      </w:r>
    </w:p>
    <w:p w14:paraId="0F7E486A" w14:textId="77777777" w:rsidR="00737567" w:rsidRPr="00D80F4F" w:rsidRDefault="00737567" w:rsidP="00737567">
      <w:pPr>
        <w:spacing w:beforeAutospacing="1" w:after="100" w:afterAutospacing="1"/>
        <w:rPr>
          <w:rFonts w:eastAsia="Times New Roman" w:cs="Times New Roman"/>
          <w:b/>
          <w:i/>
          <w:szCs w:val="24"/>
        </w:rPr>
      </w:pPr>
      <w:r w:rsidRPr="00D80F4F">
        <w:rPr>
          <w:rFonts w:eastAsia="Times New Roman" w:cs="Times New Roman"/>
          <w:szCs w:val="24"/>
        </w:rPr>
        <w:t xml:space="preserve">“I collaborate with mechanical engineers and product owners to ensure the software aligns with hardware constraints and project goals” </w:t>
      </w:r>
      <w:r w:rsidRPr="00D80F4F">
        <w:rPr>
          <w:rFonts w:eastAsia="Times New Roman" w:cs="Times New Roman"/>
          <w:b/>
          <w:i/>
          <w:szCs w:val="24"/>
        </w:rPr>
        <w:t>(Res4).</w:t>
      </w:r>
    </w:p>
    <w:p w14:paraId="7AACBB6F" w14:textId="77777777" w:rsidR="00737567" w:rsidRPr="00D80F4F" w:rsidRDefault="00737567" w:rsidP="00737567">
      <w:pPr>
        <w:spacing w:before="100" w:beforeAutospacing="1" w:after="100" w:afterAutospacing="1"/>
        <w:rPr>
          <w:rFonts w:eastAsia="Times New Roman" w:cs="Times New Roman"/>
          <w:szCs w:val="24"/>
        </w:rPr>
      </w:pPr>
      <w:r w:rsidRPr="00D80F4F">
        <w:rPr>
          <w:rFonts w:eastAsia="Times New Roman" w:cs="Times New Roman"/>
          <w:szCs w:val="24"/>
        </w:rPr>
        <w:t>A mechanical engineer also described frequent interaction with software and systems teams to ensure feasibility and smooth integration:</w:t>
      </w:r>
    </w:p>
    <w:p w14:paraId="4F9F829D" w14:textId="77777777" w:rsidR="00737567" w:rsidRPr="00D80F4F" w:rsidRDefault="00737567" w:rsidP="00737567">
      <w:pPr>
        <w:spacing w:beforeAutospacing="1" w:after="100" w:afterAutospacing="1"/>
        <w:rPr>
          <w:rFonts w:eastAsia="Times New Roman" w:cs="Times New Roman"/>
          <w:szCs w:val="24"/>
        </w:rPr>
      </w:pPr>
      <w:r w:rsidRPr="00D80F4F">
        <w:rPr>
          <w:rFonts w:eastAsia="Times New Roman" w:cs="Times New Roman"/>
          <w:szCs w:val="24"/>
        </w:rPr>
        <w:lastRenderedPageBreak/>
        <w:t xml:space="preserve">“I work as a mechanical engineer supporting automation projects. I interact regularly with software and systems teams to address design feasibility and ensure mechanical components integrate smoothly with automated systems” </w:t>
      </w:r>
      <w:r w:rsidRPr="00D80F4F">
        <w:rPr>
          <w:rFonts w:eastAsia="Times New Roman" w:cs="Times New Roman"/>
          <w:b/>
          <w:i/>
          <w:szCs w:val="24"/>
        </w:rPr>
        <w:t>(Res5).</w:t>
      </w:r>
    </w:p>
    <w:p w14:paraId="3562B374" w14:textId="77777777" w:rsidR="00737567" w:rsidRPr="00D80F4F" w:rsidRDefault="00737567" w:rsidP="00737567">
      <w:pPr>
        <w:spacing w:before="100" w:beforeAutospacing="1" w:after="100" w:afterAutospacing="1"/>
        <w:rPr>
          <w:rFonts w:eastAsia="Times New Roman" w:cs="Times New Roman"/>
          <w:szCs w:val="24"/>
        </w:rPr>
      </w:pPr>
      <w:r w:rsidRPr="00D80F4F">
        <w:rPr>
          <w:rFonts w:eastAsia="Times New Roman" w:cs="Times New Roman"/>
          <w:szCs w:val="24"/>
        </w:rPr>
        <w:t>In addition, participants working in agile and leadership support roles described their involvement in strengthening collaboration and improving communication practices. An agile coach explained:</w:t>
      </w:r>
    </w:p>
    <w:p w14:paraId="268B2AA1" w14:textId="77777777" w:rsidR="00737567" w:rsidRPr="00D80F4F" w:rsidRDefault="00737567" w:rsidP="00737567">
      <w:pPr>
        <w:spacing w:beforeAutospacing="1" w:after="100" w:afterAutospacing="1"/>
        <w:rPr>
          <w:rFonts w:eastAsia="Times New Roman" w:cs="Times New Roman"/>
          <w:b/>
          <w:i/>
          <w:szCs w:val="24"/>
        </w:rPr>
      </w:pPr>
      <w:r w:rsidRPr="00D80F4F">
        <w:rPr>
          <w:rFonts w:eastAsia="Times New Roman" w:cs="Times New Roman"/>
          <w:szCs w:val="24"/>
        </w:rPr>
        <w:t xml:space="preserve">“As an Agile Coach, I support cross-functional automotive teams by facilitating collaboration, improving communication practices, and helping teams adapt agile principles in hybrid work environments” </w:t>
      </w:r>
      <w:r w:rsidRPr="00D80F4F">
        <w:rPr>
          <w:rFonts w:eastAsia="Times New Roman" w:cs="Times New Roman"/>
          <w:b/>
          <w:i/>
          <w:szCs w:val="24"/>
        </w:rPr>
        <w:t>(Res6).</w:t>
      </w:r>
    </w:p>
    <w:p w14:paraId="43EF32E3" w14:textId="77777777" w:rsidR="00737567" w:rsidRPr="00D80F4F" w:rsidRDefault="00737567" w:rsidP="00737567">
      <w:pPr>
        <w:spacing w:before="100" w:beforeAutospacing="1" w:after="100" w:afterAutospacing="1"/>
        <w:rPr>
          <w:rFonts w:eastAsia="Times New Roman" w:cs="Times New Roman"/>
          <w:szCs w:val="24"/>
        </w:rPr>
      </w:pPr>
      <w:r w:rsidRPr="00D80F4F">
        <w:rPr>
          <w:rFonts w:eastAsia="Times New Roman" w:cs="Times New Roman"/>
          <w:szCs w:val="24"/>
        </w:rPr>
        <w:t>Leadership roles within engineering teams also reflected a people-centered approach, with an emphasis on supporting team members while coordinating tasks and resolving technical dependencies. One respondent noted:</w:t>
      </w:r>
    </w:p>
    <w:p w14:paraId="4A80047B" w14:textId="77777777" w:rsidR="00737567" w:rsidRPr="00D80F4F" w:rsidRDefault="00737567" w:rsidP="00737567">
      <w:pPr>
        <w:spacing w:beforeAutospacing="1" w:after="100" w:afterAutospacing="1"/>
        <w:rPr>
          <w:rFonts w:eastAsia="Times New Roman" w:cs="Times New Roman"/>
          <w:b/>
          <w:i/>
          <w:szCs w:val="24"/>
        </w:rPr>
      </w:pPr>
      <w:r w:rsidRPr="00D80F4F">
        <w:rPr>
          <w:rFonts w:eastAsia="Times New Roman" w:cs="Times New Roman"/>
          <w:szCs w:val="24"/>
        </w:rPr>
        <w:t xml:space="preserve">“I lead a multidisciplinary engineering team responsible for automation modules. My role involves coordinating tasks across functions, resolving technical dependencies, and supporting team members in a hybrid setup” </w:t>
      </w:r>
      <w:r w:rsidRPr="00D80F4F">
        <w:rPr>
          <w:rFonts w:eastAsia="Times New Roman" w:cs="Times New Roman"/>
          <w:b/>
          <w:i/>
          <w:szCs w:val="24"/>
        </w:rPr>
        <w:t>(Res7).</w:t>
      </w:r>
    </w:p>
    <w:p w14:paraId="2C38D09B" w14:textId="77777777" w:rsidR="00737567" w:rsidRPr="00D80F4F" w:rsidRDefault="00737567" w:rsidP="00737567">
      <w:pPr>
        <w:spacing w:before="100" w:beforeAutospacing="1" w:after="100" w:afterAutospacing="1"/>
        <w:rPr>
          <w:rFonts w:eastAsia="Times New Roman" w:cs="Times New Roman"/>
          <w:szCs w:val="24"/>
        </w:rPr>
      </w:pPr>
      <w:r w:rsidRPr="00D80F4F">
        <w:rPr>
          <w:rFonts w:eastAsia="Times New Roman" w:cs="Times New Roman"/>
          <w:szCs w:val="24"/>
        </w:rPr>
        <w:t>System integration specialists emphasized the need for collaboration across multiple functions to ensure compatibility between software and hardware components. One participant stated:</w:t>
      </w:r>
    </w:p>
    <w:p w14:paraId="1AA78FB2" w14:textId="77777777" w:rsidR="00737567" w:rsidRPr="00D80F4F" w:rsidRDefault="00737567" w:rsidP="00737567">
      <w:pPr>
        <w:spacing w:beforeAutospacing="1" w:after="100" w:afterAutospacing="1"/>
        <w:rPr>
          <w:rFonts w:eastAsia="Times New Roman" w:cs="Times New Roman"/>
          <w:szCs w:val="24"/>
        </w:rPr>
      </w:pPr>
      <w:r w:rsidRPr="00D80F4F">
        <w:rPr>
          <w:rFonts w:eastAsia="Times New Roman" w:cs="Times New Roman"/>
          <w:szCs w:val="24"/>
        </w:rPr>
        <w:t xml:space="preserve">“I am involved in system-level integration for automotive automation projects. My role requires working closely with different functional teams to ensure compatibility and alignment across hardware and software components” </w:t>
      </w:r>
      <w:r w:rsidRPr="00D80F4F">
        <w:rPr>
          <w:rFonts w:eastAsia="Times New Roman" w:cs="Times New Roman"/>
          <w:b/>
          <w:i/>
          <w:szCs w:val="24"/>
        </w:rPr>
        <w:t>(Res8).</w:t>
      </w:r>
    </w:p>
    <w:p w14:paraId="29405AC9" w14:textId="77777777" w:rsidR="00737567" w:rsidRPr="00D80F4F" w:rsidRDefault="00737567" w:rsidP="00737567">
      <w:pPr>
        <w:spacing w:before="100" w:beforeAutospacing="1" w:after="100" w:afterAutospacing="1"/>
        <w:rPr>
          <w:rFonts w:eastAsia="Times New Roman" w:cs="Times New Roman"/>
          <w:szCs w:val="24"/>
        </w:rPr>
      </w:pPr>
      <w:r w:rsidRPr="00D80F4F">
        <w:rPr>
          <w:rFonts w:eastAsia="Times New Roman" w:cs="Times New Roman"/>
          <w:szCs w:val="24"/>
        </w:rPr>
        <w:t>Quality assurance respondents described their role as ensuring safety and performance compliance while collaborating closely with engineering and product teams to identify problems early. One participant explained:</w:t>
      </w:r>
    </w:p>
    <w:p w14:paraId="24E79090" w14:textId="77777777" w:rsidR="00737567" w:rsidRPr="00D80F4F" w:rsidRDefault="00737567" w:rsidP="00737567">
      <w:pPr>
        <w:spacing w:beforeAutospacing="1" w:after="100" w:afterAutospacing="1"/>
        <w:rPr>
          <w:rFonts w:eastAsia="Times New Roman" w:cs="Times New Roman"/>
          <w:szCs w:val="24"/>
        </w:rPr>
      </w:pPr>
      <w:r w:rsidRPr="00D80F4F">
        <w:rPr>
          <w:rFonts w:eastAsia="Times New Roman" w:cs="Times New Roman"/>
          <w:szCs w:val="24"/>
        </w:rPr>
        <w:t>“I work in quality assurance, ensuring that automated systems meet safety and performance standards. My involvement includes collaborating with engineering and product teams to identify issues early in the development cycle</w:t>
      </w:r>
      <w:r w:rsidRPr="00D80F4F">
        <w:rPr>
          <w:rFonts w:eastAsia="Times New Roman" w:cs="Times New Roman"/>
          <w:b/>
          <w:i/>
          <w:szCs w:val="24"/>
        </w:rPr>
        <w:t>” (Res9).</w:t>
      </w:r>
    </w:p>
    <w:p w14:paraId="62A198FC" w14:textId="77777777" w:rsidR="00737567" w:rsidRPr="00D80F4F" w:rsidRDefault="00737567" w:rsidP="00737567">
      <w:pPr>
        <w:spacing w:before="100" w:beforeAutospacing="1" w:after="100" w:afterAutospacing="1"/>
        <w:rPr>
          <w:rFonts w:eastAsia="Times New Roman" w:cs="Times New Roman"/>
          <w:szCs w:val="24"/>
        </w:rPr>
      </w:pPr>
      <w:r w:rsidRPr="00D80F4F">
        <w:rPr>
          <w:rFonts w:eastAsia="Times New Roman" w:cs="Times New Roman"/>
          <w:szCs w:val="24"/>
        </w:rPr>
        <w:lastRenderedPageBreak/>
        <w:t>Finally, one respondent highlighted a bridging role between development and manufacturing, showing how cross-functional coordination extends into production feasibility:</w:t>
      </w:r>
    </w:p>
    <w:p w14:paraId="6C76EFFC" w14:textId="77777777" w:rsidR="00737567" w:rsidRPr="00D80F4F" w:rsidRDefault="00737567" w:rsidP="00737567">
      <w:pPr>
        <w:spacing w:beforeAutospacing="1" w:after="100" w:afterAutospacing="1"/>
        <w:rPr>
          <w:rFonts w:eastAsia="Times New Roman" w:cs="Times New Roman"/>
          <w:b/>
          <w:i/>
          <w:szCs w:val="24"/>
        </w:rPr>
      </w:pPr>
      <w:r w:rsidRPr="00D80F4F">
        <w:rPr>
          <w:rFonts w:eastAsia="Times New Roman" w:cs="Times New Roman"/>
          <w:szCs w:val="24"/>
        </w:rPr>
        <w:t xml:space="preserve">“My role bridges product development and manufacturing. I coordinate with automation engineers, product managers, and operations teams to ensure designs are feasible for large-scale production” </w:t>
      </w:r>
      <w:r w:rsidRPr="00D80F4F">
        <w:rPr>
          <w:rFonts w:eastAsia="Times New Roman" w:cs="Times New Roman"/>
          <w:b/>
          <w:i/>
          <w:szCs w:val="24"/>
        </w:rPr>
        <w:t>(Res10).</w:t>
      </w:r>
    </w:p>
    <w:p w14:paraId="29E17ABA" w14:textId="77777777" w:rsidR="00737567" w:rsidRPr="00D80F4F" w:rsidRDefault="00737567" w:rsidP="00737567">
      <w:pPr>
        <w:pStyle w:val="Caption"/>
        <w:keepNext/>
        <w:jc w:val="center"/>
        <w:rPr>
          <w:b/>
          <w:i w:val="0"/>
          <w:color w:val="auto"/>
          <w:sz w:val="20"/>
        </w:rPr>
      </w:pPr>
      <w:bookmarkStart w:id="120" w:name="_Toc221967696"/>
      <w:r w:rsidRPr="00D80F4F">
        <w:rPr>
          <w:b/>
          <w:i w:val="0"/>
          <w:color w:val="auto"/>
          <w:sz w:val="20"/>
        </w:rPr>
        <w:t xml:space="preserve">Table </w:t>
      </w:r>
      <w:r w:rsidRPr="00D80F4F">
        <w:rPr>
          <w:b/>
          <w:i w:val="0"/>
          <w:color w:val="auto"/>
          <w:sz w:val="20"/>
        </w:rPr>
        <w:fldChar w:fldCharType="begin"/>
      </w:r>
      <w:r w:rsidRPr="00D80F4F">
        <w:rPr>
          <w:b/>
          <w:i w:val="0"/>
          <w:color w:val="auto"/>
          <w:sz w:val="20"/>
        </w:rPr>
        <w:instrText xml:space="preserve"> SEQ Table \* ARABIC </w:instrText>
      </w:r>
      <w:r w:rsidRPr="00D80F4F">
        <w:rPr>
          <w:b/>
          <w:i w:val="0"/>
          <w:color w:val="auto"/>
          <w:sz w:val="20"/>
        </w:rPr>
        <w:fldChar w:fldCharType="separate"/>
      </w:r>
      <w:r w:rsidRPr="00D80F4F">
        <w:rPr>
          <w:b/>
          <w:i w:val="0"/>
          <w:noProof/>
          <w:color w:val="auto"/>
          <w:sz w:val="20"/>
        </w:rPr>
        <w:t>4</w:t>
      </w:r>
      <w:r w:rsidRPr="00D80F4F">
        <w:rPr>
          <w:b/>
          <w:i w:val="0"/>
          <w:color w:val="auto"/>
          <w:sz w:val="20"/>
        </w:rPr>
        <w:fldChar w:fldCharType="end"/>
      </w:r>
      <w:r w:rsidRPr="00D80F4F">
        <w:rPr>
          <w:b/>
          <w:i w:val="0"/>
          <w:color w:val="auto"/>
          <w:sz w:val="20"/>
        </w:rPr>
        <w:t xml:space="preserve"> Respondents’ Roles and Involvement in Cross-Functional Automotive Automation Projects</w:t>
      </w:r>
      <w:bookmarkEnd w:id="120"/>
    </w:p>
    <w:tbl>
      <w:tblPr>
        <w:tblW w:w="6800" w:type="dxa"/>
        <w:jc w:val="center"/>
        <w:tblLook w:val="04A0" w:firstRow="1" w:lastRow="0" w:firstColumn="1" w:lastColumn="0" w:noHBand="0" w:noVBand="1"/>
      </w:tblPr>
      <w:tblGrid>
        <w:gridCol w:w="5620"/>
        <w:gridCol w:w="1180"/>
      </w:tblGrid>
      <w:tr w:rsidR="00D80F4F" w:rsidRPr="00D80F4F" w14:paraId="42646B68" w14:textId="77777777" w:rsidTr="0034614E">
        <w:trPr>
          <w:trHeight w:val="315"/>
          <w:jc w:val="center"/>
        </w:trPr>
        <w:tc>
          <w:tcPr>
            <w:tcW w:w="5620" w:type="dxa"/>
            <w:tcBorders>
              <w:top w:val="single" w:sz="4" w:space="0" w:color="auto"/>
              <w:left w:val="single" w:sz="4" w:space="0" w:color="auto"/>
              <w:bottom w:val="single" w:sz="4" w:space="0" w:color="auto"/>
              <w:right w:val="single" w:sz="4" w:space="0" w:color="auto"/>
            </w:tcBorders>
            <w:vAlign w:val="center"/>
            <w:hideMark/>
          </w:tcPr>
          <w:p w14:paraId="4A2E05DD" w14:textId="77777777" w:rsidR="00737567" w:rsidRPr="00D80F4F" w:rsidRDefault="00737567" w:rsidP="0034614E">
            <w:pPr>
              <w:spacing w:before="160" w:after="0" w:line="240" w:lineRule="auto"/>
              <w:jc w:val="center"/>
              <w:rPr>
                <w:rFonts w:eastAsia="Times New Roman" w:cs="Times New Roman"/>
                <w:b/>
                <w:bCs/>
                <w:sz w:val="22"/>
                <w:szCs w:val="24"/>
              </w:rPr>
            </w:pPr>
            <w:r w:rsidRPr="00D80F4F">
              <w:rPr>
                <w:rFonts w:eastAsia="Times New Roman" w:cs="Times New Roman"/>
                <w:b/>
                <w:bCs/>
                <w:sz w:val="22"/>
                <w:szCs w:val="24"/>
              </w:rPr>
              <w:t>Statement</w:t>
            </w:r>
          </w:p>
        </w:tc>
        <w:tc>
          <w:tcPr>
            <w:tcW w:w="1180" w:type="dxa"/>
            <w:tcBorders>
              <w:top w:val="single" w:sz="4" w:space="0" w:color="auto"/>
              <w:left w:val="nil"/>
              <w:bottom w:val="single" w:sz="4" w:space="0" w:color="auto"/>
              <w:right w:val="single" w:sz="4" w:space="0" w:color="auto"/>
            </w:tcBorders>
            <w:vAlign w:val="center"/>
            <w:hideMark/>
          </w:tcPr>
          <w:p w14:paraId="62A3D662" w14:textId="77777777" w:rsidR="00737567" w:rsidRPr="00D80F4F" w:rsidRDefault="00737567" w:rsidP="0034614E">
            <w:pPr>
              <w:spacing w:before="160" w:after="0" w:line="240" w:lineRule="auto"/>
              <w:jc w:val="center"/>
              <w:rPr>
                <w:rFonts w:eastAsia="Times New Roman" w:cs="Times New Roman"/>
                <w:b/>
                <w:bCs/>
                <w:sz w:val="22"/>
                <w:szCs w:val="24"/>
              </w:rPr>
            </w:pPr>
            <w:r w:rsidRPr="00D80F4F">
              <w:rPr>
                <w:rFonts w:eastAsia="Times New Roman" w:cs="Times New Roman"/>
                <w:b/>
                <w:bCs/>
                <w:sz w:val="22"/>
                <w:szCs w:val="24"/>
              </w:rPr>
              <w:t>Count</w:t>
            </w:r>
          </w:p>
        </w:tc>
      </w:tr>
      <w:tr w:rsidR="00D80F4F" w:rsidRPr="00D80F4F" w14:paraId="572C4A22" w14:textId="77777777" w:rsidTr="0034614E">
        <w:trPr>
          <w:trHeight w:val="630"/>
          <w:jc w:val="center"/>
        </w:trPr>
        <w:tc>
          <w:tcPr>
            <w:tcW w:w="5620" w:type="dxa"/>
            <w:tcBorders>
              <w:top w:val="nil"/>
              <w:left w:val="single" w:sz="4" w:space="0" w:color="auto"/>
              <w:bottom w:val="single" w:sz="4" w:space="0" w:color="auto"/>
              <w:right w:val="single" w:sz="4" w:space="0" w:color="auto"/>
            </w:tcBorders>
            <w:vAlign w:val="center"/>
            <w:hideMark/>
          </w:tcPr>
          <w:p w14:paraId="21794DA6" w14:textId="77777777" w:rsidR="00737567" w:rsidRPr="00D80F4F" w:rsidRDefault="00737567" w:rsidP="0034614E">
            <w:pPr>
              <w:spacing w:before="160" w:after="0" w:line="240" w:lineRule="auto"/>
              <w:jc w:val="center"/>
              <w:rPr>
                <w:rFonts w:eastAsia="Times New Roman" w:cs="Times New Roman"/>
                <w:sz w:val="22"/>
                <w:szCs w:val="24"/>
              </w:rPr>
            </w:pPr>
            <w:r w:rsidRPr="00D80F4F">
              <w:rPr>
                <w:rFonts w:eastAsia="Times New Roman" w:cs="Times New Roman"/>
                <w:sz w:val="22"/>
                <w:szCs w:val="24"/>
              </w:rPr>
              <w:t>People management, team coordination, and cross-functional collaboration were the primary focus.</w:t>
            </w:r>
          </w:p>
        </w:tc>
        <w:tc>
          <w:tcPr>
            <w:tcW w:w="1180" w:type="dxa"/>
            <w:tcBorders>
              <w:top w:val="nil"/>
              <w:left w:val="nil"/>
              <w:bottom w:val="single" w:sz="4" w:space="0" w:color="auto"/>
              <w:right w:val="single" w:sz="4" w:space="0" w:color="auto"/>
            </w:tcBorders>
            <w:noWrap/>
            <w:vAlign w:val="center"/>
            <w:hideMark/>
          </w:tcPr>
          <w:p w14:paraId="45A49D1D" w14:textId="77777777" w:rsidR="00737567" w:rsidRPr="00D80F4F" w:rsidRDefault="00737567" w:rsidP="0034614E">
            <w:pPr>
              <w:spacing w:before="160" w:after="0" w:line="240" w:lineRule="auto"/>
              <w:jc w:val="center"/>
              <w:rPr>
                <w:rFonts w:eastAsia="Times New Roman" w:cs="Times New Roman"/>
                <w:sz w:val="22"/>
                <w:szCs w:val="24"/>
              </w:rPr>
            </w:pPr>
            <w:r w:rsidRPr="00D80F4F">
              <w:rPr>
                <w:rFonts w:eastAsia="Times New Roman" w:cs="Times New Roman"/>
                <w:sz w:val="22"/>
                <w:szCs w:val="24"/>
              </w:rPr>
              <w:t>3</w:t>
            </w:r>
          </w:p>
        </w:tc>
      </w:tr>
      <w:tr w:rsidR="00D80F4F" w:rsidRPr="00D80F4F" w14:paraId="12471C6C" w14:textId="77777777" w:rsidTr="0034614E">
        <w:trPr>
          <w:trHeight w:val="945"/>
          <w:jc w:val="center"/>
        </w:trPr>
        <w:tc>
          <w:tcPr>
            <w:tcW w:w="5620" w:type="dxa"/>
            <w:tcBorders>
              <w:top w:val="nil"/>
              <w:left w:val="single" w:sz="4" w:space="0" w:color="auto"/>
              <w:bottom w:val="single" w:sz="4" w:space="0" w:color="auto"/>
              <w:right w:val="single" w:sz="4" w:space="0" w:color="auto"/>
            </w:tcBorders>
            <w:vAlign w:val="center"/>
            <w:hideMark/>
          </w:tcPr>
          <w:p w14:paraId="5924EA12" w14:textId="77777777" w:rsidR="00737567" w:rsidRPr="00D80F4F" w:rsidRDefault="00737567" w:rsidP="0034614E">
            <w:pPr>
              <w:spacing w:before="160" w:after="0" w:line="240" w:lineRule="auto"/>
              <w:jc w:val="center"/>
              <w:rPr>
                <w:rFonts w:eastAsia="Times New Roman" w:cs="Times New Roman"/>
                <w:sz w:val="22"/>
                <w:szCs w:val="24"/>
              </w:rPr>
            </w:pPr>
            <w:r w:rsidRPr="00D80F4F">
              <w:rPr>
                <w:rFonts w:eastAsia="Times New Roman" w:cs="Times New Roman"/>
                <w:sz w:val="22"/>
                <w:szCs w:val="24"/>
              </w:rPr>
              <w:t>Technical execution and system level problem-solving formed the main focus, with teamwork required to support the integration process.</w:t>
            </w:r>
          </w:p>
        </w:tc>
        <w:tc>
          <w:tcPr>
            <w:tcW w:w="1180" w:type="dxa"/>
            <w:tcBorders>
              <w:top w:val="nil"/>
              <w:left w:val="nil"/>
              <w:bottom w:val="single" w:sz="4" w:space="0" w:color="auto"/>
              <w:right w:val="single" w:sz="4" w:space="0" w:color="auto"/>
            </w:tcBorders>
            <w:noWrap/>
            <w:vAlign w:val="center"/>
            <w:hideMark/>
          </w:tcPr>
          <w:p w14:paraId="783487B5" w14:textId="77777777" w:rsidR="00737567" w:rsidRPr="00D80F4F" w:rsidRDefault="00737567" w:rsidP="0034614E">
            <w:pPr>
              <w:spacing w:before="160" w:after="0" w:line="240" w:lineRule="auto"/>
              <w:jc w:val="center"/>
              <w:rPr>
                <w:rFonts w:eastAsia="Times New Roman" w:cs="Times New Roman"/>
                <w:sz w:val="22"/>
                <w:szCs w:val="24"/>
              </w:rPr>
            </w:pPr>
            <w:r w:rsidRPr="00D80F4F">
              <w:rPr>
                <w:rFonts w:eastAsia="Times New Roman" w:cs="Times New Roman"/>
                <w:sz w:val="22"/>
                <w:szCs w:val="24"/>
              </w:rPr>
              <w:t>4</w:t>
            </w:r>
          </w:p>
        </w:tc>
      </w:tr>
      <w:tr w:rsidR="00D80F4F" w:rsidRPr="00D80F4F" w14:paraId="1D811CF1" w14:textId="77777777" w:rsidTr="0034614E">
        <w:trPr>
          <w:trHeight w:val="945"/>
          <w:jc w:val="center"/>
        </w:trPr>
        <w:tc>
          <w:tcPr>
            <w:tcW w:w="5620" w:type="dxa"/>
            <w:tcBorders>
              <w:top w:val="nil"/>
              <w:left w:val="single" w:sz="4" w:space="0" w:color="auto"/>
              <w:bottom w:val="single" w:sz="4" w:space="0" w:color="auto"/>
              <w:right w:val="single" w:sz="4" w:space="0" w:color="auto"/>
            </w:tcBorders>
            <w:vAlign w:val="center"/>
            <w:hideMark/>
          </w:tcPr>
          <w:p w14:paraId="4D1A23D7" w14:textId="77777777" w:rsidR="00737567" w:rsidRPr="00D80F4F" w:rsidRDefault="00737567" w:rsidP="0034614E">
            <w:pPr>
              <w:spacing w:before="160" w:after="0" w:line="240" w:lineRule="auto"/>
              <w:jc w:val="center"/>
              <w:rPr>
                <w:rFonts w:eastAsia="Times New Roman" w:cs="Times New Roman"/>
                <w:sz w:val="22"/>
                <w:szCs w:val="24"/>
              </w:rPr>
            </w:pPr>
            <w:r w:rsidRPr="00D80F4F">
              <w:rPr>
                <w:rFonts w:eastAsia="Times New Roman" w:cs="Times New Roman"/>
                <w:sz w:val="22"/>
                <w:szCs w:val="24"/>
              </w:rPr>
              <w:t>Emphasis was placed on enabling collaboration and synchronization between teams, without direct responsibility for people or project management.</w:t>
            </w:r>
          </w:p>
        </w:tc>
        <w:tc>
          <w:tcPr>
            <w:tcW w:w="1180" w:type="dxa"/>
            <w:tcBorders>
              <w:top w:val="nil"/>
              <w:left w:val="nil"/>
              <w:bottom w:val="single" w:sz="4" w:space="0" w:color="auto"/>
              <w:right w:val="single" w:sz="4" w:space="0" w:color="auto"/>
            </w:tcBorders>
            <w:noWrap/>
            <w:vAlign w:val="center"/>
            <w:hideMark/>
          </w:tcPr>
          <w:p w14:paraId="7EDDC951" w14:textId="77777777" w:rsidR="00737567" w:rsidRPr="00D80F4F" w:rsidRDefault="00737567" w:rsidP="0034614E">
            <w:pPr>
              <w:spacing w:before="160" w:after="0" w:line="240" w:lineRule="auto"/>
              <w:jc w:val="center"/>
              <w:rPr>
                <w:rFonts w:eastAsia="Times New Roman" w:cs="Times New Roman"/>
                <w:sz w:val="22"/>
                <w:szCs w:val="24"/>
              </w:rPr>
            </w:pPr>
            <w:r w:rsidRPr="00D80F4F">
              <w:rPr>
                <w:rFonts w:eastAsia="Times New Roman" w:cs="Times New Roman"/>
                <w:sz w:val="22"/>
                <w:szCs w:val="24"/>
              </w:rPr>
              <w:t>3</w:t>
            </w:r>
          </w:p>
        </w:tc>
      </w:tr>
    </w:tbl>
    <w:p w14:paraId="7D400E68" w14:textId="77777777" w:rsidR="00737567" w:rsidRPr="00D80F4F" w:rsidRDefault="00737567" w:rsidP="00737567">
      <w:pPr>
        <w:spacing w:before="160" w:after="0"/>
        <w:rPr>
          <w:noProof/>
        </w:rPr>
      </w:pPr>
    </w:p>
    <w:p w14:paraId="1D75A937" w14:textId="77777777" w:rsidR="00737567" w:rsidRPr="00D80F4F" w:rsidRDefault="00737567" w:rsidP="00737567">
      <w:pPr>
        <w:keepNext/>
        <w:spacing w:before="160" w:after="0"/>
        <w:jc w:val="center"/>
      </w:pPr>
      <w:r w:rsidRPr="00D80F4F">
        <w:rPr>
          <w:noProof/>
        </w:rPr>
        <w:drawing>
          <wp:inline distT="0" distB="0" distL="0" distR="0" wp14:anchorId="22D27740" wp14:editId="7F359E99">
            <wp:extent cx="4442604" cy="2096219"/>
            <wp:effectExtent l="0" t="0" r="15240" b="18415"/>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45E95927" w14:textId="77777777" w:rsidR="00737567" w:rsidRPr="00D80F4F" w:rsidRDefault="00737567" w:rsidP="00737567">
      <w:pPr>
        <w:pStyle w:val="Caption"/>
        <w:jc w:val="center"/>
        <w:rPr>
          <w:b/>
          <w:i w:val="0"/>
          <w:color w:val="auto"/>
          <w:sz w:val="20"/>
        </w:rPr>
      </w:pPr>
      <w:bookmarkStart w:id="121" w:name="_Toc221967681"/>
      <w:r w:rsidRPr="00D80F4F">
        <w:rPr>
          <w:b/>
          <w:i w:val="0"/>
          <w:color w:val="auto"/>
          <w:sz w:val="20"/>
        </w:rPr>
        <w:t xml:space="preserve">Figure </w:t>
      </w:r>
      <w:r w:rsidRPr="00D80F4F">
        <w:rPr>
          <w:b/>
          <w:i w:val="0"/>
          <w:color w:val="auto"/>
          <w:sz w:val="20"/>
        </w:rPr>
        <w:fldChar w:fldCharType="begin"/>
      </w:r>
      <w:r w:rsidRPr="00D80F4F">
        <w:rPr>
          <w:b/>
          <w:i w:val="0"/>
          <w:color w:val="auto"/>
          <w:sz w:val="20"/>
        </w:rPr>
        <w:instrText xml:space="preserve"> SEQ Figure \* ARABIC </w:instrText>
      </w:r>
      <w:r w:rsidRPr="00D80F4F">
        <w:rPr>
          <w:b/>
          <w:i w:val="0"/>
          <w:color w:val="auto"/>
          <w:sz w:val="20"/>
        </w:rPr>
        <w:fldChar w:fldCharType="separate"/>
      </w:r>
      <w:r w:rsidRPr="00D80F4F">
        <w:rPr>
          <w:b/>
          <w:i w:val="0"/>
          <w:noProof/>
          <w:color w:val="auto"/>
          <w:sz w:val="20"/>
        </w:rPr>
        <w:t>2</w:t>
      </w:r>
      <w:r w:rsidRPr="00D80F4F">
        <w:rPr>
          <w:b/>
          <w:i w:val="0"/>
          <w:color w:val="auto"/>
          <w:sz w:val="20"/>
        </w:rPr>
        <w:fldChar w:fldCharType="end"/>
      </w:r>
      <w:r w:rsidRPr="00D80F4F">
        <w:rPr>
          <w:b/>
          <w:i w:val="0"/>
          <w:color w:val="auto"/>
          <w:sz w:val="20"/>
        </w:rPr>
        <w:t xml:space="preserve"> Graph representation of respondents’ Roles and Involvement in Cross-Functional Automotive Automation Projects</w:t>
      </w:r>
      <w:bookmarkEnd w:id="121"/>
    </w:p>
    <w:p w14:paraId="240E1386" w14:textId="77777777" w:rsidR="00737567" w:rsidRPr="00D80F4F" w:rsidRDefault="00737567" w:rsidP="00737567">
      <w:pPr>
        <w:pStyle w:val="NormalWeb"/>
        <w:spacing w:before="160" w:beforeAutospacing="0" w:after="0" w:afterAutospacing="0" w:line="360" w:lineRule="auto"/>
        <w:jc w:val="both"/>
        <w:rPr>
          <w:b/>
        </w:rPr>
      </w:pPr>
      <w:r w:rsidRPr="00D80F4F">
        <w:rPr>
          <w:b/>
        </w:rPr>
        <w:t>Q2: How would you describe the leadership approach used in your current or most recent project?</w:t>
      </w:r>
    </w:p>
    <w:p w14:paraId="4B0FB3CD" w14:textId="77777777" w:rsidR="00737567" w:rsidRPr="00D80F4F" w:rsidRDefault="00737567" w:rsidP="00737567">
      <w:pPr>
        <w:rPr>
          <w:b/>
        </w:rPr>
      </w:pPr>
      <w:r w:rsidRPr="00D80F4F">
        <w:rPr>
          <w:rStyle w:val="Strong"/>
          <w:b w:val="0"/>
          <w:bCs w:val="0"/>
        </w:rPr>
        <w:t>L</w:t>
      </w:r>
      <w:r w:rsidRPr="00D80F4F">
        <w:rPr>
          <w:b/>
        </w:rPr>
        <w:t>eadership Approaches Practiced in Cross-Functional Automotive Automation Projects</w:t>
      </w:r>
    </w:p>
    <w:p w14:paraId="34719B30" w14:textId="77777777" w:rsidR="00737567" w:rsidRPr="00D80F4F" w:rsidRDefault="00737567" w:rsidP="00737567">
      <w:pPr>
        <w:rPr>
          <w:b/>
        </w:rPr>
      </w:pPr>
      <w:r w:rsidRPr="00D80F4F">
        <w:lastRenderedPageBreak/>
        <w:t>Respondents described leadership approaches in their automotive automation projects as strongly human-centered, with an emphasis on collaboration, empowerment, trust-building, and shared ownership across cross-functional teams. Overall, participants indicated that leadership was less focused on command-and-control practices and more oriented toward enabling teamwork, facilitating communication, and supporting employees across hybrid and multidisciplinary work settings.</w:t>
      </w:r>
    </w:p>
    <w:p w14:paraId="055B4081" w14:textId="77777777" w:rsidR="00737567" w:rsidRPr="00D80F4F" w:rsidRDefault="00737567" w:rsidP="00737567">
      <w:pPr>
        <w:pStyle w:val="NormalWeb"/>
        <w:spacing w:before="160" w:beforeAutospacing="0" w:after="0" w:afterAutospacing="0" w:line="360" w:lineRule="auto"/>
        <w:jc w:val="both"/>
        <w:rPr>
          <w:b/>
        </w:rPr>
      </w:pPr>
      <w:r w:rsidRPr="00D80F4F">
        <w:t>A key pattern across responses was the presence of collaborative and inclusive leadership. Participants reported that leaders encouraged open discussion and actively invited input from different functional areas, which strengthened trust and increased motivation. One participant explained:</w:t>
      </w:r>
    </w:p>
    <w:p w14:paraId="18C653F5"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t xml:space="preserve">“The leadership approach was largely collaborative and inclusive. Leaders encouraged discussions and inputs from various functions were, hence fostering trust among team members who were motivated to add value even beyond their own roles” </w:t>
      </w:r>
      <w:r w:rsidRPr="00D80F4F">
        <w:rPr>
          <w:rFonts w:eastAsia="Aptos"/>
          <w:b/>
          <w:bCs/>
          <w:i/>
          <w:iCs/>
          <w:kern w:val="2"/>
          <w14:ligatures w14:val="standardContextual"/>
        </w:rPr>
        <w:t>(Res1).</w:t>
      </w:r>
    </w:p>
    <w:p w14:paraId="0B8F8F3C" w14:textId="77777777" w:rsidR="00737567" w:rsidRPr="00D80F4F" w:rsidRDefault="00737567" w:rsidP="00737567">
      <w:pPr>
        <w:pStyle w:val="NormalWeb"/>
        <w:spacing w:before="160" w:beforeAutospacing="0" w:after="0" w:afterAutospacing="0" w:line="360" w:lineRule="auto"/>
        <w:jc w:val="both"/>
      </w:pPr>
      <w:r w:rsidRPr="00D80F4F">
        <w:t>Similarly, some respondents highlighted that leadership balanced empowerment with structure, where expectations were clearly communicated but team members were still given autonomy to contribute across functional boundaries. For example, one participant stated:</w:t>
      </w:r>
    </w:p>
    <w:p w14:paraId="1D76B13D"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t xml:space="preserve"> “The leadership aspect within my project was a balance between supportive leadership and structure, where there were set expectations, but also a certain degree of empowerment within teamwork, particularly between engineering and quality”</w:t>
      </w:r>
      <w:r w:rsidRPr="00D80F4F">
        <w:rPr>
          <w:rFonts w:eastAsia="Aptos"/>
          <w:b/>
          <w:bCs/>
          <w:i/>
          <w:iCs/>
          <w:kern w:val="2"/>
          <w14:ligatures w14:val="standardContextual"/>
        </w:rPr>
        <w:t xml:space="preserve"> (Res2).</w:t>
      </w:r>
    </w:p>
    <w:p w14:paraId="6D7A2CBA"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t>Several participants described leadership as hands-on, particularly during critical project stages. This leadership approach was viewed as increasing leader accessibility, responsiveness, and team motivation. One respondent noted:</w:t>
      </w:r>
    </w:p>
    <w:p w14:paraId="0312C4EC"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t>“A hands-on leadership style was promoted, particularly during critical stages. This made the leaders more accessible and responsive, resulting in improved communication and boosting the motivation level of the team members”</w:t>
      </w:r>
      <w:r w:rsidRPr="00D80F4F">
        <w:rPr>
          <w:rFonts w:eastAsia="Aptos"/>
          <w:b/>
          <w:bCs/>
          <w:i/>
          <w:iCs/>
          <w:kern w:val="2"/>
          <w14:ligatures w14:val="standardContextual"/>
        </w:rPr>
        <w:t xml:space="preserve"> (Res3).</w:t>
      </w:r>
    </w:p>
    <w:p w14:paraId="02195433" w14:textId="77777777" w:rsidR="00737567" w:rsidRPr="00D80F4F" w:rsidRDefault="00737567" w:rsidP="00737567">
      <w:pPr>
        <w:pStyle w:val="NormalWeb"/>
        <w:spacing w:before="160" w:beforeAutospacing="0" w:after="0" w:afterAutospacing="0" w:line="360" w:lineRule="auto"/>
        <w:jc w:val="both"/>
      </w:pPr>
      <w:r w:rsidRPr="00D80F4F">
        <w:t xml:space="preserve">In addition, servant leadership principles were strongly reflected in some accounts. Respondents described leaders as focusing on removing barriers and enabling team success rather than </w:t>
      </w:r>
      <w:r w:rsidRPr="00D80F4F">
        <w:lastRenderedPageBreak/>
        <w:t xml:space="preserve">supervising tasks. This was seen as strengthening collaboration between software and hardware teams. One participant explained: </w:t>
      </w:r>
    </w:p>
    <w:p w14:paraId="20BFE06E"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t>“Our project was based on ‘servant leadership’ principles. Our leaders primarily worked on removing barriers rather than just supervising our work. The result was that our software and hardware teams fostered a collaborative environment”</w:t>
      </w:r>
      <w:r w:rsidRPr="00D80F4F">
        <w:rPr>
          <w:rFonts w:eastAsia="Aptos"/>
          <w:b/>
          <w:bCs/>
          <w:i/>
          <w:iCs/>
          <w:kern w:val="2"/>
          <w14:ligatures w14:val="standardContextual"/>
        </w:rPr>
        <w:t xml:space="preserve"> (Res4).</w:t>
      </w:r>
    </w:p>
    <w:p w14:paraId="7C119366" w14:textId="77777777" w:rsidR="00737567" w:rsidRPr="00D80F4F" w:rsidRDefault="00737567" w:rsidP="00737567">
      <w:pPr>
        <w:pStyle w:val="NormalWeb"/>
        <w:spacing w:before="160" w:beforeAutospacing="0" w:after="0" w:afterAutospacing="0" w:line="360" w:lineRule="auto"/>
        <w:jc w:val="both"/>
      </w:pPr>
      <w:r w:rsidRPr="00D80F4F">
        <w:t xml:space="preserve">Another leadership aspect emphasized by participants was the importance of technical competence combined with mutual respect. Respondents indicated that when leaders understood engineering limitations and encouraged mutual understanding across disciplines, cooperation between cross-functional teams improved. One participant stated: </w:t>
      </w:r>
    </w:p>
    <w:p w14:paraId="4950B880"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t>“The issue of leadership emphasized both technical competency and mutual respect. When there was mutual understanding of engineering limitations, this boosted mutual respect and cooperation between cross-functional teams”</w:t>
      </w:r>
      <w:r w:rsidRPr="00D80F4F">
        <w:rPr>
          <w:rFonts w:eastAsia="Aptos"/>
          <w:b/>
          <w:bCs/>
          <w:i/>
          <w:iCs/>
          <w:kern w:val="2"/>
          <w14:ligatures w14:val="standardContextual"/>
        </w:rPr>
        <w:t xml:space="preserve"> (Res5).</w:t>
      </w:r>
    </w:p>
    <w:p w14:paraId="38C2D780" w14:textId="77777777" w:rsidR="00737567" w:rsidRPr="00D80F4F" w:rsidRDefault="00737567" w:rsidP="00737567">
      <w:pPr>
        <w:pStyle w:val="NormalWeb"/>
        <w:spacing w:before="160" w:beforeAutospacing="0" w:after="0" w:afterAutospacing="0" w:line="360" w:lineRule="auto"/>
        <w:jc w:val="both"/>
      </w:pPr>
      <w:r w:rsidRPr="00D80F4F">
        <w:t>Agile-oriented leadership was also frequently mentioned, particularly in relation to hybrid and remote work contexts. Participants explained that adaptive leadership, transparency, and open feedback practices helped maintain trust and motivation even when teams were distributed. One respondent noted:</w:t>
      </w:r>
    </w:p>
    <w:p w14:paraId="25D20A8A"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t xml:space="preserve">“Leadership style had been adaptive and congruent with the principles of Agile. They encouraged transparency and open feedback, which helped build trust and sustain motivation even for remote working” </w:t>
      </w:r>
      <w:r w:rsidRPr="00D80F4F">
        <w:rPr>
          <w:rFonts w:eastAsia="Aptos"/>
          <w:b/>
          <w:bCs/>
          <w:i/>
          <w:iCs/>
          <w:kern w:val="2"/>
          <w14:ligatures w14:val="standardContextual"/>
        </w:rPr>
        <w:t>(Res6).</w:t>
      </w:r>
    </w:p>
    <w:p w14:paraId="05EB1D17" w14:textId="77777777" w:rsidR="00737567" w:rsidRPr="00D80F4F" w:rsidRDefault="00737567" w:rsidP="00737567">
      <w:pPr>
        <w:pStyle w:val="NormalWeb"/>
        <w:spacing w:before="160" w:beforeAutospacing="0" w:after="0" w:afterAutospacing="0" w:line="360" w:lineRule="auto"/>
        <w:jc w:val="both"/>
      </w:pPr>
      <w:r w:rsidRPr="00D80F4F">
        <w:t>Respondents further described leadership as goal-oriented but people-centered. Regular check-ins, recognition of contributions, and attention to team morale were perceived as important leadership behaviors that strengthened motivation. One participant explained:</w:t>
      </w:r>
    </w:p>
    <w:p w14:paraId="27C79D60" w14:textId="77777777" w:rsidR="00737567" w:rsidRPr="00D80F4F" w:rsidRDefault="00737567" w:rsidP="00737567">
      <w:pPr>
        <w:pStyle w:val="NormalWeb"/>
        <w:spacing w:before="160" w:beforeAutospacing="0" w:after="0" w:afterAutospacing="0" w:line="360" w:lineRule="auto"/>
        <w:jc w:val="both"/>
      </w:pPr>
      <w:r w:rsidRPr="00D80F4F">
        <w:t>“The leadership was goal-oriented but people-centered. Team member check-ins and recognition of individual contributions made a positive impact on team Morale”</w:t>
      </w:r>
      <w:r w:rsidRPr="00D80F4F">
        <w:rPr>
          <w:rFonts w:eastAsia="Aptos"/>
          <w:b/>
          <w:bCs/>
          <w:i/>
          <w:iCs/>
          <w:kern w:val="2"/>
          <w14:ligatures w14:val="standardContextual"/>
        </w:rPr>
        <w:t xml:space="preserve"> (Res7).</w:t>
      </w:r>
      <w:r w:rsidRPr="00D80F4F">
        <w:t xml:space="preserve">  </w:t>
      </w:r>
    </w:p>
    <w:p w14:paraId="2FED312F" w14:textId="77777777" w:rsidR="00737567" w:rsidRPr="00D80F4F" w:rsidRDefault="00737567" w:rsidP="00737567">
      <w:pPr>
        <w:pStyle w:val="NormalWeb"/>
        <w:spacing w:before="160" w:beforeAutospacing="0" w:after="0" w:afterAutospacing="0" w:line="360" w:lineRule="auto"/>
        <w:jc w:val="both"/>
      </w:pPr>
      <w:r w:rsidRPr="00D80F4F">
        <w:t>A strong theme of shared accountability also emerged across responses. Participants reported that leaders encouraged cross-functional ownership rather than silo-based responsibility, ensuring that systems, software, and mechanical components were managed collectively. One respondent stated:</w:t>
      </w:r>
    </w:p>
    <w:p w14:paraId="3984B297"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lastRenderedPageBreak/>
        <w:t xml:space="preserve">“Cross-functional ownership was encouraged over ownership by silos. Such practices ensured there was shared accountability related to systems, software, and mechanics” </w:t>
      </w:r>
      <w:r w:rsidRPr="00D80F4F">
        <w:rPr>
          <w:rFonts w:eastAsia="Aptos"/>
          <w:b/>
          <w:bCs/>
          <w:i/>
          <w:iCs/>
          <w:kern w:val="2"/>
          <w14:ligatures w14:val="standardContextual"/>
        </w:rPr>
        <w:t>(Res8).</w:t>
      </w:r>
    </w:p>
    <w:p w14:paraId="32C40E84" w14:textId="77777777" w:rsidR="00737567" w:rsidRPr="00D80F4F" w:rsidRDefault="00737567" w:rsidP="00737567">
      <w:pPr>
        <w:pStyle w:val="NormalWeb"/>
        <w:spacing w:before="160" w:beforeAutospacing="0" w:after="0" w:afterAutospacing="0" w:line="360" w:lineRule="auto"/>
        <w:jc w:val="both"/>
      </w:pPr>
      <w:r w:rsidRPr="00D80F4F">
        <w:t>Quality-focused participants also emphasized that leadership behaviors strongly influenced collaboration outcomes. When leaders involved quality teams early in decision-making, trust increased and misunderstandings were reduced. One respondent noted:</w:t>
      </w:r>
    </w:p>
    <w:p w14:paraId="266DB89E"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t>"Leadership behavior was important in collaboration too. When leaders actively involved in quality teams who received early in decision-making, it increased trust and minimizing misunderstanding and conflict”</w:t>
      </w:r>
      <w:r w:rsidRPr="00D80F4F">
        <w:rPr>
          <w:rFonts w:eastAsia="Aptos"/>
          <w:b/>
          <w:bCs/>
          <w:i/>
          <w:iCs/>
          <w:kern w:val="2"/>
          <w14:ligatures w14:val="standardContextual"/>
        </w:rPr>
        <w:t xml:space="preserve"> (Res9).</w:t>
      </w:r>
    </w:p>
    <w:p w14:paraId="5A5056FE" w14:textId="77777777" w:rsidR="00737567" w:rsidRPr="00D80F4F" w:rsidRDefault="00737567" w:rsidP="00737567">
      <w:pPr>
        <w:pStyle w:val="NormalWeb"/>
        <w:spacing w:before="160" w:beforeAutospacing="0" w:after="0" w:afterAutospacing="0" w:line="360" w:lineRule="auto"/>
        <w:jc w:val="both"/>
      </w:pPr>
      <w:r w:rsidRPr="00D80F4F">
        <w:t xml:space="preserve">Finally, respondents highlighted pragmatic leadership practices that supported alignment between development and manufacturing. This alignment was seen as essential for collaboration and ensuring stakeholder integration across the project lifecycle. One participant explained: </w:t>
      </w:r>
    </w:p>
    <w:p w14:paraId="5726470F" w14:textId="77777777" w:rsidR="00737567" w:rsidRPr="00D80F4F" w:rsidRDefault="00737567" w:rsidP="00737567">
      <w:pPr>
        <w:pStyle w:val="NormalWeb"/>
        <w:spacing w:before="160" w:beforeAutospacing="0" w:after="0" w:afterAutospacing="0" w:line="360" w:lineRule="auto"/>
        <w:jc w:val="both"/>
      </w:pPr>
      <w:r w:rsidRPr="00D80F4F">
        <w:t>“It is important to mention that the leadership style adopted was pragmatic. Leaders enabled alignment between development and manufacturing teams, which ensured collaboration between project stakeholders”</w:t>
      </w:r>
      <w:r w:rsidRPr="00D80F4F">
        <w:rPr>
          <w:rFonts w:eastAsia="Aptos"/>
          <w:b/>
          <w:bCs/>
          <w:i/>
          <w:iCs/>
          <w:kern w:val="2"/>
          <w14:ligatures w14:val="standardContextual"/>
        </w:rPr>
        <w:t xml:space="preserve"> (Res10).</w:t>
      </w:r>
    </w:p>
    <w:p w14:paraId="7280DCCB" w14:textId="77777777" w:rsidR="00737567" w:rsidRPr="00D80F4F" w:rsidRDefault="00737567" w:rsidP="00737567">
      <w:pPr>
        <w:pStyle w:val="Caption"/>
        <w:keepNext/>
        <w:jc w:val="center"/>
        <w:rPr>
          <w:b/>
          <w:i w:val="0"/>
          <w:color w:val="auto"/>
          <w:sz w:val="20"/>
        </w:rPr>
      </w:pPr>
      <w:bookmarkStart w:id="122" w:name="_Toc221967697"/>
      <w:r w:rsidRPr="00D80F4F">
        <w:rPr>
          <w:b/>
          <w:i w:val="0"/>
          <w:color w:val="auto"/>
          <w:sz w:val="20"/>
        </w:rPr>
        <w:t xml:space="preserve">Table </w:t>
      </w:r>
      <w:r w:rsidRPr="00D80F4F">
        <w:rPr>
          <w:b/>
          <w:i w:val="0"/>
          <w:color w:val="auto"/>
          <w:sz w:val="20"/>
        </w:rPr>
        <w:fldChar w:fldCharType="begin"/>
      </w:r>
      <w:r w:rsidRPr="00D80F4F">
        <w:rPr>
          <w:b/>
          <w:i w:val="0"/>
          <w:color w:val="auto"/>
          <w:sz w:val="20"/>
        </w:rPr>
        <w:instrText xml:space="preserve"> SEQ Table \* ARABIC </w:instrText>
      </w:r>
      <w:r w:rsidRPr="00D80F4F">
        <w:rPr>
          <w:b/>
          <w:i w:val="0"/>
          <w:color w:val="auto"/>
          <w:sz w:val="20"/>
        </w:rPr>
        <w:fldChar w:fldCharType="separate"/>
      </w:r>
      <w:r w:rsidRPr="00D80F4F">
        <w:rPr>
          <w:b/>
          <w:i w:val="0"/>
          <w:noProof/>
          <w:color w:val="auto"/>
          <w:sz w:val="20"/>
        </w:rPr>
        <w:t>5</w:t>
      </w:r>
      <w:r w:rsidRPr="00D80F4F">
        <w:rPr>
          <w:b/>
          <w:i w:val="0"/>
          <w:color w:val="auto"/>
          <w:sz w:val="20"/>
        </w:rPr>
        <w:fldChar w:fldCharType="end"/>
      </w:r>
      <w:r w:rsidRPr="00D80F4F">
        <w:rPr>
          <w:b/>
          <w:i w:val="0"/>
          <w:color w:val="auto"/>
          <w:sz w:val="20"/>
        </w:rPr>
        <w:t xml:space="preserve"> Summary of Leadership Approaches Practiced in Cross-Functional Hybrid Automotive Projects</w:t>
      </w:r>
      <w:bookmarkEnd w:id="122"/>
    </w:p>
    <w:tbl>
      <w:tblPr>
        <w:tblW w:w="6800" w:type="dxa"/>
        <w:jc w:val="center"/>
        <w:tblLook w:val="04A0" w:firstRow="1" w:lastRow="0" w:firstColumn="1" w:lastColumn="0" w:noHBand="0" w:noVBand="1"/>
      </w:tblPr>
      <w:tblGrid>
        <w:gridCol w:w="5620"/>
        <w:gridCol w:w="1180"/>
      </w:tblGrid>
      <w:tr w:rsidR="00D80F4F" w:rsidRPr="00D80F4F" w14:paraId="1C3FEC83" w14:textId="77777777" w:rsidTr="0034614E">
        <w:trPr>
          <w:trHeight w:val="315"/>
          <w:jc w:val="center"/>
        </w:trPr>
        <w:tc>
          <w:tcPr>
            <w:tcW w:w="5620" w:type="dxa"/>
            <w:tcBorders>
              <w:top w:val="single" w:sz="4" w:space="0" w:color="auto"/>
              <w:left w:val="single" w:sz="4" w:space="0" w:color="auto"/>
              <w:bottom w:val="single" w:sz="4" w:space="0" w:color="auto"/>
              <w:right w:val="single" w:sz="4" w:space="0" w:color="auto"/>
            </w:tcBorders>
            <w:vAlign w:val="center"/>
            <w:hideMark/>
          </w:tcPr>
          <w:p w14:paraId="54A3497C" w14:textId="77777777" w:rsidR="00737567" w:rsidRPr="00D80F4F" w:rsidRDefault="00737567" w:rsidP="0034614E">
            <w:pPr>
              <w:spacing w:before="160" w:after="0" w:line="240" w:lineRule="auto"/>
              <w:jc w:val="center"/>
              <w:rPr>
                <w:rFonts w:eastAsia="Times New Roman" w:cs="Times New Roman"/>
                <w:b/>
                <w:bCs/>
                <w:sz w:val="22"/>
              </w:rPr>
            </w:pPr>
            <w:r w:rsidRPr="00D80F4F">
              <w:rPr>
                <w:rFonts w:eastAsia="Times New Roman" w:cs="Times New Roman"/>
                <w:b/>
                <w:bCs/>
                <w:sz w:val="22"/>
              </w:rPr>
              <w:t>Statement</w:t>
            </w:r>
          </w:p>
        </w:tc>
        <w:tc>
          <w:tcPr>
            <w:tcW w:w="1180" w:type="dxa"/>
            <w:tcBorders>
              <w:top w:val="single" w:sz="4" w:space="0" w:color="auto"/>
              <w:left w:val="nil"/>
              <w:bottom w:val="single" w:sz="4" w:space="0" w:color="auto"/>
              <w:right w:val="single" w:sz="4" w:space="0" w:color="auto"/>
            </w:tcBorders>
            <w:vAlign w:val="center"/>
            <w:hideMark/>
          </w:tcPr>
          <w:p w14:paraId="17471010" w14:textId="77777777" w:rsidR="00737567" w:rsidRPr="00D80F4F" w:rsidRDefault="00737567" w:rsidP="0034614E">
            <w:pPr>
              <w:spacing w:before="160" w:after="0" w:line="240" w:lineRule="auto"/>
              <w:jc w:val="center"/>
              <w:rPr>
                <w:rFonts w:eastAsia="Times New Roman" w:cs="Times New Roman"/>
                <w:b/>
                <w:bCs/>
                <w:sz w:val="22"/>
              </w:rPr>
            </w:pPr>
            <w:r w:rsidRPr="00D80F4F">
              <w:rPr>
                <w:rFonts w:eastAsia="Times New Roman" w:cs="Times New Roman"/>
                <w:b/>
                <w:bCs/>
                <w:sz w:val="22"/>
              </w:rPr>
              <w:t>Count</w:t>
            </w:r>
          </w:p>
        </w:tc>
      </w:tr>
      <w:tr w:rsidR="00D80F4F" w:rsidRPr="00D80F4F" w14:paraId="1F7E12C4" w14:textId="77777777" w:rsidTr="0034614E">
        <w:trPr>
          <w:trHeight w:val="630"/>
          <w:jc w:val="center"/>
        </w:trPr>
        <w:tc>
          <w:tcPr>
            <w:tcW w:w="5620" w:type="dxa"/>
            <w:tcBorders>
              <w:top w:val="nil"/>
              <w:left w:val="single" w:sz="4" w:space="0" w:color="auto"/>
              <w:bottom w:val="single" w:sz="4" w:space="0" w:color="auto"/>
              <w:right w:val="single" w:sz="4" w:space="0" w:color="auto"/>
            </w:tcBorders>
            <w:vAlign w:val="center"/>
            <w:hideMark/>
          </w:tcPr>
          <w:p w14:paraId="5B6127FE" w14:textId="77777777" w:rsidR="00737567" w:rsidRPr="00D80F4F" w:rsidRDefault="00737567" w:rsidP="0034614E">
            <w:pPr>
              <w:spacing w:before="160" w:after="0" w:line="240" w:lineRule="auto"/>
              <w:jc w:val="center"/>
              <w:rPr>
                <w:rFonts w:eastAsia="Times New Roman" w:cs="Times New Roman"/>
                <w:sz w:val="22"/>
              </w:rPr>
            </w:pPr>
            <w:r w:rsidRPr="00D80F4F">
              <w:rPr>
                <w:rFonts w:eastAsia="Times New Roman" w:cs="Times New Roman"/>
                <w:sz w:val="22"/>
              </w:rPr>
              <w:t>Leadership focused on trust, motivation, collaboration, and recognition of individual contributions</w:t>
            </w:r>
          </w:p>
        </w:tc>
        <w:tc>
          <w:tcPr>
            <w:tcW w:w="1180" w:type="dxa"/>
            <w:tcBorders>
              <w:top w:val="nil"/>
              <w:left w:val="nil"/>
              <w:bottom w:val="single" w:sz="4" w:space="0" w:color="auto"/>
              <w:right w:val="single" w:sz="4" w:space="0" w:color="auto"/>
            </w:tcBorders>
            <w:noWrap/>
            <w:vAlign w:val="center"/>
            <w:hideMark/>
          </w:tcPr>
          <w:p w14:paraId="39482346" w14:textId="77777777" w:rsidR="00737567" w:rsidRPr="00D80F4F" w:rsidRDefault="00737567" w:rsidP="0034614E">
            <w:pPr>
              <w:spacing w:before="160" w:after="0" w:line="240" w:lineRule="auto"/>
              <w:jc w:val="center"/>
              <w:rPr>
                <w:rFonts w:eastAsia="Times New Roman" w:cs="Times New Roman"/>
                <w:sz w:val="22"/>
              </w:rPr>
            </w:pPr>
            <w:r w:rsidRPr="00D80F4F">
              <w:rPr>
                <w:rFonts w:eastAsia="Times New Roman" w:cs="Times New Roman"/>
                <w:sz w:val="22"/>
              </w:rPr>
              <w:t>5</w:t>
            </w:r>
          </w:p>
        </w:tc>
      </w:tr>
      <w:tr w:rsidR="00D80F4F" w:rsidRPr="00D80F4F" w14:paraId="338B371D" w14:textId="77777777" w:rsidTr="0034614E">
        <w:trPr>
          <w:trHeight w:val="600"/>
          <w:jc w:val="center"/>
        </w:trPr>
        <w:tc>
          <w:tcPr>
            <w:tcW w:w="5620" w:type="dxa"/>
            <w:tcBorders>
              <w:top w:val="nil"/>
              <w:left w:val="single" w:sz="4" w:space="0" w:color="auto"/>
              <w:bottom w:val="single" w:sz="4" w:space="0" w:color="auto"/>
              <w:right w:val="single" w:sz="4" w:space="0" w:color="auto"/>
            </w:tcBorders>
            <w:vAlign w:val="bottom"/>
            <w:hideMark/>
          </w:tcPr>
          <w:p w14:paraId="42A2B6FB" w14:textId="77777777" w:rsidR="00737567" w:rsidRPr="00D80F4F" w:rsidRDefault="00737567" w:rsidP="0034614E">
            <w:pPr>
              <w:spacing w:before="160" w:after="0" w:line="240" w:lineRule="auto"/>
              <w:jc w:val="center"/>
              <w:rPr>
                <w:rFonts w:eastAsia="Times New Roman" w:cs="Times New Roman"/>
                <w:sz w:val="22"/>
              </w:rPr>
            </w:pPr>
            <w:r w:rsidRPr="00D80F4F">
              <w:rPr>
                <w:rFonts w:eastAsia="Times New Roman" w:cs="Times New Roman"/>
                <w:sz w:val="22"/>
              </w:rPr>
              <w:t>Leadership emphasized accessibility, responsiveness, technical alignment, and goal achievement.</w:t>
            </w:r>
          </w:p>
        </w:tc>
        <w:tc>
          <w:tcPr>
            <w:tcW w:w="1180" w:type="dxa"/>
            <w:tcBorders>
              <w:top w:val="nil"/>
              <w:left w:val="nil"/>
              <w:bottom w:val="single" w:sz="4" w:space="0" w:color="auto"/>
              <w:right w:val="single" w:sz="4" w:space="0" w:color="auto"/>
            </w:tcBorders>
            <w:noWrap/>
            <w:vAlign w:val="center"/>
            <w:hideMark/>
          </w:tcPr>
          <w:p w14:paraId="7752837D" w14:textId="77777777" w:rsidR="00737567" w:rsidRPr="00D80F4F" w:rsidRDefault="00737567" w:rsidP="0034614E">
            <w:pPr>
              <w:spacing w:before="160" w:after="0" w:line="240" w:lineRule="auto"/>
              <w:jc w:val="center"/>
              <w:rPr>
                <w:rFonts w:eastAsia="Times New Roman" w:cs="Times New Roman"/>
                <w:sz w:val="22"/>
              </w:rPr>
            </w:pPr>
            <w:r w:rsidRPr="00D80F4F">
              <w:rPr>
                <w:rFonts w:eastAsia="Times New Roman" w:cs="Times New Roman"/>
                <w:sz w:val="22"/>
              </w:rPr>
              <w:t>2</w:t>
            </w:r>
          </w:p>
        </w:tc>
      </w:tr>
      <w:tr w:rsidR="00D80F4F" w:rsidRPr="00D80F4F" w14:paraId="69708666" w14:textId="77777777" w:rsidTr="0034614E">
        <w:trPr>
          <w:trHeight w:val="900"/>
          <w:jc w:val="center"/>
        </w:trPr>
        <w:tc>
          <w:tcPr>
            <w:tcW w:w="5620" w:type="dxa"/>
            <w:tcBorders>
              <w:top w:val="nil"/>
              <w:left w:val="single" w:sz="4" w:space="0" w:color="auto"/>
              <w:bottom w:val="single" w:sz="4" w:space="0" w:color="auto"/>
              <w:right w:val="single" w:sz="4" w:space="0" w:color="auto"/>
            </w:tcBorders>
            <w:vAlign w:val="bottom"/>
            <w:hideMark/>
          </w:tcPr>
          <w:p w14:paraId="7ECE322B" w14:textId="77777777" w:rsidR="00737567" w:rsidRPr="00D80F4F" w:rsidRDefault="00737567" w:rsidP="0034614E">
            <w:pPr>
              <w:spacing w:before="160" w:after="0" w:line="240" w:lineRule="auto"/>
              <w:jc w:val="center"/>
              <w:rPr>
                <w:rFonts w:eastAsia="Times New Roman" w:cs="Times New Roman"/>
                <w:sz w:val="22"/>
              </w:rPr>
            </w:pPr>
            <w:r w:rsidRPr="00D80F4F">
              <w:rPr>
                <w:rFonts w:eastAsia="Times New Roman" w:cs="Times New Roman"/>
                <w:sz w:val="22"/>
              </w:rPr>
              <w:t>Leadership focused on enabling transparency, shared ownership, and alignment across teams without direct control or technical enforcement.</w:t>
            </w:r>
          </w:p>
        </w:tc>
        <w:tc>
          <w:tcPr>
            <w:tcW w:w="1180" w:type="dxa"/>
            <w:tcBorders>
              <w:top w:val="nil"/>
              <w:left w:val="nil"/>
              <w:bottom w:val="single" w:sz="4" w:space="0" w:color="auto"/>
              <w:right w:val="single" w:sz="4" w:space="0" w:color="auto"/>
            </w:tcBorders>
            <w:noWrap/>
            <w:vAlign w:val="center"/>
            <w:hideMark/>
          </w:tcPr>
          <w:p w14:paraId="47678545" w14:textId="77777777" w:rsidR="00737567" w:rsidRPr="00D80F4F" w:rsidRDefault="00737567" w:rsidP="0034614E">
            <w:pPr>
              <w:spacing w:before="160" w:after="0" w:line="240" w:lineRule="auto"/>
              <w:jc w:val="center"/>
              <w:rPr>
                <w:rFonts w:eastAsia="Times New Roman" w:cs="Times New Roman"/>
                <w:sz w:val="22"/>
              </w:rPr>
            </w:pPr>
            <w:r w:rsidRPr="00D80F4F">
              <w:rPr>
                <w:rFonts w:eastAsia="Times New Roman" w:cs="Times New Roman"/>
                <w:sz w:val="22"/>
              </w:rPr>
              <w:t>3</w:t>
            </w:r>
          </w:p>
        </w:tc>
      </w:tr>
    </w:tbl>
    <w:p w14:paraId="1CE0EB32" w14:textId="77777777" w:rsidR="00737567" w:rsidRPr="00D80F4F" w:rsidRDefault="00737567" w:rsidP="00737567">
      <w:pPr>
        <w:pStyle w:val="NormalWeb"/>
        <w:keepNext/>
        <w:spacing w:before="160" w:beforeAutospacing="0" w:after="0" w:afterAutospacing="0" w:line="360" w:lineRule="auto"/>
        <w:jc w:val="center"/>
      </w:pPr>
      <w:r w:rsidRPr="00D80F4F">
        <w:rPr>
          <w:noProof/>
        </w:rPr>
        <w:lastRenderedPageBreak/>
        <w:drawing>
          <wp:inline distT="0" distB="0" distL="0" distR="0" wp14:anchorId="4712574E" wp14:editId="25AC31C4">
            <wp:extent cx="4572000" cy="2009955"/>
            <wp:effectExtent l="0" t="0" r="0" b="9525"/>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7BABA577" w14:textId="77777777" w:rsidR="00737567" w:rsidRPr="00D80F4F" w:rsidRDefault="00737567" w:rsidP="00737567">
      <w:pPr>
        <w:pStyle w:val="Caption"/>
        <w:keepNext/>
        <w:jc w:val="center"/>
        <w:rPr>
          <w:b/>
          <w:i w:val="0"/>
          <w:color w:val="auto"/>
          <w:sz w:val="20"/>
        </w:rPr>
      </w:pPr>
      <w:bookmarkStart w:id="123" w:name="_Toc221967682"/>
      <w:r w:rsidRPr="00D80F4F">
        <w:rPr>
          <w:b/>
          <w:i w:val="0"/>
          <w:color w:val="auto"/>
          <w:sz w:val="20"/>
        </w:rPr>
        <w:t xml:space="preserve">Figure </w:t>
      </w:r>
      <w:r w:rsidRPr="00D80F4F">
        <w:rPr>
          <w:b/>
          <w:i w:val="0"/>
          <w:color w:val="auto"/>
          <w:sz w:val="20"/>
        </w:rPr>
        <w:fldChar w:fldCharType="begin"/>
      </w:r>
      <w:r w:rsidRPr="00D80F4F">
        <w:rPr>
          <w:b/>
          <w:i w:val="0"/>
          <w:color w:val="auto"/>
          <w:sz w:val="20"/>
        </w:rPr>
        <w:instrText xml:space="preserve"> SEQ Figure \* ARABIC </w:instrText>
      </w:r>
      <w:r w:rsidRPr="00D80F4F">
        <w:rPr>
          <w:b/>
          <w:i w:val="0"/>
          <w:color w:val="auto"/>
          <w:sz w:val="20"/>
        </w:rPr>
        <w:fldChar w:fldCharType="separate"/>
      </w:r>
      <w:r w:rsidRPr="00D80F4F">
        <w:rPr>
          <w:b/>
          <w:i w:val="0"/>
          <w:noProof/>
          <w:color w:val="auto"/>
          <w:sz w:val="20"/>
        </w:rPr>
        <w:t>3</w:t>
      </w:r>
      <w:r w:rsidRPr="00D80F4F">
        <w:rPr>
          <w:b/>
          <w:i w:val="0"/>
          <w:color w:val="auto"/>
          <w:sz w:val="20"/>
        </w:rPr>
        <w:fldChar w:fldCharType="end"/>
      </w:r>
      <w:r w:rsidRPr="00D80F4F">
        <w:rPr>
          <w:b/>
          <w:i w:val="0"/>
          <w:color w:val="auto"/>
          <w:sz w:val="20"/>
        </w:rPr>
        <w:t xml:space="preserve"> Graph representation of Summary of Leadership Approaches Practiced in Cross-Functional Hybrid Automotive Projects</w:t>
      </w:r>
      <w:bookmarkEnd w:id="123"/>
    </w:p>
    <w:p w14:paraId="02F7D14D" w14:textId="77777777" w:rsidR="00737567" w:rsidRPr="00D80F4F" w:rsidRDefault="00737567" w:rsidP="00737567">
      <w:pPr>
        <w:pStyle w:val="NormalWeb"/>
        <w:spacing w:before="160" w:beforeAutospacing="0" w:after="0" w:afterAutospacing="0" w:line="360" w:lineRule="auto"/>
        <w:jc w:val="both"/>
        <w:rPr>
          <w:b/>
        </w:rPr>
      </w:pPr>
      <w:r w:rsidRPr="00D80F4F">
        <w:rPr>
          <w:b/>
        </w:rPr>
        <w:t>Q3: In what ways does leadership behavior influence trust, motivation, or collaboration with in the team?</w:t>
      </w:r>
    </w:p>
    <w:p w14:paraId="78252F3E" w14:textId="77777777" w:rsidR="00737567" w:rsidRPr="00D80F4F" w:rsidRDefault="00737567" w:rsidP="00737567">
      <w:pPr>
        <w:rPr>
          <w:rStyle w:val="Strong"/>
          <w:bCs w:val="0"/>
        </w:rPr>
      </w:pPr>
      <w:r w:rsidRPr="00D80F4F">
        <w:rPr>
          <w:rStyle w:val="Strong"/>
          <w:bCs w:val="0"/>
        </w:rPr>
        <w:t>Influence of Leadership Behavior on Trust, Motivation, and Collaboration</w:t>
      </w:r>
    </w:p>
    <w:p w14:paraId="4592472D" w14:textId="77777777" w:rsidR="00737567" w:rsidRPr="00D80F4F" w:rsidRDefault="00737567" w:rsidP="00737567">
      <w:r w:rsidRPr="00D80F4F">
        <w:t>Respondents consistently emphasized that leadership behavior plays a critical role in shaping trust, motivation, and collaboration within cross-functional automotive automation projects. Participants explained that leadership influences not only technical coordination, but also the interpersonal dynamics that determine how effectively teams cooperate across functions such as software, hardware, systems integration, quality, and production. Overall, leadership behaviors were viewed as central in promoting transparency, shared accountability, team confidence, and consistent collaboration in both hybrid and multidisciplinary environments.</w:t>
      </w:r>
    </w:p>
    <w:p w14:paraId="17C15840" w14:textId="77777777" w:rsidR="00737567" w:rsidRPr="00D80F4F" w:rsidRDefault="00737567" w:rsidP="00737567">
      <w:pPr>
        <w:pStyle w:val="NormalWeb"/>
        <w:spacing w:before="160" w:beforeAutospacing="0" w:after="0" w:afterAutospacing="0" w:line="360" w:lineRule="auto"/>
        <w:jc w:val="both"/>
        <w:rPr>
          <w:b/>
        </w:rPr>
      </w:pPr>
      <w:r w:rsidRPr="00D80F4F">
        <w:t>A prominent influence highlighted by participants was collaborative leadership through inclusive decision-making. Respondents noted that when leaders actively involved cross-functional members in decisions, trust increased and team members felt valued, regardless of whether they came from technical or non-technical functions. One participant explained:</w:t>
      </w:r>
    </w:p>
    <w:p w14:paraId="6F634CFD" w14:textId="77777777" w:rsidR="00737567" w:rsidRPr="00D80F4F" w:rsidRDefault="00737567" w:rsidP="00737567">
      <w:pPr>
        <w:spacing w:before="160" w:after="0"/>
        <w:rPr>
          <w:rFonts w:eastAsia="Aptos" w:cs="Times New Roman"/>
          <w:b/>
          <w:bCs/>
          <w:i/>
          <w:iCs/>
          <w:kern w:val="2"/>
          <w:szCs w:val="24"/>
          <w14:ligatures w14:val="standardContextual"/>
        </w:rPr>
      </w:pPr>
      <w:r w:rsidRPr="00D80F4F">
        <w:rPr>
          <w:rFonts w:eastAsia="Aptos" w:cs="Times New Roman"/>
          <w:b/>
          <w:bCs/>
          <w:i/>
          <w:iCs/>
          <w:kern w:val="2"/>
          <w:szCs w:val="24"/>
          <w14:ligatures w14:val="standardContextual"/>
        </w:rPr>
        <w:t xml:space="preserve"> </w:t>
      </w:r>
      <w:r w:rsidRPr="00D80F4F">
        <w:t>“The leadership approach was collaborative, with an emphasis on involving cross-functional teams in decision-making processes. Leaders encouraged open dialogue and valued contributions from both technical and non-technical stakeholders”</w:t>
      </w:r>
      <w:r w:rsidRPr="00D80F4F">
        <w:rPr>
          <w:rFonts w:eastAsia="Aptos" w:cs="Times New Roman"/>
          <w:b/>
          <w:bCs/>
          <w:i/>
          <w:iCs/>
          <w:kern w:val="2"/>
          <w:szCs w:val="24"/>
          <w14:ligatures w14:val="standardContextual"/>
        </w:rPr>
        <w:t xml:space="preserve"> (Res1).</w:t>
      </w:r>
    </w:p>
    <w:p w14:paraId="4F8D7986" w14:textId="77777777" w:rsidR="00737567" w:rsidRPr="00D80F4F" w:rsidRDefault="00737567" w:rsidP="00737567">
      <w:pPr>
        <w:spacing w:before="160" w:after="0"/>
        <w:rPr>
          <w:rFonts w:eastAsia="Aptos" w:cs="Times New Roman"/>
          <w:b/>
          <w:bCs/>
          <w:i/>
          <w:iCs/>
          <w:kern w:val="2"/>
          <w:szCs w:val="24"/>
          <w14:ligatures w14:val="standardContextual"/>
        </w:rPr>
      </w:pPr>
      <w:r w:rsidRPr="00D80F4F">
        <w:t>Another major leadership contribution related to establishing structure, clarity, and shared goals. Participants described that when leaders set clear objectives from the beginning while still allowing flexibility in execution, it improved accountability and efficiency. One respondent stated:</w:t>
      </w:r>
      <w:r w:rsidRPr="00D80F4F">
        <w:rPr>
          <w:rFonts w:eastAsia="Aptos" w:cs="Times New Roman"/>
          <w:b/>
          <w:bCs/>
          <w:i/>
          <w:iCs/>
          <w:kern w:val="2"/>
          <w:szCs w:val="24"/>
          <w14:ligatures w14:val="standardContextual"/>
        </w:rPr>
        <w:t xml:space="preserve"> </w:t>
      </w:r>
    </w:p>
    <w:p w14:paraId="017BEE03" w14:textId="77777777" w:rsidR="00737567" w:rsidRPr="00D80F4F" w:rsidRDefault="00737567" w:rsidP="00737567">
      <w:pPr>
        <w:spacing w:before="160" w:after="0"/>
        <w:rPr>
          <w:rFonts w:eastAsia="Aptos" w:cs="Times New Roman"/>
          <w:b/>
          <w:bCs/>
          <w:i/>
          <w:iCs/>
          <w:kern w:val="2"/>
          <w:szCs w:val="24"/>
          <w14:ligatures w14:val="standardContextual"/>
        </w:rPr>
      </w:pPr>
      <w:r w:rsidRPr="00D80F4F">
        <w:lastRenderedPageBreak/>
        <w:t>“The leadership in the project was organized and had clear goals of what they intended to achieve. There were set objectives right from the start, with a degree of freedom in the way they were carried out that assisted efficiency and accountability”</w:t>
      </w:r>
      <w:r w:rsidRPr="00D80F4F">
        <w:rPr>
          <w:rFonts w:eastAsia="Aptos" w:cs="Times New Roman"/>
          <w:b/>
          <w:bCs/>
          <w:i/>
          <w:iCs/>
          <w:kern w:val="2"/>
          <w:szCs w:val="24"/>
          <w14:ligatures w14:val="standardContextual"/>
        </w:rPr>
        <w:t xml:space="preserve"> (Res2).</w:t>
      </w:r>
    </w:p>
    <w:p w14:paraId="0A66A4E3" w14:textId="77777777" w:rsidR="00737567" w:rsidRPr="00D80F4F" w:rsidRDefault="00737567" w:rsidP="00737567">
      <w:pPr>
        <w:spacing w:before="160" w:after="0"/>
      </w:pPr>
      <w:r w:rsidRPr="00D80F4F">
        <w:t>Several respondents described participative leadership as an important factor in maintaining collaboration and direction, especially during complex integration tasks. Frequent interactions with leaders were seen as motivating and supportive, ensuring that teams stayed aligned while navigating technical challenges. One participant noted:</w:t>
      </w:r>
    </w:p>
    <w:p w14:paraId="1ED049FF" w14:textId="77777777" w:rsidR="00737567" w:rsidRPr="00D80F4F" w:rsidRDefault="00737567" w:rsidP="00737567">
      <w:pPr>
        <w:spacing w:before="160" w:after="0"/>
        <w:rPr>
          <w:rFonts w:eastAsia="Aptos" w:cs="Times New Roman"/>
          <w:b/>
          <w:bCs/>
          <w:i/>
          <w:iCs/>
          <w:kern w:val="2"/>
          <w:szCs w:val="24"/>
          <w14:ligatures w14:val="standardContextual"/>
        </w:rPr>
      </w:pPr>
      <w:r w:rsidRPr="00D80F4F">
        <w:t>“The leadership style was largely participative. The team members had frequent interactions with the leaders, and proper direction was given, especially in complex integration activities”</w:t>
      </w:r>
      <w:r w:rsidRPr="00D80F4F">
        <w:rPr>
          <w:rFonts w:eastAsia="Aptos" w:cs="Times New Roman"/>
          <w:b/>
          <w:bCs/>
          <w:i/>
          <w:iCs/>
          <w:kern w:val="2"/>
          <w:szCs w:val="24"/>
          <w14:ligatures w14:val="standardContextual"/>
        </w:rPr>
        <w:t xml:space="preserve"> (Res3).</w:t>
      </w:r>
    </w:p>
    <w:p w14:paraId="37B37D16" w14:textId="77777777" w:rsidR="00737567" w:rsidRPr="00D80F4F" w:rsidRDefault="00737567" w:rsidP="00737567">
      <w:pPr>
        <w:spacing w:before="160" w:after="0"/>
      </w:pPr>
      <w:r w:rsidRPr="00D80F4F">
        <w:t>Supportive leadership was also identified as a strong driver of collaboration. Participants explained that leaders who focused on enabling teams rather than micromanaging them strengthened alignment between software and hardware groups. One respondent explained:</w:t>
      </w:r>
    </w:p>
    <w:p w14:paraId="7BD29516" w14:textId="77777777" w:rsidR="00737567" w:rsidRPr="00D80F4F" w:rsidRDefault="00737567" w:rsidP="00737567">
      <w:pPr>
        <w:spacing w:before="160" w:after="0"/>
        <w:rPr>
          <w:rFonts w:eastAsia="Aptos" w:cs="Times New Roman"/>
          <w:b/>
          <w:bCs/>
          <w:i/>
          <w:iCs/>
          <w:kern w:val="2"/>
          <w:szCs w:val="24"/>
          <w14:ligatures w14:val="standardContextual"/>
        </w:rPr>
      </w:pPr>
      <w:r w:rsidRPr="00D80F4F">
        <w:t>“Our project adopted a supportive leadership approach where leaders concentrated on supporting teams rather than micromanaging them. This helped to ensure alignment between software and hardware teams”</w:t>
      </w:r>
      <w:r w:rsidRPr="00D80F4F">
        <w:rPr>
          <w:rFonts w:eastAsia="Aptos" w:cs="Times New Roman"/>
          <w:b/>
          <w:bCs/>
          <w:i/>
          <w:iCs/>
          <w:kern w:val="2"/>
          <w:szCs w:val="24"/>
          <w14:ligatures w14:val="standardContextual"/>
        </w:rPr>
        <w:t xml:space="preserve"> (Res4).</w:t>
      </w:r>
    </w:p>
    <w:p w14:paraId="58AE584A" w14:textId="77777777" w:rsidR="00737567" w:rsidRPr="00D80F4F" w:rsidRDefault="00737567" w:rsidP="00737567">
      <w:pPr>
        <w:spacing w:before="160" w:after="0"/>
        <w:rPr>
          <w:rFonts w:eastAsia="Aptos" w:cs="Times New Roman"/>
          <w:b/>
          <w:bCs/>
          <w:i/>
          <w:iCs/>
          <w:kern w:val="2"/>
          <w:szCs w:val="24"/>
          <w14:ligatures w14:val="standardContextual"/>
        </w:rPr>
      </w:pPr>
      <w:r w:rsidRPr="00D80F4F">
        <w:t>Technical credibility and pragmatic decision-making were further described as leadership behaviors that strengthened trust. Respondents indicated that when leaders demonstrated awareness of engineering constraints and challenges, team members gained confidence in leadership decisions. One participant stated:</w:t>
      </w:r>
    </w:p>
    <w:p w14:paraId="337DECEB" w14:textId="77777777" w:rsidR="00737567" w:rsidRPr="00D80F4F" w:rsidRDefault="00737567" w:rsidP="00737567">
      <w:pPr>
        <w:spacing w:before="160" w:after="0"/>
        <w:rPr>
          <w:rFonts w:eastAsia="Aptos" w:cs="Times New Roman"/>
          <w:b/>
          <w:bCs/>
          <w:i/>
          <w:iCs/>
          <w:kern w:val="2"/>
          <w:szCs w:val="24"/>
          <w14:ligatures w14:val="standardContextual"/>
        </w:rPr>
      </w:pPr>
      <w:r w:rsidRPr="00D80F4F">
        <w:rPr>
          <w:rFonts w:eastAsia="Aptos" w:cs="Times New Roman"/>
          <w:b/>
          <w:bCs/>
          <w:i/>
          <w:iCs/>
          <w:kern w:val="2"/>
          <w:szCs w:val="24"/>
          <w14:ligatures w14:val="standardContextual"/>
        </w:rPr>
        <w:t xml:space="preserve"> </w:t>
      </w:r>
      <w:r w:rsidRPr="00D80F4F">
        <w:t>“The leadership was technically informed and pragmatic. The leaders showed sound awareness of the engineering challenges that proved beneficial while making informed decisions and gaining the confidence of the team members”</w:t>
      </w:r>
      <w:r w:rsidRPr="00D80F4F">
        <w:rPr>
          <w:rFonts w:eastAsia="Aptos" w:cs="Times New Roman"/>
          <w:b/>
          <w:bCs/>
          <w:i/>
          <w:iCs/>
          <w:kern w:val="2"/>
          <w:szCs w:val="24"/>
          <w14:ligatures w14:val="standardContextual"/>
        </w:rPr>
        <w:t xml:space="preserve"> (Res5).</w:t>
      </w:r>
    </w:p>
    <w:p w14:paraId="00F6CBA4" w14:textId="77777777" w:rsidR="00737567" w:rsidRPr="00D80F4F" w:rsidRDefault="00737567" w:rsidP="00737567">
      <w:pPr>
        <w:spacing w:before="160" w:after="0"/>
      </w:pPr>
      <w:r w:rsidRPr="00D80F4F">
        <w:t>Participants also noted that adaptive leadership aligned with agile principles enhanced motivation and responsiveness. Leaders who adjusted their engagement levels depending on project needs were seen as supporting both flexibility and team effectiveness. One respondent explained:</w:t>
      </w:r>
    </w:p>
    <w:p w14:paraId="16EF0502" w14:textId="77777777" w:rsidR="00737567" w:rsidRPr="00D80F4F" w:rsidRDefault="00737567" w:rsidP="00737567">
      <w:pPr>
        <w:spacing w:before="160" w:after="0"/>
        <w:rPr>
          <w:rFonts w:eastAsia="Aptos" w:cs="Times New Roman"/>
          <w:b/>
          <w:bCs/>
          <w:i/>
          <w:iCs/>
          <w:kern w:val="2"/>
          <w:szCs w:val="24"/>
          <w14:ligatures w14:val="standardContextual"/>
        </w:rPr>
      </w:pPr>
      <w:r w:rsidRPr="00D80F4F">
        <w:t>“A strong leadership approach that adapted to fit the agile mindset. Their level of leadership engagement varied according to the needs of the project”</w:t>
      </w:r>
      <w:r w:rsidRPr="00D80F4F">
        <w:rPr>
          <w:rFonts w:eastAsia="Aptos" w:cs="Times New Roman"/>
          <w:b/>
          <w:bCs/>
          <w:i/>
          <w:iCs/>
          <w:kern w:val="2"/>
          <w:szCs w:val="24"/>
          <w14:ligatures w14:val="standardContextual"/>
        </w:rPr>
        <w:t xml:space="preserve"> (Res6).</w:t>
      </w:r>
    </w:p>
    <w:p w14:paraId="6A9FDA91" w14:textId="77777777" w:rsidR="00737567" w:rsidRPr="00D80F4F" w:rsidRDefault="00737567" w:rsidP="00737567">
      <w:pPr>
        <w:spacing w:before="160" w:after="0"/>
      </w:pPr>
      <w:r w:rsidRPr="00D80F4F">
        <w:lastRenderedPageBreak/>
        <w:t>In addition, people-centered leadership behaviors were strongly associated with motivation and consistency across functions. Participants described that leaders who emphasized team wellness, regular communication, and clear expectations supported both performance and stable collaboration. One respondent noted:</w:t>
      </w:r>
    </w:p>
    <w:p w14:paraId="1190E4E7" w14:textId="77777777" w:rsidR="00737567" w:rsidRPr="00D80F4F" w:rsidRDefault="00737567" w:rsidP="00737567">
      <w:pPr>
        <w:spacing w:before="160" w:after="0"/>
        <w:rPr>
          <w:rFonts w:eastAsia="Aptos" w:cs="Times New Roman"/>
          <w:b/>
          <w:bCs/>
          <w:i/>
          <w:iCs/>
          <w:kern w:val="2"/>
          <w:szCs w:val="24"/>
          <w14:ligatures w14:val="standardContextual"/>
        </w:rPr>
      </w:pPr>
      <w:r w:rsidRPr="00D80F4F">
        <w:t>“It was people-centric, with a strong focus on team wellness and performance. Regular communication and clarity of expectations ensured consistency between functions”</w:t>
      </w:r>
      <w:r w:rsidRPr="00D80F4F">
        <w:rPr>
          <w:rFonts w:eastAsia="Aptos" w:cs="Times New Roman"/>
          <w:b/>
          <w:bCs/>
          <w:i/>
          <w:iCs/>
          <w:kern w:val="2"/>
          <w:szCs w:val="24"/>
          <w14:ligatures w14:val="standardContextual"/>
        </w:rPr>
        <w:t xml:space="preserve"> (Res7).</w:t>
      </w:r>
    </w:p>
    <w:p w14:paraId="7EAA2338" w14:textId="77777777" w:rsidR="00737567" w:rsidRPr="00D80F4F" w:rsidRDefault="00737567" w:rsidP="00737567">
      <w:pPr>
        <w:spacing w:before="160" w:after="0"/>
        <w:rPr>
          <w:rFonts w:eastAsia="Aptos" w:cs="Times New Roman"/>
          <w:b/>
          <w:bCs/>
          <w:i/>
          <w:iCs/>
          <w:kern w:val="2"/>
          <w:szCs w:val="24"/>
          <w14:ligatures w14:val="standardContextual"/>
        </w:rPr>
      </w:pPr>
      <w:r w:rsidRPr="00D80F4F">
        <w:t>Cross-functional ownership was also identified as a key leadership behavior that reduced siloed working patterns. Participants emphasized that when leaders encouraged teams to collaborate beyond their own functional boundaries, it strengthened teamwork and reduced fragmentation. One participant explained:</w:t>
      </w:r>
    </w:p>
    <w:p w14:paraId="6016091D" w14:textId="77777777" w:rsidR="00737567" w:rsidRPr="00D80F4F" w:rsidRDefault="00737567" w:rsidP="00737567">
      <w:pPr>
        <w:spacing w:before="160" w:after="0"/>
        <w:rPr>
          <w:rFonts w:eastAsia="Aptos" w:cs="Times New Roman"/>
          <w:b/>
          <w:bCs/>
          <w:i/>
          <w:iCs/>
          <w:kern w:val="2"/>
          <w:szCs w:val="24"/>
          <w14:ligatures w14:val="standardContextual"/>
        </w:rPr>
      </w:pPr>
      <w:r w:rsidRPr="00D80F4F">
        <w:t>"The leadership style that was promoted was cross-functional ownership. Collaboration beyond functions was taken into account, which helped to minimize silos"</w:t>
      </w:r>
      <w:r w:rsidRPr="00D80F4F">
        <w:rPr>
          <w:rFonts w:eastAsia="Aptos" w:cs="Times New Roman"/>
          <w:b/>
          <w:bCs/>
          <w:i/>
          <w:iCs/>
          <w:kern w:val="2"/>
          <w:szCs w:val="24"/>
          <w14:ligatures w14:val="standardContextual"/>
        </w:rPr>
        <w:t>(Res8).</w:t>
      </w:r>
    </w:p>
    <w:p w14:paraId="48687B6C" w14:textId="77777777" w:rsidR="00737567" w:rsidRPr="00D80F4F" w:rsidRDefault="00737567" w:rsidP="00737567">
      <w:pPr>
        <w:spacing w:before="160" w:after="0"/>
      </w:pPr>
      <w:r w:rsidRPr="00D80F4F">
        <w:t>Leadership behaviors were also linked to proactive risk management and quality collaboration. Respondents noted that leaders who emphasized early identification of risks and quality issues helped teams address problems before they escalated, supporting smoother cooperation. One participant stated:</w:t>
      </w:r>
    </w:p>
    <w:p w14:paraId="6B53A890" w14:textId="77777777" w:rsidR="00737567" w:rsidRPr="00D80F4F" w:rsidRDefault="00737567" w:rsidP="00737567">
      <w:pPr>
        <w:spacing w:before="160" w:after="0"/>
        <w:rPr>
          <w:rFonts w:eastAsia="Aptos" w:cs="Times New Roman"/>
          <w:b/>
          <w:bCs/>
          <w:i/>
          <w:iCs/>
          <w:kern w:val="2"/>
          <w:szCs w:val="24"/>
          <w14:ligatures w14:val="standardContextual"/>
        </w:rPr>
      </w:pPr>
      <w:r w:rsidRPr="00D80F4F">
        <w:t>“There was proactive leadership action, especially with regards to risk and quality. It was easier to address problems earlier”</w:t>
      </w:r>
      <w:r w:rsidRPr="00D80F4F">
        <w:rPr>
          <w:rFonts w:eastAsia="Aptos" w:cs="Times New Roman"/>
          <w:b/>
          <w:bCs/>
          <w:i/>
          <w:iCs/>
          <w:kern w:val="2"/>
          <w:szCs w:val="24"/>
          <w14:ligatures w14:val="standardContextual"/>
        </w:rPr>
        <w:t xml:space="preserve"> (Res9).</w:t>
      </w:r>
    </w:p>
    <w:p w14:paraId="03767D59" w14:textId="77777777" w:rsidR="00737567" w:rsidRPr="00D80F4F" w:rsidRDefault="00737567" w:rsidP="00737567">
      <w:pPr>
        <w:spacing w:before="160" w:after="0"/>
        <w:rPr>
          <w:rFonts w:eastAsia="Aptos" w:cs="Times New Roman"/>
          <w:b/>
          <w:bCs/>
          <w:i/>
          <w:iCs/>
          <w:kern w:val="2"/>
          <w:szCs w:val="24"/>
          <w14:ligatures w14:val="standardContextual"/>
        </w:rPr>
      </w:pPr>
      <w:r w:rsidRPr="00D80F4F">
        <w:t>Finally, respondents highlighted inclusive and enabling leadership behaviors as important for overall project alignment. Participants explained that leaders who acted as coordinators across development, operations, and production strengthened trust and collaboration among stakeholders across the project lifecycle. One respondent stated:</w:t>
      </w:r>
    </w:p>
    <w:p w14:paraId="73B37B7F" w14:textId="77777777" w:rsidR="00737567" w:rsidRPr="00D80F4F" w:rsidRDefault="00737567" w:rsidP="00737567">
      <w:pPr>
        <w:spacing w:before="160" w:after="0"/>
      </w:pPr>
      <w:r w:rsidRPr="00D80F4F">
        <w:t>“The leadership approach was very inclusive and enabling in nature. The leaders played the role of project coordinators between development, operational, and production teams to facilitate overall project alignment”</w:t>
      </w:r>
      <w:r w:rsidRPr="00D80F4F">
        <w:rPr>
          <w:rFonts w:eastAsia="Aptos" w:cs="Times New Roman"/>
          <w:b/>
          <w:bCs/>
          <w:i/>
          <w:iCs/>
          <w:kern w:val="2"/>
          <w:szCs w:val="24"/>
          <w14:ligatures w14:val="standardContextual"/>
        </w:rPr>
        <w:t xml:space="preserve"> (Res10).</w:t>
      </w:r>
    </w:p>
    <w:p w14:paraId="4795B1DE" w14:textId="77777777" w:rsidR="00737567" w:rsidRPr="00D80F4F" w:rsidRDefault="00737567" w:rsidP="00737567">
      <w:pPr>
        <w:pStyle w:val="Caption"/>
        <w:keepNext/>
        <w:jc w:val="center"/>
        <w:rPr>
          <w:b/>
          <w:i w:val="0"/>
          <w:color w:val="auto"/>
        </w:rPr>
      </w:pPr>
      <w:bookmarkStart w:id="124" w:name="_Toc221967698"/>
      <w:r w:rsidRPr="00D80F4F">
        <w:rPr>
          <w:b/>
          <w:i w:val="0"/>
          <w:color w:val="auto"/>
        </w:rPr>
        <w:t xml:space="preserve">Table </w:t>
      </w:r>
      <w:r w:rsidRPr="00D80F4F">
        <w:rPr>
          <w:b/>
          <w:i w:val="0"/>
          <w:color w:val="auto"/>
        </w:rPr>
        <w:fldChar w:fldCharType="begin"/>
      </w:r>
      <w:r w:rsidRPr="00D80F4F">
        <w:rPr>
          <w:b/>
          <w:i w:val="0"/>
          <w:color w:val="auto"/>
        </w:rPr>
        <w:instrText xml:space="preserve"> SEQ Table \* ARABIC </w:instrText>
      </w:r>
      <w:r w:rsidRPr="00D80F4F">
        <w:rPr>
          <w:b/>
          <w:i w:val="0"/>
          <w:color w:val="auto"/>
        </w:rPr>
        <w:fldChar w:fldCharType="separate"/>
      </w:r>
      <w:r w:rsidRPr="00D80F4F">
        <w:rPr>
          <w:b/>
          <w:i w:val="0"/>
          <w:noProof/>
          <w:color w:val="auto"/>
        </w:rPr>
        <w:t>6</w:t>
      </w:r>
      <w:r w:rsidRPr="00D80F4F">
        <w:rPr>
          <w:b/>
          <w:i w:val="0"/>
          <w:color w:val="auto"/>
        </w:rPr>
        <w:fldChar w:fldCharType="end"/>
      </w:r>
      <w:r w:rsidRPr="00D80F4F">
        <w:rPr>
          <w:b/>
          <w:i w:val="0"/>
          <w:color w:val="auto"/>
        </w:rPr>
        <w:t xml:space="preserve"> Leadership Behaviors Influencing Trust, Motivation, and Collaboration in Hybrid Teams</w:t>
      </w:r>
      <w:bookmarkEnd w:id="124"/>
    </w:p>
    <w:tbl>
      <w:tblPr>
        <w:tblW w:w="6800" w:type="dxa"/>
        <w:jc w:val="center"/>
        <w:tblLook w:val="04A0" w:firstRow="1" w:lastRow="0" w:firstColumn="1" w:lastColumn="0" w:noHBand="0" w:noVBand="1"/>
      </w:tblPr>
      <w:tblGrid>
        <w:gridCol w:w="5620"/>
        <w:gridCol w:w="1180"/>
      </w:tblGrid>
      <w:tr w:rsidR="00D80F4F" w:rsidRPr="00D80F4F" w14:paraId="4FD4BD47" w14:textId="77777777" w:rsidTr="0034614E">
        <w:trPr>
          <w:trHeight w:val="315"/>
          <w:jc w:val="center"/>
        </w:trPr>
        <w:tc>
          <w:tcPr>
            <w:tcW w:w="5620" w:type="dxa"/>
            <w:tcBorders>
              <w:top w:val="single" w:sz="4" w:space="0" w:color="auto"/>
              <w:left w:val="single" w:sz="4" w:space="0" w:color="auto"/>
              <w:bottom w:val="single" w:sz="4" w:space="0" w:color="auto"/>
              <w:right w:val="single" w:sz="4" w:space="0" w:color="auto"/>
            </w:tcBorders>
            <w:vAlign w:val="center"/>
            <w:hideMark/>
          </w:tcPr>
          <w:p w14:paraId="54D57FDE" w14:textId="77777777" w:rsidR="00737567" w:rsidRPr="00D80F4F" w:rsidRDefault="00737567" w:rsidP="0034614E">
            <w:pPr>
              <w:spacing w:before="160" w:after="0" w:line="240" w:lineRule="auto"/>
              <w:jc w:val="center"/>
              <w:rPr>
                <w:rFonts w:eastAsia="Times New Roman" w:cs="Times New Roman"/>
                <w:b/>
                <w:bCs/>
                <w:sz w:val="22"/>
              </w:rPr>
            </w:pPr>
            <w:r w:rsidRPr="00D80F4F">
              <w:rPr>
                <w:rFonts w:eastAsia="Times New Roman" w:cs="Times New Roman"/>
                <w:b/>
                <w:bCs/>
                <w:sz w:val="22"/>
              </w:rPr>
              <w:t>Statement</w:t>
            </w:r>
          </w:p>
        </w:tc>
        <w:tc>
          <w:tcPr>
            <w:tcW w:w="1180" w:type="dxa"/>
            <w:tcBorders>
              <w:top w:val="single" w:sz="4" w:space="0" w:color="auto"/>
              <w:left w:val="nil"/>
              <w:bottom w:val="single" w:sz="4" w:space="0" w:color="auto"/>
              <w:right w:val="single" w:sz="4" w:space="0" w:color="auto"/>
            </w:tcBorders>
            <w:vAlign w:val="center"/>
            <w:hideMark/>
          </w:tcPr>
          <w:p w14:paraId="1D9748E8" w14:textId="77777777" w:rsidR="00737567" w:rsidRPr="00D80F4F" w:rsidRDefault="00737567" w:rsidP="0034614E">
            <w:pPr>
              <w:spacing w:before="160" w:after="0" w:line="240" w:lineRule="auto"/>
              <w:jc w:val="center"/>
              <w:rPr>
                <w:rFonts w:eastAsia="Times New Roman" w:cs="Times New Roman"/>
                <w:b/>
                <w:bCs/>
                <w:sz w:val="22"/>
              </w:rPr>
            </w:pPr>
            <w:r w:rsidRPr="00D80F4F">
              <w:rPr>
                <w:rFonts w:eastAsia="Times New Roman" w:cs="Times New Roman"/>
                <w:b/>
                <w:bCs/>
                <w:sz w:val="22"/>
              </w:rPr>
              <w:t>Count</w:t>
            </w:r>
          </w:p>
        </w:tc>
      </w:tr>
      <w:tr w:rsidR="00D80F4F" w:rsidRPr="00D80F4F" w14:paraId="5A7D5A47" w14:textId="77777777" w:rsidTr="0034614E">
        <w:trPr>
          <w:trHeight w:val="900"/>
          <w:jc w:val="center"/>
        </w:trPr>
        <w:tc>
          <w:tcPr>
            <w:tcW w:w="5620" w:type="dxa"/>
            <w:tcBorders>
              <w:top w:val="nil"/>
              <w:left w:val="single" w:sz="4" w:space="0" w:color="auto"/>
              <w:bottom w:val="single" w:sz="4" w:space="0" w:color="auto"/>
              <w:right w:val="single" w:sz="4" w:space="0" w:color="auto"/>
            </w:tcBorders>
            <w:vAlign w:val="center"/>
            <w:hideMark/>
          </w:tcPr>
          <w:p w14:paraId="2F6E3432" w14:textId="77777777" w:rsidR="00737567" w:rsidRPr="00D80F4F" w:rsidRDefault="00737567" w:rsidP="0034614E">
            <w:pPr>
              <w:spacing w:before="160" w:after="0" w:line="240" w:lineRule="auto"/>
              <w:jc w:val="center"/>
              <w:rPr>
                <w:rFonts w:eastAsia="Times New Roman" w:cs="Times New Roman"/>
                <w:sz w:val="22"/>
              </w:rPr>
            </w:pPr>
            <w:r w:rsidRPr="00D80F4F">
              <w:rPr>
                <w:rFonts w:eastAsia="Times New Roman" w:cs="Times New Roman"/>
                <w:sz w:val="22"/>
              </w:rPr>
              <w:lastRenderedPageBreak/>
              <w:t>Leadership behavior strengthened trust and collaboration through open communication, team support, and inclusive involvement.</w:t>
            </w:r>
          </w:p>
        </w:tc>
        <w:tc>
          <w:tcPr>
            <w:tcW w:w="1180" w:type="dxa"/>
            <w:tcBorders>
              <w:top w:val="nil"/>
              <w:left w:val="nil"/>
              <w:bottom w:val="single" w:sz="4" w:space="0" w:color="auto"/>
              <w:right w:val="single" w:sz="4" w:space="0" w:color="auto"/>
            </w:tcBorders>
            <w:noWrap/>
            <w:vAlign w:val="center"/>
            <w:hideMark/>
          </w:tcPr>
          <w:p w14:paraId="31D52F1E" w14:textId="77777777" w:rsidR="00737567" w:rsidRPr="00D80F4F" w:rsidRDefault="00737567" w:rsidP="0034614E">
            <w:pPr>
              <w:spacing w:before="160" w:after="0" w:line="240" w:lineRule="auto"/>
              <w:jc w:val="center"/>
              <w:rPr>
                <w:rFonts w:eastAsia="Times New Roman" w:cs="Times New Roman"/>
                <w:sz w:val="22"/>
              </w:rPr>
            </w:pPr>
            <w:r w:rsidRPr="00D80F4F">
              <w:rPr>
                <w:rFonts w:eastAsia="Times New Roman" w:cs="Times New Roman"/>
                <w:sz w:val="22"/>
              </w:rPr>
              <w:t>5</w:t>
            </w:r>
          </w:p>
        </w:tc>
      </w:tr>
      <w:tr w:rsidR="00D80F4F" w:rsidRPr="00D80F4F" w14:paraId="3F1DFF0C" w14:textId="77777777" w:rsidTr="0034614E">
        <w:trPr>
          <w:trHeight w:val="900"/>
          <w:jc w:val="center"/>
        </w:trPr>
        <w:tc>
          <w:tcPr>
            <w:tcW w:w="5620" w:type="dxa"/>
            <w:tcBorders>
              <w:top w:val="nil"/>
              <w:left w:val="single" w:sz="4" w:space="0" w:color="auto"/>
              <w:bottom w:val="single" w:sz="4" w:space="0" w:color="auto"/>
              <w:right w:val="single" w:sz="4" w:space="0" w:color="auto"/>
            </w:tcBorders>
            <w:vAlign w:val="center"/>
            <w:hideMark/>
          </w:tcPr>
          <w:p w14:paraId="15FD4178" w14:textId="77777777" w:rsidR="00737567" w:rsidRPr="00D80F4F" w:rsidRDefault="00737567" w:rsidP="0034614E">
            <w:pPr>
              <w:spacing w:before="160" w:after="0" w:line="240" w:lineRule="auto"/>
              <w:jc w:val="center"/>
              <w:rPr>
                <w:rFonts w:eastAsia="Times New Roman" w:cs="Times New Roman"/>
                <w:sz w:val="22"/>
              </w:rPr>
            </w:pPr>
            <w:r w:rsidRPr="00D80F4F">
              <w:rPr>
                <w:rFonts w:eastAsia="Times New Roman" w:cs="Times New Roman"/>
                <w:sz w:val="22"/>
              </w:rPr>
              <w:t>Leadership behavior enhanced confidence and accountability by providing clarity, technical guidance, and early problem resolution.</w:t>
            </w:r>
          </w:p>
        </w:tc>
        <w:tc>
          <w:tcPr>
            <w:tcW w:w="1180" w:type="dxa"/>
            <w:tcBorders>
              <w:top w:val="nil"/>
              <w:left w:val="nil"/>
              <w:bottom w:val="single" w:sz="4" w:space="0" w:color="auto"/>
              <w:right w:val="single" w:sz="4" w:space="0" w:color="auto"/>
            </w:tcBorders>
            <w:noWrap/>
            <w:vAlign w:val="center"/>
            <w:hideMark/>
          </w:tcPr>
          <w:p w14:paraId="2FC54CBF" w14:textId="77777777" w:rsidR="00737567" w:rsidRPr="00D80F4F" w:rsidRDefault="00737567" w:rsidP="0034614E">
            <w:pPr>
              <w:spacing w:before="160" w:after="0" w:line="240" w:lineRule="auto"/>
              <w:jc w:val="center"/>
              <w:rPr>
                <w:rFonts w:eastAsia="Times New Roman" w:cs="Times New Roman"/>
                <w:sz w:val="22"/>
              </w:rPr>
            </w:pPr>
            <w:r w:rsidRPr="00D80F4F">
              <w:rPr>
                <w:rFonts w:eastAsia="Times New Roman" w:cs="Times New Roman"/>
                <w:sz w:val="22"/>
              </w:rPr>
              <w:t>3</w:t>
            </w:r>
          </w:p>
        </w:tc>
      </w:tr>
      <w:tr w:rsidR="00D80F4F" w:rsidRPr="00D80F4F" w14:paraId="78EA39C9" w14:textId="77777777" w:rsidTr="0034614E">
        <w:trPr>
          <w:trHeight w:val="900"/>
          <w:jc w:val="center"/>
        </w:trPr>
        <w:tc>
          <w:tcPr>
            <w:tcW w:w="5620" w:type="dxa"/>
            <w:tcBorders>
              <w:top w:val="nil"/>
              <w:left w:val="single" w:sz="4" w:space="0" w:color="auto"/>
              <w:bottom w:val="single" w:sz="4" w:space="0" w:color="auto"/>
              <w:right w:val="single" w:sz="4" w:space="0" w:color="auto"/>
            </w:tcBorders>
            <w:vAlign w:val="center"/>
            <w:hideMark/>
          </w:tcPr>
          <w:p w14:paraId="7CCE4A05" w14:textId="77777777" w:rsidR="00737567" w:rsidRPr="00D80F4F" w:rsidRDefault="00737567" w:rsidP="0034614E">
            <w:pPr>
              <w:spacing w:before="160" w:after="0" w:line="240" w:lineRule="auto"/>
              <w:jc w:val="center"/>
              <w:rPr>
                <w:rFonts w:eastAsia="Times New Roman" w:cs="Times New Roman"/>
                <w:sz w:val="22"/>
              </w:rPr>
            </w:pPr>
            <w:r w:rsidRPr="00D80F4F">
              <w:rPr>
                <w:rFonts w:eastAsia="Times New Roman" w:cs="Times New Roman"/>
                <w:sz w:val="22"/>
              </w:rPr>
              <w:t>Leadership behavior enabled coordination and reduced silos by adjusting involvement and encouraging shared responsibility across teams.</w:t>
            </w:r>
          </w:p>
        </w:tc>
        <w:tc>
          <w:tcPr>
            <w:tcW w:w="1180" w:type="dxa"/>
            <w:tcBorders>
              <w:top w:val="nil"/>
              <w:left w:val="nil"/>
              <w:bottom w:val="single" w:sz="4" w:space="0" w:color="auto"/>
              <w:right w:val="single" w:sz="4" w:space="0" w:color="auto"/>
            </w:tcBorders>
            <w:noWrap/>
            <w:vAlign w:val="center"/>
            <w:hideMark/>
          </w:tcPr>
          <w:p w14:paraId="10FA99C8" w14:textId="77777777" w:rsidR="00737567" w:rsidRPr="00D80F4F" w:rsidRDefault="00737567" w:rsidP="0034614E">
            <w:pPr>
              <w:spacing w:before="160" w:after="0" w:line="240" w:lineRule="auto"/>
              <w:jc w:val="center"/>
              <w:rPr>
                <w:rFonts w:eastAsia="Times New Roman" w:cs="Times New Roman"/>
                <w:sz w:val="22"/>
              </w:rPr>
            </w:pPr>
            <w:r w:rsidRPr="00D80F4F">
              <w:rPr>
                <w:rFonts w:eastAsia="Times New Roman" w:cs="Times New Roman"/>
                <w:sz w:val="22"/>
              </w:rPr>
              <w:t>2</w:t>
            </w:r>
          </w:p>
        </w:tc>
      </w:tr>
    </w:tbl>
    <w:p w14:paraId="4CB7D3B2" w14:textId="77777777" w:rsidR="00737567" w:rsidRPr="00D80F4F" w:rsidRDefault="00737567" w:rsidP="00737567">
      <w:pPr>
        <w:spacing w:before="160" w:after="0"/>
      </w:pPr>
    </w:p>
    <w:p w14:paraId="43414149" w14:textId="77777777" w:rsidR="00737567" w:rsidRPr="00D80F4F" w:rsidRDefault="00737567" w:rsidP="00737567">
      <w:pPr>
        <w:keepNext/>
        <w:spacing w:before="160" w:after="0"/>
        <w:jc w:val="center"/>
      </w:pPr>
      <w:r w:rsidRPr="00D80F4F">
        <w:rPr>
          <w:noProof/>
        </w:rPr>
        <w:drawing>
          <wp:inline distT="0" distB="0" distL="0" distR="0" wp14:anchorId="59FDEB4B" wp14:editId="7D3873D5">
            <wp:extent cx="4829175" cy="1932317"/>
            <wp:effectExtent l="0" t="0" r="9525" b="10795"/>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9725D65" w14:textId="77777777" w:rsidR="00737567" w:rsidRPr="00D80F4F" w:rsidRDefault="00737567" w:rsidP="00737567">
      <w:pPr>
        <w:pStyle w:val="Caption"/>
        <w:keepNext/>
        <w:jc w:val="center"/>
        <w:rPr>
          <w:b/>
          <w:i w:val="0"/>
          <w:color w:val="auto"/>
          <w:sz w:val="20"/>
        </w:rPr>
      </w:pPr>
      <w:bookmarkStart w:id="125" w:name="_Toc221967683"/>
      <w:r w:rsidRPr="00D80F4F">
        <w:rPr>
          <w:b/>
          <w:i w:val="0"/>
          <w:color w:val="auto"/>
          <w:sz w:val="20"/>
        </w:rPr>
        <w:t xml:space="preserve">Figure </w:t>
      </w:r>
      <w:r w:rsidRPr="00D80F4F">
        <w:rPr>
          <w:b/>
          <w:i w:val="0"/>
          <w:color w:val="auto"/>
          <w:sz w:val="20"/>
        </w:rPr>
        <w:fldChar w:fldCharType="begin"/>
      </w:r>
      <w:r w:rsidRPr="00D80F4F">
        <w:rPr>
          <w:b/>
          <w:i w:val="0"/>
          <w:color w:val="auto"/>
          <w:sz w:val="20"/>
        </w:rPr>
        <w:instrText xml:space="preserve"> SEQ Figure \* ARABIC </w:instrText>
      </w:r>
      <w:r w:rsidRPr="00D80F4F">
        <w:rPr>
          <w:b/>
          <w:i w:val="0"/>
          <w:color w:val="auto"/>
          <w:sz w:val="20"/>
        </w:rPr>
        <w:fldChar w:fldCharType="separate"/>
      </w:r>
      <w:r w:rsidRPr="00D80F4F">
        <w:rPr>
          <w:b/>
          <w:i w:val="0"/>
          <w:noProof/>
          <w:color w:val="auto"/>
          <w:sz w:val="20"/>
        </w:rPr>
        <w:t>4</w:t>
      </w:r>
      <w:r w:rsidRPr="00D80F4F">
        <w:rPr>
          <w:b/>
          <w:i w:val="0"/>
          <w:color w:val="auto"/>
          <w:sz w:val="20"/>
        </w:rPr>
        <w:fldChar w:fldCharType="end"/>
      </w:r>
      <w:r w:rsidRPr="00D80F4F">
        <w:rPr>
          <w:b/>
          <w:i w:val="0"/>
          <w:color w:val="auto"/>
          <w:sz w:val="20"/>
        </w:rPr>
        <w:t xml:space="preserve"> Graph representation of Leadership Behaviors Influencing Trust, Motivation, and Collaboration in Hybrid Teams</w:t>
      </w:r>
      <w:bookmarkEnd w:id="125"/>
    </w:p>
    <w:p w14:paraId="7375B74B" w14:textId="77777777" w:rsidR="00737567" w:rsidRPr="00D80F4F" w:rsidRDefault="00737567" w:rsidP="00AA0082">
      <w:pPr>
        <w:pStyle w:val="Heading2"/>
      </w:pPr>
      <w:bookmarkStart w:id="126" w:name="_Toc221967670"/>
      <w:r w:rsidRPr="00D80F4F">
        <w:t>Theme 2: Communication Practices and Information Flow in Hybrid Teams</w:t>
      </w:r>
      <w:bookmarkEnd w:id="126"/>
    </w:p>
    <w:p w14:paraId="06059CA7" w14:textId="77777777" w:rsidR="00737567" w:rsidRPr="00D80F4F" w:rsidRDefault="00737567" w:rsidP="00737567">
      <w:pPr>
        <w:spacing w:before="100" w:beforeAutospacing="1" w:after="100" w:afterAutospacing="1"/>
        <w:rPr>
          <w:rFonts w:eastAsia="Times New Roman" w:cs="Times New Roman"/>
          <w:szCs w:val="24"/>
        </w:rPr>
      </w:pPr>
      <w:r w:rsidRPr="00D80F4F">
        <w:rPr>
          <w:rFonts w:eastAsia="Times New Roman" w:cs="Times New Roman"/>
          <w:szCs w:val="24"/>
        </w:rPr>
        <w:t>This theme examines how communication is structured and maintained within cross-functional automotive automation teams operating in hybrid or distributed work environments. The findings highlight the formal and informal communication channels used by participants to ensure coordination and effective information flow across functions. In addition, this theme evaluates how digital collaboration tools support teamwork and identifies key communication challenges that emerge when teams are not physically co-located.</w:t>
      </w:r>
    </w:p>
    <w:p w14:paraId="2057756E" w14:textId="77777777" w:rsidR="00737567" w:rsidRPr="00D80F4F" w:rsidRDefault="00737567" w:rsidP="00737567">
      <w:pPr>
        <w:spacing w:before="100" w:beforeAutospacing="1" w:after="100" w:afterAutospacing="1"/>
        <w:rPr>
          <w:rFonts w:eastAsia="Times New Roman" w:cs="Times New Roman"/>
          <w:szCs w:val="24"/>
        </w:rPr>
      </w:pPr>
      <w:r w:rsidRPr="00D80F4F">
        <w:rPr>
          <w:rFonts w:eastAsia="Times New Roman" w:cs="Times New Roman"/>
          <w:szCs w:val="24"/>
        </w:rPr>
        <w:t>The questions under this theme were designed to explore how communication practices influence coordination, clarity, and responsiveness in complex automotive automation projects. The findings also aimed to reveal common barriers affecting information exchange, decision-making speed, and collaboration quality in hybrid project settings. Detailed findings related to these questions are discussed below</w:t>
      </w:r>
      <w:r w:rsidRPr="00D80F4F">
        <w:t>.</w:t>
      </w:r>
    </w:p>
    <w:p w14:paraId="5640D0BB" w14:textId="77777777" w:rsidR="00737567" w:rsidRPr="00D80F4F" w:rsidRDefault="00737567" w:rsidP="00737567">
      <w:pPr>
        <w:pStyle w:val="NormalWeb"/>
        <w:spacing w:before="160" w:beforeAutospacing="0" w:after="0" w:afterAutospacing="0" w:line="360" w:lineRule="auto"/>
        <w:jc w:val="both"/>
      </w:pPr>
      <w:r w:rsidRPr="00D80F4F">
        <w:rPr>
          <w:rStyle w:val="Strong"/>
          <w:rFonts w:eastAsiaTheme="majorEastAsia"/>
        </w:rPr>
        <w:lastRenderedPageBreak/>
        <w:t>Q4.</w:t>
      </w:r>
      <w:r w:rsidRPr="00D80F4F">
        <w:t xml:space="preserve"> </w:t>
      </w:r>
      <w:r w:rsidRPr="00D80F4F">
        <w:rPr>
          <w:b/>
        </w:rPr>
        <w:t>How communication typically organized within your cross-functional project team?</w:t>
      </w:r>
    </w:p>
    <w:p w14:paraId="0F9472A0" w14:textId="77777777" w:rsidR="00737567" w:rsidRPr="00D80F4F" w:rsidRDefault="00737567" w:rsidP="00737567">
      <w:pPr>
        <w:rPr>
          <w:rStyle w:val="Strong"/>
          <w:bCs w:val="0"/>
        </w:rPr>
      </w:pPr>
      <w:r w:rsidRPr="00D80F4F">
        <w:rPr>
          <w:rStyle w:val="Strong"/>
          <w:bCs w:val="0"/>
        </w:rPr>
        <w:t>Communication Structures and Information Flow in Hybrid Cross-Functional Teams</w:t>
      </w:r>
    </w:p>
    <w:p w14:paraId="4CFE0BB0" w14:textId="77777777" w:rsidR="00737567" w:rsidRPr="00D80F4F" w:rsidRDefault="00737567" w:rsidP="00737567">
      <w:r w:rsidRPr="00D80F4F">
        <w:t>Respondents reported that communication in hybrid automotive automation projects is primarily organized through structured agile routines, scheduled coordination meetings, and the use of digital collaboration tools. Participants frequently mentioned formal communication mechanisms such as daily stand-ups, sprint meetings, milestone reviews, cross-functional design sessions, and system integration meetings. Digital platforms such as Microsoft Teams, Jira, dashboards, and project management tools were consistently described as central to maintaining information flow across functions.</w:t>
      </w:r>
    </w:p>
    <w:p w14:paraId="4913352E" w14:textId="77777777" w:rsidR="00737567" w:rsidRPr="00D80F4F" w:rsidRDefault="00737567" w:rsidP="00737567">
      <w:r w:rsidRPr="00D80F4F">
        <w:t>Several participants highlighted that agile ceremonies form the backbone of communication and coordination. For example, one respondent noted:</w:t>
      </w:r>
    </w:p>
    <w:p w14:paraId="00EC022D"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t>“Communication has been organized through regular sprint meetings, daily stand-ups, and digital platforms like Teams and Jira. But in a hybrid model, lag in responses, less opportunistic communication, could create a misinterpretation between business/tech teams sometimes”</w:t>
      </w:r>
      <w:r w:rsidRPr="00D80F4F">
        <w:rPr>
          <w:rFonts w:eastAsia="Aptos"/>
          <w:b/>
          <w:bCs/>
          <w:i/>
          <w:iCs/>
          <w:kern w:val="2"/>
          <w14:ligatures w14:val="standardContextual"/>
        </w:rPr>
        <w:t xml:space="preserve"> (Res1).</w:t>
      </w:r>
    </w:p>
    <w:p w14:paraId="791C315D" w14:textId="365F9F62" w:rsidR="00737567" w:rsidRPr="00D80F4F" w:rsidRDefault="00737567" w:rsidP="00737567">
      <w:pPr>
        <w:pStyle w:val="NormalWeb"/>
        <w:spacing w:before="160" w:beforeAutospacing="0" w:after="0" w:afterAutospacing="0" w:line="360" w:lineRule="auto"/>
        <w:jc w:val="both"/>
      </w:pPr>
      <w:r w:rsidRPr="00D80F4F">
        <w:t xml:space="preserve">Similarly, respondents described weekly planning meetings as important for cross-functional alignment, particularly when multiple teams must coordinate tasks and dependencies. However, participants also emphasized that hybrid and distributed work </w:t>
      </w:r>
      <w:r w:rsidR="00A020B2" w:rsidRPr="00D80F4F">
        <w:t>introduce</w:t>
      </w:r>
      <w:r w:rsidRPr="00D80F4F">
        <w:t xml:space="preserve"> scheduling constraints, especially across time zones. One participant explained:</w:t>
      </w:r>
    </w:p>
    <w:p w14:paraId="499EC5C1"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rPr>
          <w:rFonts w:eastAsia="Aptos"/>
          <w:b/>
          <w:bCs/>
          <w:i/>
          <w:iCs/>
          <w:kern w:val="2"/>
          <w14:ligatures w14:val="standardContextual"/>
        </w:rPr>
        <w:t xml:space="preserve"> </w:t>
      </w:r>
      <w:r w:rsidRPr="00D80F4F">
        <w:t>“We use planning meetings on a weekly basis to coordinate activities across the various functions. Getting people’s schedules aligned across time zones poses a challenge, particularly if urgent matters require fast decision making”</w:t>
      </w:r>
      <w:r w:rsidRPr="00D80F4F">
        <w:rPr>
          <w:rFonts w:eastAsia="Aptos"/>
          <w:b/>
          <w:bCs/>
          <w:i/>
          <w:iCs/>
          <w:kern w:val="2"/>
          <w14:ligatures w14:val="standardContextual"/>
        </w:rPr>
        <w:t xml:space="preserve"> (Res2).</w:t>
      </w:r>
    </w:p>
    <w:p w14:paraId="6B1563FD" w14:textId="77777777" w:rsidR="00737567" w:rsidRPr="00D80F4F" w:rsidRDefault="00737567" w:rsidP="00737567">
      <w:pPr>
        <w:pStyle w:val="NormalWeb"/>
        <w:spacing w:before="160" w:beforeAutospacing="0" w:after="0" w:afterAutospacing="0" w:line="360" w:lineRule="auto"/>
        <w:jc w:val="both"/>
      </w:pPr>
      <w:r w:rsidRPr="00D80F4F">
        <w:t>Participants also reported that most communication takes place through online meetings and digital platforms. While this ensures that team members remain updated, respondents noted that complex technical discussions are more difficult to conduct virtually compared to face-to-face interactions. One respondent stated:</w:t>
      </w:r>
    </w:p>
    <w:p w14:paraId="2EA9C9D0"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rPr>
          <w:rFonts w:eastAsia="Aptos"/>
          <w:b/>
          <w:bCs/>
          <w:i/>
          <w:iCs/>
          <w:kern w:val="2"/>
          <w14:ligatures w14:val="standardContextual"/>
        </w:rPr>
        <w:t xml:space="preserve"> </w:t>
      </w:r>
      <w:r w:rsidRPr="00D80F4F">
        <w:t>“Most of their communications are carried out through online meetings and project management. Although everybody is kept updated, there are difficulties in dealing with complex technological talks online compared to offline communications”</w:t>
      </w:r>
      <w:r w:rsidRPr="00D80F4F">
        <w:rPr>
          <w:rFonts w:eastAsia="Aptos"/>
          <w:b/>
          <w:bCs/>
          <w:i/>
          <w:iCs/>
          <w:kern w:val="2"/>
          <w14:ligatures w14:val="standardContextual"/>
        </w:rPr>
        <w:t xml:space="preserve"> (Res3). </w:t>
      </w:r>
    </w:p>
    <w:p w14:paraId="42AFEF6D"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lastRenderedPageBreak/>
        <w:t>Some participants explained that communication is organized through designated channels based on functional topics such as software and hardware. This approach was seen as supporting structured information exchange; however, the lack of immediate feedback in hybrid environments sometimes led to misunderstanding of requirements. One respondent noted:</w:t>
      </w:r>
    </w:p>
    <w:p w14:paraId="728111A5"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t>“We have designated communication channels for different topics such as software and hardware. With the hybrid model that we have at Tech Whirl, sometimes the absence of instant feedback results in misconceptions about requirements”</w:t>
      </w:r>
      <w:r w:rsidRPr="00D80F4F">
        <w:rPr>
          <w:rFonts w:eastAsia="Aptos"/>
          <w:b/>
          <w:bCs/>
          <w:i/>
          <w:iCs/>
          <w:kern w:val="2"/>
          <w14:ligatures w14:val="standardContextual"/>
        </w:rPr>
        <w:t xml:space="preserve"> (Res4).</w:t>
      </w:r>
    </w:p>
    <w:p w14:paraId="5C8EDA1B" w14:textId="77777777" w:rsidR="00737567" w:rsidRPr="00D80F4F" w:rsidRDefault="00737567" w:rsidP="00737567">
      <w:pPr>
        <w:pStyle w:val="NormalWeb"/>
        <w:spacing w:before="160" w:beforeAutospacing="0" w:after="0" w:afterAutospacing="0" w:line="360" w:lineRule="auto"/>
        <w:jc w:val="both"/>
      </w:pPr>
      <w:r w:rsidRPr="00D80F4F">
        <w:t>In addition, respondents described communication being structured around milestone reviews and cross-functional design meetings, particularly when projects involve global teams and complex deliverables. One participant explained:</w:t>
      </w:r>
    </w:p>
    <w:p w14:paraId="6F521EB0"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t>“Communication is organized around milestone reviews and cross-functional design meetings”</w:t>
      </w:r>
      <w:r w:rsidRPr="00D80F4F">
        <w:rPr>
          <w:rFonts w:eastAsia="Aptos"/>
          <w:b/>
          <w:bCs/>
          <w:i/>
          <w:iCs/>
          <w:kern w:val="2"/>
          <w14:ligatures w14:val="standardContextual"/>
        </w:rPr>
        <w:t xml:space="preserve"> (Res5).</w:t>
      </w:r>
    </w:p>
    <w:p w14:paraId="3C7040D2" w14:textId="77777777" w:rsidR="00737567" w:rsidRPr="00D80F4F" w:rsidRDefault="00737567" w:rsidP="00737567">
      <w:pPr>
        <w:pStyle w:val="NormalWeb"/>
        <w:spacing w:before="160" w:beforeAutospacing="0" w:after="0" w:afterAutospacing="0" w:line="360" w:lineRule="auto"/>
        <w:jc w:val="both"/>
      </w:pPr>
      <w:r w:rsidRPr="00D80F4F">
        <w:t>Agile-oriented participants further emphasized that transparency is a key communication principle in hybrid teams, but it requires additional effort because not all members participate equally in online meetings. One respondent stated:</w:t>
      </w:r>
    </w:p>
    <w:p w14:paraId="39738DEF"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t xml:space="preserve"> “Aside from Agile activities such as standups, retrospectives, and sprint review, we make sure to have transparency. It requires more effort to have open communication in hybrid teams because some of the team members will not contribute during online meetings” </w:t>
      </w:r>
      <w:r w:rsidRPr="00D80F4F">
        <w:rPr>
          <w:rFonts w:eastAsia="Aptos"/>
          <w:b/>
          <w:bCs/>
          <w:i/>
          <w:iCs/>
          <w:kern w:val="2"/>
          <w14:ligatures w14:val="standardContextual"/>
        </w:rPr>
        <w:t>(Res6).</w:t>
      </w:r>
    </w:p>
    <w:p w14:paraId="2118D4E8"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t>Other respondents explained that information often flows through team leads who coordinate updates through digital tools and sync-ups. However, participants noted that important updates may be missed when teams rely on multiple communication channels simultaneously. One participant explained:</w:t>
      </w:r>
    </w:p>
    <w:p w14:paraId="50AC7BE8"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t>“Information flows through team leads who coordinate through online tools and sync-ups. One of the challenges is making sure that everybody hears about important changes, because messages can get lost through different communication channels”</w:t>
      </w:r>
      <w:r w:rsidRPr="00D80F4F">
        <w:rPr>
          <w:rFonts w:eastAsia="Aptos"/>
          <w:b/>
          <w:bCs/>
          <w:i/>
          <w:iCs/>
          <w:kern w:val="2"/>
          <w14:ligatures w14:val="standardContextual"/>
        </w:rPr>
        <w:t xml:space="preserve"> (Res7). </w:t>
      </w:r>
    </w:p>
    <w:p w14:paraId="041A52E5"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t xml:space="preserve">Some respondents described communication as highly formalized, particularly in system integration contexts where all functional teams must align. However, participants noted that </w:t>
      </w:r>
      <w:r w:rsidRPr="00D80F4F">
        <w:lastRenderedPageBreak/>
        <w:t>distributed teams may experience communication friction when expectations and communication styles differ across locations. One participant stated:</w:t>
      </w:r>
    </w:p>
    <w:p w14:paraId="00EAC5FB" w14:textId="77777777" w:rsidR="00737567" w:rsidRPr="00D80F4F" w:rsidRDefault="00737567" w:rsidP="00737567">
      <w:pPr>
        <w:pStyle w:val="NormalWeb"/>
        <w:spacing w:before="160" w:beforeAutospacing="0" w:after="0" w:afterAutospacing="0" w:line="360" w:lineRule="auto"/>
        <w:jc w:val="both"/>
      </w:pPr>
      <w:r w:rsidRPr="00D80F4F">
        <w:t>“Communication is much formalized, and system integration meetings are where all the functions are brought together. There are potential issues in distributed environments if communication styles and expectations are different. This would create communication friction”</w:t>
      </w:r>
      <w:r w:rsidRPr="00D80F4F">
        <w:rPr>
          <w:rFonts w:eastAsia="Aptos"/>
          <w:b/>
          <w:bCs/>
          <w:i/>
          <w:iCs/>
          <w:kern w:val="2"/>
          <w14:ligatures w14:val="standardContextual"/>
        </w:rPr>
        <w:t xml:space="preserve"> (Res8).</w:t>
      </w:r>
      <w:r w:rsidRPr="00D80F4F">
        <w:t xml:space="preserve"> </w:t>
      </w:r>
    </w:p>
    <w:p w14:paraId="49B9D6CB" w14:textId="77777777" w:rsidR="00737567" w:rsidRPr="00D80F4F" w:rsidRDefault="00737567" w:rsidP="00737567">
      <w:pPr>
        <w:pStyle w:val="NormalWeb"/>
        <w:spacing w:before="160" w:beforeAutospacing="0" w:after="0" w:afterAutospacing="0" w:line="360" w:lineRule="auto"/>
        <w:jc w:val="both"/>
      </w:pPr>
      <w:r w:rsidRPr="00D80F4F">
        <w:t>Quality-focused respondents highlighted that communication is supported through quality review processes and early involvement in project discussions. However, participants reported that distributed work slows feedback cycles and reduces the speed of problem-solving. One respondent explained:</w:t>
      </w:r>
    </w:p>
    <w:p w14:paraId="797214D1"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t>“We facilitate communication via quality review and early engagement with project conversations. The biggest challenge is reacting to problems quickly in distributed teams, which slows down feedback cycles”</w:t>
      </w:r>
      <w:r w:rsidRPr="00D80F4F">
        <w:rPr>
          <w:rFonts w:eastAsia="Aptos"/>
          <w:b/>
          <w:bCs/>
          <w:i/>
          <w:iCs/>
          <w:kern w:val="2"/>
          <w14:ligatures w14:val="standardContextual"/>
        </w:rPr>
        <w:t xml:space="preserve"> (Res9). </w:t>
      </w:r>
    </w:p>
    <w:p w14:paraId="289590E3"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t>Finally, respondents described the use of cross-functional forums and dashboards to integrate communication and monitor progress. However, participants noted that hybrid environments may make it more difficult to build trust, which can reduce openness and honesty when discussing concerns. One participant stated:</w:t>
      </w:r>
    </w:p>
    <w:p w14:paraId="0CE40ACB" w14:textId="77777777" w:rsidR="00737567" w:rsidRPr="00D80F4F" w:rsidRDefault="00737567" w:rsidP="00737567">
      <w:pPr>
        <w:pStyle w:val="NormalWeb"/>
        <w:spacing w:before="160" w:beforeAutospacing="0" w:after="0" w:afterAutospacing="0" w:line="360" w:lineRule="auto"/>
        <w:jc w:val="both"/>
      </w:pPr>
      <w:r w:rsidRPr="00D80F4F">
        <w:t>“Our communication is integrated using cross-functional forums and dashboards to monitor progress. In a hybrid environment, trust is more difficult to establish, and this may make it difficult to be frank when discussing concerns”</w:t>
      </w:r>
      <w:r w:rsidRPr="00D80F4F">
        <w:rPr>
          <w:rFonts w:eastAsia="Aptos"/>
          <w:b/>
          <w:bCs/>
          <w:i/>
          <w:iCs/>
          <w:kern w:val="2"/>
          <w14:ligatures w14:val="standardContextual"/>
        </w:rPr>
        <w:t xml:space="preserve"> (Res10).</w:t>
      </w:r>
    </w:p>
    <w:p w14:paraId="237EB54F" w14:textId="77777777" w:rsidR="00737567" w:rsidRPr="00D80F4F" w:rsidRDefault="00737567" w:rsidP="00737567">
      <w:pPr>
        <w:pStyle w:val="Caption"/>
        <w:keepNext/>
        <w:jc w:val="center"/>
        <w:rPr>
          <w:b/>
          <w:i w:val="0"/>
          <w:color w:val="auto"/>
          <w:sz w:val="20"/>
        </w:rPr>
      </w:pPr>
      <w:bookmarkStart w:id="127" w:name="_Toc221967699"/>
      <w:r w:rsidRPr="00D80F4F">
        <w:rPr>
          <w:b/>
          <w:i w:val="0"/>
          <w:color w:val="auto"/>
          <w:sz w:val="20"/>
        </w:rPr>
        <w:t xml:space="preserve">Table </w:t>
      </w:r>
      <w:r w:rsidRPr="00D80F4F">
        <w:rPr>
          <w:b/>
          <w:i w:val="0"/>
          <w:color w:val="auto"/>
          <w:sz w:val="20"/>
        </w:rPr>
        <w:fldChar w:fldCharType="begin"/>
      </w:r>
      <w:r w:rsidRPr="00D80F4F">
        <w:rPr>
          <w:b/>
          <w:i w:val="0"/>
          <w:color w:val="auto"/>
          <w:sz w:val="20"/>
        </w:rPr>
        <w:instrText xml:space="preserve"> SEQ Table \* ARABIC </w:instrText>
      </w:r>
      <w:r w:rsidRPr="00D80F4F">
        <w:rPr>
          <w:b/>
          <w:i w:val="0"/>
          <w:color w:val="auto"/>
          <w:sz w:val="20"/>
        </w:rPr>
        <w:fldChar w:fldCharType="separate"/>
      </w:r>
      <w:r w:rsidRPr="00D80F4F">
        <w:rPr>
          <w:b/>
          <w:i w:val="0"/>
          <w:noProof/>
          <w:color w:val="auto"/>
          <w:sz w:val="20"/>
        </w:rPr>
        <w:t>7</w:t>
      </w:r>
      <w:r w:rsidRPr="00D80F4F">
        <w:rPr>
          <w:b/>
          <w:i w:val="0"/>
          <w:color w:val="auto"/>
          <w:sz w:val="20"/>
        </w:rPr>
        <w:fldChar w:fldCharType="end"/>
      </w:r>
      <w:r w:rsidRPr="00D80F4F">
        <w:rPr>
          <w:b/>
          <w:i w:val="0"/>
          <w:color w:val="auto"/>
          <w:sz w:val="20"/>
        </w:rPr>
        <w:t xml:space="preserve"> Communication Organization and Information Flow Practices in Hybrid Cross-Functional Teams</w:t>
      </w:r>
      <w:bookmarkEnd w:id="127"/>
    </w:p>
    <w:tbl>
      <w:tblPr>
        <w:tblW w:w="6100" w:type="dxa"/>
        <w:jc w:val="center"/>
        <w:tblLook w:val="04A0" w:firstRow="1" w:lastRow="0" w:firstColumn="1" w:lastColumn="0" w:noHBand="0" w:noVBand="1"/>
      </w:tblPr>
      <w:tblGrid>
        <w:gridCol w:w="5140"/>
        <w:gridCol w:w="960"/>
      </w:tblGrid>
      <w:tr w:rsidR="00D80F4F" w:rsidRPr="00D80F4F" w14:paraId="7030B979" w14:textId="77777777" w:rsidTr="0034614E">
        <w:trPr>
          <w:trHeight w:val="315"/>
          <w:jc w:val="center"/>
        </w:trPr>
        <w:tc>
          <w:tcPr>
            <w:tcW w:w="5140" w:type="dxa"/>
            <w:tcBorders>
              <w:top w:val="single" w:sz="4" w:space="0" w:color="auto"/>
              <w:left w:val="single" w:sz="4" w:space="0" w:color="auto"/>
              <w:bottom w:val="single" w:sz="4" w:space="0" w:color="auto"/>
              <w:right w:val="single" w:sz="4" w:space="0" w:color="auto"/>
            </w:tcBorders>
            <w:noWrap/>
            <w:vAlign w:val="center"/>
            <w:hideMark/>
          </w:tcPr>
          <w:p w14:paraId="4EFE6DF1" w14:textId="77777777" w:rsidR="00737567" w:rsidRPr="00D80F4F" w:rsidRDefault="00737567" w:rsidP="0034614E">
            <w:pPr>
              <w:spacing w:before="160" w:after="0" w:line="240" w:lineRule="auto"/>
              <w:jc w:val="center"/>
              <w:rPr>
                <w:rFonts w:eastAsia="Times New Roman" w:cs="Times New Roman"/>
                <w:b/>
                <w:bCs/>
                <w:sz w:val="22"/>
                <w:szCs w:val="24"/>
              </w:rPr>
            </w:pPr>
            <w:r w:rsidRPr="00D80F4F">
              <w:rPr>
                <w:rFonts w:eastAsia="Times New Roman" w:cs="Times New Roman"/>
                <w:b/>
                <w:bCs/>
                <w:sz w:val="22"/>
                <w:szCs w:val="24"/>
              </w:rPr>
              <w:t>Statement</w:t>
            </w:r>
          </w:p>
        </w:tc>
        <w:tc>
          <w:tcPr>
            <w:tcW w:w="960" w:type="dxa"/>
            <w:tcBorders>
              <w:top w:val="single" w:sz="4" w:space="0" w:color="auto"/>
              <w:left w:val="nil"/>
              <w:bottom w:val="single" w:sz="4" w:space="0" w:color="auto"/>
              <w:right w:val="single" w:sz="4" w:space="0" w:color="auto"/>
            </w:tcBorders>
            <w:noWrap/>
            <w:vAlign w:val="center"/>
            <w:hideMark/>
          </w:tcPr>
          <w:p w14:paraId="11CC9304" w14:textId="77777777" w:rsidR="00737567" w:rsidRPr="00D80F4F" w:rsidRDefault="00737567" w:rsidP="0034614E">
            <w:pPr>
              <w:spacing w:before="160" w:after="0" w:line="240" w:lineRule="auto"/>
              <w:jc w:val="center"/>
              <w:rPr>
                <w:rFonts w:eastAsia="Times New Roman" w:cs="Times New Roman"/>
                <w:b/>
                <w:bCs/>
                <w:sz w:val="22"/>
                <w:szCs w:val="24"/>
              </w:rPr>
            </w:pPr>
            <w:r w:rsidRPr="00D80F4F">
              <w:rPr>
                <w:rFonts w:eastAsia="Times New Roman" w:cs="Times New Roman"/>
                <w:b/>
                <w:bCs/>
                <w:sz w:val="22"/>
                <w:szCs w:val="24"/>
              </w:rPr>
              <w:t>Count</w:t>
            </w:r>
          </w:p>
        </w:tc>
      </w:tr>
      <w:tr w:rsidR="00D80F4F" w:rsidRPr="00D80F4F" w14:paraId="7CEBDE40" w14:textId="77777777" w:rsidTr="0034614E">
        <w:trPr>
          <w:trHeight w:val="630"/>
          <w:jc w:val="center"/>
        </w:trPr>
        <w:tc>
          <w:tcPr>
            <w:tcW w:w="5140" w:type="dxa"/>
            <w:tcBorders>
              <w:top w:val="nil"/>
              <w:left w:val="single" w:sz="4" w:space="0" w:color="auto"/>
              <w:bottom w:val="single" w:sz="4" w:space="0" w:color="auto"/>
              <w:right w:val="single" w:sz="4" w:space="0" w:color="auto"/>
            </w:tcBorders>
            <w:vAlign w:val="center"/>
            <w:hideMark/>
          </w:tcPr>
          <w:p w14:paraId="18483991" w14:textId="77777777" w:rsidR="00737567" w:rsidRPr="00D80F4F" w:rsidRDefault="00737567" w:rsidP="0034614E">
            <w:pPr>
              <w:spacing w:before="160" w:after="0" w:line="240" w:lineRule="auto"/>
              <w:jc w:val="center"/>
              <w:rPr>
                <w:rFonts w:eastAsia="Times New Roman" w:cs="Times New Roman"/>
                <w:sz w:val="22"/>
                <w:szCs w:val="24"/>
              </w:rPr>
            </w:pPr>
            <w:r w:rsidRPr="00D80F4F">
              <w:rPr>
                <w:rFonts w:eastAsia="Times New Roman" w:cs="Times New Roman"/>
                <w:sz w:val="22"/>
                <w:szCs w:val="24"/>
              </w:rPr>
              <w:t>Communication is structured through meetings, agile rituals, and formal channels</w:t>
            </w:r>
          </w:p>
        </w:tc>
        <w:tc>
          <w:tcPr>
            <w:tcW w:w="960" w:type="dxa"/>
            <w:tcBorders>
              <w:top w:val="nil"/>
              <w:left w:val="nil"/>
              <w:bottom w:val="single" w:sz="4" w:space="0" w:color="auto"/>
              <w:right w:val="single" w:sz="4" w:space="0" w:color="auto"/>
            </w:tcBorders>
            <w:noWrap/>
            <w:vAlign w:val="center"/>
            <w:hideMark/>
          </w:tcPr>
          <w:p w14:paraId="25D524A7" w14:textId="77777777" w:rsidR="00737567" w:rsidRPr="00D80F4F" w:rsidRDefault="00737567" w:rsidP="0034614E">
            <w:pPr>
              <w:spacing w:before="160" w:after="0" w:line="240" w:lineRule="auto"/>
              <w:jc w:val="center"/>
              <w:rPr>
                <w:rFonts w:eastAsia="Times New Roman" w:cs="Times New Roman"/>
                <w:sz w:val="22"/>
                <w:szCs w:val="24"/>
              </w:rPr>
            </w:pPr>
            <w:r w:rsidRPr="00D80F4F">
              <w:rPr>
                <w:rFonts w:eastAsia="Times New Roman" w:cs="Times New Roman"/>
                <w:sz w:val="22"/>
                <w:szCs w:val="24"/>
              </w:rPr>
              <w:t>4</w:t>
            </w:r>
          </w:p>
        </w:tc>
      </w:tr>
      <w:tr w:rsidR="00D80F4F" w:rsidRPr="00D80F4F" w14:paraId="696E65DC" w14:textId="77777777" w:rsidTr="0034614E">
        <w:trPr>
          <w:trHeight w:val="630"/>
          <w:jc w:val="center"/>
        </w:trPr>
        <w:tc>
          <w:tcPr>
            <w:tcW w:w="5140" w:type="dxa"/>
            <w:tcBorders>
              <w:top w:val="nil"/>
              <w:left w:val="single" w:sz="4" w:space="0" w:color="auto"/>
              <w:bottom w:val="single" w:sz="4" w:space="0" w:color="auto"/>
              <w:right w:val="single" w:sz="4" w:space="0" w:color="auto"/>
            </w:tcBorders>
            <w:vAlign w:val="center"/>
            <w:hideMark/>
          </w:tcPr>
          <w:p w14:paraId="7FBA374E" w14:textId="77777777" w:rsidR="00737567" w:rsidRPr="00D80F4F" w:rsidRDefault="00737567" w:rsidP="0034614E">
            <w:pPr>
              <w:spacing w:before="160" w:after="0" w:line="240" w:lineRule="auto"/>
              <w:jc w:val="center"/>
              <w:rPr>
                <w:rFonts w:eastAsia="Times New Roman" w:cs="Times New Roman"/>
                <w:sz w:val="22"/>
                <w:szCs w:val="24"/>
              </w:rPr>
            </w:pPr>
            <w:r w:rsidRPr="00D80F4F">
              <w:rPr>
                <w:rFonts w:eastAsia="Times New Roman" w:cs="Times New Roman"/>
                <w:sz w:val="22"/>
                <w:szCs w:val="24"/>
              </w:rPr>
              <w:t>Digital tools enable information flow but dominate communication in hybrid teams</w:t>
            </w:r>
          </w:p>
        </w:tc>
        <w:tc>
          <w:tcPr>
            <w:tcW w:w="960" w:type="dxa"/>
            <w:tcBorders>
              <w:top w:val="nil"/>
              <w:left w:val="nil"/>
              <w:bottom w:val="single" w:sz="4" w:space="0" w:color="auto"/>
              <w:right w:val="single" w:sz="4" w:space="0" w:color="auto"/>
            </w:tcBorders>
            <w:noWrap/>
            <w:vAlign w:val="center"/>
            <w:hideMark/>
          </w:tcPr>
          <w:p w14:paraId="25E8A77E" w14:textId="77777777" w:rsidR="00737567" w:rsidRPr="00D80F4F" w:rsidRDefault="00737567" w:rsidP="0034614E">
            <w:pPr>
              <w:spacing w:before="160" w:after="0" w:line="240" w:lineRule="auto"/>
              <w:jc w:val="center"/>
              <w:rPr>
                <w:rFonts w:eastAsia="Times New Roman" w:cs="Times New Roman"/>
                <w:sz w:val="22"/>
                <w:szCs w:val="24"/>
              </w:rPr>
            </w:pPr>
            <w:r w:rsidRPr="00D80F4F">
              <w:rPr>
                <w:rFonts w:eastAsia="Times New Roman" w:cs="Times New Roman"/>
                <w:sz w:val="22"/>
                <w:szCs w:val="24"/>
              </w:rPr>
              <w:t>3</w:t>
            </w:r>
          </w:p>
        </w:tc>
      </w:tr>
      <w:tr w:rsidR="00D80F4F" w:rsidRPr="00D80F4F" w14:paraId="73EBC2A3" w14:textId="77777777" w:rsidTr="0034614E">
        <w:trPr>
          <w:trHeight w:val="945"/>
          <w:jc w:val="center"/>
        </w:trPr>
        <w:tc>
          <w:tcPr>
            <w:tcW w:w="5140" w:type="dxa"/>
            <w:tcBorders>
              <w:top w:val="nil"/>
              <w:left w:val="single" w:sz="4" w:space="0" w:color="auto"/>
              <w:bottom w:val="single" w:sz="4" w:space="0" w:color="auto"/>
              <w:right w:val="single" w:sz="4" w:space="0" w:color="auto"/>
            </w:tcBorders>
            <w:vAlign w:val="center"/>
            <w:hideMark/>
          </w:tcPr>
          <w:p w14:paraId="4B46A800" w14:textId="77777777" w:rsidR="00737567" w:rsidRPr="00D80F4F" w:rsidRDefault="00737567" w:rsidP="0034614E">
            <w:pPr>
              <w:spacing w:before="160" w:after="0" w:line="240" w:lineRule="auto"/>
              <w:jc w:val="center"/>
              <w:rPr>
                <w:rFonts w:eastAsia="Times New Roman" w:cs="Times New Roman"/>
                <w:sz w:val="22"/>
                <w:szCs w:val="24"/>
              </w:rPr>
            </w:pPr>
            <w:r w:rsidRPr="00D80F4F">
              <w:rPr>
                <w:rFonts w:eastAsia="Times New Roman" w:cs="Times New Roman"/>
                <w:sz w:val="22"/>
                <w:szCs w:val="24"/>
              </w:rPr>
              <w:t>Hybrid work creates challenges like delays, misinterpretation, weak feedback, and time-zone issues</w:t>
            </w:r>
          </w:p>
        </w:tc>
        <w:tc>
          <w:tcPr>
            <w:tcW w:w="960" w:type="dxa"/>
            <w:tcBorders>
              <w:top w:val="nil"/>
              <w:left w:val="nil"/>
              <w:bottom w:val="single" w:sz="4" w:space="0" w:color="auto"/>
              <w:right w:val="single" w:sz="4" w:space="0" w:color="auto"/>
            </w:tcBorders>
            <w:noWrap/>
            <w:vAlign w:val="center"/>
            <w:hideMark/>
          </w:tcPr>
          <w:p w14:paraId="70A7E43C" w14:textId="77777777" w:rsidR="00737567" w:rsidRPr="00D80F4F" w:rsidRDefault="00737567" w:rsidP="0034614E">
            <w:pPr>
              <w:spacing w:before="160" w:after="0" w:line="240" w:lineRule="auto"/>
              <w:jc w:val="center"/>
              <w:rPr>
                <w:rFonts w:eastAsia="Times New Roman" w:cs="Times New Roman"/>
                <w:sz w:val="22"/>
                <w:szCs w:val="24"/>
              </w:rPr>
            </w:pPr>
            <w:r w:rsidRPr="00D80F4F">
              <w:rPr>
                <w:rFonts w:eastAsia="Times New Roman" w:cs="Times New Roman"/>
                <w:sz w:val="22"/>
                <w:szCs w:val="24"/>
              </w:rPr>
              <w:t>1</w:t>
            </w:r>
          </w:p>
        </w:tc>
      </w:tr>
      <w:tr w:rsidR="00D80F4F" w:rsidRPr="00D80F4F" w14:paraId="244BCFB0" w14:textId="77777777" w:rsidTr="0034614E">
        <w:trPr>
          <w:trHeight w:val="630"/>
          <w:jc w:val="center"/>
        </w:trPr>
        <w:tc>
          <w:tcPr>
            <w:tcW w:w="5140" w:type="dxa"/>
            <w:tcBorders>
              <w:top w:val="nil"/>
              <w:left w:val="single" w:sz="4" w:space="0" w:color="auto"/>
              <w:bottom w:val="single" w:sz="4" w:space="0" w:color="auto"/>
              <w:right w:val="single" w:sz="4" w:space="0" w:color="auto"/>
            </w:tcBorders>
            <w:vAlign w:val="center"/>
            <w:hideMark/>
          </w:tcPr>
          <w:p w14:paraId="3696D656" w14:textId="77777777" w:rsidR="00737567" w:rsidRPr="00D80F4F" w:rsidRDefault="00737567" w:rsidP="0034614E">
            <w:pPr>
              <w:spacing w:before="160" w:after="0" w:line="240" w:lineRule="auto"/>
              <w:jc w:val="center"/>
              <w:rPr>
                <w:rFonts w:eastAsia="Times New Roman" w:cs="Times New Roman"/>
                <w:sz w:val="22"/>
                <w:szCs w:val="24"/>
              </w:rPr>
            </w:pPr>
            <w:r w:rsidRPr="00D80F4F">
              <w:rPr>
                <w:rFonts w:eastAsia="Times New Roman" w:cs="Times New Roman"/>
                <w:sz w:val="22"/>
                <w:szCs w:val="24"/>
              </w:rPr>
              <w:t>Trust and open participation are harder to build in hybrid communication</w:t>
            </w:r>
          </w:p>
        </w:tc>
        <w:tc>
          <w:tcPr>
            <w:tcW w:w="960" w:type="dxa"/>
            <w:tcBorders>
              <w:top w:val="nil"/>
              <w:left w:val="nil"/>
              <w:bottom w:val="single" w:sz="4" w:space="0" w:color="auto"/>
              <w:right w:val="single" w:sz="4" w:space="0" w:color="auto"/>
            </w:tcBorders>
            <w:noWrap/>
            <w:vAlign w:val="center"/>
            <w:hideMark/>
          </w:tcPr>
          <w:p w14:paraId="53A9631A" w14:textId="77777777" w:rsidR="00737567" w:rsidRPr="00D80F4F" w:rsidRDefault="00737567" w:rsidP="0034614E">
            <w:pPr>
              <w:spacing w:before="160" w:after="0" w:line="240" w:lineRule="auto"/>
              <w:jc w:val="center"/>
              <w:rPr>
                <w:rFonts w:eastAsia="Times New Roman" w:cs="Times New Roman"/>
                <w:sz w:val="22"/>
                <w:szCs w:val="24"/>
              </w:rPr>
            </w:pPr>
            <w:r w:rsidRPr="00D80F4F">
              <w:rPr>
                <w:rFonts w:eastAsia="Times New Roman" w:cs="Times New Roman"/>
                <w:sz w:val="22"/>
                <w:szCs w:val="24"/>
              </w:rPr>
              <w:t>2</w:t>
            </w:r>
          </w:p>
        </w:tc>
      </w:tr>
    </w:tbl>
    <w:p w14:paraId="0B6B545A" w14:textId="77777777" w:rsidR="00737567" w:rsidRPr="00D80F4F" w:rsidRDefault="00737567" w:rsidP="00737567">
      <w:pPr>
        <w:pStyle w:val="NormalWeb"/>
        <w:keepNext/>
        <w:spacing w:before="160" w:beforeAutospacing="0" w:after="0" w:afterAutospacing="0" w:line="360" w:lineRule="auto"/>
        <w:jc w:val="center"/>
      </w:pPr>
      <w:r w:rsidRPr="00D80F4F">
        <w:rPr>
          <w:noProof/>
        </w:rPr>
        <w:lastRenderedPageBreak/>
        <w:drawing>
          <wp:inline distT="0" distB="0" distL="0" distR="0" wp14:anchorId="79C0BF8A" wp14:editId="7281196D">
            <wp:extent cx="4572000" cy="1984075"/>
            <wp:effectExtent l="0" t="0" r="0" b="16510"/>
            <wp:docPr id="1484108463" name="Chart 1">
              <a:extLst xmlns:a="http://schemas.openxmlformats.org/drawingml/2006/main">
                <a:ext uri="{FF2B5EF4-FFF2-40B4-BE49-F238E27FC236}">
                  <a16:creationId xmlns:a16="http://schemas.microsoft.com/office/drawing/2014/main" id="{2FEB9AAD-A749-8ABA-93FA-E749683A145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2F8FCA20" w14:textId="77777777" w:rsidR="00737567" w:rsidRPr="00D80F4F" w:rsidRDefault="00737567" w:rsidP="00737567">
      <w:pPr>
        <w:pStyle w:val="Caption"/>
        <w:keepNext/>
        <w:jc w:val="center"/>
        <w:rPr>
          <w:b/>
          <w:i w:val="0"/>
          <w:color w:val="auto"/>
          <w:sz w:val="20"/>
        </w:rPr>
      </w:pPr>
      <w:bookmarkStart w:id="128" w:name="_Toc221967684"/>
      <w:r w:rsidRPr="00D80F4F">
        <w:rPr>
          <w:b/>
          <w:i w:val="0"/>
          <w:color w:val="auto"/>
          <w:sz w:val="20"/>
        </w:rPr>
        <w:t xml:space="preserve">Figure </w:t>
      </w:r>
      <w:r w:rsidRPr="00D80F4F">
        <w:rPr>
          <w:b/>
          <w:i w:val="0"/>
          <w:color w:val="auto"/>
          <w:sz w:val="20"/>
        </w:rPr>
        <w:fldChar w:fldCharType="begin"/>
      </w:r>
      <w:r w:rsidRPr="00D80F4F">
        <w:rPr>
          <w:b/>
          <w:i w:val="0"/>
          <w:color w:val="auto"/>
          <w:sz w:val="20"/>
        </w:rPr>
        <w:instrText xml:space="preserve"> SEQ Figure \* ARABIC </w:instrText>
      </w:r>
      <w:r w:rsidRPr="00D80F4F">
        <w:rPr>
          <w:b/>
          <w:i w:val="0"/>
          <w:color w:val="auto"/>
          <w:sz w:val="20"/>
        </w:rPr>
        <w:fldChar w:fldCharType="separate"/>
      </w:r>
      <w:r w:rsidRPr="00D80F4F">
        <w:rPr>
          <w:b/>
          <w:i w:val="0"/>
          <w:noProof/>
          <w:color w:val="auto"/>
          <w:sz w:val="20"/>
        </w:rPr>
        <w:t>5</w:t>
      </w:r>
      <w:r w:rsidRPr="00D80F4F">
        <w:rPr>
          <w:b/>
          <w:i w:val="0"/>
          <w:color w:val="auto"/>
          <w:sz w:val="20"/>
        </w:rPr>
        <w:fldChar w:fldCharType="end"/>
      </w:r>
      <w:r w:rsidRPr="00D80F4F">
        <w:rPr>
          <w:b/>
          <w:i w:val="0"/>
          <w:color w:val="auto"/>
          <w:sz w:val="20"/>
        </w:rPr>
        <w:t xml:space="preserve"> Graph representation of Communication Challenges Experienced in Hybrid and Distributed Project Environments</w:t>
      </w:r>
      <w:bookmarkEnd w:id="128"/>
    </w:p>
    <w:p w14:paraId="3A4A07C4" w14:textId="77777777" w:rsidR="00737567" w:rsidRPr="00D80F4F" w:rsidRDefault="00737567" w:rsidP="00737567">
      <w:pPr>
        <w:pStyle w:val="NormalWeb"/>
        <w:spacing w:before="160" w:beforeAutospacing="0" w:after="0" w:afterAutospacing="0" w:line="360" w:lineRule="auto"/>
        <w:jc w:val="both"/>
        <w:rPr>
          <w:b/>
        </w:rPr>
      </w:pPr>
      <w:r w:rsidRPr="00D80F4F">
        <w:rPr>
          <w:rStyle w:val="Strong"/>
          <w:rFonts w:eastAsiaTheme="majorEastAsia"/>
        </w:rPr>
        <w:t>Q5.</w:t>
      </w:r>
      <w:r w:rsidRPr="00D80F4F">
        <w:t xml:space="preserve"> </w:t>
      </w:r>
      <w:r w:rsidRPr="00D80F4F">
        <w:rPr>
          <w:b/>
        </w:rPr>
        <w:t>What communication challenges do you experience when working in hybrid or distributed environments?</w:t>
      </w:r>
    </w:p>
    <w:p w14:paraId="4518B163" w14:textId="77777777" w:rsidR="00737567" w:rsidRPr="00D80F4F" w:rsidRDefault="00737567" w:rsidP="00737567">
      <w:pPr>
        <w:rPr>
          <w:rStyle w:val="Strong"/>
          <w:bCs w:val="0"/>
        </w:rPr>
      </w:pPr>
      <w:r w:rsidRPr="00D80F4F">
        <w:rPr>
          <w:rStyle w:val="Strong"/>
          <w:bCs w:val="0"/>
        </w:rPr>
        <w:t>Communication Challenges in Hybrid and Distributed Automotive Automation Teams</w:t>
      </w:r>
    </w:p>
    <w:p w14:paraId="5F59EBDE" w14:textId="77777777" w:rsidR="00737567" w:rsidRPr="00D80F4F" w:rsidRDefault="00737567" w:rsidP="00737567">
      <w:r w:rsidRPr="00D80F4F">
        <w:t>Respondents identified several communication challenges that affect coordination, clarity, responsiveness, and collaboration when working in hybrid or distributed automotive automation environments. Overall, participants emphasized that the lack of physical co-location reduces informal interaction, slows feedback cycles, and increases the likelihood of misunderstanding, particularly in complex technical projects where rapid clarification and shared context are essential.</w:t>
      </w:r>
    </w:p>
    <w:p w14:paraId="17BA99BD" w14:textId="77777777" w:rsidR="00737567" w:rsidRPr="00D80F4F" w:rsidRDefault="00737567" w:rsidP="00737567">
      <w:r w:rsidRPr="00D80F4F">
        <w:t>A commonly reported challenge was the absence of informal communication and spontaneous discussions. Participants noted that when teams are remote, opportunities for quick clarification and casual problem-solving decrease, which can cause misunderstandings to persist longer and require additional formal meetings. One respondent explained:</w:t>
      </w:r>
    </w:p>
    <w:p w14:paraId="6CA8A553"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t xml:space="preserve"> “A key issue might be the absence of informally communicating. Without spontaneous discussions, misunderstandings can persist longer and require additional meetings to resolve” </w:t>
      </w:r>
      <w:r w:rsidRPr="00D80F4F">
        <w:rPr>
          <w:rFonts w:eastAsia="Aptos"/>
          <w:b/>
          <w:bCs/>
          <w:i/>
          <w:iCs/>
          <w:kern w:val="2"/>
          <w14:ligatures w14:val="standardContextual"/>
        </w:rPr>
        <w:t>(Res1)</w:t>
      </w:r>
    </w:p>
    <w:p w14:paraId="1CDB4DCD"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t>Time zone differences were also highlighted as a major barrier, especially in global projects requiring urgent decisions during critical phases. Respondents explained that delays in feedback and decision-making are more frequent when teams are distributed across different working hours. One participant stated:</w:t>
      </w:r>
    </w:p>
    <w:p w14:paraId="244473A3"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lastRenderedPageBreak/>
        <w:t>"Coordinating across time zones is challenging. Sometimes it causes delays in feedback and decision-making processes regarding critical phases of projects when urgent situations occur"</w:t>
      </w:r>
      <w:r w:rsidRPr="00D80F4F">
        <w:rPr>
          <w:rFonts w:eastAsia="Aptos"/>
          <w:b/>
          <w:bCs/>
          <w:i/>
          <w:iCs/>
          <w:kern w:val="2"/>
          <w14:ligatures w14:val="standardContextual"/>
        </w:rPr>
        <w:t>(Res2).</w:t>
      </w:r>
    </w:p>
    <w:p w14:paraId="7114F699" w14:textId="77777777" w:rsidR="00737567" w:rsidRPr="00D80F4F" w:rsidRDefault="00737567" w:rsidP="00737567">
      <w:pPr>
        <w:pStyle w:val="NormalWeb"/>
        <w:spacing w:before="160" w:beforeAutospacing="0" w:after="0" w:afterAutospacing="0" w:line="360" w:lineRule="auto"/>
        <w:jc w:val="both"/>
      </w:pPr>
      <w:r w:rsidRPr="00D80F4F">
        <w:t>Several participants emphasized that technical communication becomes less effective in remote settings. Respondents noted that complex system discussions, particularly those involving system interactions and integration, are harder to conduct without physical tools such as whiteboards and face-to-face engagement. One respondent explained:</w:t>
      </w:r>
    </w:p>
    <w:p w14:paraId="4C45493D"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rPr>
          <w:rFonts w:eastAsia="Aptos"/>
          <w:b/>
          <w:bCs/>
          <w:i/>
          <w:iCs/>
          <w:kern w:val="2"/>
          <w14:ligatures w14:val="standardContextual"/>
        </w:rPr>
        <w:t xml:space="preserve"> </w:t>
      </w:r>
      <w:r w:rsidRPr="00D80F4F">
        <w:t>“Technical talk becomes less effective at a distance. It becomes harder to describe system interactions with physical whiteboards and actually seeing each other”</w:t>
      </w:r>
      <w:r w:rsidRPr="00D80F4F">
        <w:rPr>
          <w:rFonts w:eastAsia="Aptos"/>
          <w:b/>
          <w:bCs/>
          <w:i/>
          <w:iCs/>
          <w:kern w:val="2"/>
          <w14:ligatures w14:val="standardContextual"/>
        </w:rPr>
        <w:t xml:space="preserve"> (Res3). </w:t>
      </w:r>
    </w:p>
    <w:p w14:paraId="1917742B" w14:textId="77777777" w:rsidR="00737567" w:rsidRPr="00D80F4F" w:rsidRDefault="00737567" w:rsidP="00737567">
      <w:pPr>
        <w:pStyle w:val="NormalWeb"/>
        <w:spacing w:before="160" w:beforeAutospacing="0" w:after="0" w:afterAutospacing="0" w:line="360" w:lineRule="auto"/>
        <w:jc w:val="both"/>
      </w:pPr>
      <w:r w:rsidRPr="00D80F4F">
        <w:t>Slow response times in online communication were also reported as a frequent challenge. Participants described that because team members are not always online simultaneously, even simple questions may take longer to resolve, slowing overall project progress. One participant noted:</w:t>
      </w:r>
    </w:p>
    <w:p w14:paraId="33D04248"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t xml:space="preserve"> “Response times in online communication may slow progress. Team members may not be online at the same time. It takes a longer time for a simple question to be clarified”</w:t>
      </w:r>
      <w:r w:rsidRPr="00D80F4F">
        <w:rPr>
          <w:rFonts w:eastAsia="Aptos"/>
          <w:b/>
          <w:bCs/>
          <w:i/>
          <w:iCs/>
          <w:kern w:val="2"/>
          <w14:ligatures w14:val="standardContextual"/>
        </w:rPr>
        <w:t xml:space="preserve"> (Res4). </w:t>
      </w:r>
    </w:p>
    <w:p w14:paraId="578B8185"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t>Participants further highlighted that hybrid work can reduce the sense of inclusion and participation for members who are not physically present in meetings. Respondents explained that this imbalance may lead to reduced engagement, weaker cooperation, and less effective problem-solving. One respondent stated:</w:t>
      </w:r>
    </w:p>
    <w:p w14:paraId="1DF4C274"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t>"The sense of participation for people not physically present could be lessened compared to people in the meeting. This could result in less participation during discussion and less cooperation during problem-solving"</w:t>
      </w:r>
      <w:r w:rsidRPr="00D80F4F">
        <w:rPr>
          <w:rFonts w:eastAsia="Aptos"/>
          <w:b/>
          <w:bCs/>
          <w:i/>
          <w:iCs/>
          <w:kern w:val="2"/>
          <w14:ligatures w14:val="standardContextual"/>
        </w:rPr>
        <w:t xml:space="preserve">(Res5). </w:t>
      </w:r>
    </w:p>
    <w:p w14:paraId="51D4AEA3"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t>Similarly, respondents noted that ensuring equal participation in online meetings is difficult, as some team members hesitate to speak up. This challenge was perceived as limiting idea-sharing and reducing diversity of perspectives. One participant explained:</w:t>
      </w:r>
    </w:p>
    <w:p w14:paraId="673C7C87"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t>“Ensuring equal participation in online meetings is not easy. Some team members are reluctant to speak up, which restricts diverse ideas from coming up”</w:t>
      </w:r>
      <w:r w:rsidRPr="00D80F4F">
        <w:rPr>
          <w:rFonts w:eastAsia="Aptos"/>
          <w:b/>
          <w:bCs/>
          <w:i/>
          <w:iCs/>
          <w:kern w:val="2"/>
          <w14:ligatures w14:val="standardContextual"/>
        </w:rPr>
        <w:t xml:space="preserve"> (Res6).</w:t>
      </w:r>
    </w:p>
    <w:p w14:paraId="168234AA" w14:textId="77777777" w:rsidR="00737567" w:rsidRPr="00D80F4F" w:rsidRDefault="00737567" w:rsidP="00737567">
      <w:pPr>
        <w:pStyle w:val="NormalWeb"/>
        <w:spacing w:before="160" w:beforeAutospacing="0" w:after="0" w:afterAutospacing="0" w:line="360" w:lineRule="auto"/>
        <w:jc w:val="both"/>
      </w:pPr>
      <w:r w:rsidRPr="00D80F4F">
        <w:lastRenderedPageBreak/>
        <w:t>Another major challenge reported was fragmented information flow across multiple digital tools. Participants stated that when communication occurs through emails, chat discussions, project sites, and other platforms simultaneously, important updates can be missed. One respondent explained:</w:t>
      </w:r>
    </w:p>
    <w:p w14:paraId="1C2B2DA2"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t>"Information might be fragmented over several digital tools. Critical updates could be overlooked when communication takes place through emails, discussions, and project sites”</w:t>
      </w:r>
      <w:r w:rsidRPr="00D80F4F">
        <w:rPr>
          <w:rFonts w:eastAsia="Aptos"/>
          <w:b/>
          <w:bCs/>
          <w:i/>
          <w:iCs/>
          <w:kern w:val="2"/>
          <w14:ligatures w14:val="standardContextual"/>
        </w:rPr>
        <w:t xml:space="preserve"> (Res7).</w:t>
      </w:r>
    </w:p>
    <w:p w14:paraId="3F826B74" w14:textId="77777777" w:rsidR="00737567" w:rsidRPr="00D80F4F" w:rsidRDefault="00737567" w:rsidP="00737567">
      <w:pPr>
        <w:pStyle w:val="NormalWeb"/>
        <w:spacing w:before="160" w:beforeAutospacing="0" w:after="0" w:afterAutospacing="0" w:line="360" w:lineRule="auto"/>
        <w:jc w:val="both"/>
      </w:pPr>
      <w:r w:rsidRPr="00D80F4F">
        <w:t>Cultural differences and varying communication styles were also described as more visible in distributed environments. Participants noted that misunderstandings or tensions may occur when expectations about communication differ across teams. One respondent stated:</w:t>
      </w:r>
    </w:p>
    <w:p w14:paraId="0961258C" w14:textId="77777777" w:rsidR="00737567" w:rsidRPr="00D80F4F" w:rsidRDefault="00737567" w:rsidP="00737567">
      <w:pPr>
        <w:pStyle w:val="NormalWeb"/>
        <w:spacing w:before="160" w:beforeAutospacing="0" w:after="0" w:afterAutospacing="0" w:line="360" w:lineRule="auto"/>
        <w:jc w:val="both"/>
      </w:pPr>
      <w:r w:rsidRPr="00D80F4F">
        <w:t xml:space="preserve"> “Differences in communication style and cultural expectations become more apparent in distributed teams, and sometimes there can be miscommunications or tension within them”</w:t>
      </w:r>
      <w:r w:rsidRPr="00D80F4F">
        <w:rPr>
          <w:rFonts w:eastAsia="Aptos"/>
          <w:b/>
          <w:bCs/>
          <w:i/>
          <w:iCs/>
          <w:kern w:val="2"/>
          <w14:ligatures w14:val="standardContextual"/>
        </w:rPr>
        <w:t xml:space="preserve"> (Res8).</w:t>
      </w:r>
      <w:r w:rsidRPr="00D80F4F">
        <w:t xml:space="preserve"> </w:t>
      </w:r>
    </w:p>
    <w:p w14:paraId="6EEA2E9E" w14:textId="77777777" w:rsidR="00737567" w:rsidRPr="00D80F4F" w:rsidRDefault="00737567" w:rsidP="00737567">
      <w:pPr>
        <w:pStyle w:val="NormalWeb"/>
        <w:spacing w:before="160" w:beforeAutospacing="0" w:after="0" w:afterAutospacing="0" w:line="360" w:lineRule="auto"/>
        <w:jc w:val="both"/>
      </w:pPr>
      <w:r w:rsidRPr="00D80F4F">
        <w:t>Quality assurance and feedback processes were also perceived as more difficult when teams are not physically together. Respondents explained that giving feedback and resolving quality issues may take longer when problems cannot be directly observed or checked in person. One participant noted:</w:t>
      </w:r>
    </w:p>
    <w:p w14:paraId="290B5D89"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t xml:space="preserve"> “It’s more challenging to give feedback when the team isn’t all in the same room. Problems with quality can take longer to fix because it can’t be easily checked in person”</w:t>
      </w:r>
      <w:r w:rsidRPr="00D80F4F">
        <w:rPr>
          <w:rFonts w:eastAsia="Aptos"/>
          <w:b/>
          <w:bCs/>
          <w:i/>
          <w:iCs/>
          <w:kern w:val="2"/>
          <w14:ligatures w14:val="standardContextual"/>
        </w:rPr>
        <w:t xml:space="preserve"> (Res9). </w:t>
      </w:r>
    </w:p>
    <w:p w14:paraId="3410073E"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t>Finally, respondents emphasized that trust and relationship-building are harder to develop in remote work environments. Participants explained that when team members do not meet regularly, they may be less willing to openly share concerns or difficulties, which reduces transparency and collaboration. One respondent stated:</w:t>
      </w:r>
    </w:p>
    <w:p w14:paraId="65F2B162" w14:textId="77777777" w:rsidR="00737567" w:rsidRPr="00D80F4F" w:rsidRDefault="00737567" w:rsidP="00737567">
      <w:pPr>
        <w:pStyle w:val="NormalWeb"/>
        <w:spacing w:before="160" w:beforeAutospacing="0" w:after="0" w:afterAutospacing="0" w:line="360" w:lineRule="auto"/>
        <w:jc w:val="both"/>
      </w:pPr>
      <w:r w:rsidRPr="00D80F4F">
        <w:t>“The wider context “Trust and relationship-building can be harder to achieve when working remotely. Also, when team members don't meet on a regular basis, they may not feel free to share concerns or difficulties with each other”</w:t>
      </w:r>
      <w:r w:rsidRPr="00D80F4F">
        <w:rPr>
          <w:rFonts w:eastAsia="Aptos"/>
          <w:b/>
          <w:bCs/>
          <w:i/>
          <w:iCs/>
          <w:kern w:val="2"/>
          <w14:ligatures w14:val="standardContextual"/>
        </w:rPr>
        <w:t xml:space="preserve"> (Res10).</w:t>
      </w:r>
    </w:p>
    <w:p w14:paraId="2A8BF0F8" w14:textId="77777777" w:rsidR="00737567" w:rsidRPr="00D80F4F" w:rsidRDefault="00737567" w:rsidP="00737567">
      <w:pPr>
        <w:pStyle w:val="Caption"/>
        <w:keepNext/>
        <w:jc w:val="center"/>
        <w:rPr>
          <w:b/>
          <w:i w:val="0"/>
          <w:color w:val="auto"/>
          <w:sz w:val="20"/>
        </w:rPr>
      </w:pPr>
      <w:bookmarkStart w:id="129" w:name="_Toc221967700"/>
      <w:r w:rsidRPr="00D80F4F">
        <w:rPr>
          <w:b/>
          <w:i w:val="0"/>
          <w:color w:val="auto"/>
          <w:sz w:val="20"/>
        </w:rPr>
        <w:t xml:space="preserve">Table </w:t>
      </w:r>
      <w:r w:rsidRPr="00D80F4F">
        <w:rPr>
          <w:b/>
          <w:i w:val="0"/>
          <w:color w:val="auto"/>
          <w:sz w:val="20"/>
        </w:rPr>
        <w:fldChar w:fldCharType="begin"/>
      </w:r>
      <w:r w:rsidRPr="00D80F4F">
        <w:rPr>
          <w:b/>
          <w:i w:val="0"/>
          <w:color w:val="auto"/>
          <w:sz w:val="20"/>
        </w:rPr>
        <w:instrText xml:space="preserve"> SEQ Table \* ARABIC </w:instrText>
      </w:r>
      <w:r w:rsidRPr="00D80F4F">
        <w:rPr>
          <w:b/>
          <w:i w:val="0"/>
          <w:color w:val="auto"/>
          <w:sz w:val="20"/>
        </w:rPr>
        <w:fldChar w:fldCharType="separate"/>
      </w:r>
      <w:r w:rsidRPr="00D80F4F">
        <w:rPr>
          <w:b/>
          <w:i w:val="0"/>
          <w:noProof/>
          <w:color w:val="auto"/>
          <w:sz w:val="20"/>
        </w:rPr>
        <w:t>8</w:t>
      </w:r>
      <w:r w:rsidRPr="00D80F4F">
        <w:rPr>
          <w:b/>
          <w:i w:val="0"/>
          <w:color w:val="auto"/>
          <w:sz w:val="20"/>
        </w:rPr>
        <w:fldChar w:fldCharType="end"/>
      </w:r>
      <w:r w:rsidRPr="00D80F4F">
        <w:rPr>
          <w:b/>
          <w:i w:val="0"/>
          <w:color w:val="auto"/>
          <w:sz w:val="20"/>
        </w:rPr>
        <w:t xml:space="preserve"> Communication Challenges Experienced in Hybrid and Distributed Project Environments</w:t>
      </w:r>
      <w:bookmarkEnd w:id="129"/>
    </w:p>
    <w:tbl>
      <w:tblPr>
        <w:tblW w:w="6100" w:type="dxa"/>
        <w:jc w:val="center"/>
        <w:tblLook w:val="04A0" w:firstRow="1" w:lastRow="0" w:firstColumn="1" w:lastColumn="0" w:noHBand="0" w:noVBand="1"/>
      </w:tblPr>
      <w:tblGrid>
        <w:gridCol w:w="5140"/>
        <w:gridCol w:w="960"/>
      </w:tblGrid>
      <w:tr w:rsidR="00D80F4F" w:rsidRPr="00D80F4F" w14:paraId="051A9B97" w14:textId="77777777" w:rsidTr="0034614E">
        <w:trPr>
          <w:trHeight w:val="315"/>
          <w:jc w:val="center"/>
        </w:trPr>
        <w:tc>
          <w:tcPr>
            <w:tcW w:w="5140" w:type="dxa"/>
            <w:tcBorders>
              <w:top w:val="single" w:sz="4" w:space="0" w:color="auto"/>
              <w:left w:val="single" w:sz="4" w:space="0" w:color="auto"/>
              <w:bottom w:val="single" w:sz="4" w:space="0" w:color="auto"/>
              <w:right w:val="single" w:sz="4" w:space="0" w:color="auto"/>
            </w:tcBorders>
            <w:vAlign w:val="center"/>
            <w:hideMark/>
          </w:tcPr>
          <w:p w14:paraId="55A810F1" w14:textId="77777777" w:rsidR="00737567" w:rsidRPr="00D80F4F" w:rsidRDefault="00737567" w:rsidP="0034614E">
            <w:pPr>
              <w:spacing w:before="160" w:after="0" w:line="240" w:lineRule="auto"/>
              <w:jc w:val="center"/>
              <w:rPr>
                <w:rFonts w:eastAsia="Times New Roman" w:cs="Times New Roman"/>
                <w:b/>
                <w:bCs/>
                <w:sz w:val="22"/>
              </w:rPr>
            </w:pPr>
            <w:r w:rsidRPr="00D80F4F">
              <w:rPr>
                <w:rFonts w:eastAsia="Times New Roman" w:cs="Times New Roman"/>
                <w:b/>
                <w:bCs/>
                <w:sz w:val="22"/>
              </w:rPr>
              <w:t>Statement</w:t>
            </w:r>
          </w:p>
        </w:tc>
        <w:tc>
          <w:tcPr>
            <w:tcW w:w="960" w:type="dxa"/>
            <w:tcBorders>
              <w:top w:val="single" w:sz="4" w:space="0" w:color="auto"/>
              <w:left w:val="nil"/>
              <w:bottom w:val="single" w:sz="4" w:space="0" w:color="auto"/>
              <w:right w:val="single" w:sz="4" w:space="0" w:color="auto"/>
            </w:tcBorders>
            <w:vAlign w:val="center"/>
            <w:hideMark/>
          </w:tcPr>
          <w:p w14:paraId="2B9EC5E5" w14:textId="77777777" w:rsidR="00737567" w:rsidRPr="00D80F4F" w:rsidRDefault="00737567" w:rsidP="0034614E">
            <w:pPr>
              <w:spacing w:before="160" w:after="0" w:line="240" w:lineRule="auto"/>
              <w:jc w:val="center"/>
              <w:rPr>
                <w:rFonts w:eastAsia="Times New Roman" w:cs="Times New Roman"/>
                <w:b/>
                <w:bCs/>
                <w:sz w:val="22"/>
              </w:rPr>
            </w:pPr>
            <w:r w:rsidRPr="00D80F4F">
              <w:rPr>
                <w:rFonts w:eastAsia="Times New Roman" w:cs="Times New Roman"/>
                <w:b/>
                <w:bCs/>
                <w:sz w:val="22"/>
              </w:rPr>
              <w:t>Count</w:t>
            </w:r>
          </w:p>
        </w:tc>
      </w:tr>
      <w:tr w:rsidR="00D80F4F" w:rsidRPr="00D80F4F" w14:paraId="191D7FF6" w14:textId="77777777" w:rsidTr="0034614E">
        <w:trPr>
          <w:trHeight w:val="600"/>
          <w:jc w:val="center"/>
        </w:trPr>
        <w:tc>
          <w:tcPr>
            <w:tcW w:w="5140" w:type="dxa"/>
            <w:tcBorders>
              <w:top w:val="nil"/>
              <w:left w:val="single" w:sz="4" w:space="0" w:color="auto"/>
              <w:bottom w:val="single" w:sz="4" w:space="0" w:color="auto"/>
              <w:right w:val="single" w:sz="4" w:space="0" w:color="auto"/>
            </w:tcBorders>
            <w:vAlign w:val="center"/>
            <w:hideMark/>
          </w:tcPr>
          <w:p w14:paraId="68CFA893" w14:textId="77777777" w:rsidR="00737567" w:rsidRPr="00D80F4F" w:rsidRDefault="00737567" w:rsidP="0034614E">
            <w:pPr>
              <w:spacing w:before="160" w:after="0" w:line="240" w:lineRule="auto"/>
              <w:jc w:val="center"/>
              <w:rPr>
                <w:rFonts w:eastAsia="Times New Roman" w:cs="Times New Roman"/>
                <w:sz w:val="22"/>
              </w:rPr>
            </w:pPr>
            <w:r w:rsidRPr="00D80F4F">
              <w:rPr>
                <w:rFonts w:eastAsia="Times New Roman" w:cs="Times New Roman"/>
                <w:sz w:val="22"/>
              </w:rPr>
              <w:t>Delays from time zones and slow responses make communication and decisions harder</w:t>
            </w:r>
          </w:p>
        </w:tc>
        <w:tc>
          <w:tcPr>
            <w:tcW w:w="960" w:type="dxa"/>
            <w:tcBorders>
              <w:top w:val="nil"/>
              <w:left w:val="nil"/>
              <w:bottom w:val="single" w:sz="4" w:space="0" w:color="auto"/>
              <w:right w:val="single" w:sz="4" w:space="0" w:color="auto"/>
            </w:tcBorders>
            <w:vAlign w:val="center"/>
            <w:hideMark/>
          </w:tcPr>
          <w:p w14:paraId="0182FC81" w14:textId="77777777" w:rsidR="00737567" w:rsidRPr="00D80F4F" w:rsidRDefault="00737567" w:rsidP="0034614E">
            <w:pPr>
              <w:spacing w:before="160" w:after="0" w:line="240" w:lineRule="auto"/>
              <w:jc w:val="center"/>
              <w:rPr>
                <w:rFonts w:eastAsia="Times New Roman" w:cs="Times New Roman"/>
                <w:sz w:val="22"/>
              </w:rPr>
            </w:pPr>
            <w:r w:rsidRPr="00D80F4F">
              <w:rPr>
                <w:rFonts w:eastAsia="Times New Roman" w:cs="Times New Roman"/>
                <w:sz w:val="22"/>
              </w:rPr>
              <w:t>3</w:t>
            </w:r>
          </w:p>
        </w:tc>
      </w:tr>
      <w:tr w:rsidR="00D80F4F" w:rsidRPr="00D80F4F" w14:paraId="47FE1E4C" w14:textId="77777777" w:rsidTr="0034614E">
        <w:trPr>
          <w:trHeight w:val="600"/>
          <w:jc w:val="center"/>
        </w:trPr>
        <w:tc>
          <w:tcPr>
            <w:tcW w:w="5140" w:type="dxa"/>
            <w:tcBorders>
              <w:top w:val="nil"/>
              <w:left w:val="single" w:sz="4" w:space="0" w:color="auto"/>
              <w:bottom w:val="single" w:sz="4" w:space="0" w:color="auto"/>
              <w:right w:val="single" w:sz="4" w:space="0" w:color="auto"/>
            </w:tcBorders>
            <w:vAlign w:val="center"/>
            <w:hideMark/>
          </w:tcPr>
          <w:p w14:paraId="1BC2C275" w14:textId="77777777" w:rsidR="00737567" w:rsidRPr="00D80F4F" w:rsidRDefault="00737567" w:rsidP="0034614E">
            <w:pPr>
              <w:spacing w:before="160" w:after="0" w:line="240" w:lineRule="auto"/>
              <w:jc w:val="center"/>
              <w:rPr>
                <w:rFonts w:eastAsia="Times New Roman" w:cs="Times New Roman"/>
                <w:sz w:val="22"/>
              </w:rPr>
            </w:pPr>
            <w:r w:rsidRPr="00D80F4F">
              <w:rPr>
                <w:rFonts w:eastAsia="Times New Roman" w:cs="Times New Roman"/>
                <w:sz w:val="22"/>
              </w:rPr>
              <w:t>Lack of informal interaction and difficulty building trust reduce openness</w:t>
            </w:r>
          </w:p>
        </w:tc>
        <w:tc>
          <w:tcPr>
            <w:tcW w:w="960" w:type="dxa"/>
            <w:tcBorders>
              <w:top w:val="nil"/>
              <w:left w:val="nil"/>
              <w:bottom w:val="single" w:sz="4" w:space="0" w:color="auto"/>
              <w:right w:val="single" w:sz="4" w:space="0" w:color="auto"/>
            </w:tcBorders>
            <w:vAlign w:val="center"/>
            <w:hideMark/>
          </w:tcPr>
          <w:p w14:paraId="19AAC96D" w14:textId="77777777" w:rsidR="00737567" w:rsidRPr="00D80F4F" w:rsidRDefault="00737567" w:rsidP="0034614E">
            <w:pPr>
              <w:spacing w:before="160" w:after="0" w:line="240" w:lineRule="auto"/>
              <w:jc w:val="center"/>
              <w:rPr>
                <w:rFonts w:eastAsia="Times New Roman" w:cs="Times New Roman"/>
                <w:sz w:val="22"/>
              </w:rPr>
            </w:pPr>
            <w:r w:rsidRPr="00D80F4F">
              <w:rPr>
                <w:rFonts w:eastAsia="Times New Roman" w:cs="Times New Roman"/>
                <w:sz w:val="22"/>
              </w:rPr>
              <w:t>2</w:t>
            </w:r>
          </w:p>
        </w:tc>
      </w:tr>
      <w:tr w:rsidR="00D80F4F" w:rsidRPr="00D80F4F" w14:paraId="40D69DF5" w14:textId="77777777" w:rsidTr="0034614E">
        <w:trPr>
          <w:trHeight w:val="600"/>
          <w:jc w:val="center"/>
        </w:trPr>
        <w:tc>
          <w:tcPr>
            <w:tcW w:w="5140" w:type="dxa"/>
            <w:tcBorders>
              <w:top w:val="nil"/>
              <w:left w:val="single" w:sz="4" w:space="0" w:color="auto"/>
              <w:bottom w:val="single" w:sz="4" w:space="0" w:color="auto"/>
              <w:right w:val="single" w:sz="4" w:space="0" w:color="auto"/>
            </w:tcBorders>
            <w:vAlign w:val="center"/>
            <w:hideMark/>
          </w:tcPr>
          <w:p w14:paraId="7ADD1492" w14:textId="77777777" w:rsidR="00737567" w:rsidRPr="00D80F4F" w:rsidRDefault="00737567" w:rsidP="0034614E">
            <w:pPr>
              <w:spacing w:before="160" w:after="0" w:line="240" w:lineRule="auto"/>
              <w:jc w:val="center"/>
              <w:rPr>
                <w:rFonts w:eastAsia="Times New Roman" w:cs="Times New Roman"/>
                <w:sz w:val="22"/>
              </w:rPr>
            </w:pPr>
            <w:r w:rsidRPr="00D80F4F">
              <w:rPr>
                <w:rFonts w:eastAsia="Times New Roman" w:cs="Times New Roman"/>
                <w:sz w:val="22"/>
              </w:rPr>
              <w:lastRenderedPageBreak/>
              <w:t>Lower participation and engagement of remote members in discussions</w:t>
            </w:r>
          </w:p>
        </w:tc>
        <w:tc>
          <w:tcPr>
            <w:tcW w:w="960" w:type="dxa"/>
            <w:tcBorders>
              <w:top w:val="nil"/>
              <w:left w:val="nil"/>
              <w:bottom w:val="single" w:sz="4" w:space="0" w:color="auto"/>
              <w:right w:val="single" w:sz="4" w:space="0" w:color="auto"/>
            </w:tcBorders>
            <w:vAlign w:val="center"/>
            <w:hideMark/>
          </w:tcPr>
          <w:p w14:paraId="0E6B2E29" w14:textId="77777777" w:rsidR="00737567" w:rsidRPr="00D80F4F" w:rsidRDefault="00737567" w:rsidP="0034614E">
            <w:pPr>
              <w:spacing w:before="160" w:after="0" w:line="240" w:lineRule="auto"/>
              <w:jc w:val="center"/>
              <w:rPr>
                <w:rFonts w:eastAsia="Times New Roman" w:cs="Times New Roman"/>
                <w:sz w:val="22"/>
              </w:rPr>
            </w:pPr>
            <w:r w:rsidRPr="00D80F4F">
              <w:rPr>
                <w:rFonts w:eastAsia="Times New Roman" w:cs="Times New Roman"/>
                <w:sz w:val="22"/>
              </w:rPr>
              <w:t>2</w:t>
            </w:r>
          </w:p>
        </w:tc>
      </w:tr>
      <w:tr w:rsidR="00D80F4F" w:rsidRPr="00D80F4F" w14:paraId="33E665A2" w14:textId="77777777" w:rsidTr="0034614E">
        <w:trPr>
          <w:trHeight w:val="600"/>
          <w:jc w:val="center"/>
        </w:trPr>
        <w:tc>
          <w:tcPr>
            <w:tcW w:w="5140" w:type="dxa"/>
            <w:tcBorders>
              <w:top w:val="nil"/>
              <w:left w:val="single" w:sz="4" w:space="0" w:color="auto"/>
              <w:bottom w:val="single" w:sz="4" w:space="0" w:color="auto"/>
              <w:right w:val="single" w:sz="4" w:space="0" w:color="auto"/>
            </w:tcBorders>
            <w:vAlign w:val="center"/>
            <w:hideMark/>
          </w:tcPr>
          <w:p w14:paraId="0476894A" w14:textId="77777777" w:rsidR="00737567" w:rsidRPr="00D80F4F" w:rsidRDefault="00737567" w:rsidP="0034614E">
            <w:pPr>
              <w:spacing w:before="160" w:after="0" w:line="240" w:lineRule="auto"/>
              <w:jc w:val="center"/>
              <w:rPr>
                <w:rFonts w:eastAsia="Times New Roman" w:cs="Times New Roman"/>
                <w:sz w:val="22"/>
              </w:rPr>
            </w:pPr>
            <w:r w:rsidRPr="00D80F4F">
              <w:rPr>
                <w:rFonts w:eastAsia="Times New Roman" w:cs="Times New Roman"/>
                <w:sz w:val="22"/>
              </w:rPr>
              <w:t>Difficulty handling complex technical discussions without face-to-face interaction</w:t>
            </w:r>
          </w:p>
        </w:tc>
        <w:tc>
          <w:tcPr>
            <w:tcW w:w="960" w:type="dxa"/>
            <w:tcBorders>
              <w:top w:val="nil"/>
              <w:left w:val="nil"/>
              <w:bottom w:val="single" w:sz="4" w:space="0" w:color="auto"/>
              <w:right w:val="single" w:sz="4" w:space="0" w:color="auto"/>
            </w:tcBorders>
            <w:vAlign w:val="center"/>
            <w:hideMark/>
          </w:tcPr>
          <w:p w14:paraId="527D81B9" w14:textId="77777777" w:rsidR="00737567" w:rsidRPr="00D80F4F" w:rsidRDefault="00737567" w:rsidP="0034614E">
            <w:pPr>
              <w:spacing w:before="160" w:after="0" w:line="240" w:lineRule="auto"/>
              <w:jc w:val="center"/>
              <w:rPr>
                <w:rFonts w:eastAsia="Times New Roman" w:cs="Times New Roman"/>
                <w:sz w:val="22"/>
              </w:rPr>
            </w:pPr>
            <w:r w:rsidRPr="00D80F4F">
              <w:rPr>
                <w:rFonts w:eastAsia="Times New Roman" w:cs="Times New Roman"/>
                <w:sz w:val="22"/>
              </w:rPr>
              <w:t>1</w:t>
            </w:r>
          </w:p>
        </w:tc>
      </w:tr>
      <w:tr w:rsidR="00D80F4F" w:rsidRPr="00D80F4F" w14:paraId="00AB3FA7" w14:textId="77777777" w:rsidTr="0034614E">
        <w:trPr>
          <w:trHeight w:val="600"/>
          <w:jc w:val="center"/>
        </w:trPr>
        <w:tc>
          <w:tcPr>
            <w:tcW w:w="5140" w:type="dxa"/>
            <w:tcBorders>
              <w:top w:val="nil"/>
              <w:left w:val="single" w:sz="4" w:space="0" w:color="auto"/>
              <w:bottom w:val="single" w:sz="4" w:space="0" w:color="auto"/>
              <w:right w:val="single" w:sz="4" w:space="0" w:color="auto"/>
            </w:tcBorders>
            <w:vAlign w:val="center"/>
            <w:hideMark/>
          </w:tcPr>
          <w:p w14:paraId="28D5C002" w14:textId="77777777" w:rsidR="00737567" w:rsidRPr="00D80F4F" w:rsidRDefault="00737567" w:rsidP="0034614E">
            <w:pPr>
              <w:spacing w:before="160" w:after="0" w:line="240" w:lineRule="auto"/>
              <w:jc w:val="center"/>
              <w:rPr>
                <w:rFonts w:eastAsia="Times New Roman" w:cs="Times New Roman"/>
                <w:sz w:val="22"/>
              </w:rPr>
            </w:pPr>
            <w:r w:rsidRPr="00D80F4F">
              <w:rPr>
                <w:rFonts w:eastAsia="Times New Roman" w:cs="Times New Roman"/>
                <w:sz w:val="22"/>
              </w:rPr>
              <w:t>Fragmented tools and cultural differences cause misunderstandings</w:t>
            </w:r>
          </w:p>
        </w:tc>
        <w:tc>
          <w:tcPr>
            <w:tcW w:w="960" w:type="dxa"/>
            <w:tcBorders>
              <w:top w:val="nil"/>
              <w:left w:val="nil"/>
              <w:bottom w:val="single" w:sz="4" w:space="0" w:color="auto"/>
              <w:right w:val="single" w:sz="4" w:space="0" w:color="auto"/>
            </w:tcBorders>
            <w:vAlign w:val="center"/>
            <w:hideMark/>
          </w:tcPr>
          <w:p w14:paraId="2B33E37F" w14:textId="77777777" w:rsidR="00737567" w:rsidRPr="00D80F4F" w:rsidRDefault="00737567" w:rsidP="0034614E">
            <w:pPr>
              <w:spacing w:before="160" w:after="0" w:line="240" w:lineRule="auto"/>
              <w:jc w:val="center"/>
              <w:rPr>
                <w:rFonts w:eastAsia="Times New Roman" w:cs="Times New Roman"/>
                <w:sz w:val="22"/>
              </w:rPr>
            </w:pPr>
            <w:r w:rsidRPr="00D80F4F">
              <w:rPr>
                <w:rFonts w:eastAsia="Times New Roman" w:cs="Times New Roman"/>
                <w:sz w:val="22"/>
              </w:rPr>
              <w:t>2</w:t>
            </w:r>
          </w:p>
        </w:tc>
      </w:tr>
    </w:tbl>
    <w:p w14:paraId="44B5AC34" w14:textId="77777777" w:rsidR="00737567" w:rsidRPr="00D80F4F" w:rsidRDefault="00737567" w:rsidP="00737567">
      <w:pPr>
        <w:pStyle w:val="NormalWeb"/>
        <w:keepNext/>
        <w:spacing w:before="160" w:beforeAutospacing="0" w:after="0" w:afterAutospacing="0" w:line="360" w:lineRule="auto"/>
        <w:jc w:val="center"/>
      </w:pPr>
      <w:r w:rsidRPr="00D80F4F">
        <w:rPr>
          <w:noProof/>
        </w:rPr>
        <w:drawing>
          <wp:inline distT="0" distB="0" distL="0" distR="0" wp14:anchorId="5DB95405" wp14:editId="29D93389">
            <wp:extent cx="4957445" cy="2122098"/>
            <wp:effectExtent l="0" t="0" r="14605" b="12065"/>
            <wp:docPr id="559647937" name="Chart 1">
              <a:extLst xmlns:a="http://schemas.openxmlformats.org/drawingml/2006/main">
                <a:ext uri="{FF2B5EF4-FFF2-40B4-BE49-F238E27FC236}">
                  <a16:creationId xmlns:a16="http://schemas.microsoft.com/office/drawing/2014/main" id="{A2BC2416-C24E-4230-C460-676C8123EB6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089C2C20" w14:textId="77777777" w:rsidR="00737567" w:rsidRPr="00D80F4F" w:rsidRDefault="00737567" w:rsidP="00737567">
      <w:pPr>
        <w:pStyle w:val="Caption"/>
        <w:jc w:val="center"/>
        <w:rPr>
          <w:b/>
          <w:color w:val="auto"/>
          <w:sz w:val="20"/>
          <w:szCs w:val="20"/>
        </w:rPr>
      </w:pPr>
      <w:bookmarkStart w:id="130" w:name="_Toc221967685"/>
      <w:r w:rsidRPr="00D80F4F">
        <w:rPr>
          <w:b/>
          <w:color w:val="auto"/>
          <w:sz w:val="20"/>
          <w:szCs w:val="20"/>
        </w:rPr>
        <w:t xml:space="preserve">Figure </w:t>
      </w:r>
      <w:r w:rsidRPr="00D80F4F">
        <w:rPr>
          <w:b/>
          <w:color w:val="auto"/>
          <w:sz w:val="20"/>
          <w:szCs w:val="20"/>
        </w:rPr>
        <w:fldChar w:fldCharType="begin"/>
      </w:r>
      <w:r w:rsidRPr="00D80F4F">
        <w:rPr>
          <w:b/>
          <w:color w:val="auto"/>
          <w:sz w:val="20"/>
          <w:szCs w:val="20"/>
        </w:rPr>
        <w:instrText xml:space="preserve"> SEQ Figure \* ARABIC </w:instrText>
      </w:r>
      <w:r w:rsidRPr="00D80F4F">
        <w:rPr>
          <w:b/>
          <w:color w:val="auto"/>
          <w:sz w:val="20"/>
          <w:szCs w:val="20"/>
        </w:rPr>
        <w:fldChar w:fldCharType="separate"/>
      </w:r>
      <w:r w:rsidRPr="00D80F4F">
        <w:rPr>
          <w:b/>
          <w:noProof/>
          <w:color w:val="auto"/>
          <w:sz w:val="20"/>
          <w:szCs w:val="20"/>
        </w:rPr>
        <w:t>6</w:t>
      </w:r>
      <w:r w:rsidRPr="00D80F4F">
        <w:rPr>
          <w:b/>
          <w:color w:val="auto"/>
          <w:sz w:val="20"/>
          <w:szCs w:val="20"/>
        </w:rPr>
        <w:fldChar w:fldCharType="end"/>
      </w:r>
      <w:r w:rsidRPr="00D80F4F">
        <w:rPr>
          <w:b/>
          <w:color w:val="auto"/>
          <w:sz w:val="20"/>
          <w:szCs w:val="20"/>
        </w:rPr>
        <w:t xml:space="preserve"> Graph representation of </w:t>
      </w:r>
      <w:r w:rsidRPr="00D80F4F">
        <w:rPr>
          <w:b/>
          <w:i w:val="0"/>
          <w:color w:val="auto"/>
          <w:sz w:val="20"/>
          <w:szCs w:val="20"/>
        </w:rPr>
        <w:t>Communication Challenges Experienced in Hybrid and Distributed Project Environments</w:t>
      </w:r>
      <w:bookmarkEnd w:id="130"/>
    </w:p>
    <w:p w14:paraId="6A556F69" w14:textId="77777777" w:rsidR="00737567" w:rsidRPr="00D80F4F" w:rsidRDefault="00737567" w:rsidP="00AA0082">
      <w:pPr>
        <w:pStyle w:val="Heading2"/>
      </w:pPr>
      <w:bookmarkStart w:id="131" w:name="_Toc221967671"/>
      <w:r w:rsidRPr="00D80F4F">
        <w:t>Theme 3: Cross-Functional Coordination and Role Alignment</w:t>
      </w:r>
      <w:bookmarkEnd w:id="131"/>
    </w:p>
    <w:p w14:paraId="6A9FFA4A" w14:textId="77777777" w:rsidR="00737567" w:rsidRPr="00D80F4F" w:rsidRDefault="00737567" w:rsidP="00737567">
      <w:pPr>
        <w:spacing w:before="100" w:beforeAutospacing="1" w:after="100" w:afterAutospacing="1"/>
        <w:rPr>
          <w:rFonts w:eastAsia="Times New Roman" w:cs="Times New Roman"/>
          <w:szCs w:val="24"/>
        </w:rPr>
      </w:pPr>
      <w:r w:rsidRPr="00D80F4F">
        <w:rPr>
          <w:rFonts w:eastAsia="Times New Roman" w:cs="Times New Roman"/>
          <w:szCs w:val="24"/>
        </w:rPr>
        <w:t>This theme explores how roles and responsibilities are defined, shared, and coordinated across the different functional units involved in automotive automation projects. The findings provide insight into the level of role clarity within cross-functional teams and the coordination mechanisms used to manage interdependencies between engineering, software, quality, system integration, management, and manufacturing functions.</w:t>
      </w:r>
    </w:p>
    <w:p w14:paraId="1651DF59" w14:textId="77777777" w:rsidR="00737567" w:rsidRPr="00D80F4F" w:rsidRDefault="00737567" w:rsidP="00737567">
      <w:pPr>
        <w:spacing w:before="100" w:beforeAutospacing="1" w:after="100" w:afterAutospacing="1"/>
        <w:rPr>
          <w:rFonts w:eastAsia="Times New Roman" w:cs="Times New Roman"/>
          <w:szCs w:val="24"/>
        </w:rPr>
      </w:pPr>
      <w:r w:rsidRPr="00D80F4F">
        <w:rPr>
          <w:rFonts w:eastAsia="Times New Roman" w:cs="Times New Roman"/>
          <w:szCs w:val="24"/>
        </w:rPr>
        <w:t>The questions under this theme were designed to understand how role alignment (or lack of alignment) influences project progress, decision-making, accountability, and overall project outcomes in hybrid work environments. In particular, the findings highlight how unclear ownership, conflicting priorities, and communication gaps can lead to delays, rework, and integration failures. Detailed findings related to these questions are discussed below</w:t>
      </w:r>
      <w:r w:rsidRPr="00D80F4F">
        <w:t>.</w:t>
      </w:r>
    </w:p>
    <w:p w14:paraId="5DF2137A" w14:textId="77777777" w:rsidR="00737567" w:rsidRPr="00D80F4F" w:rsidRDefault="00737567" w:rsidP="00737567">
      <w:pPr>
        <w:pStyle w:val="NormalWeb"/>
        <w:spacing w:before="160" w:beforeAutospacing="0" w:after="0" w:afterAutospacing="0" w:line="360" w:lineRule="auto"/>
        <w:jc w:val="both"/>
        <w:rPr>
          <w:b/>
        </w:rPr>
      </w:pPr>
      <w:r w:rsidRPr="00D80F4F">
        <w:rPr>
          <w:rStyle w:val="Strong"/>
          <w:rFonts w:eastAsiaTheme="majorEastAsia"/>
        </w:rPr>
        <w:t>Q6</w:t>
      </w:r>
      <w:r w:rsidRPr="00D80F4F">
        <w:rPr>
          <w:rStyle w:val="Strong"/>
          <w:rFonts w:eastAsiaTheme="majorEastAsia"/>
          <w:b w:val="0"/>
        </w:rPr>
        <w:t>.</w:t>
      </w:r>
      <w:r w:rsidRPr="00D80F4F">
        <w:rPr>
          <w:b/>
        </w:rPr>
        <w:t xml:space="preserve"> How are roles and responsibilities defined and coordinated across different functions in your project?</w:t>
      </w:r>
    </w:p>
    <w:p w14:paraId="2AE2075D" w14:textId="77777777" w:rsidR="00737567" w:rsidRPr="00D80F4F" w:rsidRDefault="00737567" w:rsidP="00737567">
      <w:pPr>
        <w:rPr>
          <w:rStyle w:val="Strong"/>
          <w:bCs w:val="0"/>
        </w:rPr>
      </w:pPr>
      <w:r w:rsidRPr="00D80F4F">
        <w:rPr>
          <w:rStyle w:val="Strong"/>
          <w:bCs w:val="0"/>
        </w:rPr>
        <w:t>Role Definition, Coordination Mechanisms, and Alignment across Functions</w:t>
      </w:r>
    </w:p>
    <w:p w14:paraId="3C413EAC" w14:textId="77777777" w:rsidR="00737567" w:rsidRPr="00D80F4F" w:rsidRDefault="00737567" w:rsidP="00737567">
      <w:r w:rsidRPr="00D80F4F">
        <w:lastRenderedPageBreak/>
        <w:t>Respondents described that roles and responsibilities in cross-functional automotive automation projects are typically defined during project initiation and formal planning stages. Participants reported the use of structured mechanisms such as project kick-off sessions, responsibility matrices, design documentation, project plans, agile role definitions, and system-level mapping. Coordination was commonly maintained through cross-functional reviews, weekly coordination calls, sprint planning meetings, governance forums, milestone checkpoints, and Agile ceremonies supported by visual boards and tracking tools.</w:t>
      </w:r>
    </w:p>
    <w:p w14:paraId="2E0E15B1" w14:textId="77777777" w:rsidR="00737567" w:rsidRPr="00D80F4F" w:rsidRDefault="00737567" w:rsidP="00737567">
      <w:r w:rsidRPr="00D80F4F">
        <w:t>Several participants emphasized the use of formal responsibility definition methods such as responsibility matrices and kick-off alignment processes. However, respondents noted that despite such structures, role ambiguity can still occur, particularly in system integration activities where software and hardware responsibilities overlap. One participant explained:</w:t>
      </w:r>
    </w:p>
    <w:p w14:paraId="6D62EC88"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t>“Roles are determined in the project kick-off process using responsibility matrices. Coordination occurs through cross-functional reviews. This project experienced a several-week delay in system integration because of a lack of clarity on whether software development or hardware engineering owned the issue”</w:t>
      </w:r>
      <w:r w:rsidRPr="00D80F4F">
        <w:rPr>
          <w:rFonts w:eastAsia="Aptos"/>
          <w:b/>
          <w:bCs/>
          <w:i/>
          <w:iCs/>
          <w:kern w:val="2"/>
          <w14:ligatures w14:val="standardContextual"/>
        </w:rPr>
        <w:t xml:space="preserve"> (Res1).</w:t>
      </w:r>
    </w:p>
    <w:p w14:paraId="07191752" w14:textId="77777777" w:rsidR="00737567" w:rsidRPr="00D80F4F" w:rsidRDefault="00737567" w:rsidP="00737567">
      <w:pPr>
        <w:pStyle w:val="NormalWeb"/>
        <w:spacing w:before="160" w:beforeAutospacing="0" w:after="0" w:afterAutospacing="0" w:line="360" w:lineRule="auto"/>
        <w:jc w:val="both"/>
      </w:pPr>
      <w:r w:rsidRPr="00D80F4F">
        <w:t>Similarly, respondents reported that project plans often define functional scopes clearly, while coordination across dependencies is managed through regular cross-functional calls. However, participants indicated that alignment may be lost when key information is not shared across functions, leading to rework. One respondent noted:</w:t>
      </w:r>
    </w:p>
    <w:p w14:paraId="68A04648"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t>“Each function has been identified with well-defined scopes in the project plan, and dependencies are coordinated on weekly coordination calls. Alignment was lost once when engineering change inputs were not shared with quality teams, causing rework”</w:t>
      </w:r>
      <w:r w:rsidRPr="00D80F4F">
        <w:rPr>
          <w:rFonts w:eastAsia="Aptos"/>
          <w:b/>
          <w:bCs/>
          <w:i/>
          <w:iCs/>
          <w:kern w:val="2"/>
          <w14:ligatures w14:val="standardContextual"/>
        </w:rPr>
        <w:t xml:space="preserve"> (Res2).</w:t>
      </w:r>
    </w:p>
    <w:p w14:paraId="67B51969" w14:textId="77777777" w:rsidR="00737567" w:rsidRPr="00D80F4F" w:rsidRDefault="00737567" w:rsidP="00737567">
      <w:pPr>
        <w:pStyle w:val="NormalWeb"/>
        <w:spacing w:before="160" w:beforeAutospacing="0" w:after="0" w:afterAutospacing="0" w:line="360" w:lineRule="auto"/>
        <w:jc w:val="both"/>
      </w:pPr>
      <w:r w:rsidRPr="00D80F4F">
        <w:t>Participants also explained that responsibilities are frequently assigned based on technical expertise, with integration points managed through joint discussions. However, respondents highlighted that unclear ownership of interface responsibilities can lead to duplicated work or overlap between teams. One participant stated:</w:t>
      </w:r>
    </w:p>
    <w:p w14:paraId="299CC882"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t>"Responsibilities are assigned according to technical knowledge, with integration points being discussed in joint meetings. Lack of understanding about interface responsibility led, in the past, to overlap between teams”</w:t>
      </w:r>
      <w:r w:rsidRPr="00D80F4F">
        <w:rPr>
          <w:rFonts w:eastAsia="Aptos"/>
          <w:b/>
          <w:bCs/>
          <w:i/>
          <w:iCs/>
          <w:kern w:val="2"/>
          <w14:ligatures w14:val="standardContextual"/>
        </w:rPr>
        <w:t xml:space="preserve"> (Res3).</w:t>
      </w:r>
    </w:p>
    <w:p w14:paraId="7EC4E443"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lastRenderedPageBreak/>
        <w:t>Agile-based role structures were also frequently mentioned. Participants explained that roles such as product owners, technical leads, and sprint-based task ownership help structure responsibility distribution. However, respondents noted that conflicts between functional priorities may still occur, particularly between software and mechanical teams, resulting in delivery delays. One respondent explained:</w:t>
      </w:r>
    </w:p>
    <w:p w14:paraId="6275D1A7"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t>“For role definitions, we do Agile roles, supported by product owners and tech leads. For instance, during a particular sprint, priorities clashed between software and mech groups, resulting in latency on the delivery of the features”</w:t>
      </w:r>
      <w:r w:rsidRPr="00D80F4F">
        <w:rPr>
          <w:rFonts w:eastAsia="Aptos"/>
          <w:b/>
          <w:bCs/>
          <w:i/>
          <w:iCs/>
          <w:kern w:val="2"/>
          <w14:ligatures w14:val="standardContextual"/>
        </w:rPr>
        <w:t xml:space="preserve"> (Res4).</w:t>
      </w:r>
    </w:p>
    <w:p w14:paraId="5CF8E27C"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t>In addition, some participants reported that design documents play a major role in defining responsibilities and are reviewed during milestone assessments. However, respondents highlighted that when design constraints are not communicated early, misalignment may lead to late-stage changes, particularly in mechanical components. One participant stated:</w:t>
      </w:r>
    </w:p>
    <w:p w14:paraId="5315A1B0"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t>"Roles are specified by design documents, which are assessed at each milestone. Misalignment occurred due to a lack of communication about design constraints earlier, causing design changes to mechanical components towards the end”</w:t>
      </w:r>
      <w:r w:rsidRPr="00D80F4F">
        <w:rPr>
          <w:rFonts w:eastAsia="Aptos"/>
          <w:b/>
          <w:bCs/>
          <w:i/>
          <w:iCs/>
          <w:kern w:val="2"/>
          <w14:ligatures w14:val="standardContextual"/>
        </w:rPr>
        <w:t xml:space="preserve"> (Res5).</w:t>
      </w:r>
    </w:p>
    <w:p w14:paraId="7FE8B354"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t>Agile coaching perspectives also emphasized that synchronization is supported through ceremonies and team visual boards. Nevertheless, respondents noted that lack of shared understanding of priorities can still affect sprint performance and alignment. One respondent explained:</w:t>
      </w:r>
    </w:p>
    <w:p w14:paraId="1D3487EB"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t>“In Agile Coaching, I see how tasks are synchronized through ceremonies and team visual boards. However, there could be a lack of alignment when teams don't align in understanding priorities, impacting the sprint objectives”</w:t>
      </w:r>
      <w:r w:rsidRPr="00D80F4F">
        <w:rPr>
          <w:rFonts w:eastAsia="Aptos"/>
          <w:b/>
          <w:bCs/>
          <w:i/>
          <w:iCs/>
          <w:kern w:val="2"/>
          <w14:ligatures w14:val="standardContextual"/>
        </w:rPr>
        <w:t xml:space="preserve"> (Res6).</w:t>
      </w:r>
    </w:p>
    <w:p w14:paraId="034EF327"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t>Several participants highlighted the role of team leads in coordinating ownership and responsibility across functions. However, respondents indicated that decision ownership can become unclear during critical phases, resulting in delays in approvals and project progress. One participant noted:</w:t>
      </w:r>
    </w:p>
    <w:p w14:paraId="06D2DC2A"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t xml:space="preserve"> “Team leads provide task ownership coordination between functions during planning meetings. There was confusion over decision ownership during one phase of a project, which led to delays in approvals”</w:t>
      </w:r>
      <w:r w:rsidRPr="00D80F4F">
        <w:rPr>
          <w:rFonts w:eastAsia="Aptos"/>
          <w:b/>
          <w:bCs/>
          <w:i/>
          <w:iCs/>
          <w:kern w:val="2"/>
          <w14:ligatures w14:val="standardContextual"/>
        </w:rPr>
        <w:t xml:space="preserve"> (Res7).</w:t>
      </w:r>
    </w:p>
    <w:p w14:paraId="6254E530"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lastRenderedPageBreak/>
        <w:t>System integration respondents described that system-level responsibilities are often mapped across teams using integration checkpoints. However, participants explained that integration failures may occur when system-level requirements are not consistently aligned across teams. One respondent stated:</w:t>
      </w:r>
    </w:p>
    <w:p w14:paraId="6DE96088"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t xml:space="preserve"> "System-level responsibilities are mapped across teams with integration checkpoints. There are integration failures due to the lack of alignment of the system-level requirements in the past"</w:t>
      </w:r>
      <w:r w:rsidRPr="00D80F4F">
        <w:rPr>
          <w:rFonts w:eastAsia="Aptos"/>
          <w:b/>
          <w:bCs/>
          <w:i/>
          <w:iCs/>
          <w:kern w:val="2"/>
          <w14:ligatures w14:val="standardContextual"/>
        </w:rPr>
        <w:t>(Res8).</w:t>
      </w:r>
    </w:p>
    <w:p w14:paraId="2D2926DC"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t>Quality assurance participants emphasized that quality roles are most effective when quality teams are involved early in development. Respondents noted that when quality engagement is delayed, defects may be identified too late, negatively affecting outcomes. One participant explained:</w:t>
      </w:r>
    </w:p>
    <w:p w14:paraId="1EC49DAA"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rPr>
          <w:rFonts w:eastAsia="Aptos"/>
          <w:b/>
          <w:bCs/>
          <w:i/>
          <w:iCs/>
          <w:kern w:val="2"/>
          <w14:ligatures w14:val="standardContextual"/>
        </w:rPr>
        <w:t xml:space="preserve"> </w:t>
      </w:r>
      <w:r w:rsidRPr="00D80F4F">
        <w:t>"Quality roles are defined so that early involvement is made in development. In a situation where quality was brought into a certain project late, certain defects that had resulted were identified late”</w:t>
      </w:r>
      <w:r w:rsidRPr="00D80F4F">
        <w:rPr>
          <w:rFonts w:eastAsia="Aptos"/>
          <w:b/>
          <w:bCs/>
          <w:i/>
          <w:iCs/>
          <w:kern w:val="2"/>
          <w14:ligatures w14:val="standardContextual"/>
        </w:rPr>
        <w:t xml:space="preserve"> (Res9).</w:t>
      </w:r>
    </w:p>
    <w:p w14:paraId="77E15121"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t>Finally, respondents reported that coordination is sometimes managed through cross-functional governance meetings and roadmaps, particularly when aligning development and manufacturing. However, participants described that misalignment between these functions can result in designs that are not production-ready, causing delays. One respondent stated:</w:t>
      </w:r>
    </w:p>
    <w:p w14:paraId="19F25F0B"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t>"Coordination is handled by cross-functional governance meetings as well as roadmaps. Once, there was a misalignment between development teams and manufacturing teams that resulted in designs not ready for manufacturing, hence delays”</w:t>
      </w:r>
      <w:r w:rsidRPr="00D80F4F">
        <w:rPr>
          <w:rFonts w:eastAsia="Aptos"/>
          <w:b/>
          <w:bCs/>
          <w:i/>
          <w:iCs/>
          <w:kern w:val="2"/>
          <w14:ligatures w14:val="standardContextual"/>
        </w:rPr>
        <w:t xml:space="preserve"> (Res10).</w:t>
      </w:r>
    </w:p>
    <w:p w14:paraId="0234ECCF" w14:textId="77777777" w:rsidR="00737567" w:rsidRPr="00D80F4F" w:rsidRDefault="00737567" w:rsidP="00737567">
      <w:pPr>
        <w:pStyle w:val="Caption"/>
        <w:keepNext/>
        <w:jc w:val="center"/>
        <w:rPr>
          <w:i w:val="0"/>
          <w:color w:val="auto"/>
        </w:rPr>
      </w:pPr>
      <w:bookmarkStart w:id="132" w:name="_Toc221967701"/>
      <w:r w:rsidRPr="00D80F4F">
        <w:rPr>
          <w:i w:val="0"/>
          <w:color w:val="auto"/>
        </w:rPr>
        <w:t xml:space="preserve">Table </w:t>
      </w:r>
      <w:r w:rsidRPr="00D80F4F">
        <w:rPr>
          <w:i w:val="0"/>
          <w:color w:val="auto"/>
        </w:rPr>
        <w:fldChar w:fldCharType="begin"/>
      </w:r>
      <w:r w:rsidRPr="00D80F4F">
        <w:rPr>
          <w:i w:val="0"/>
          <w:color w:val="auto"/>
        </w:rPr>
        <w:instrText xml:space="preserve"> SEQ Table \* ARABIC </w:instrText>
      </w:r>
      <w:r w:rsidRPr="00D80F4F">
        <w:rPr>
          <w:i w:val="0"/>
          <w:color w:val="auto"/>
        </w:rPr>
        <w:fldChar w:fldCharType="separate"/>
      </w:r>
      <w:r w:rsidRPr="00D80F4F">
        <w:rPr>
          <w:i w:val="0"/>
          <w:noProof/>
          <w:color w:val="auto"/>
        </w:rPr>
        <w:t>9</w:t>
      </w:r>
      <w:r w:rsidRPr="00D80F4F">
        <w:rPr>
          <w:i w:val="0"/>
          <w:color w:val="auto"/>
        </w:rPr>
        <w:fldChar w:fldCharType="end"/>
      </w:r>
      <w:r w:rsidRPr="00D80F4F">
        <w:rPr>
          <w:i w:val="0"/>
          <w:color w:val="auto"/>
        </w:rPr>
        <w:t xml:space="preserve"> Summary of Role Definition and Coordination across Functions</w:t>
      </w:r>
      <w:bookmarkEnd w:id="132"/>
    </w:p>
    <w:tbl>
      <w:tblPr>
        <w:tblW w:w="6460" w:type="dxa"/>
        <w:jc w:val="center"/>
        <w:tblLook w:val="04A0" w:firstRow="1" w:lastRow="0" w:firstColumn="1" w:lastColumn="0" w:noHBand="0" w:noVBand="1"/>
      </w:tblPr>
      <w:tblGrid>
        <w:gridCol w:w="5500"/>
        <w:gridCol w:w="960"/>
      </w:tblGrid>
      <w:tr w:rsidR="00D80F4F" w:rsidRPr="00D80F4F" w14:paraId="602B752B" w14:textId="77777777" w:rsidTr="0034614E">
        <w:trPr>
          <w:trHeight w:val="315"/>
          <w:jc w:val="center"/>
        </w:trPr>
        <w:tc>
          <w:tcPr>
            <w:tcW w:w="5500" w:type="dxa"/>
            <w:tcBorders>
              <w:top w:val="single" w:sz="4" w:space="0" w:color="auto"/>
              <w:left w:val="single" w:sz="4" w:space="0" w:color="auto"/>
              <w:bottom w:val="single" w:sz="4" w:space="0" w:color="auto"/>
              <w:right w:val="single" w:sz="4" w:space="0" w:color="auto"/>
            </w:tcBorders>
            <w:vAlign w:val="center"/>
            <w:hideMark/>
          </w:tcPr>
          <w:p w14:paraId="436D8370" w14:textId="77777777" w:rsidR="00737567" w:rsidRPr="00D80F4F" w:rsidRDefault="00737567" w:rsidP="0034614E">
            <w:pPr>
              <w:spacing w:after="0" w:line="240" w:lineRule="auto"/>
              <w:jc w:val="center"/>
              <w:rPr>
                <w:rFonts w:eastAsia="Times New Roman" w:cs="Times New Roman"/>
                <w:b/>
                <w:bCs/>
                <w:sz w:val="22"/>
                <w:szCs w:val="24"/>
              </w:rPr>
            </w:pPr>
            <w:r w:rsidRPr="00D80F4F">
              <w:rPr>
                <w:rFonts w:eastAsia="Times New Roman" w:cs="Times New Roman"/>
                <w:b/>
                <w:bCs/>
                <w:sz w:val="22"/>
                <w:szCs w:val="24"/>
              </w:rPr>
              <w:t>Simple Statement</w:t>
            </w:r>
          </w:p>
        </w:tc>
        <w:tc>
          <w:tcPr>
            <w:tcW w:w="960" w:type="dxa"/>
            <w:tcBorders>
              <w:top w:val="single" w:sz="4" w:space="0" w:color="auto"/>
              <w:left w:val="nil"/>
              <w:bottom w:val="single" w:sz="4" w:space="0" w:color="auto"/>
              <w:right w:val="single" w:sz="4" w:space="0" w:color="auto"/>
            </w:tcBorders>
            <w:vAlign w:val="center"/>
            <w:hideMark/>
          </w:tcPr>
          <w:p w14:paraId="5B58290B" w14:textId="77777777" w:rsidR="00737567" w:rsidRPr="00D80F4F" w:rsidRDefault="00737567" w:rsidP="0034614E">
            <w:pPr>
              <w:spacing w:after="0" w:line="240" w:lineRule="auto"/>
              <w:jc w:val="center"/>
              <w:rPr>
                <w:rFonts w:eastAsia="Times New Roman" w:cs="Times New Roman"/>
                <w:b/>
                <w:bCs/>
                <w:sz w:val="22"/>
                <w:szCs w:val="24"/>
              </w:rPr>
            </w:pPr>
            <w:r w:rsidRPr="00D80F4F">
              <w:rPr>
                <w:rFonts w:eastAsia="Times New Roman" w:cs="Times New Roman"/>
                <w:b/>
                <w:bCs/>
                <w:sz w:val="22"/>
                <w:szCs w:val="24"/>
              </w:rPr>
              <w:t>Count</w:t>
            </w:r>
          </w:p>
        </w:tc>
      </w:tr>
      <w:tr w:rsidR="00D80F4F" w:rsidRPr="00D80F4F" w14:paraId="112BB010" w14:textId="77777777" w:rsidTr="0034614E">
        <w:trPr>
          <w:trHeight w:val="630"/>
          <w:jc w:val="center"/>
        </w:trPr>
        <w:tc>
          <w:tcPr>
            <w:tcW w:w="5500" w:type="dxa"/>
            <w:tcBorders>
              <w:top w:val="nil"/>
              <w:left w:val="single" w:sz="4" w:space="0" w:color="auto"/>
              <w:bottom w:val="single" w:sz="4" w:space="0" w:color="auto"/>
              <w:right w:val="single" w:sz="4" w:space="0" w:color="auto"/>
            </w:tcBorders>
            <w:vAlign w:val="center"/>
            <w:hideMark/>
          </w:tcPr>
          <w:p w14:paraId="7E3ADB38" w14:textId="77777777" w:rsidR="00737567" w:rsidRPr="00D80F4F" w:rsidRDefault="00737567" w:rsidP="0034614E">
            <w:pPr>
              <w:spacing w:after="0" w:line="240" w:lineRule="auto"/>
              <w:jc w:val="center"/>
              <w:rPr>
                <w:rFonts w:eastAsia="Times New Roman" w:cs="Times New Roman"/>
                <w:sz w:val="22"/>
                <w:szCs w:val="24"/>
              </w:rPr>
            </w:pPr>
            <w:r w:rsidRPr="00D80F4F">
              <w:rPr>
                <w:rFonts w:eastAsia="Times New Roman" w:cs="Times New Roman"/>
                <w:sz w:val="22"/>
                <w:szCs w:val="24"/>
              </w:rPr>
              <w:t>Roles are defined using kick-off planning and responsibility tools.</w:t>
            </w:r>
          </w:p>
        </w:tc>
        <w:tc>
          <w:tcPr>
            <w:tcW w:w="960" w:type="dxa"/>
            <w:tcBorders>
              <w:top w:val="nil"/>
              <w:left w:val="nil"/>
              <w:bottom w:val="single" w:sz="4" w:space="0" w:color="auto"/>
              <w:right w:val="single" w:sz="4" w:space="0" w:color="auto"/>
            </w:tcBorders>
            <w:vAlign w:val="center"/>
            <w:hideMark/>
          </w:tcPr>
          <w:p w14:paraId="32F8E310" w14:textId="77777777" w:rsidR="00737567" w:rsidRPr="00D80F4F" w:rsidRDefault="00737567" w:rsidP="0034614E">
            <w:pPr>
              <w:spacing w:after="0" w:line="240" w:lineRule="auto"/>
              <w:jc w:val="center"/>
              <w:rPr>
                <w:rFonts w:eastAsia="Times New Roman" w:cs="Times New Roman"/>
                <w:sz w:val="22"/>
                <w:szCs w:val="24"/>
              </w:rPr>
            </w:pPr>
            <w:r w:rsidRPr="00D80F4F">
              <w:rPr>
                <w:rFonts w:eastAsia="Times New Roman" w:cs="Times New Roman"/>
                <w:sz w:val="22"/>
                <w:szCs w:val="24"/>
              </w:rPr>
              <w:t>2</w:t>
            </w:r>
          </w:p>
        </w:tc>
      </w:tr>
      <w:tr w:rsidR="00D80F4F" w:rsidRPr="00D80F4F" w14:paraId="1023B306" w14:textId="77777777" w:rsidTr="0034614E">
        <w:trPr>
          <w:trHeight w:val="630"/>
          <w:jc w:val="center"/>
        </w:trPr>
        <w:tc>
          <w:tcPr>
            <w:tcW w:w="5500" w:type="dxa"/>
            <w:tcBorders>
              <w:top w:val="nil"/>
              <w:left w:val="single" w:sz="4" w:space="0" w:color="auto"/>
              <w:bottom w:val="single" w:sz="4" w:space="0" w:color="auto"/>
              <w:right w:val="single" w:sz="4" w:space="0" w:color="auto"/>
            </w:tcBorders>
            <w:vAlign w:val="center"/>
            <w:hideMark/>
          </w:tcPr>
          <w:p w14:paraId="540E01B8" w14:textId="77777777" w:rsidR="00737567" w:rsidRPr="00D80F4F" w:rsidRDefault="00737567" w:rsidP="0034614E">
            <w:pPr>
              <w:spacing w:after="0" w:line="240" w:lineRule="auto"/>
              <w:jc w:val="center"/>
              <w:rPr>
                <w:rFonts w:eastAsia="Times New Roman" w:cs="Times New Roman"/>
                <w:sz w:val="22"/>
                <w:szCs w:val="24"/>
              </w:rPr>
            </w:pPr>
            <w:r w:rsidRPr="00D80F4F">
              <w:rPr>
                <w:rFonts w:eastAsia="Times New Roman" w:cs="Times New Roman"/>
                <w:sz w:val="22"/>
                <w:szCs w:val="24"/>
              </w:rPr>
              <w:t>Coordination is managed through regular cross-functional meetings.</w:t>
            </w:r>
          </w:p>
        </w:tc>
        <w:tc>
          <w:tcPr>
            <w:tcW w:w="960" w:type="dxa"/>
            <w:tcBorders>
              <w:top w:val="nil"/>
              <w:left w:val="nil"/>
              <w:bottom w:val="single" w:sz="4" w:space="0" w:color="auto"/>
              <w:right w:val="single" w:sz="4" w:space="0" w:color="auto"/>
            </w:tcBorders>
            <w:vAlign w:val="center"/>
            <w:hideMark/>
          </w:tcPr>
          <w:p w14:paraId="3864DA9E" w14:textId="77777777" w:rsidR="00737567" w:rsidRPr="00D80F4F" w:rsidRDefault="00737567" w:rsidP="0034614E">
            <w:pPr>
              <w:spacing w:after="0" w:line="240" w:lineRule="auto"/>
              <w:jc w:val="center"/>
              <w:rPr>
                <w:rFonts w:eastAsia="Times New Roman" w:cs="Times New Roman"/>
                <w:sz w:val="22"/>
                <w:szCs w:val="24"/>
              </w:rPr>
            </w:pPr>
            <w:r w:rsidRPr="00D80F4F">
              <w:rPr>
                <w:rFonts w:eastAsia="Times New Roman" w:cs="Times New Roman"/>
                <w:sz w:val="22"/>
                <w:szCs w:val="24"/>
              </w:rPr>
              <w:t>2</w:t>
            </w:r>
          </w:p>
        </w:tc>
      </w:tr>
      <w:tr w:rsidR="00D80F4F" w:rsidRPr="00D80F4F" w14:paraId="072080F7" w14:textId="77777777" w:rsidTr="0034614E">
        <w:trPr>
          <w:trHeight w:val="630"/>
          <w:jc w:val="center"/>
        </w:trPr>
        <w:tc>
          <w:tcPr>
            <w:tcW w:w="5500" w:type="dxa"/>
            <w:tcBorders>
              <w:top w:val="nil"/>
              <w:left w:val="single" w:sz="4" w:space="0" w:color="auto"/>
              <w:bottom w:val="single" w:sz="4" w:space="0" w:color="auto"/>
              <w:right w:val="single" w:sz="4" w:space="0" w:color="auto"/>
            </w:tcBorders>
            <w:vAlign w:val="center"/>
            <w:hideMark/>
          </w:tcPr>
          <w:p w14:paraId="44979591" w14:textId="77777777" w:rsidR="00737567" w:rsidRPr="00D80F4F" w:rsidRDefault="00737567" w:rsidP="0034614E">
            <w:pPr>
              <w:spacing w:after="0" w:line="240" w:lineRule="auto"/>
              <w:jc w:val="center"/>
              <w:rPr>
                <w:rFonts w:eastAsia="Times New Roman" w:cs="Times New Roman"/>
                <w:sz w:val="22"/>
                <w:szCs w:val="24"/>
              </w:rPr>
            </w:pPr>
            <w:r w:rsidRPr="00D80F4F">
              <w:rPr>
                <w:rFonts w:eastAsia="Times New Roman" w:cs="Times New Roman"/>
                <w:sz w:val="22"/>
                <w:szCs w:val="24"/>
              </w:rPr>
              <w:t>Agile roles and ceremonies are used to organize responsibilities.</w:t>
            </w:r>
          </w:p>
        </w:tc>
        <w:tc>
          <w:tcPr>
            <w:tcW w:w="960" w:type="dxa"/>
            <w:tcBorders>
              <w:top w:val="nil"/>
              <w:left w:val="nil"/>
              <w:bottom w:val="single" w:sz="4" w:space="0" w:color="auto"/>
              <w:right w:val="single" w:sz="4" w:space="0" w:color="auto"/>
            </w:tcBorders>
            <w:vAlign w:val="center"/>
            <w:hideMark/>
          </w:tcPr>
          <w:p w14:paraId="0651B1D9" w14:textId="77777777" w:rsidR="00737567" w:rsidRPr="00D80F4F" w:rsidRDefault="00737567" w:rsidP="0034614E">
            <w:pPr>
              <w:spacing w:after="0" w:line="240" w:lineRule="auto"/>
              <w:jc w:val="center"/>
              <w:rPr>
                <w:rFonts w:eastAsia="Times New Roman" w:cs="Times New Roman"/>
                <w:sz w:val="22"/>
                <w:szCs w:val="24"/>
              </w:rPr>
            </w:pPr>
            <w:r w:rsidRPr="00D80F4F">
              <w:rPr>
                <w:rFonts w:eastAsia="Times New Roman" w:cs="Times New Roman"/>
                <w:sz w:val="22"/>
                <w:szCs w:val="24"/>
              </w:rPr>
              <w:t>2</w:t>
            </w:r>
          </w:p>
        </w:tc>
      </w:tr>
      <w:tr w:rsidR="00D80F4F" w:rsidRPr="00D80F4F" w14:paraId="36C86262" w14:textId="77777777" w:rsidTr="0034614E">
        <w:trPr>
          <w:trHeight w:val="630"/>
          <w:jc w:val="center"/>
        </w:trPr>
        <w:tc>
          <w:tcPr>
            <w:tcW w:w="5500" w:type="dxa"/>
            <w:tcBorders>
              <w:top w:val="nil"/>
              <w:left w:val="single" w:sz="4" w:space="0" w:color="auto"/>
              <w:bottom w:val="single" w:sz="4" w:space="0" w:color="auto"/>
              <w:right w:val="single" w:sz="4" w:space="0" w:color="auto"/>
            </w:tcBorders>
            <w:vAlign w:val="center"/>
            <w:hideMark/>
          </w:tcPr>
          <w:p w14:paraId="050040E0" w14:textId="77777777" w:rsidR="00737567" w:rsidRPr="00D80F4F" w:rsidRDefault="00737567" w:rsidP="0034614E">
            <w:pPr>
              <w:spacing w:after="0" w:line="240" w:lineRule="auto"/>
              <w:jc w:val="center"/>
              <w:rPr>
                <w:rFonts w:eastAsia="Times New Roman" w:cs="Times New Roman"/>
                <w:sz w:val="22"/>
                <w:szCs w:val="24"/>
              </w:rPr>
            </w:pPr>
            <w:r w:rsidRPr="00D80F4F">
              <w:rPr>
                <w:rFonts w:eastAsia="Times New Roman" w:cs="Times New Roman"/>
                <w:sz w:val="22"/>
                <w:szCs w:val="24"/>
              </w:rPr>
              <w:t>Role clarity is supported through design documents and milestone reviews.</w:t>
            </w:r>
          </w:p>
        </w:tc>
        <w:tc>
          <w:tcPr>
            <w:tcW w:w="960" w:type="dxa"/>
            <w:tcBorders>
              <w:top w:val="nil"/>
              <w:left w:val="nil"/>
              <w:bottom w:val="single" w:sz="4" w:space="0" w:color="auto"/>
              <w:right w:val="single" w:sz="4" w:space="0" w:color="auto"/>
            </w:tcBorders>
            <w:vAlign w:val="center"/>
            <w:hideMark/>
          </w:tcPr>
          <w:p w14:paraId="75C58D3D" w14:textId="77777777" w:rsidR="00737567" w:rsidRPr="00D80F4F" w:rsidRDefault="00737567" w:rsidP="0034614E">
            <w:pPr>
              <w:spacing w:after="0" w:line="240" w:lineRule="auto"/>
              <w:jc w:val="center"/>
              <w:rPr>
                <w:rFonts w:eastAsia="Times New Roman" w:cs="Times New Roman"/>
                <w:sz w:val="22"/>
                <w:szCs w:val="24"/>
              </w:rPr>
            </w:pPr>
            <w:r w:rsidRPr="00D80F4F">
              <w:rPr>
                <w:rFonts w:eastAsia="Times New Roman" w:cs="Times New Roman"/>
                <w:sz w:val="22"/>
                <w:szCs w:val="24"/>
              </w:rPr>
              <w:t>1</w:t>
            </w:r>
          </w:p>
        </w:tc>
      </w:tr>
      <w:tr w:rsidR="00D80F4F" w:rsidRPr="00D80F4F" w14:paraId="7A3487C8" w14:textId="77777777" w:rsidTr="0034614E">
        <w:trPr>
          <w:trHeight w:val="630"/>
          <w:jc w:val="center"/>
        </w:trPr>
        <w:tc>
          <w:tcPr>
            <w:tcW w:w="5500" w:type="dxa"/>
            <w:tcBorders>
              <w:top w:val="nil"/>
              <w:left w:val="single" w:sz="4" w:space="0" w:color="auto"/>
              <w:bottom w:val="single" w:sz="4" w:space="0" w:color="auto"/>
              <w:right w:val="single" w:sz="4" w:space="0" w:color="auto"/>
            </w:tcBorders>
            <w:vAlign w:val="center"/>
            <w:hideMark/>
          </w:tcPr>
          <w:p w14:paraId="407321F1" w14:textId="77777777" w:rsidR="00737567" w:rsidRPr="00D80F4F" w:rsidRDefault="00737567" w:rsidP="0034614E">
            <w:pPr>
              <w:spacing w:after="0" w:line="240" w:lineRule="auto"/>
              <w:jc w:val="center"/>
              <w:rPr>
                <w:rFonts w:eastAsia="Times New Roman" w:cs="Times New Roman"/>
                <w:sz w:val="22"/>
                <w:szCs w:val="24"/>
              </w:rPr>
            </w:pPr>
            <w:r w:rsidRPr="00D80F4F">
              <w:rPr>
                <w:rFonts w:eastAsia="Times New Roman" w:cs="Times New Roman"/>
                <w:sz w:val="22"/>
                <w:szCs w:val="24"/>
              </w:rPr>
              <w:lastRenderedPageBreak/>
              <w:t>Integration checkpoints are used to align system-level responsibilities.</w:t>
            </w:r>
          </w:p>
        </w:tc>
        <w:tc>
          <w:tcPr>
            <w:tcW w:w="960" w:type="dxa"/>
            <w:tcBorders>
              <w:top w:val="nil"/>
              <w:left w:val="nil"/>
              <w:bottom w:val="single" w:sz="4" w:space="0" w:color="auto"/>
              <w:right w:val="single" w:sz="4" w:space="0" w:color="auto"/>
            </w:tcBorders>
            <w:vAlign w:val="center"/>
            <w:hideMark/>
          </w:tcPr>
          <w:p w14:paraId="1BE9FA50" w14:textId="77777777" w:rsidR="00737567" w:rsidRPr="00D80F4F" w:rsidRDefault="00737567" w:rsidP="0034614E">
            <w:pPr>
              <w:spacing w:after="0" w:line="240" w:lineRule="auto"/>
              <w:jc w:val="center"/>
              <w:rPr>
                <w:rFonts w:eastAsia="Times New Roman" w:cs="Times New Roman"/>
                <w:sz w:val="22"/>
                <w:szCs w:val="24"/>
              </w:rPr>
            </w:pPr>
            <w:r w:rsidRPr="00D80F4F">
              <w:rPr>
                <w:rFonts w:eastAsia="Times New Roman" w:cs="Times New Roman"/>
                <w:sz w:val="22"/>
                <w:szCs w:val="24"/>
              </w:rPr>
              <w:t>1</w:t>
            </w:r>
          </w:p>
        </w:tc>
      </w:tr>
      <w:tr w:rsidR="00D80F4F" w:rsidRPr="00D80F4F" w14:paraId="35CB867D" w14:textId="77777777" w:rsidTr="0034614E">
        <w:trPr>
          <w:trHeight w:val="630"/>
          <w:jc w:val="center"/>
        </w:trPr>
        <w:tc>
          <w:tcPr>
            <w:tcW w:w="5500" w:type="dxa"/>
            <w:tcBorders>
              <w:top w:val="nil"/>
              <w:left w:val="single" w:sz="4" w:space="0" w:color="auto"/>
              <w:bottom w:val="single" w:sz="4" w:space="0" w:color="auto"/>
              <w:right w:val="single" w:sz="4" w:space="0" w:color="auto"/>
            </w:tcBorders>
            <w:vAlign w:val="center"/>
            <w:hideMark/>
          </w:tcPr>
          <w:p w14:paraId="4C49F0C0" w14:textId="77777777" w:rsidR="00737567" w:rsidRPr="00D80F4F" w:rsidRDefault="00737567" w:rsidP="0034614E">
            <w:pPr>
              <w:spacing w:after="0" w:line="240" w:lineRule="auto"/>
              <w:jc w:val="center"/>
              <w:rPr>
                <w:rFonts w:eastAsia="Times New Roman" w:cs="Times New Roman"/>
                <w:sz w:val="22"/>
                <w:szCs w:val="24"/>
              </w:rPr>
            </w:pPr>
            <w:r w:rsidRPr="00D80F4F">
              <w:rPr>
                <w:rFonts w:eastAsia="Times New Roman" w:cs="Times New Roman"/>
                <w:sz w:val="22"/>
                <w:szCs w:val="24"/>
              </w:rPr>
              <w:t>Early quality involvement improves alignment and reduces defects.</w:t>
            </w:r>
          </w:p>
        </w:tc>
        <w:tc>
          <w:tcPr>
            <w:tcW w:w="960" w:type="dxa"/>
            <w:tcBorders>
              <w:top w:val="nil"/>
              <w:left w:val="nil"/>
              <w:bottom w:val="single" w:sz="4" w:space="0" w:color="auto"/>
              <w:right w:val="single" w:sz="4" w:space="0" w:color="auto"/>
            </w:tcBorders>
            <w:vAlign w:val="center"/>
            <w:hideMark/>
          </w:tcPr>
          <w:p w14:paraId="4BA5E192" w14:textId="77777777" w:rsidR="00737567" w:rsidRPr="00D80F4F" w:rsidRDefault="00737567" w:rsidP="0034614E">
            <w:pPr>
              <w:spacing w:after="0" w:line="240" w:lineRule="auto"/>
              <w:jc w:val="center"/>
              <w:rPr>
                <w:rFonts w:eastAsia="Times New Roman" w:cs="Times New Roman"/>
                <w:sz w:val="22"/>
                <w:szCs w:val="24"/>
              </w:rPr>
            </w:pPr>
            <w:r w:rsidRPr="00D80F4F">
              <w:rPr>
                <w:rFonts w:eastAsia="Times New Roman" w:cs="Times New Roman"/>
                <w:sz w:val="22"/>
                <w:szCs w:val="24"/>
              </w:rPr>
              <w:t>1</w:t>
            </w:r>
          </w:p>
        </w:tc>
      </w:tr>
      <w:tr w:rsidR="00D80F4F" w:rsidRPr="00D80F4F" w14:paraId="36627289" w14:textId="77777777" w:rsidTr="0034614E">
        <w:trPr>
          <w:trHeight w:val="315"/>
          <w:jc w:val="center"/>
        </w:trPr>
        <w:tc>
          <w:tcPr>
            <w:tcW w:w="5500" w:type="dxa"/>
            <w:tcBorders>
              <w:top w:val="nil"/>
              <w:left w:val="single" w:sz="4" w:space="0" w:color="auto"/>
              <w:bottom w:val="single" w:sz="4" w:space="0" w:color="auto"/>
              <w:right w:val="single" w:sz="4" w:space="0" w:color="auto"/>
            </w:tcBorders>
            <w:vAlign w:val="center"/>
            <w:hideMark/>
          </w:tcPr>
          <w:p w14:paraId="5BF34B31" w14:textId="77777777" w:rsidR="00737567" w:rsidRPr="00D80F4F" w:rsidRDefault="00737567" w:rsidP="0034614E">
            <w:pPr>
              <w:spacing w:after="0" w:line="240" w:lineRule="auto"/>
              <w:jc w:val="center"/>
              <w:rPr>
                <w:rFonts w:eastAsia="Times New Roman" w:cs="Times New Roman"/>
                <w:sz w:val="22"/>
                <w:szCs w:val="24"/>
              </w:rPr>
            </w:pPr>
            <w:r w:rsidRPr="00D80F4F">
              <w:rPr>
                <w:rFonts w:eastAsia="Times New Roman" w:cs="Times New Roman"/>
                <w:sz w:val="22"/>
                <w:szCs w:val="24"/>
              </w:rPr>
              <w:t>Unclear ownership leads to delays and rework.</w:t>
            </w:r>
          </w:p>
        </w:tc>
        <w:tc>
          <w:tcPr>
            <w:tcW w:w="960" w:type="dxa"/>
            <w:tcBorders>
              <w:top w:val="nil"/>
              <w:left w:val="nil"/>
              <w:bottom w:val="single" w:sz="4" w:space="0" w:color="auto"/>
              <w:right w:val="single" w:sz="4" w:space="0" w:color="auto"/>
            </w:tcBorders>
            <w:vAlign w:val="center"/>
            <w:hideMark/>
          </w:tcPr>
          <w:p w14:paraId="1F987237" w14:textId="77777777" w:rsidR="00737567" w:rsidRPr="00D80F4F" w:rsidRDefault="00737567" w:rsidP="0034614E">
            <w:pPr>
              <w:spacing w:after="0" w:line="240" w:lineRule="auto"/>
              <w:jc w:val="center"/>
              <w:rPr>
                <w:rFonts w:eastAsia="Times New Roman" w:cs="Times New Roman"/>
                <w:sz w:val="22"/>
                <w:szCs w:val="24"/>
              </w:rPr>
            </w:pPr>
            <w:r w:rsidRPr="00D80F4F">
              <w:rPr>
                <w:rFonts w:eastAsia="Times New Roman" w:cs="Times New Roman"/>
                <w:sz w:val="22"/>
                <w:szCs w:val="24"/>
              </w:rPr>
              <w:t>1</w:t>
            </w:r>
          </w:p>
        </w:tc>
      </w:tr>
    </w:tbl>
    <w:p w14:paraId="79D0C157" w14:textId="77777777" w:rsidR="00737567" w:rsidRPr="00D80F4F" w:rsidRDefault="00737567" w:rsidP="00737567">
      <w:pPr>
        <w:pStyle w:val="NormalWeb"/>
        <w:keepNext/>
        <w:spacing w:before="160" w:beforeAutospacing="0" w:after="0" w:afterAutospacing="0" w:line="360" w:lineRule="auto"/>
        <w:jc w:val="center"/>
      </w:pPr>
      <w:r w:rsidRPr="00D80F4F">
        <w:rPr>
          <w:noProof/>
        </w:rPr>
        <w:drawing>
          <wp:inline distT="0" distB="0" distL="0" distR="0" wp14:anchorId="0C9AE1F2" wp14:editId="2CDAA5DB">
            <wp:extent cx="5081588" cy="2900363"/>
            <wp:effectExtent l="0" t="0" r="5080" b="14605"/>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5896230F" w14:textId="77777777" w:rsidR="00737567" w:rsidRPr="00D80F4F" w:rsidRDefault="00737567" w:rsidP="00737567">
      <w:pPr>
        <w:pStyle w:val="Caption"/>
        <w:jc w:val="center"/>
        <w:rPr>
          <w:b/>
          <w:i w:val="0"/>
          <w:color w:val="auto"/>
          <w:sz w:val="20"/>
        </w:rPr>
      </w:pPr>
      <w:bookmarkStart w:id="133" w:name="_Toc221967686"/>
      <w:r w:rsidRPr="00D80F4F">
        <w:rPr>
          <w:b/>
          <w:i w:val="0"/>
          <w:color w:val="auto"/>
          <w:sz w:val="20"/>
        </w:rPr>
        <w:t xml:space="preserve">Figure </w:t>
      </w:r>
      <w:r w:rsidRPr="00D80F4F">
        <w:rPr>
          <w:b/>
          <w:i w:val="0"/>
          <w:color w:val="auto"/>
          <w:sz w:val="20"/>
        </w:rPr>
        <w:fldChar w:fldCharType="begin"/>
      </w:r>
      <w:r w:rsidRPr="00D80F4F">
        <w:rPr>
          <w:b/>
          <w:i w:val="0"/>
          <w:color w:val="auto"/>
          <w:sz w:val="20"/>
        </w:rPr>
        <w:instrText xml:space="preserve"> SEQ Figure \* ARABIC </w:instrText>
      </w:r>
      <w:r w:rsidRPr="00D80F4F">
        <w:rPr>
          <w:b/>
          <w:i w:val="0"/>
          <w:color w:val="auto"/>
          <w:sz w:val="20"/>
        </w:rPr>
        <w:fldChar w:fldCharType="separate"/>
      </w:r>
      <w:r w:rsidRPr="00D80F4F">
        <w:rPr>
          <w:b/>
          <w:i w:val="0"/>
          <w:noProof/>
          <w:color w:val="auto"/>
          <w:sz w:val="20"/>
        </w:rPr>
        <w:t>7</w:t>
      </w:r>
      <w:r w:rsidRPr="00D80F4F">
        <w:rPr>
          <w:b/>
          <w:i w:val="0"/>
          <w:color w:val="auto"/>
          <w:sz w:val="20"/>
        </w:rPr>
        <w:fldChar w:fldCharType="end"/>
      </w:r>
      <w:r w:rsidRPr="00D80F4F">
        <w:rPr>
          <w:b/>
          <w:i w:val="0"/>
          <w:color w:val="auto"/>
          <w:sz w:val="20"/>
        </w:rPr>
        <w:t xml:space="preserve"> Graph representation of Summary of Role Definition and Coordination across Functions</w:t>
      </w:r>
      <w:bookmarkEnd w:id="133"/>
    </w:p>
    <w:p w14:paraId="12CBEB6A" w14:textId="77777777" w:rsidR="00737567" w:rsidRPr="00D80F4F" w:rsidRDefault="00737567" w:rsidP="00737567">
      <w:pPr>
        <w:pStyle w:val="NormalWeb"/>
        <w:spacing w:before="160" w:beforeAutospacing="0" w:after="0" w:afterAutospacing="0" w:line="360" w:lineRule="auto"/>
        <w:jc w:val="both"/>
        <w:rPr>
          <w:b/>
        </w:rPr>
      </w:pPr>
      <w:r w:rsidRPr="00D80F4F">
        <w:rPr>
          <w:rStyle w:val="Strong"/>
          <w:rFonts w:eastAsiaTheme="majorEastAsia"/>
        </w:rPr>
        <w:t>Q7.</w:t>
      </w:r>
      <w:r w:rsidRPr="00D80F4F">
        <w:t xml:space="preserve"> </w:t>
      </w:r>
      <w:r w:rsidRPr="00D80F4F">
        <w:rPr>
          <w:b/>
        </w:rPr>
        <w:t>Can you describe a situation where cross-functional misalignment affected project progress or outcomes?</w:t>
      </w:r>
    </w:p>
    <w:p w14:paraId="341309BD" w14:textId="77777777" w:rsidR="00737567" w:rsidRPr="00D80F4F" w:rsidRDefault="00737567" w:rsidP="00737567">
      <w:pPr>
        <w:rPr>
          <w:rStyle w:val="Strong"/>
          <w:bCs w:val="0"/>
        </w:rPr>
      </w:pPr>
      <w:r w:rsidRPr="00D80F4F">
        <w:rPr>
          <w:rStyle w:val="Strong"/>
          <w:bCs w:val="0"/>
        </w:rPr>
        <w:t>Examples of Cross-Functional Misalignment and Its Impact on Project Outcomes</w:t>
      </w:r>
    </w:p>
    <w:p w14:paraId="59697565" w14:textId="77777777" w:rsidR="00737567" w:rsidRPr="00D80F4F" w:rsidRDefault="00737567" w:rsidP="00737567">
      <w:r w:rsidRPr="00D80F4F">
        <w:t>Respondents provided multiple examples showing that cross-functional misalignment can significantly affect project progress, integration success, delivery timelines, cost, and team morale in automotive automation projects. Participants explained that misalignment often emerges when information is not shared in time, when teams interpret requirements differently, when responsibilities overlap, or when decision-making authority is unclear. Overall, these issues were reported to cause rework, failed integration testing, delayed schedules, and reduced confidence across teams operating in hybrid environments.</w:t>
      </w:r>
    </w:p>
    <w:p w14:paraId="3DC98673" w14:textId="77777777" w:rsidR="00737567" w:rsidRPr="00D80F4F" w:rsidRDefault="00737567" w:rsidP="00737567">
      <w:r w:rsidRPr="00D80F4F">
        <w:t>A frequently reported misalignment issue involved late communication of requirement changes between functions. Participants described situations where software requirements changed but were not communicated to hardware teams in time, resulting in compatibility failures during integration and causing major project delays. One respondent explained:</w:t>
      </w:r>
    </w:p>
    <w:p w14:paraId="7737ACAF"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lastRenderedPageBreak/>
        <w:t xml:space="preserve">“There was an instance where the software requirements had changed, but the hardware team had not been notified in time. It led to compatibility problems during integration, which caused a delay in the project by several weeks” </w:t>
      </w:r>
      <w:r w:rsidRPr="00D80F4F">
        <w:rPr>
          <w:rFonts w:eastAsia="Aptos"/>
          <w:b/>
          <w:bCs/>
          <w:i/>
          <w:iCs/>
          <w:kern w:val="2"/>
          <w14:ligatures w14:val="standardContextual"/>
        </w:rPr>
        <w:t>(Res1).</w:t>
      </w:r>
    </w:p>
    <w:p w14:paraId="2DE8BDA5" w14:textId="77777777" w:rsidR="00737567" w:rsidRPr="00D80F4F" w:rsidRDefault="00737567" w:rsidP="00737567">
      <w:pPr>
        <w:pStyle w:val="NormalWeb"/>
        <w:spacing w:before="160" w:beforeAutospacing="0" w:after="0" w:afterAutospacing="0" w:line="360" w:lineRule="auto"/>
        <w:jc w:val="both"/>
      </w:pPr>
      <w:r w:rsidRPr="00D80F4F">
        <w:t>Similarly, misalignment between engineering and quality teams was reported as causing additional testing cycles and delays. Respondents explained that when design changes are made without involving quality teams, projects experience increased rework and schedule disruptions. One participant noted:</w:t>
      </w:r>
    </w:p>
    <w:p w14:paraId="54C03762"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rPr>
          <w:rFonts w:eastAsia="Aptos"/>
          <w:b/>
          <w:bCs/>
          <w:i/>
          <w:iCs/>
          <w:kern w:val="2"/>
          <w14:ligatures w14:val="standardContextual"/>
        </w:rPr>
        <w:t xml:space="preserve"> </w:t>
      </w:r>
      <w:r w:rsidRPr="00D80F4F">
        <w:t>"One phase involved engineering, which made design changes that were unaligned with the quality team. This caused more testing cycles, which resulted in a delayed delivery schedule”</w:t>
      </w:r>
      <w:r w:rsidRPr="00D80F4F">
        <w:rPr>
          <w:rFonts w:eastAsia="Aptos"/>
          <w:b/>
          <w:bCs/>
          <w:i/>
          <w:iCs/>
          <w:kern w:val="2"/>
          <w14:ligatures w14:val="standardContextual"/>
        </w:rPr>
        <w:t xml:space="preserve"> (Res2).</w:t>
      </w:r>
    </w:p>
    <w:p w14:paraId="6D199FA3"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t>Several participants described misalignment arising from unclear ownership boundaries, particularly when multiple teams assumed responsibility for the same system interface. This overlap led to duplicated effort and confusion about responsibilities. One respondent stated:</w:t>
      </w:r>
    </w:p>
    <w:p w14:paraId="0B0E25C8"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t>“The misalignment happened where two teams took ownership of the same interface. This resulted in repetitions of efforts and misunderstandings about who should do what”</w:t>
      </w:r>
      <w:r w:rsidRPr="00D80F4F">
        <w:rPr>
          <w:rFonts w:eastAsia="Aptos"/>
          <w:b/>
          <w:bCs/>
          <w:i/>
          <w:iCs/>
          <w:kern w:val="2"/>
          <w14:ligatures w14:val="standardContextual"/>
        </w:rPr>
        <w:t xml:space="preserve"> (Res3).</w:t>
      </w:r>
    </w:p>
    <w:p w14:paraId="38CC1CFC"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t>Other respondents described how competing functional priorities can disrupt sprint objectives and delay delivery. Participants explained that software and mechanical teams sometimes focus on different priorities, resulting in reduced alignment on sprint outcomes. One participant explained:</w:t>
      </w:r>
    </w:p>
    <w:p w14:paraId="0980B349"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rPr>
          <w:rFonts w:eastAsia="Aptos"/>
          <w:b/>
          <w:bCs/>
          <w:i/>
          <w:iCs/>
          <w:kern w:val="2"/>
          <w14:ligatures w14:val="standardContextual"/>
        </w:rPr>
        <w:t xml:space="preserve"> </w:t>
      </w:r>
      <w:r w:rsidRPr="00D80F4F">
        <w:t>“There were different priorities for both the software and mechanical teams, and this caused a sprint objective to be violated. While one team worked on performance optimization, the other engaged in addressing design constraints”</w:t>
      </w:r>
      <w:r w:rsidRPr="00D80F4F">
        <w:rPr>
          <w:rFonts w:eastAsia="Aptos"/>
          <w:b/>
          <w:bCs/>
          <w:i/>
          <w:iCs/>
          <w:kern w:val="2"/>
          <w14:ligatures w14:val="standardContextual"/>
        </w:rPr>
        <w:t xml:space="preserve"> (Res4).</w:t>
      </w:r>
    </w:p>
    <w:p w14:paraId="296AB2CA" w14:textId="77777777" w:rsidR="00737567" w:rsidRPr="00D80F4F" w:rsidRDefault="00737567" w:rsidP="00737567">
      <w:pPr>
        <w:pStyle w:val="NormalWeb"/>
        <w:spacing w:before="160" w:beforeAutospacing="0" w:after="0" w:afterAutospacing="0" w:line="360" w:lineRule="auto"/>
        <w:jc w:val="both"/>
      </w:pPr>
      <w:r w:rsidRPr="00D80F4F">
        <w:t>Late communication of constraints between teams was also reported as a major contributor to last-minute changes. Participants described cases where mechanical limitations were communicated too late to software teams, forcing late-stage modifications close to release deadlines. One respondent stated:</w:t>
      </w:r>
    </w:p>
    <w:p w14:paraId="7D59BCDB"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t>“There was a point where information on mechanical limitations had to be relayed too late to the software side. This caused last-minute changes near the deadline for the release”</w:t>
      </w:r>
      <w:r w:rsidRPr="00D80F4F">
        <w:rPr>
          <w:rFonts w:eastAsia="Aptos"/>
          <w:b/>
          <w:bCs/>
          <w:i/>
          <w:iCs/>
          <w:kern w:val="2"/>
          <w14:ligatures w14:val="standardContextual"/>
        </w:rPr>
        <w:t xml:space="preserve"> (Res5).</w:t>
      </w:r>
    </w:p>
    <w:p w14:paraId="76AF16B7" w14:textId="77777777" w:rsidR="00737567" w:rsidRPr="00D80F4F" w:rsidRDefault="00737567" w:rsidP="00737567">
      <w:pPr>
        <w:pStyle w:val="NormalWeb"/>
        <w:spacing w:before="160" w:beforeAutospacing="0" w:after="0" w:afterAutospacing="0" w:line="360" w:lineRule="auto"/>
        <w:jc w:val="both"/>
      </w:pPr>
      <w:r w:rsidRPr="00D80F4F">
        <w:lastRenderedPageBreak/>
        <w:t>Agile coaching perspectives highlighted that misalignment can also occur when teams interpret the product backlog differently. Respondents explained that when teams do not share a common understanding of backlog priorities and user expectations, features may be developed that fail to meet intended outcomes. One participant noted:</w:t>
      </w:r>
    </w:p>
    <w:p w14:paraId="36075FBF"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rPr>
          <w:rFonts w:eastAsia="Aptos"/>
          <w:b/>
          <w:bCs/>
          <w:i/>
          <w:iCs/>
          <w:kern w:val="2"/>
          <w14:ligatures w14:val="standardContextual"/>
        </w:rPr>
        <w:t xml:space="preserve"> </w:t>
      </w:r>
      <w:r w:rsidRPr="00D80F4F">
        <w:t>“It is where I saw the misalignment when teams understood the product backlog in different ways. There was a situation where features developed did not meet user expectations”</w:t>
      </w:r>
      <w:r w:rsidRPr="00D80F4F">
        <w:rPr>
          <w:rFonts w:eastAsia="Aptos"/>
          <w:b/>
          <w:bCs/>
          <w:i/>
          <w:iCs/>
          <w:kern w:val="2"/>
          <w14:ligatures w14:val="standardContextual"/>
        </w:rPr>
        <w:t xml:space="preserve"> (Res6).</w:t>
      </w:r>
    </w:p>
    <w:p w14:paraId="53F0E034"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t>Participants also emphasized that unclear decision-making authority can lead to extended discussions and deferred decisions, particularly during critical integration phases. This misalignment slows progress and delays project execution. One respondent explained:</w:t>
      </w:r>
    </w:p>
    <w:p w14:paraId="5AD5FF1C"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t xml:space="preserve"> “Unclear decision authority has once led to extensive discussions between functions about which decisions needed to be made. This meant that key decisions were deferred, hence delaying the process during the critical phase of integrating the functions”</w:t>
      </w:r>
      <w:r w:rsidRPr="00D80F4F">
        <w:rPr>
          <w:rFonts w:eastAsia="Aptos"/>
          <w:b/>
          <w:bCs/>
          <w:i/>
          <w:iCs/>
          <w:kern w:val="2"/>
          <w14:ligatures w14:val="standardContextual"/>
        </w:rPr>
        <w:t xml:space="preserve"> (Res7).</w:t>
      </w:r>
    </w:p>
    <w:p w14:paraId="5EA8B54E"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t>System-level misalignment was also highlighted as a significant issue. Respondents reported that when different functional groups interpret system requirements inconsistently, integration testing can fail, resulting in more meetings, additional coordination efforts, and extended project schedules. One participant stated:</w:t>
      </w:r>
    </w:p>
    <w:p w14:paraId="09404CE7"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t xml:space="preserve"> “System requirements weren't met consistently by different groups, and so integration during the testing stage failed. As a result, more coordination meetings were needed, increasing the overall project schedule”</w:t>
      </w:r>
      <w:r w:rsidRPr="00D80F4F">
        <w:rPr>
          <w:rFonts w:eastAsia="Aptos"/>
          <w:b/>
          <w:bCs/>
          <w:i/>
          <w:iCs/>
          <w:kern w:val="2"/>
          <w14:ligatures w14:val="standardContextual"/>
        </w:rPr>
        <w:t xml:space="preserve"> (Res8).</w:t>
      </w:r>
    </w:p>
    <w:p w14:paraId="02D2EC0D"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t>Quality assurance misalignment was further described as a major cause of late defect discovery. Participants noted that when quality teams are excluded from early design meetings, defects are identified late in the process, negatively affecting project timing and reducing team morale. One respondent explained:</w:t>
      </w:r>
    </w:p>
    <w:p w14:paraId="70B64FB0"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t xml:space="preserve"> “The project did not include quality assurance in initial design meetings. Many defects were discovered late. This has harmed project timing as well as staff morale”</w:t>
      </w:r>
      <w:r w:rsidRPr="00D80F4F">
        <w:rPr>
          <w:rFonts w:eastAsia="Aptos"/>
          <w:b/>
          <w:bCs/>
          <w:i/>
          <w:iCs/>
          <w:kern w:val="2"/>
          <w14:ligatures w14:val="standardContextual"/>
        </w:rPr>
        <w:t xml:space="preserve"> (Res9).</w:t>
      </w:r>
    </w:p>
    <w:p w14:paraId="1D1C1026"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t xml:space="preserve">Finally, respondents described misalignment between development and manufacturing teams as affecting feasibility and commercialization readiness. Participants explained that when designs are </w:t>
      </w:r>
      <w:r w:rsidRPr="00D80F4F">
        <w:lastRenderedPageBreak/>
        <w:t>not aligned with manufacturing constraints, product redesign becomes necessary, resulting in delays and increased costs. One participant stated:</w:t>
      </w:r>
    </w:p>
    <w:p w14:paraId="58A439ED"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rPr>
          <w:rFonts w:eastAsia="Aptos"/>
          <w:b/>
          <w:bCs/>
          <w:i/>
          <w:iCs/>
          <w:kern w:val="2"/>
          <w14:ligatures w14:val="standardContextual"/>
        </w:rPr>
        <w:t xml:space="preserve"> </w:t>
      </w:r>
      <w:r w:rsidRPr="00D80F4F">
        <w:t>"The development team was not aligned with the manufacturing team on product feasibility. The product design required changes, which resulted in delays and expenses even before commercialization”</w:t>
      </w:r>
      <w:r w:rsidRPr="00D80F4F">
        <w:rPr>
          <w:rFonts w:eastAsia="Aptos"/>
          <w:b/>
          <w:bCs/>
          <w:i/>
          <w:iCs/>
          <w:kern w:val="2"/>
          <w14:ligatures w14:val="standardContextual"/>
        </w:rPr>
        <w:t xml:space="preserve"> (Res10).</w:t>
      </w:r>
    </w:p>
    <w:p w14:paraId="2F4F14D0" w14:textId="77777777" w:rsidR="00737567" w:rsidRPr="00D80F4F" w:rsidRDefault="00737567" w:rsidP="00737567">
      <w:pPr>
        <w:pStyle w:val="Caption"/>
        <w:keepNext/>
        <w:jc w:val="center"/>
        <w:rPr>
          <w:b/>
          <w:i w:val="0"/>
          <w:color w:val="auto"/>
          <w:sz w:val="20"/>
        </w:rPr>
      </w:pPr>
      <w:bookmarkStart w:id="134" w:name="_Toc221967702"/>
      <w:r w:rsidRPr="00D80F4F">
        <w:rPr>
          <w:b/>
          <w:i w:val="0"/>
          <w:color w:val="auto"/>
          <w:sz w:val="20"/>
        </w:rPr>
        <w:t xml:space="preserve">Table </w:t>
      </w:r>
      <w:r w:rsidRPr="00D80F4F">
        <w:rPr>
          <w:b/>
          <w:i w:val="0"/>
          <w:color w:val="auto"/>
          <w:sz w:val="20"/>
        </w:rPr>
        <w:fldChar w:fldCharType="begin"/>
      </w:r>
      <w:r w:rsidRPr="00D80F4F">
        <w:rPr>
          <w:b/>
          <w:i w:val="0"/>
          <w:color w:val="auto"/>
          <w:sz w:val="20"/>
        </w:rPr>
        <w:instrText xml:space="preserve"> SEQ Table \* ARABIC </w:instrText>
      </w:r>
      <w:r w:rsidRPr="00D80F4F">
        <w:rPr>
          <w:b/>
          <w:i w:val="0"/>
          <w:color w:val="auto"/>
          <w:sz w:val="20"/>
        </w:rPr>
        <w:fldChar w:fldCharType="separate"/>
      </w:r>
      <w:r w:rsidRPr="00D80F4F">
        <w:rPr>
          <w:b/>
          <w:i w:val="0"/>
          <w:noProof/>
          <w:color w:val="auto"/>
          <w:sz w:val="20"/>
        </w:rPr>
        <w:t>10</w:t>
      </w:r>
      <w:r w:rsidRPr="00D80F4F">
        <w:rPr>
          <w:b/>
          <w:i w:val="0"/>
          <w:color w:val="auto"/>
          <w:sz w:val="20"/>
        </w:rPr>
        <w:fldChar w:fldCharType="end"/>
      </w:r>
      <w:r w:rsidRPr="00D80F4F">
        <w:rPr>
          <w:b/>
          <w:i w:val="0"/>
          <w:color w:val="auto"/>
          <w:sz w:val="20"/>
        </w:rPr>
        <w:t xml:space="preserve"> Responses on Cross-Functional Misalignment and Its Impact</w:t>
      </w:r>
      <w:bookmarkEnd w:id="134"/>
    </w:p>
    <w:tbl>
      <w:tblPr>
        <w:tblW w:w="6460" w:type="dxa"/>
        <w:jc w:val="center"/>
        <w:tblLook w:val="04A0" w:firstRow="1" w:lastRow="0" w:firstColumn="1" w:lastColumn="0" w:noHBand="0" w:noVBand="1"/>
      </w:tblPr>
      <w:tblGrid>
        <w:gridCol w:w="5500"/>
        <w:gridCol w:w="960"/>
      </w:tblGrid>
      <w:tr w:rsidR="00D80F4F" w:rsidRPr="00D80F4F" w14:paraId="37C7EF5C" w14:textId="77777777" w:rsidTr="0034614E">
        <w:trPr>
          <w:trHeight w:val="315"/>
          <w:jc w:val="center"/>
        </w:trPr>
        <w:tc>
          <w:tcPr>
            <w:tcW w:w="5500" w:type="dxa"/>
            <w:tcBorders>
              <w:top w:val="single" w:sz="4" w:space="0" w:color="auto"/>
              <w:left w:val="single" w:sz="4" w:space="0" w:color="auto"/>
              <w:bottom w:val="single" w:sz="4" w:space="0" w:color="auto"/>
              <w:right w:val="single" w:sz="4" w:space="0" w:color="auto"/>
            </w:tcBorders>
            <w:vAlign w:val="center"/>
            <w:hideMark/>
          </w:tcPr>
          <w:p w14:paraId="07DE2FA1" w14:textId="77777777" w:rsidR="00737567" w:rsidRPr="00D80F4F" w:rsidRDefault="00737567" w:rsidP="0034614E">
            <w:pPr>
              <w:spacing w:after="0" w:line="240" w:lineRule="auto"/>
              <w:jc w:val="center"/>
              <w:rPr>
                <w:rFonts w:eastAsia="Times New Roman" w:cs="Times New Roman"/>
                <w:b/>
                <w:bCs/>
                <w:sz w:val="22"/>
                <w:szCs w:val="24"/>
              </w:rPr>
            </w:pPr>
            <w:r w:rsidRPr="00D80F4F">
              <w:rPr>
                <w:rFonts w:eastAsia="Times New Roman" w:cs="Times New Roman"/>
                <w:b/>
                <w:bCs/>
                <w:sz w:val="22"/>
                <w:szCs w:val="24"/>
              </w:rPr>
              <w:t>Statement</w:t>
            </w:r>
          </w:p>
        </w:tc>
        <w:tc>
          <w:tcPr>
            <w:tcW w:w="960" w:type="dxa"/>
            <w:tcBorders>
              <w:top w:val="single" w:sz="4" w:space="0" w:color="auto"/>
              <w:left w:val="nil"/>
              <w:bottom w:val="single" w:sz="4" w:space="0" w:color="auto"/>
              <w:right w:val="single" w:sz="4" w:space="0" w:color="auto"/>
            </w:tcBorders>
            <w:vAlign w:val="center"/>
            <w:hideMark/>
          </w:tcPr>
          <w:p w14:paraId="71D5F293" w14:textId="77777777" w:rsidR="00737567" w:rsidRPr="00D80F4F" w:rsidRDefault="00737567" w:rsidP="0034614E">
            <w:pPr>
              <w:spacing w:after="0" w:line="240" w:lineRule="auto"/>
              <w:jc w:val="center"/>
              <w:rPr>
                <w:rFonts w:eastAsia="Times New Roman" w:cs="Times New Roman"/>
                <w:b/>
                <w:bCs/>
                <w:sz w:val="22"/>
                <w:szCs w:val="24"/>
              </w:rPr>
            </w:pPr>
            <w:r w:rsidRPr="00D80F4F">
              <w:rPr>
                <w:rFonts w:eastAsia="Times New Roman" w:cs="Times New Roman"/>
                <w:b/>
                <w:bCs/>
                <w:sz w:val="22"/>
                <w:szCs w:val="24"/>
              </w:rPr>
              <w:t>Count</w:t>
            </w:r>
          </w:p>
        </w:tc>
      </w:tr>
      <w:tr w:rsidR="00D80F4F" w:rsidRPr="00D80F4F" w14:paraId="13EC0F70" w14:textId="77777777" w:rsidTr="0034614E">
        <w:trPr>
          <w:trHeight w:val="630"/>
          <w:jc w:val="center"/>
        </w:trPr>
        <w:tc>
          <w:tcPr>
            <w:tcW w:w="5500" w:type="dxa"/>
            <w:tcBorders>
              <w:top w:val="nil"/>
              <w:left w:val="single" w:sz="4" w:space="0" w:color="auto"/>
              <w:bottom w:val="single" w:sz="4" w:space="0" w:color="auto"/>
              <w:right w:val="single" w:sz="4" w:space="0" w:color="auto"/>
            </w:tcBorders>
            <w:vAlign w:val="center"/>
            <w:hideMark/>
          </w:tcPr>
          <w:p w14:paraId="0C365CF0" w14:textId="77777777" w:rsidR="00737567" w:rsidRPr="00D80F4F" w:rsidRDefault="00737567" w:rsidP="0034614E">
            <w:pPr>
              <w:spacing w:after="0" w:line="240" w:lineRule="auto"/>
              <w:jc w:val="center"/>
              <w:rPr>
                <w:rFonts w:eastAsia="Times New Roman" w:cs="Times New Roman"/>
                <w:sz w:val="22"/>
                <w:szCs w:val="24"/>
              </w:rPr>
            </w:pPr>
            <w:r w:rsidRPr="00D80F4F">
              <w:rPr>
                <w:rFonts w:eastAsia="Times New Roman" w:cs="Times New Roman"/>
                <w:sz w:val="22"/>
                <w:szCs w:val="24"/>
              </w:rPr>
              <w:t>Late or missing communication between functions caused delays and rework.</w:t>
            </w:r>
          </w:p>
        </w:tc>
        <w:tc>
          <w:tcPr>
            <w:tcW w:w="960" w:type="dxa"/>
            <w:tcBorders>
              <w:top w:val="nil"/>
              <w:left w:val="nil"/>
              <w:bottom w:val="single" w:sz="4" w:space="0" w:color="auto"/>
              <w:right w:val="single" w:sz="4" w:space="0" w:color="auto"/>
            </w:tcBorders>
            <w:vAlign w:val="center"/>
            <w:hideMark/>
          </w:tcPr>
          <w:p w14:paraId="1C9825BA" w14:textId="77777777" w:rsidR="00737567" w:rsidRPr="00D80F4F" w:rsidRDefault="00737567" w:rsidP="0034614E">
            <w:pPr>
              <w:spacing w:after="0" w:line="240" w:lineRule="auto"/>
              <w:jc w:val="center"/>
              <w:rPr>
                <w:rFonts w:eastAsia="Times New Roman" w:cs="Times New Roman"/>
                <w:sz w:val="22"/>
                <w:szCs w:val="24"/>
              </w:rPr>
            </w:pPr>
            <w:r w:rsidRPr="00D80F4F">
              <w:rPr>
                <w:rFonts w:eastAsia="Times New Roman" w:cs="Times New Roman"/>
                <w:sz w:val="22"/>
                <w:szCs w:val="24"/>
              </w:rPr>
              <w:t>3</w:t>
            </w:r>
          </w:p>
        </w:tc>
      </w:tr>
      <w:tr w:rsidR="00D80F4F" w:rsidRPr="00D80F4F" w14:paraId="78264EA7" w14:textId="77777777" w:rsidTr="0034614E">
        <w:trPr>
          <w:trHeight w:val="630"/>
          <w:jc w:val="center"/>
        </w:trPr>
        <w:tc>
          <w:tcPr>
            <w:tcW w:w="5500" w:type="dxa"/>
            <w:tcBorders>
              <w:top w:val="nil"/>
              <w:left w:val="single" w:sz="4" w:space="0" w:color="auto"/>
              <w:bottom w:val="single" w:sz="4" w:space="0" w:color="auto"/>
              <w:right w:val="single" w:sz="4" w:space="0" w:color="auto"/>
            </w:tcBorders>
            <w:vAlign w:val="center"/>
            <w:hideMark/>
          </w:tcPr>
          <w:p w14:paraId="6218FE5F" w14:textId="77777777" w:rsidR="00737567" w:rsidRPr="00D80F4F" w:rsidRDefault="00737567" w:rsidP="0034614E">
            <w:pPr>
              <w:spacing w:after="0" w:line="240" w:lineRule="auto"/>
              <w:jc w:val="center"/>
              <w:rPr>
                <w:rFonts w:eastAsia="Times New Roman" w:cs="Times New Roman"/>
                <w:sz w:val="22"/>
                <w:szCs w:val="24"/>
              </w:rPr>
            </w:pPr>
            <w:r w:rsidRPr="00D80F4F">
              <w:rPr>
                <w:rFonts w:eastAsia="Times New Roman" w:cs="Times New Roman"/>
                <w:sz w:val="22"/>
                <w:szCs w:val="24"/>
              </w:rPr>
              <w:t>Misalignment led to integration failures and schedule delays.</w:t>
            </w:r>
          </w:p>
        </w:tc>
        <w:tc>
          <w:tcPr>
            <w:tcW w:w="960" w:type="dxa"/>
            <w:tcBorders>
              <w:top w:val="nil"/>
              <w:left w:val="nil"/>
              <w:bottom w:val="single" w:sz="4" w:space="0" w:color="auto"/>
              <w:right w:val="single" w:sz="4" w:space="0" w:color="auto"/>
            </w:tcBorders>
            <w:vAlign w:val="center"/>
            <w:hideMark/>
          </w:tcPr>
          <w:p w14:paraId="73E375AC" w14:textId="77777777" w:rsidR="00737567" w:rsidRPr="00D80F4F" w:rsidRDefault="00737567" w:rsidP="0034614E">
            <w:pPr>
              <w:spacing w:after="0" w:line="240" w:lineRule="auto"/>
              <w:jc w:val="center"/>
              <w:rPr>
                <w:rFonts w:eastAsia="Times New Roman" w:cs="Times New Roman"/>
                <w:sz w:val="22"/>
                <w:szCs w:val="24"/>
              </w:rPr>
            </w:pPr>
            <w:r w:rsidRPr="00D80F4F">
              <w:rPr>
                <w:rFonts w:eastAsia="Times New Roman" w:cs="Times New Roman"/>
                <w:sz w:val="22"/>
                <w:szCs w:val="24"/>
              </w:rPr>
              <w:t>2</w:t>
            </w:r>
          </w:p>
        </w:tc>
      </w:tr>
      <w:tr w:rsidR="00D80F4F" w:rsidRPr="00D80F4F" w14:paraId="1FBA24D8" w14:textId="77777777" w:rsidTr="0034614E">
        <w:trPr>
          <w:trHeight w:val="630"/>
          <w:jc w:val="center"/>
        </w:trPr>
        <w:tc>
          <w:tcPr>
            <w:tcW w:w="5500" w:type="dxa"/>
            <w:tcBorders>
              <w:top w:val="nil"/>
              <w:left w:val="single" w:sz="4" w:space="0" w:color="auto"/>
              <w:bottom w:val="single" w:sz="4" w:space="0" w:color="auto"/>
              <w:right w:val="single" w:sz="4" w:space="0" w:color="auto"/>
            </w:tcBorders>
            <w:vAlign w:val="center"/>
            <w:hideMark/>
          </w:tcPr>
          <w:p w14:paraId="70A45094" w14:textId="77777777" w:rsidR="00737567" w:rsidRPr="00D80F4F" w:rsidRDefault="00737567" w:rsidP="0034614E">
            <w:pPr>
              <w:spacing w:after="0" w:line="240" w:lineRule="auto"/>
              <w:jc w:val="center"/>
              <w:rPr>
                <w:rFonts w:eastAsia="Times New Roman" w:cs="Times New Roman"/>
                <w:sz w:val="22"/>
                <w:szCs w:val="24"/>
              </w:rPr>
            </w:pPr>
            <w:r w:rsidRPr="00D80F4F">
              <w:rPr>
                <w:rFonts w:eastAsia="Times New Roman" w:cs="Times New Roman"/>
                <w:sz w:val="22"/>
                <w:szCs w:val="24"/>
              </w:rPr>
              <w:t>Lack of early quality involvement caused defects to be found late.</w:t>
            </w:r>
          </w:p>
        </w:tc>
        <w:tc>
          <w:tcPr>
            <w:tcW w:w="960" w:type="dxa"/>
            <w:tcBorders>
              <w:top w:val="nil"/>
              <w:left w:val="nil"/>
              <w:bottom w:val="single" w:sz="4" w:space="0" w:color="auto"/>
              <w:right w:val="single" w:sz="4" w:space="0" w:color="auto"/>
            </w:tcBorders>
            <w:vAlign w:val="center"/>
            <w:hideMark/>
          </w:tcPr>
          <w:p w14:paraId="6AB43DF7" w14:textId="77777777" w:rsidR="00737567" w:rsidRPr="00D80F4F" w:rsidRDefault="00737567" w:rsidP="0034614E">
            <w:pPr>
              <w:spacing w:after="0" w:line="240" w:lineRule="auto"/>
              <w:jc w:val="center"/>
              <w:rPr>
                <w:rFonts w:eastAsia="Times New Roman" w:cs="Times New Roman"/>
                <w:sz w:val="22"/>
                <w:szCs w:val="24"/>
              </w:rPr>
            </w:pPr>
            <w:r w:rsidRPr="00D80F4F">
              <w:rPr>
                <w:rFonts w:eastAsia="Times New Roman" w:cs="Times New Roman"/>
                <w:sz w:val="22"/>
                <w:szCs w:val="24"/>
              </w:rPr>
              <w:t>1</w:t>
            </w:r>
          </w:p>
        </w:tc>
      </w:tr>
      <w:tr w:rsidR="00D80F4F" w:rsidRPr="00D80F4F" w14:paraId="40B5FE5F" w14:textId="77777777" w:rsidTr="0034614E">
        <w:trPr>
          <w:trHeight w:val="630"/>
          <w:jc w:val="center"/>
        </w:trPr>
        <w:tc>
          <w:tcPr>
            <w:tcW w:w="5500" w:type="dxa"/>
            <w:tcBorders>
              <w:top w:val="nil"/>
              <w:left w:val="single" w:sz="4" w:space="0" w:color="auto"/>
              <w:bottom w:val="single" w:sz="4" w:space="0" w:color="auto"/>
              <w:right w:val="single" w:sz="4" w:space="0" w:color="auto"/>
            </w:tcBorders>
            <w:vAlign w:val="center"/>
            <w:hideMark/>
          </w:tcPr>
          <w:p w14:paraId="43242C77" w14:textId="77777777" w:rsidR="00737567" w:rsidRPr="00D80F4F" w:rsidRDefault="00737567" w:rsidP="0034614E">
            <w:pPr>
              <w:spacing w:after="0" w:line="240" w:lineRule="auto"/>
              <w:jc w:val="center"/>
              <w:rPr>
                <w:rFonts w:eastAsia="Times New Roman" w:cs="Times New Roman"/>
                <w:sz w:val="22"/>
                <w:szCs w:val="24"/>
              </w:rPr>
            </w:pPr>
            <w:r w:rsidRPr="00D80F4F">
              <w:rPr>
                <w:rFonts w:eastAsia="Times New Roman" w:cs="Times New Roman"/>
                <w:sz w:val="22"/>
                <w:szCs w:val="24"/>
              </w:rPr>
              <w:t>Two teams owned the same interface, causing duplication and confusion.</w:t>
            </w:r>
          </w:p>
        </w:tc>
        <w:tc>
          <w:tcPr>
            <w:tcW w:w="960" w:type="dxa"/>
            <w:tcBorders>
              <w:top w:val="nil"/>
              <w:left w:val="nil"/>
              <w:bottom w:val="single" w:sz="4" w:space="0" w:color="auto"/>
              <w:right w:val="single" w:sz="4" w:space="0" w:color="auto"/>
            </w:tcBorders>
            <w:vAlign w:val="center"/>
            <w:hideMark/>
          </w:tcPr>
          <w:p w14:paraId="5DCA9B55" w14:textId="77777777" w:rsidR="00737567" w:rsidRPr="00D80F4F" w:rsidRDefault="00737567" w:rsidP="0034614E">
            <w:pPr>
              <w:spacing w:after="0" w:line="240" w:lineRule="auto"/>
              <w:jc w:val="center"/>
              <w:rPr>
                <w:rFonts w:eastAsia="Times New Roman" w:cs="Times New Roman"/>
                <w:sz w:val="22"/>
                <w:szCs w:val="24"/>
              </w:rPr>
            </w:pPr>
            <w:r w:rsidRPr="00D80F4F">
              <w:rPr>
                <w:rFonts w:eastAsia="Times New Roman" w:cs="Times New Roman"/>
                <w:sz w:val="22"/>
                <w:szCs w:val="24"/>
              </w:rPr>
              <w:t>1</w:t>
            </w:r>
          </w:p>
        </w:tc>
      </w:tr>
      <w:tr w:rsidR="00D80F4F" w:rsidRPr="00D80F4F" w14:paraId="68ED8AE7" w14:textId="77777777" w:rsidTr="0034614E">
        <w:trPr>
          <w:trHeight w:val="630"/>
          <w:jc w:val="center"/>
        </w:trPr>
        <w:tc>
          <w:tcPr>
            <w:tcW w:w="5500" w:type="dxa"/>
            <w:tcBorders>
              <w:top w:val="nil"/>
              <w:left w:val="single" w:sz="4" w:space="0" w:color="auto"/>
              <w:bottom w:val="single" w:sz="4" w:space="0" w:color="auto"/>
              <w:right w:val="single" w:sz="4" w:space="0" w:color="auto"/>
            </w:tcBorders>
            <w:vAlign w:val="center"/>
            <w:hideMark/>
          </w:tcPr>
          <w:p w14:paraId="20EC4AF8" w14:textId="77777777" w:rsidR="00737567" w:rsidRPr="00D80F4F" w:rsidRDefault="00737567" w:rsidP="0034614E">
            <w:pPr>
              <w:spacing w:after="0" w:line="240" w:lineRule="auto"/>
              <w:jc w:val="center"/>
              <w:rPr>
                <w:rFonts w:eastAsia="Times New Roman" w:cs="Times New Roman"/>
                <w:sz w:val="22"/>
                <w:szCs w:val="24"/>
              </w:rPr>
            </w:pPr>
            <w:r w:rsidRPr="00D80F4F">
              <w:rPr>
                <w:rFonts w:eastAsia="Times New Roman" w:cs="Times New Roman"/>
                <w:sz w:val="22"/>
                <w:szCs w:val="24"/>
              </w:rPr>
              <w:t>Different priorities between software and mechanical teams caused sprint failure.</w:t>
            </w:r>
          </w:p>
        </w:tc>
        <w:tc>
          <w:tcPr>
            <w:tcW w:w="960" w:type="dxa"/>
            <w:tcBorders>
              <w:top w:val="nil"/>
              <w:left w:val="nil"/>
              <w:bottom w:val="single" w:sz="4" w:space="0" w:color="auto"/>
              <w:right w:val="single" w:sz="4" w:space="0" w:color="auto"/>
            </w:tcBorders>
            <w:vAlign w:val="center"/>
            <w:hideMark/>
          </w:tcPr>
          <w:p w14:paraId="2404D85F" w14:textId="77777777" w:rsidR="00737567" w:rsidRPr="00D80F4F" w:rsidRDefault="00737567" w:rsidP="0034614E">
            <w:pPr>
              <w:spacing w:after="0" w:line="240" w:lineRule="auto"/>
              <w:jc w:val="center"/>
              <w:rPr>
                <w:rFonts w:eastAsia="Times New Roman" w:cs="Times New Roman"/>
                <w:sz w:val="22"/>
                <w:szCs w:val="24"/>
              </w:rPr>
            </w:pPr>
            <w:r w:rsidRPr="00D80F4F">
              <w:rPr>
                <w:rFonts w:eastAsia="Times New Roman" w:cs="Times New Roman"/>
                <w:sz w:val="22"/>
                <w:szCs w:val="24"/>
              </w:rPr>
              <w:t>1</w:t>
            </w:r>
          </w:p>
        </w:tc>
      </w:tr>
      <w:tr w:rsidR="00D80F4F" w:rsidRPr="00D80F4F" w14:paraId="6E7EEA1A" w14:textId="77777777" w:rsidTr="0034614E">
        <w:trPr>
          <w:trHeight w:val="630"/>
          <w:jc w:val="center"/>
        </w:trPr>
        <w:tc>
          <w:tcPr>
            <w:tcW w:w="5500" w:type="dxa"/>
            <w:tcBorders>
              <w:top w:val="nil"/>
              <w:left w:val="single" w:sz="4" w:space="0" w:color="auto"/>
              <w:bottom w:val="single" w:sz="4" w:space="0" w:color="auto"/>
              <w:right w:val="single" w:sz="4" w:space="0" w:color="auto"/>
            </w:tcBorders>
            <w:vAlign w:val="center"/>
            <w:hideMark/>
          </w:tcPr>
          <w:p w14:paraId="7BF6AA50" w14:textId="77777777" w:rsidR="00737567" w:rsidRPr="00D80F4F" w:rsidRDefault="00737567" w:rsidP="0034614E">
            <w:pPr>
              <w:spacing w:after="0" w:line="240" w:lineRule="auto"/>
              <w:jc w:val="center"/>
              <w:rPr>
                <w:rFonts w:eastAsia="Times New Roman" w:cs="Times New Roman"/>
                <w:sz w:val="22"/>
                <w:szCs w:val="24"/>
              </w:rPr>
            </w:pPr>
            <w:r w:rsidRPr="00D80F4F">
              <w:rPr>
                <w:rFonts w:eastAsia="Times New Roman" w:cs="Times New Roman"/>
                <w:sz w:val="22"/>
                <w:szCs w:val="24"/>
              </w:rPr>
              <w:t>Unclear decision authority delayed approvals and progress.</w:t>
            </w:r>
          </w:p>
        </w:tc>
        <w:tc>
          <w:tcPr>
            <w:tcW w:w="960" w:type="dxa"/>
            <w:tcBorders>
              <w:top w:val="nil"/>
              <w:left w:val="nil"/>
              <w:bottom w:val="single" w:sz="4" w:space="0" w:color="auto"/>
              <w:right w:val="single" w:sz="4" w:space="0" w:color="auto"/>
            </w:tcBorders>
            <w:vAlign w:val="center"/>
            <w:hideMark/>
          </w:tcPr>
          <w:p w14:paraId="40F0BC91" w14:textId="77777777" w:rsidR="00737567" w:rsidRPr="00D80F4F" w:rsidRDefault="00737567" w:rsidP="0034614E">
            <w:pPr>
              <w:spacing w:after="0" w:line="240" w:lineRule="auto"/>
              <w:jc w:val="center"/>
              <w:rPr>
                <w:rFonts w:eastAsia="Times New Roman" w:cs="Times New Roman"/>
                <w:sz w:val="22"/>
                <w:szCs w:val="24"/>
              </w:rPr>
            </w:pPr>
            <w:r w:rsidRPr="00D80F4F">
              <w:rPr>
                <w:rFonts w:eastAsia="Times New Roman" w:cs="Times New Roman"/>
                <w:sz w:val="22"/>
                <w:szCs w:val="24"/>
              </w:rPr>
              <w:t>1</w:t>
            </w:r>
          </w:p>
        </w:tc>
      </w:tr>
      <w:tr w:rsidR="00D80F4F" w:rsidRPr="00D80F4F" w14:paraId="010897E1" w14:textId="77777777" w:rsidTr="0034614E">
        <w:trPr>
          <w:trHeight w:val="630"/>
          <w:jc w:val="center"/>
        </w:trPr>
        <w:tc>
          <w:tcPr>
            <w:tcW w:w="5500" w:type="dxa"/>
            <w:tcBorders>
              <w:top w:val="nil"/>
              <w:left w:val="single" w:sz="4" w:space="0" w:color="auto"/>
              <w:bottom w:val="single" w:sz="4" w:space="0" w:color="auto"/>
              <w:right w:val="single" w:sz="4" w:space="0" w:color="auto"/>
            </w:tcBorders>
            <w:vAlign w:val="center"/>
            <w:hideMark/>
          </w:tcPr>
          <w:p w14:paraId="15E7E913" w14:textId="77777777" w:rsidR="00737567" w:rsidRPr="00D80F4F" w:rsidRDefault="00737567" w:rsidP="0034614E">
            <w:pPr>
              <w:spacing w:after="0" w:line="240" w:lineRule="auto"/>
              <w:jc w:val="center"/>
              <w:rPr>
                <w:rFonts w:eastAsia="Times New Roman" w:cs="Times New Roman"/>
                <w:sz w:val="22"/>
                <w:szCs w:val="24"/>
              </w:rPr>
            </w:pPr>
            <w:r w:rsidRPr="00D80F4F">
              <w:rPr>
                <w:rFonts w:eastAsia="Times New Roman" w:cs="Times New Roman"/>
                <w:sz w:val="22"/>
                <w:szCs w:val="24"/>
              </w:rPr>
              <w:t>Development and manufacturing were misaligned, causing redesign and extra cost.</w:t>
            </w:r>
          </w:p>
        </w:tc>
        <w:tc>
          <w:tcPr>
            <w:tcW w:w="960" w:type="dxa"/>
            <w:tcBorders>
              <w:top w:val="nil"/>
              <w:left w:val="nil"/>
              <w:bottom w:val="single" w:sz="4" w:space="0" w:color="auto"/>
              <w:right w:val="single" w:sz="4" w:space="0" w:color="auto"/>
            </w:tcBorders>
            <w:vAlign w:val="center"/>
            <w:hideMark/>
          </w:tcPr>
          <w:p w14:paraId="7CE53AAA" w14:textId="77777777" w:rsidR="00737567" w:rsidRPr="00D80F4F" w:rsidRDefault="00737567" w:rsidP="0034614E">
            <w:pPr>
              <w:spacing w:after="0" w:line="240" w:lineRule="auto"/>
              <w:jc w:val="center"/>
              <w:rPr>
                <w:rFonts w:eastAsia="Times New Roman" w:cs="Times New Roman"/>
                <w:sz w:val="22"/>
                <w:szCs w:val="24"/>
              </w:rPr>
            </w:pPr>
            <w:r w:rsidRPr="00D80F4F">
              <w:rPr>
                <w:rFonts w:eastAsia="Times New Roman" w:cs="Times New Roman"/>
                <w:sz w:val="22"/>
                <w:szCs w:val="24"/>
              </w:rPr>
              <w:t>1</w:t>
            </w:r>
          </w:p>
        </w:tc>
      </w:tr>
    </w:tbl>
    <w:p w14:paraId="41B739A0" w14:textId="77777777" w:rsidR="00737567" w:rsidRPr="00D80F4F" w:rsidRDefault="00737567" w:rsidP="00737567">
      <w:pPr>
        <w:pStyle w:val="NormalWeb"/>
        <w:keepNext/>
        <w:spacing w:before="160" w:beforeAutospacing="0" w:after="0" w:afterAutospacing="0" w:line="360" w:lineRule="auto"/>
        <w:jc w:val="center"/>
      </w:pPr>
      <w:r w:rsidRPr="00D80F4F">
        <w:rPr>
          <w:noProof/>
        </w:rPr>
        <w:drawing>
          <wp:inline distT="0" distB="0" distL="0" distR="0" wp14:anchorId="5B198B16" wp14:editId="7DF9C499">
            <wp:extent cx="5176838" cy="2881313"/>
            <wp:effectExtent l="0" t="0" r="5080" b="14605"/>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2D2A9362" w14:textId="77777777" w:rsidR="00737567" w:rsidRPr="00D80F4F" w:rsidRDefault="00737567" w:rsidP="00737567">
      <w:pPr>
        <w:pStyle w:val="Caption"/>
        <w:jc w:val="center"/>
        <w:rPr>
          <w:b/>
          <w:i w:val="0"/>
          <w:color w:val="auto"/>
          <w:sz w:val="20"/>
        </w:rPr>
      </w:pPr>
      <w:bookmarkStart w:id="135" w:name="_Toc221967687"/>
      <w:r w:rsidRPr="00D80F4F">
        <w:rPr>
          <w:b/>
          <w:i w:val="0"/>
          <w:color w:val="auto"/>
          <w:sz w:val="20"/>
        </w:rPr>
        <w:t xml:space="preserve">Figure </w:t>
      </w:r>
      <w:r w:rsidRPr="00D80F4F">
        <w:rPr>
          <w:b/>
          <w:i w:val="0"/>
          <w:color w:val="auto"/>
          <w:sz w:val="20"/>
        </w:rPr>
        <w:fldChar w:fldCharType="begin"/>
      </w:r>
      <w:r w:rsidRPr="00D80F4F">
        <w:rPr>
          <w:b/>
          <w:i w:val="0"/>
          <w:color w:val="auto"/>
          <w:sz w:val="20"/>
        </w:rPr>
        <w:instrText xml:space="preserve"> SEQ Figure \* ARABIC </w:instrText>
      </w:r>
      <w:r w:rsidRPr="00D80F4F">
        <w:rPr>
          <w:b/>
          <w:i w:val="0"/>
          <w:color w:val="auto"/>
          <w:sz w:val="20"/>
        </w:rPr>
        <w:fldChar w:fldCharType="separate"/>
      </w:r>
      <w:r w:rsidRPr="00D80F4F">
        <w:rPr>
          <w:b/>
          <w:i w:val="0"/>
          <w:noProof/>
          <w:color w:val="auto"/>
          <w:sz w:val="20"/>
        </w:rPr>
        <w:t>8</w:t>
      </w:r>
      <w:r w:rsidRPr="00D80F4F">
        <w:rPr>
          <w:b/>
          <w:i w:val="0"/>
          <w:color w:val="auto"/>
          <w:sz w:val="20"/>
        </w:rPr>
        <w:fldChar w:fldCharType="end"/>
      </w:r>
      <w:r w:rsidRPr="00D80F4F">
        <w:rPr>
          <w:b/>
          <w:i w:val="0"/>
          <w:color w:val="auto"/>
          <w:sz w:val="20"/>
        </w:rPr>
        <w:t xml:space="preserve"> Graph representation of Responses on Cross-Functional Misalignment and Its Impact</w:t>
      </w:r>
      <w:bookmarkEnd w:id="135"/>
    </w:p>
    <w:p w14:paraId="5564D6E4" w14:textId="77777777" w:rsidR="00737567" w:rsidRPr="00D80F4F" w:rsidRDefault="00737567" w:rsidP="00AA0082">
      <w:pPr>
        <w:pStyle w:val="Heading2"/>
      </w:pPr>
      <w:bookmarkStart w:id="136" w:name="_Toc221967672"/>
      <w:r w:rsidRPr="00D80F4F">
        <w:lastRenderedPageBreak/>
        <w:t>Theme 4: Team Dynamics and Conflict Management in Hybrid Environments</w:t>
      </w:r>
      <w:bookmarkEnd w:id="136"/>
      <w:r w:rsidRPr="00D80F4F">
        <w:t xml:space="preserve"> </w:t>
      </w:r>
    </w:p>
    <w:p w14:paraId="1894BCD3" w14:textId="77777777" w:rsidR="00737567" w:rsidRPr="00D80F4F" w:rsidRDefault="00737567" w:rsidP="00737567">
      <w:pPr>
        <w:spacing w:before="100" w:beforeAutospacing="1" w:after="100" w:afterAutospacing="1"/>
        <w:rPr>
          <w:rFonts w:eastAsia="Times New Roman" w:cs="Times New Roman"/>
          <w:szCs w:val="24"/>
        </w:rPr>
      </w:pPr>
      <w:r w:rsidRPr="00D80F4F">
        <w:rPr>
          <w:rFonts w:eastAsia="Times New Roman" w:cs="Times New Roman"/>
          <w:szCs w:val="24"/>
        </w:rPr>
        <w:t>This theme explores the nature of team dynamics and the types of conflicts that commonly arise in cross-functional automotive automation projects operating in hybrid or distributed environments. The findings provide insight into interpersonal, task-related, and process-based conflicts, as well as how hybrid work arrangements influence trust, collaboration, and working relationships among team members.</w:t>
      </w:r>
    </w:p>
    <w:p w14:paraId="1D1CB5E2" w14:textId="77777777" w:rsidR="00737567" w:rsidRPr="00D80F4F" w:rsidRDefault="00737567" w:rsidP="00737567">
      <w:pPr>
        <w:spacing w:before="100" w:beforeAutospacing="1" w:after="100" w:afterAutospacing="1"/>
        <w:rPr>
          <w:rFonts w:eastAsia="Times New Roman" w:cs="Times New Roman"/>
          <w:szCs w:val="24"/>
        </w:rPr>
      </w:pPr>
      <w:r w:rsidRPr="00D80F4F">
        <w:rPr>
          <w:rFonts w:eastAsia="Times New Roman" w:cs="Times New Roman"/>
          <w:szCs w:val="24"/>
        </w:rPr>
        <w:t>The questions under this theme were designed to examine the main sources of conflict in hybrid cross-functional teams and to understand how such conflicts affect team performance, coordination, and overall project success. The findings also highlight how differences in priorities, work styles, communication practices, and role expectations can create tension, particularly when teams are geographically dispersed. Detailed findings related to these questions are discussed below</w:t>
      </w:r>
      <w:r w:rsidRPr="00D80F4F">
        <w:t>:</w:t>
      </w:r>
    </w:p>
    <w:p w14:paraId="717A60A9" w14:textId="77777777" w:rsidR="00737567" w:rsidRPr="00D80F4F" w:rsidRDefault="00737567" w:rsidP="00737567">
      <w:pPr>
        <w:pStyle w:val="NormalWeb"/>
        <w:spacing w:before="160" w:beforeAutospacing="0" w:after="0" w:afterAutospacing="0" w:line="360" w:lineRule="auto"/>
        <w:jc w:val="both"/>
        <w:rPr>
          <w:b/>
        </w:rPr>
      </w:pPr>
      <w:r w:rsidRPr="00D80F4F">
        <w:rPr>
          <w:rStyle w:val="Strong"/>
          <w:rFonts w:eastAsiaTheme="majorEastAsia"/>
        </w:rPr>
        <w:t>Q8.</w:t>
      </w:r>
      <w:r w:rsidRPr="00D80F4F">
        <w:t xml:space="preserve"> </w:t>
      </w:r>
      <w:r w:rsidRPr="00D80F4F">
        <w:rPr>
          <w:b/>
        </w:rPr>
        <w:t>What types of conflicts tend to arise in cross-functional or hybrid teams?</w:t>
      </w:r>
    </w:p>
    <w:p w14:paraId="7EDB311F" w14:textId="77777777" w:rsidR="00737567" w:rsidRPr="00D80F4F" w:rsidRDefault="00737567" w:rsidP="00737567">
      <w:pPr>
        <w:rPr>
          <w:rStyle w:val="Strong"/>
          <w:bCs w:val="0"/>
        </w:rPr>
      </w:pPr>
      <w:r w:rsidRPr="00D80F4F">
        <w:rPr>
          <w:rStyle w:val="Strong"/>
          <w:bCs w:val="0"/>
        </w:rPr>
        <w:t>Types of Conflict in Cross-Functional and Hybrid Automotive Automation Teams</w:t>
      </w:r>
    </w:p>
    <w:p w14:paraId="39F86AAC" w14:textId="77777777" w:rsidR="00737567" w:rsidRPr="00D80F4F" w:rsidRDefault="00737567" w:rsidP="00737567">
      <w:r w:rsidRPr="00D80F4F">
        <w:t>Respondents reported that conflicts in hybrid and cross-functional automotive automation teams arise from a combination of task-related pressures, interpersonal differences, process misunderstandings, and coordination challenges. Participants emphasized that the complexity of automotive automation projects, combined with hybrid working conditions, often increases the likelihood of conflict, especially when communication is delayed, priorities differ across functions, or decision-making authority is unclear.</w:t>
      </w:r>
    </w:p>
    <w:p w14:paraId="0A211E6E" w14:textId="77777777" w:rsidR="00737567" w:rsidRPr="00D80F4F" w:rsidRDefault="00737567" w:rsidP="00737567">
      <w:r w:rsidRPr="00D80F4F">
        <w:t>A frequently reported conflict type involved task-related disagreements, particularly when functional priorities differ between teams such as engineering and product management. Participants noted that these conflicts become more intense when deadlines are tight and teams must make trade-offs between delivery speed, technical quality, and product requirements. One respondent stated:</w:t>
      </w:r>
    </w:p>
    <w:p w14:paraId="3399228D"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t xml:space="preserve">"Conflicts related to the task often arise when priorities differ from the engineering team to the product team, especially when deadlines are tight” </w:t>
      </w:r>
      <w:r w:rsidRPr="00D80F4F">
        <w:rPr>
          <w:rFonts w:eastAsia="Aptos"/>
          <w:b/>
          <w:bCs/>
          <w:i/>
          <w:iCs/>
          <w:kern w:val="2"/>
          <w14:ligatures w14:val="standardContextual"/>
        </w:rPr>
        <w:t>(Res1).</w:t>
      </w:r>
    </w:p>
    <w:p w14:paraId="14CF44BB"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lastRenderedPageBreak/>
        <w:t>Interpersonal conflicts were also described as common, especially when team members have different working styles, communication preferences, or expectations about collaboration. Respondents explained that such interpersonal tensions can affect trust and cooperation, particularly in hybrid environments where misunderstandings are harder to resolve quickly. One participant noted:</w:t>
      </w:r>
    </w:p>
    <w:p w14:paraId="6E8C74AD"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t>"Interpersonal conflicts arise sometimes when there are differences in working styles and communication preferences among team members”</w:t>
      </w:r>
      <w:r w:rsidRPr="00D80F4F">
        <w:rPr>
          <w:rFonts w:eastAsia="Aptos"/>
          <w:b/>
          <w:bCs/>
          <w:i/>
          <w:iCs/>
          <w:kern w:val="2"/>
          <w14:ligatures w14:val="standardContextual"/>
        </w:rPr>
        <w:t xml:space="preserve"> (Res2).</w:t>
      </w:r>
    </w:p>
    <w:p w14:paraId="1D64FA46"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t>Process-related conflicts were another recurring issue. Participants reported that conflicts may arise when team members interpret Agile practices, workflows, or project procedures differently, leading to disagreement about how tasks should be executed and coordinated. One respondent explained:</w:t>
      </w:r>
    </w:p>
    <w:p w14:paraId="45E218C9"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t>"Process conflicts arise in teams when interpretations of agile processes or project workflows differ”</w:t>
      </w:r>
      <w:r w:rsidRPr="00D80F4F">
        <w:rPr>
          <w:rFonts w:eastAsia="Aptos"/>
          <w:b/>
          <w:bCs/>
          <w:i/>
          <w:iCs/>
          <w:kern w:val="2"/>
          <w14:ligatures w14:val="standardContextual"/>
        </w:rPr>
        <w:t xml:space="preserve"> (Res3).</w:t>
      </w:r>
    </w:p>
    <w:p w14:paraId="0DDDAA31"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t>Several respondents highlighted technical conflicts between software and mechanical teams, often caused by incomplete understanding of constraints across functions. Participants noted that when teams do not fully understand each other’s technical limitations, disagreements may emerge over feasibility, timelines, and design decisions. One participant stated:</w:t>
      </w:r>
    </w:p>
    <w:p w14:paraId="0BD6E51B"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rPr>
          <w:rFonts w:eastAsia="Aptos"/>
          <w:b/>
          <w:bCs/>
          <w:i/>
          <w:iCs/>
          <w:kern w:val="2"/>
          <w14:ligatures w14:val="standardContextual"/>
        </w:rPr>
        <w:t xml:space="preserve"> “</w:t>
      </w:r>
      <w:r w:rsidRPr="00D80F4F">
        <w:t>Conflicts between software and mechanical teams arise when technical constraints are not fully understood across functions”</w:t>
      </w:r>
      <w:r w:rsidRPr="00D80F4F">
        <w:rPr>
          <w:rFonts w:eastAsia="Aptos"/>
          <w:b/>
          <w:bCs/>
          <w:i/>
          <w:iCs/>
          <w:kern w:val="2"/>
          <w14:ligatures w14:val="standardContextual"/>
        </w:rPr>
        <w:t xml:space="preserve"> (Res4).</w:t>
      </w:r>
    </w:p>
    <w:p w14:paraId="4E200557"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t>Hybrid work was also described as contributing to coordination conflicts. Respondents explained that informal discussions often occur among co-located members, and remote participants may be unintentionally excluded. This can lead to misunderstandings and feelings of disengagement. One respondent noted:</w:t>
      </w:r>
    </w:p>
    <w:p w14:paraId="3D79ADDA"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t>But sometimes hybrid teams experience the complication of coordination conflicts because some remote members are bypassed in informal discussions, leading to misunderstandings”</w:t>
      </w:r>
      <w:r w:rsidRPr="00D80F4F">
        <w:rPr>
          <w:rFonts w:eastAsia="Aptos"/>
          <w:b/>
          <w:bCs/>
          <w:i/>
          <w:iCs/>
          <w:kern w:val="2"/>
          <w14:ligatures w14:val="standardContextual"/>
        </w:rPr>
        <w:t xml:space="preserve"> (Res5).</w:t>
      </w:r>
    </w:p>
    <w:p w14:paraId="000F5679"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t>Resource-related conflicts were also identified as a challenge in cross-functional environments. Participants explained that when multiple teams compete for the same specialized technical skills, tools, or equipment, tension may arise, especially under tight schedules. One respondent stated:</w:t>
      </w:r>
    </w:p>
    <w:p w14:paraId="6774FE00"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rPr>
          <w:rFonts w:eastAsia="Aptos"/>
          <w:b/>
          <w:bCs/>
          <w:i/>
          <w:iCs/>
          <w:kern w:val="2"/>
          <w14:ligatures w14:val="standardContextual"/>
        </w:rPr>
        <w:lastRenderedPageBreak/>
        <w:t xml:space="preserve"> </w:t>
      </w:r>
      <w:r w:rsidRPr="00D80F4F">
        <w:t>Conflicts over resources arise when several teams require the same technical ability or equipment at the same time”</w:t>
      </w:r>
      <w:r w:rsidRPr="00D80F4F">
        <w:rPr>
          <w:rFonts w:eastAsia="Aptos"/>
          <w:b/>
          <w:bCs/>
          <w:i/>
          <w:iCs/>
          <w:kern w:val="2"/>
          <w14:ligatures w14:val="standardContextual"/>
        </w:rPr>
        <w:t xml:space="preserve"> (Res6).</w:t>
      </w:r>
    </w:p>
    <w:p w14:paraId="0E413FFD"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t>Decision authority conflicts were described as another significant issue, particularly in cross-functional projects where approval responsibilities may not be clearly assigned. Respondents noted that ambiguity about who has final decision-making power can create delays and frustration across teams. One participant explained:</w:t>
      </w:r>
    </w:p>
    <w:p w14:paraId="784082EE"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t>"Conflicts on decision authority arise when there is ambiguity among the team members as to where the authority for final approval on design or implementation decisions lies”</w:t>
      </w:r>
      <w:r w:rsidRPr="00D80F4F">
        <w:rPr>
          <w:rFonts w:eastAsia="Aptos"/>
          <w:b/>
          <w:bCs/>
          <w:i/>
          <w:iCs/>
          <w:kern w:val="2"/>
          <w14:ligatures w14:val="standardContextual"/>
        </w:rPr>
        <w:t xml:space="preserve"> (Res7).</w:t>
      </w:r>
    </w:p>
    <w:p w14:paraId="5DEBE33D"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t>Participants also reported timing conflicts as common in distributed teams, especially when teams operate across different time zones. Respondents explained that scheduling critical meetings and aligning milestone deadlines becomes more difficult, increasing stress and coordination problems. One participant stated:</w:t>
      </w:r>
    </w:p>
    <w:p w14:paraId="3D7981E3"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t>Timing conflicts create problems across time zones, especially where critical meetings or milestone deadlines have to be set”</w:t>
      </w:r>
      <w:r w:rsidRPr="00D80F4F">
        <w:rPr>
          <w:rFonts w:eastAsia="Aptos"/>
          <w:b/>
          <w:bCs/>
          <w:i/>
          <w:iCs/>
          <w:kern w:val="2"/>
          <w14:ligatures w14:val="standardContextual"/>
        </w:rPr>
        <w:t xml:space="preserve"> (Res8).</w:t>
      </w:r>
    </w:p>
    <w:p w14:paraId="7978BC6D"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t>Cultural differences were also identified as a cause of interpersonal conflict in distributed teams. Participants noted that differences in cultural norms and communication styles can undermine trust and create misunderstandings that affect collaboration. One respondent explained:</w:t>
      </w:r>
    </w:p>
    <w:p w14:paraId="27E18F12"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t>“Interpersonal conflicts in distributed teams are also prevalent due to cultural differences, which can undermine team trust and collaboration”</w:t>
      </w:r>
      <w:r w:rsidRPr="00D80F4F">
        <w:rPr>
          <w:rFonts w:eastAsia="Aptos"/>
          <w:b/>
          <w:bCs/>
          <w:i/>
          <w:iCs/>
          <w:kern w:val="2"/>
          <w14:ligatures w14:val="standardContextual"/>
        </w:rPr>
        <w:t xml:space="preserve"> (Res9).</w:t>
      </w:r>
    </w:p>
    <w:p w14:paraId="133A678E" w14:textId="77777777" w:rsidR="00737567" w:rsidRPr="00D80F4F" w:rsidRDefault="00737567" w:rsidP="00737567">
      <w:pPr>
        <w:pStyle w:val="NormalWeb"/>
        <w:spacing w:before="160" w:beforeAutospacing="0" w:after="0" w:afterAutospacing="0" w:line="360" w:lineRule="auto"/>
        <w:jc w:val="both"/>
      </w:pPr>
      <w:r w:rsidRPr="00D80F4F">
        <w:t>Finally, respondents highlighted that conflicts may arise due to differences in expectations around documentation and reporting standards. Participants explained that teams may disagree about how much documentation is necessary and what reporting format should be followed, leading to friction between functions. One participant stated:</w:t>
      </w:r>
    </w:p>
    <w:p w14:paraId="42A36709" w14:textId="77777777" w:rsidR="00737567" w:rsidRPr="00D80F4F" w:rsidRDefault="00737567" w:rsidP="00737567">
      <w:pPr>
        <w:pStyle w:val="NormalWeb"/>
        <w:spacing w:before="160" w:beforeAutospacing="0" w:after="0" w:afterAutospacing="0" w:line="360" w:lineRule="auto"/>
        <w:jc w:val="both"/>
      </w:pPr>
      <w:r w:rsidRPr="00D80F4F">
        <w:t>“Conflicts may occur because of expectations about different standards for documentation and reporting between teams”</w:t>
      </w:r>
      <w:r w:rsidRPr="00D80F4F">
        <w:rPr>
          <w:rFonts w:eastAsia="Aptos"/>
          <w:b/>
          <w:bCs/>
          <w:i/>
          <w:iCs/>
          <w:kern w:val="2"/>
          <w14:ligatures w14:val="standardContextual"/>
        </w:rPr>
        <w:t xml:space="preserve"> (Res10).</w:t>
      </w:r>
    </w:p>
    <w:p w14:paraId="11B4A3CE" w14:textId="77777777" w:rsidR="00737567" w:rsidRPr="00D80F4F" w:rsidRDefault="00737567" w:rsidP="00737567">
      <w:pPr>
        <w:pStyle w:val="Caption"/>
        <w:keepNext/>
        <w:jc w:val="center"/>
        <w:rPr>
          <w:b/>
          <w:i w:val="0"/>
          <w:color w:val="auto"/>
          <w:sz w:val="20"/>
        </w:rPr>
      </w:pPr>
      <w:bookmarkStart w:id="137" w:name="_Toc221967703"/>
      <w:r w:rsidRPr="00D80F4F">
        <w:rPr>
          <w:b/>
          <w:i w:val="0"/>
          <w:color w:val="auto"/>
          <w:sz w:val="20"/>
        </w:rPr>
        <w:t xml:space="preserve">Table </w:t>
      </w:r>
      <w:r w:rsidRPr="00D80F4F">
        <w:rPr>
          <w:b/>
          <w:i w:val="0"/>
          <w:color w:val="auto"/>
          <w:sz w:val="20"/>
        </w:rPr>
        <w:fldChar w:fldCharType="begin"/>
      </w:r>
      <w:r w:rsidRPr="00D80F4F">
        <w:rPr>
          <w:b/>
          <w:i w:val="0"/>
          <w:color w:val="auto"/>
          <w:sz w:val="20"/>
        </w:rPr>
        <w:instrText xml:space="preserve"> SEQ Table \* ARABIC </w:instrText>
      </w:r>
      <w:r w:rsidRPr="00D80F4F">
        <w:rPr>
          <w:b/>
          <w:i w:val="0"/>
          <w:color w:val="auto"/>
          <w:sz w:val="20"/>
        </w:rPr>
        <w:fldChar w:fldCharType="separate"/>
      </w:r>
      <w:r w:rsidRPr="00D80F4F">
        <w:rPr>
          <w:b/>
          <w:i w:val="0"/>
          <w:noProof/>
          <w:color w:val="auto"/>
          <w:sz w:val="20"/>
        </w:rPr>
        <w:t>11</w:t>
      </w:r>
      <w:r w:rsidRPr="00D80F4F">
        <w:rPr>
          <w:b/>
          <w:i w:val="0"/>
          <w:color w:val="auto"/>
          <w:sz w:val="20"/>
        </w:rPr>
        <w:fldChar w:fldCharType="end"/>
      </w:r>
      <w:r w:rsidRPr="00D80F4F">
        <w:rPr>
          <w:b/>
          <w:i w:val="0"/>
          <w:color w:val="auto"/>
          <w:sz w:val="20"/>
        </w:rPr>
        <w:t xml:space="preserve"> Conflict Types and Conflict Resolution Practices in Cross-Functional Hybrid Teams</w:t>
      </w:r>
      <w:bookmarkEnd w:id="137"/>
    </w:p>
    <w:tbl>
      <w:tblPr>
        <w:tblW w:w="6100" w:type="dxa"/>
        <w:jc w:val="center"/>
        <w:tblLook w:val="04A0" w:firstRow="1" w:lastRow="0" w:firstColumn="1" w:lastColumn="0" w:noHBand="0" w:noVBand="1"/>
      </w:tblPr>
      <w:tblGrid>
        <w:gridCol w:w="5140"/>
        <w:gridCol w:w="960"/>
      </w:tblGrid>
      <w:tr w:rsidR="00D80F4F" w:rsidRPr="00D80F4F" w14:paraId="65F6018E" w14:textId="77777777" w:rsidTr="0034614E">
        <w:trPr>
          <w:trHeight w:val="315"/>
          <w:jc w:val="center"/>
        </w:trPr>
        <w:tc>
          <w:tcPr>
            <w:tcW w:w="5140" w:type="dxa"/>
            <w:tcBorders>
              <w:top w:val="single" w:sz="4" w:space="0" w:color="auto"/>
              <w:left w:val="single" w:sz="4" w:space="0" w:color="auto"/>
              <w:bottom w:val="single" w:sz="4" w:space="0" w:color="auto"/>
              <w:right w:val="single" w:sz="4" w:space="0" w:color="auto"/>
            </w:tcBorders>
            <w:vAlign w:val="center"/>
            <w:hideMark/>
          </w:tcPr>
          <w:p w14:paraId="59FCE004" w14:textId="77777777" w:rsidR="00737567" w:rsidRPr="00D80F4F" w:rsidRDefault="00737567" w:rsidP="0034614E">
            <w:pPr>
              <w:spacing w:before="160" w:after="0" w:line="240" w:lineRule="auto"/>
              <w:jc w:val="center"/>
              <w:rPr>
                <w:rFonts w:eastAsia="Times New Roman" w:cs="Times New Roman"/>
                <w:b/>
                <w:bCs/>
                <w:sz w:val="22"/>
              </w:rPr>
            </w:pPr>
            <w:r w:rsidRPr="00D80F4F">
              <w:rPr>
                <w:rFonts w:eastAsia="Times New Roman" w:cs="Times New Roman"/>
                <w:b/>
                <w:bCs/>
                <w:sz w:val="22"/>
              </w:rPr>
              <w:t>Statement</w:t>
            </w:r>
          </w:p>
        </w:tc>
        <w:tc>
          <w:tcPr>
            <w:tcW w:w="960" w:type="dxa"/>
            <w:tcBorders>
              <w:top w:val="single" w:sz="4" w:space="0" w:color="auto"/>
              <w:left w:val="nil"/>
              <w:bottom w:val="single" w:sz="4" w:space="0" w:color="auto"/>
              <w:right w:val="single" w:sz="4" w:space="0" w:color="auto"/>
            </w:tcBorders>
            <w:vAlign w:val="center"/>
            <w:hideMark/>
          </w:tcPr>
          <w:p w14:paraId="552ACC8C" w14:textId="77777777" w:rsidR="00737567" w:rsidRPr="00D80F4F" w:rsidRDefault="00737567" w:rsidP="0034614E">
            <w:pPr>
              <w:spacing w:before="160" w:after="0" w:line="240" w:lineRule="auto"/>
              <w:jc w:val="center"/>
              <w:rPr>
                <w:rFonts w:eastAsia="Times New Roman" w:cs="Times New Roman"/>
                <w:b/>
                <w:bCs/>
                <w:sz w:val="22"/>
              </w:rPr>
            </w:pPr>
            <w:r w:rsidRPr="00D80F4F">
              <w:rPr>
                <w:rFonts w:eastAsia="Times New Roman" w:cs="Times New Roman"/>
                <w:b/>
                <w:bCs/>
                <w:sz w:val="22"/>
              </w:rPr>
              <w:t>Count</w:t>
            </w:r>
          </w:p>
        </w:tc>
      </w:tr>
      <w:tr w:rsidR="00D80F4F" w:rsidRPr="00D80F4F" w14:paraId="25A244B8" w14:textId="77777777" w:rsidTr="0034614E">
        <w:trPr>
          <w:trHeight w:val="600"/>
          <w:jc w:val="center"/>
        </w:trPr>
        <w:tc>
          <w:tcPr>
            <w:tcW w:w="5140" w:type="dxa"/>
            <w:tcBorders>
              <w:top w:val="nil"/>
              <w:left w:val="single" w:sz="4" w:space="0" w:color="auto"/>
              <w:bottom w:val="single" w:sz="4" w:space="0" w:color="auto"/>
              <w:right w:val="single" w:sz="4" w:space="0" w:color="auto"/>
            </w:tcBorders>
            <w:vAlign w:val="center"/>
            <w:hideMark/>
          </w:tcPr>
          <w:p w14:paraId="29A6979A" w14:textId="77777777" w:rsidR="00737567" w:rsidRPr="00D80F4F" w:rsidRDefault="00737567" w:rsidP="0034614E">
            <w:pPr>
              <w:spacing w:before="160" w:after="0" w:line="240" w:lineRule="auto"/>
              <w:jc w:val="center"/>
              <w:rPr>
                <w:rFonts w:eastAsia="Times New Roman" w:cs="Times New Roman"/>
                <w:sz w:val="22"/>
              </w:rPr>
            </w:pPr>
            <w:r w:rsidRPr="00D80F4F">
              <w:rPr>
                <w:rFonts w:eastAsia="Times New Roman" w:cs="Times New Roman"/>
                <w:sz w:val="22"/>
              </w:rPr>
              <w:lastRenderedPageBreak/>
              <w:t>Roles and responsibilities are formally defined using plans, matrices, Agile roles, or design documents</w:t>
            </w:r>
          </w:p>
        </w:tc>
        <w:tc>
          <w:tcPr>
            <w:tcW w:w="960" w:type="dxa"/>
            <w:tcBorders>
              <w:top w:val="nil"/>
              <w:left w:val="nil"/>
              <w:bottom w:val="single" w:sz="4" w:space="0" w:color="auto"/>
              <w:right w:val="single" w:sz="4" w:space="0" w:color="auto"/>
            </w:tcBorders>
            <w:vAlign w:val="center"/>
            <w:hideMark/>
          </w:tcPr>
          <w:p w14:paraId="7712C1D0" w14:textId="77777777" w:rsidR="00737567" w:rsidRPr="00D80F4F" w:rsidRDefault="00737567" w:rsidP="0034614E">
            <w:pPr>
              <w:spacing w:before="160" w:after="0" w:line="240" w:lineRule="auto"/>
              <w:jc w:val="center"/>
              <w:rPr>
                <w:rFonts w:eastAsia="Times New Roman" w:cs="Times New Roman"/>
                <w:sz w:val="22"/>
              </w:rPr>
            </w:pPr>
            <w:r w:rsidRPr="00D80F4F">
              <w:rPr>
                <w:rFonts w:eastAsia="Times New Roman" w:cs="Times New Roman"/>
                <w:sz w:val="22"/>
              </w:rPr>
              <w:t>4</w:t>
            </w:r>
          </w:p>
        </w:tc>
      </w:tr>
      <w:tr w:rsidR="00D80F4F" w:rsidRPr="00D80F4F" w14:paraId="40EB465F" w14:textId="77777777" w:rsidTr="0034614E">
        <w:trPr>
          <w:trHeight w:val="900"/>
          <w:jc w:val="center"/>
        </w:trPr>
        <w:tc>
          <w:tcPr>
            <w:tcW w:w="5140" w:type="dxa"/>
            <w:tcBorders>
              <w:top w:val="nil"/>
              <w:left w:val="single" w:sz="4" w:space="0" w:color="auto"/>
              <w:bottom w:val="single" w:sz="4" w:space="0" w:color="auto"/>
              <w:right w:val="single" w:sz="4" w:space="0" w:color="auto"/>
            </w:tcBorders>
            <w:vAlign w:val="center"/>
            <w:hideMark/>
          </w:tcPr>
          <w:p w14:paraId="5D331FEF" w14:textId="77777777" w:rsidR="00737567" w:rsidRPr="00D80F4F" w:rsidRDefault="00737567" w:rsidP="0034614E">
            <w:pPr>
              <w:spacing w:before="160" w:after="0" w:line="240" w:lineRule="auto"/>
              <w:jc w:val="center"/>
              <w:rPr>
                <w:rFonts w:eastAsia="Times New Roman" w:cs="Times New Roman"/>
                <w:sz w:val="22"/>
              </w:rPr>
            </w:pPr>
            <w:r w:rsidRPr="00D80F4F">
              <w:rPr>
                <w:rFonts w:eastAsia="Times New Roman" w:cs="Times New Roman"/>
                <w:sz w:val="22"/>
              </w:rPr>
              <w:t>Coordination is managed through cross-functional meetings, reviews, Agile ceremonies, and governance forums</w:t>
            </w:r>
          </w:p>
        </w:tc>
        <w:tc>
          <w:tcPr>
            <w:tcW w:w="960" w:type="dxa"/>
            <w:tcBorders>
              <w:top w:val="nil"/>
              <w:left w:val="nil"/>
              <w:bottom w:val="single" w:sz="4" w:space="0" w:color="auto"/>
              <w:right w:val="single" w:sz="4" w:space="0" w:color="auto"/>
            </w:tcBorders>
            <w:vAlign w:val="center"/>
            <w:hideMark/>
          </w:tcPr>
          <w:p w14:paraId="0D5CEC8B" w14:textId="77777777" w:rsidR="00737567" w:rsidRPr="00D80F4F" w:rsidRDefault="00737567" w:rsidP="0034614E">
            <w:pPr>
              <w:spacing w:before="160" w:after="0" w:line="240" w:lineRule="auto"/>
              <w:jc w:val="center"/>
              <w:rPr>
                <w:rFonts w:eastAsia="Times New Roman" w:cs="Times New Roman"/>
                <w:sz w:val="22"/>
              </w:rPr>
            </w:pPr>
            <w:r w:rsidRPr="00D80F4F">
              <w:rPr>
                <w:rFonts w:eastAsia="Times New Roman" w:cs="Times New Roman"/>
                <w:sz w:val="22"/>
              </w:rPr>
              <w:t>2</w:t>
            </w:r>
          </w:p>
        </w:tc>
      </w:tr>
      <w:tr w:rsidR="00D80F4F" w:rsidRPr="00D80F4F" w14:paraId="03A51DF5" w14:textId="77777777" w:rsidTr="0034614E">
        <w:trPr>
          <w:trHeight w:val="600"/>
          <w:jc w:val="center"/>
        </w:trPr>
        <w:tc>
          <w:tcPr>
            <w:tcW w:w="5140" w:type="dxa"/>
            <w:tcBorders>
              <w:top w:val="nil"/>
              <w:left w:val="single" w:sz="4" w:space="0" w:color="auto"/>
              <w:bottom w:val="single" w:sz="4" w:space="0" w:color="auto"/>
              <w:right w:val="single" w:sz="4" w:space="0" w:color="auto"/>
            </w:tcBorders>
            <w:vAlign w:val="center"/>
            <w:hideMark/>
          </w:tcPr>
          <w:p w14:paraId="1CF774FE" w14:textId="77777777" w:rsidR="00737567" w:rsidRPr="00D80F4F" w:rsidRDefault="00737567" w:rsidP="0034614E">
            <w:pPr>
              <w:spacing w:before="160" w:after="0" w:line="240" w:lineRule="auto"/>
              <w:jc w:val="center"/>
              <w:rPr>
                <w:rFonts w:eastAsia="Times New Roman" w:cs="Times New Roman"/>
                <w:sz w:val="22"/>
              </w:rPr>
            </w:pPr>
            <w:r w:rsidRPr="00D80F4F">
              <w:rPr>
                <w:rFonts w:eastAsia="Times New Roman" w:cs="Times New Roman"/>
                <w:sz w:val="22"/>
              </w:rPr>
              <w:t>Misalignment of priorities across functions affected delivery timelines</w:t>
            </w:r>
          </w:p>
        </w:tc>
        <w:tc>
          <w:tcPr>
            <w:tcW w:w="960" w:type="dxa"/>
            <w:tcBorders>
              <w:top w:val="nil"/>
              <w:left w:val="nil"/>
              <w:bottom w:val="single" w:sz="4" w:space="0" w:color="auto"/>
              <w:right w:val="single" w:sz="4" w:space="0" w:color="auto"/>
            </w:tcBorders>
            <w:vAlign w:val="center"/>
            <w:hideMark/>
          </w:tcPr>
          <w:p w14:paraId="5C4FFCE1" w14:textId="77777777" w:rsidR="00737567" w:rsidRPr="00D80F4F" w:rsidRDefault="00737567" w:rsidP="0034614E">
            <w:pPr>
              <w:spacing w:before="160" w:after="0" w:line="240" w:lineRule="auto"/>
              <w:jc w:val="center"/>
              <w:rPr>
                <w:rFonts w:eastAsia="Times New Roman" w:cs="Times New Roman"/>
                <w:sz w:val="22"/>
              </w:rPr>
            </w:pPr>
            <w:r w:rsidRPr="00D80F4F">
              <w:rPr>
                <w:rFonts w:eastAsia="Times New Roman" w:cs="Times New Roman"/>
                <w:sz w:val="22"/>
              </w:rPr>
              <w:t>2</w:t>
            </w:r>
          </w:p>
        </w:tc>
      </w:tr>
      <w:tr w:rsidR="00D80F4F" w:rsidRPr="00D80F4F" w14:paraId="48FC00A7" w14:textId="77777777" w:rsidTr="0034614E">
        <w:trPr>
          <w:trHeight w:val="600"/>
          <w:jc w:val="center"/>
        </w:trPr>
        <w:tc>
          <w:tcPr>
            <w:tcW w:w="5140" w:type="dxa"/>
            <w:tcBorders>
              <w:top w:val="nil"/>
              <w:left w:val="single" w:sz="4" w:space="0" w:color="auto"/>
              <w:bottom w:val="single" w:sz="4" w:space="0" w:color="auto"/>
              <w:right w:val="single" w:sz="4" w:space="0" w:color="auto"/>
            </w:tcBorders>
            <w:vAlign w:val="center"/>
            <w:hideMark/>
          </w:tcPr>
          <w:p w14:paraId="707AE7CA" w14:textId="77777777" w:rsidR="00737567" w:rsidRPr="00D80F4F" w:rsidRDefault="00737567" w:rsidP="0034614E">
            <w:pPr>
              <w:spacing w:before="160" w:after="0" w:line="240" w:lineRule="auto"/>
              <w:jc w:val="center"/>
              <w:rPr>
                <w:rFonts w:eastAsia="Times New Roman" w:cs="Times New Roman"/>
                <w:sz w:val="22"/>
              </w:rPr>
            </w:pPr>
            <w:r w:rsidRPr="00D80F4F">
              <w:rPr>
                <w:rFonts w:eastAsia="Times New Roman" w:cs="Times New Roman"/>
                <w:sz w:val="22"/>
              </w:rPr>
              <w:t>Late or weak involvement of certain functions (e.g., quality, manufacturing) led to defects or delays</w:t>
            </w:r>
          </w:p>
        </w:tc>
        <w:tc>
          <w:tcPr>
            <w:tcW w:w="960" w:type="dxa"/>
            <w:tcBorders>
              <w:top w:val="nil"/>
              <w:left w:val="nil"/>
              <w:bottom w:val="single" w:sz="4" w:space="0" w:color="auto"/>
              <w:right w:val="single" w:sz="4" w:space="0" w:color="auto"/>
            </w:tcBorders>
            <w:vAlign w:val="center"/>
            <w:hideMark/>
          </w:tcPr>
          <w:p w14:paraId="361B1B88" w14:textId="77777777" w:rsidR="00737567" w:rsidRPr="00D80F4F" w:rsidRDefault="00737567" w:rsidP="0034614E">
            <w:pPr>
              <w:spacing w:before="160" w:after="0" w:line="240" w:lineRule="auto"/>
              <w:jc w:val="center"/>
              <w:rPr>
                <w:rFonts w:eastAsia="Times New Roman" w:cs="Times New Roman"/>
                <w:sz w:val="22"/>
              </w:rPr>
            </w:pPr>
            <w:r w:rsidRPr="00D80F4F">
              <w:rPr>
                <w:rFonts w:eastAsia="Times New Roman" w:cs="Times New Roman"/>
                <w:sz w:val="22"/>
              </w:rPr>
              <w:t>2</w:t>
            </w:r>
          </w:p>
        </w:tc>
      </w:tr>
    </w:tbl>
    <w:p w14:paraId="06B1F51E" w14:textId="77777777" w:rsidR="00737567" w:rsidRPr="00D80F4F" w:rsidRDefault="00737567" w:rsidP="00737567">
      <w:pPr>
        <w:pStyle w:val="NormalWeb"/>
        <w:spacing w:before="160" w:beforeAutospacing="0" w:after="0" w:afterAutospacing="0" w:line="360" w:lineRule="auto"/>
        <w:jc w:val="both"/>
      </w:pPr>
    </w:p>
    <w:p w14:paraId="74152955" w14:textId="77777777" w:rsidR="00737567" w:rsidRPr="00D80F4F" w:rsidRDefault="00737567" w:rsidP="00737567">
      <w:pPr>
        <w:pStyle w:val="NormalWeb"/>
        <w:keepNext/>
        <w:spacing w:before="160" w:beforeAutospacing="0" w:after="0" w:afterAutospacing="0" w:line="360" w:lineRule="auto"/>
        <w:jc w:val="center"/>
      </w:pPr>
      <w:r w:rsidRPr="00D80F4F">
        <w:rPr>
          <w:noProof/>
        </w:rPr>
        <w:drawing>
          <wp:inline distT="0" distB="0" distL="0" distR="0" wp14:anchorId="71F81A37" wp14:editId="56129AE7">
            <wp:extent cx="4572000" cy="2475781"/>
            <wp:effectExtent l="0" t="0" r="0" b="1270"/>
            <wp:docPr id="1830883040" name="Chart 1">
              <a:extLst xmlns:a="http://schemas.openxmlformats.org/drawingml/2006/main">
                <a:ext uri="{FF2B5EF4-FFF2-40B4-BE49-F238E27FC236}">
                  <a16:creationId xmlns:a16="http://schemas.microsoft.com/office/drawing/2014/main" id="{FAE1E38D-A37A-A637-703E-F778A041628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6ADF8CE0" w14:textId="77777777" w:rsidR="00737567" w:rsidRPr="00D80F4F" w:rsidRDefault="00737567" w:rsidP="00737567">
      <w:pPr>
        <w:pStyle w:val="Caption"/>
        <w:keepNext/>
        <w:jc w:val="center"/>
        <w:rPr>
          <w:b/>
          <w:i w:val="0"/>
          <w:color w:val="auto"/>
        </w:rPr>
      </w:pPr>
      <w:bookmarkStart w:id="138" w:name="_Toc221967688"/>
      <w:r w:rsidRPr="00D80F4F">
        <w:rPr>
          <w:b/>
          <w:i w:val="0"/>
          <w:color w:val="auto"/>
          <w:sz w:val="20"/>
        </w:rPr>
        <w:t xml:space="preserve">Figure </w:t>
      </w:r>
      <w:r w:rsidRPr="00D80F4F">
        <w:rPr>
          <w:b/>
          <w:i w:val="0"/>
          <w:color w:val="auto"/>
          <w:sz w:val="20"/>
        </w:rPr>
        <w:fldChar w:fldCharType="begin"/>
      </w:r>
      <w:r w:rsidRPr="00D80F4F">
        <w:rPr>
          <w:b/>
          <w:i w:val="0"/>
          <w:color w:val="auto"/>
          <w:sz w:val="20"/>
        </w:rPr>
        <w:instrText xml:space="preserve"> SEQ Figure \* ARABIC </w:instrText>
      </w:r>
      <w:r w:rsidRPr="00D80F4F">
        <w:rPr>
          <w:b/>
          <w:i w:val="0"/>
          <w:color w:val="auto"/>
          <w:sz w:val="20"/>
        </w:rPr>
        <w:fldChar w:fldCharType="separate"/>
      </w:r>
      <w:r w:rsidRPr="00D80F4F">
        <w:rPr>
          <w:b/>
          <w:i w:val="0"/>
          <w:noProof/>
          <w:color w:val="auto"/>
          <w:sz w:val="20"/>
        </w:rPr>
        <w:t>9</w:t>
      </w:r>
      <w:r w:rsidRPr="00D80F4F">
        <w:rPr>
          <w:b/>
          <w:i w:val="0"/>
          <w:color w:val="auto"/>
          <w:sz w:val="20"/>
        </w:rPr>
        <w:fldChar w:fldCharType="end"/>
      </w:r>
      <w:r w:rsidRPr="00D80F4F">
        <w:rPr>
          <w:b/>
          <w:i w:val="0"/>
          <w:color w:val="auto"/>
          <w:sz w:val="20"/>
        </w:rPr>
        <w:t xml:space="preserve"> Graph representation of Conflict Types and Conflict Resolution Practices in Cross-Functional Hybrid Teams</w:t>
      </w:r>
      <w:bookmarkEnd w:id="138"/>
    </w:p>
    <w:p w14:paraId="1D2C55E7" w14:textId="77777777" w:rsidR="00737567" w:rsidRPr="00D80F4F" w:rsidRDefault="00737567" w:rsidP="00737567">
      <w:pPr>
        <w:pStyle w:val="NormalWeb"/>
        <w:spacing w:before="160" w:beforeAutospacing="0" w:after="0" w:afterAutospacing="0" w:line="360" w:lineRule="auto"/>
        <w:jc w:val="both"/>
        <w:rPr>
          <w:b/>
        </w:rPr>
      </w:pPr>
      <w:r w:rsidRPr="00D80F4F">
        <w:rPr>
          <w:rStyle w:val="Strong"/>
          <w:rFonts w:eastAsiaTheme="majorEastAsia"/>
        </w:rPr>
        <w:t>Q9.</w:t>
      </w:r>
      <w:r w:rsidRPr="00D80F4F">
        <w:t xml:space="preserve"> </w:t>
      </w:r>
      <w:r w:rsidRPr="00D80F4F">
        <w:rPr>
          <w:b/>
        </w:rPr>
        <w:t>How conflicts are usually managed or resolved within your team?</w:t>
      </w:r>
    </w:p>
    <w:p w14:paraId="48E84161" w14:textId="77777777" w:rsidR="00737567" w:rsidRPr="00D80F4F" w:rsidRDefault="00737567" w:rsidP="00737567">
      <w:pPr>
        <w:rPr>
          <w:rStyle w:val="Strong"/>
          <w:bCs w:val="0"/>
        </w:rPr>
      </w:pPr>
      <w:r w:rsidRPr="00D80F4F">
        <w:rPr>
          <w:rStyle w:val="Strong"/>
          <w:bCs w:val="0"/>
        </w:rPr>
        <w:t>Conflict Management and Resolution Strategies in Hybrid Cross-Functional Teams</w:t>
      </w:r>
    </w:p>
    <w:p w14:paraId="11210480" w14:textId="77777777" w:rsidR="00737567" w:rsidRPr="00D80F4F" w:rsidRDefault="00737567" w:rsidP="00737567">
      <w:r w:rsidRPr="00D80F4F">
        <w:t>Respondents explained that conflicts in cross-functional and hybrid automotive automation teams are generally managed through structured communication, collaborative problem-solving, and leadership facilitation. Overall, participants indicated that conflict resolution is most often handled at the team level through open discussion, agile routines, and coordination meetings, while escalation to senior leadership occurs only when conflicts cannot be resolved internally.</w:t>
      </w:r>
    </w:p>
    <w:p w14:paraId="3AB6694F" w14:textId="77777777" w:rsidR="00737567" w:rsidRPr="00D80F4F" w:rsidRDefault="00737567" w:rsidP="00737567">
      <w:r w:rsidRPr="00D80F4F">
        <w:t xml:space="preserve">A common approach described by respondents was resolving disputes through regular coordination meetings, where issues are openly discussed and solutions are jointly developed. </w:t>
      </w:r>
      <w:r w:rsidRPr="00D80F4F">
        <w:lastRenderedPageBreak/>
        <w:t>Participants emphasized that transparency and shared discussion help prevent conflicts from escalating. One respondent stated:</w:t>
      </w:r>
    </w:p>
    <w:p w14:paraId="02F2C821"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t>"Most disputes are dealt with in coordination meetings held each week. Matters are brought out in the open as solutions are pursued jointly”</w:t>
      </w:r>
      <w:r w:rsidRPr="00D80F4F">
        <w:rPr>
          <w:rFonts w:eastAsia="Aptos"/>
          <w:b/>
          <w:bCs/>
          <w:i/>
          <w:iCs/>
          <w:kern w:val="2"/>
          <w14:ligatures w14:val="standardContextual"/>
        </w:rPr>
        <w:t xml:space="preserve"> (Res1).</w:t>
      </w:r>
    </w:p>
    <w:p w14:paraId="36F457F4"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t>Leadership support was also described as important, particularly for interpersonal conflicts. Respondents explained that team leaders often act as mediators by encouraging communication and ensuring that all perspectives are heard. One participant noted:</w:t>
      </w:r>
    </w:p>
    <w:p w14:paraId="56DF0DCC"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rPr>
          <w:rFonts w:eastAsia="Aptos"/>
          <w:b/>
          <w:bCs/>
          <w:i/>
          <w:iCs/>
          <w:kern w:val="2"/>
          <w14:ligatures w14:val="standardContextual"/>
        </w:rPr>
        <w:t xml:space="preserve"> </w:t>
      </w:r>
      <w:r w:rsidRPr="00D80F4F">
        <w:t>“The team leaders may also help resolve interpersonal disputes among the team members by promoting communication and making sure all parties' ideas are shared”</w:t>
      </w:r>
      <w:r w:rsidRPr="00D80F4F">
        <w:rPr>
          <w:rFonts w:eastAsia="Aptos"/>
          <w:b/>
          <w:bCs/>
          <w:i/>
          <w:iCs/>
          <w:kern w:val="2"/>
          <w14:ligatures w14:val="standardContextual"/>
        </w:rPr>
        <w:t xml:space="preserve"> (Res2).</w:t>
      </w:r>
    </w:p>
    <w:p w14:paraId="46213A01"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t>Process-related conflicts were reported to be managed by referring back to established workflows, Scrum events, and agreed project rules. Participants highlighted that structured frameworks help reduce confusion and bring teams back into alignment. One respondent explained:</w:t>
      </w:r>
    </w:p>
    <w:p w14:paraId="03BB0B9D"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rPr>
          <w:rFonts w:eastAsia="Aptos"/>
          <w:b/>
          <w:bCs/>
          <w:i/>
          <w:iCs/>
          <w:kern w:val="2"/>
          <w14:ligatures w14:val="standardContextual"/>
        </w:rPr>
        <w:t xml:space="preserve"> </w:t>
      </w:r>
      <w:r w:rsidRPr="00D80F4F">
        <w:t>“Process conflicts are solved by relying on agreed upon business processes, Scrum events, and project rules”</w:t>
      </w:r>
      <w:r w:rsidRPr="00D80F4F">
        <w:rPr>
          <w:rFonts w:eastAsia="Aptos"/>
          <w:b/>
          <w:bCs/>
          <w:i/>
          <w:iCs/>
          <w:kern w:val="2"/>
          <w14:ligatures w14:val="standardContextual"/>
        </w:rPr>
        <w:t xml:space="preserve"> (Res3).</w:t>
      </w:r>
    </w:p>
    <w:p w14:paraId="39B931F2"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t>Technical conflicts between functions were described as being resolved primarily through collaborative technical forums such as problem-solving meetings and design reviews. Respondents noted that bringing different technical perspectives together supports shared understanding and quicker resolution. One participant stated:</w:t>
      </w:r>
    </w:p>
    <w:p w14:paraId="10BDD554"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t>"Technical conflicts of functions are generally resolved by working together on problem-solving meetings and design reviews"</w:t>
      </w:r>
      <w:r w:rsidRPr="00D80F4F">
        <w:rPr>
          <w:rFonts w:eastAsia="Aptos"/>
          <w:b/>
          <w:bCs/>
          <w:i/>
          <w:iCs/>
          <w:kern w:val="2"/>
          <w14:ligatures w14:val="standardContextual"/>
        </w:rPr>
        <w:t xml:space="preserve"> (Res4).</w:t>
      </w:r>
    </w:p>
    <w:p w14:paraId="5DADA4C5"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t>Participants also noted that hybrid work requires additional communication efforts to resolve misunderstandings. Respondents explained that while online tools are used for conflict resolution, follow-up phone calls are sometimes needed to clarify issues more effectively. One respondent stated:</w:t>
      </w:r>
    </w:p>
    <w:p w14:paraId="69970EAD"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rPr>
          <w:rFonts w:eastAsia="Aptos"/>
          <w:b/>
          <w:bCs/>
          <w:i/>
          <w:iCs/>
          <w:kern w:val="2"/>
          <w14:ligatures w14:val="standardContextual"/>
        </w:rPr>
        <w:t xml:space="preserve"> </w:t>
      </w:r>
      <w:r w:rsidRPr="00D80F4F">
        <w:t>“In hybrid teams, conflicts are resolved by online communication tools, but sometimes follow-up phone calls are required to iron out misunderstandings”</w:t>
      </w:r>
      <w:r w:rsidRPr="00D80F4F">
        <w:rPr>
          <w:rFonts w:eastAsia="Aptos"/>
          <w:b/>
          <w:bCs/>
          <w:i/>
          <w:iCs/>
          <w:kern w:val="2"/>
          <w14:ligatures w14:val="standardContextual"/>
        </w:rPr>
        <w:t xml:space="preserve"> (Res5).</w:t>
      </w:r>
    </w:p>
    <w:p w14:paraId="631AFF60"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lastRenderedPageBreak/>
        <w:t>Agile retrospectives were frequently mentioned as an important mechanism for addressing recurring conflicts. Participants explained that retrospectives allow teams to reflect on repeated issues and implement improvements in future sprints. One respondent noted:</w:t>
      </w:r>
    </w:p>
    <w:p w14:paraId="1DC401BC" w14:textId="14AC7348"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t>“Agile retrospectives are employed to address and resolve conflicts that repeatedly occur, to guarantee that the lessons are applied into future ‘</w:t>
      </w:r>
      <w:r w:rsidR="00A020B2" w:rsidRPr="00D80F4F">
        <w:t>Sprints”</w:t>
      </w:r>
      <w:r w:rsidR="00A020B2" w:rsidRPr="00D80F4F">
        <w:rPr>
          <w:rFonts w:eastAsia="Aptos"/>
          <w:b/>
          <w:bCs/>
          <w:i/>
          <w:iCs/>
          <w:kern w:val="2"/>
          <w14:ligatures w14:val="standardContextual"/>
        </w:rPr>
        <w:t xml:space="preserve"> (</w:t>
      </w:r>
      <w:r w:rsidRPr="00D80F4F">
        <w:rPr>
          <w:rFonts w:eastAsia="Aptos"/>
          <w:b/>
          <w:bCs/>
          <w:i/>
          <w:iCs/>
          <w:kern w:val="2"/>
          <w14:ligatures w14:val="standardContextual"/>
        </w:rPr>
        <w:t>Res6).</w:t>
      </w:r>
    </w:p>
    <w:p w14:paraId="03834671"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t>Resource-related conflicts were also reported as requiring leadership intervention. Respondents explained that leaders often resolve such conflicts by prioritizing tasks and reallocating team members or resources to reduce tension. One participant stated:</w:t>
      </w:r>
    </w:p>
    <w:p w14:paraId="5E3218EB"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t>“Leaders make their intervention in cases where there are resource conflicts, by prioritizing tasks and redeploying team members to alleviate any frictions”</w:t>
      </w:r>
      <w:r w:rsidRPr="00D80F4F">
        <w:rPr>
          <w:rFonts w:eastAsia="Aptos"/>
          <w:b/>
          <w:bCs/>
          <w:i/>
          <w:iCs/>
          <w:kern w:val="2"/>
          <w14:ligatures w14:val="standardContextual"/>
        </w:rPr>
        <w:t xml:space="preserve"> (Res7).</w:t>
      </w:r>
    </w:p>
    <w:p w14:paraId="42F2CE3B"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t>Timing conflicts, particularly in distributed teams, were described as being managed through scheduling adjustments and the use of asynchronous communication methods. Participants explained that shifting meeting times and using structured updates supports fairness and inclusion for remote members. One respondent noted:</w:t>
      </w:r>
    </w:p>
    <w:p w14:paraId="77DE859F"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t>“We handle timing conflicts by adjusting meeting times or implementing asynchronous update procedures that help remote teams”</w:t>
      </w:r>
      <w:r w:rsidRPr="00D80F4F">
        <w:rPr>
          <w:rFonts w:eastAsia="Aptos"/>
          <w:b/>
          <w:bCs/>
          <w:i/>
          <w:iCs/>
          <w:kern w:val="2"/>
          <w14:ligatures w14:val="standardContextual"/>
        </w:rPr>
        <w:t xml:space="preserve"> (Res8).</w:t>
      </w:r>
    </w:p>
    <w:p w14:paraId="2EB91CF3"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t>Cultural and interpersonal conflicts were described as being addressed through coaching, mentoring, and team-building initiatives. Respondents indicated that these approaches help strengthen relationships and improve understanding across diverse team members. One participant explained:</w:t>
      </w:r>
    </w:p>
    <w:p w14:paraId="0E98573E"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t>"Cultural or interpersonal conflicts are handled through coaching and mentoring exercises and in some instances, team building exercises”</w:t>
      </w:r>
      <w:r w:rsidRPr="00D80F4F">
        <w:rPr>
          <w:rFonts w:eastAsia="Aptos"/>
          <w:b/>
          <w:bCs/>
          <w:i/>
          <w:iCs/>
          <w:kern w:val="2"/>
          <w14:ligatures w14:val="standardContextual"/>
        </w:rPr>
        <w:t xml:space="preserve"> (Res9).</w:t>
      </w:r>
    </w:p>
    <w:p w14:paraId="0557AB83"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t>Finally, respondents emphasized that escalation beyond the team level is generally avoided unless necessary. Participants reported that only unresolved disputes are escalated to project managers or senior management. One respondent stated:</w:t>
      </w:r>
    </w:p>
    <w:p w14:paraId="0F5B66BB" w14:textId="77777777" w:rsidR="00737567" w:rsidRPr="00D80F4F" w:rsidRDefault="00737567" w:rsidP="00737567">
      <w:pPr>
        <w:pStyle w:val="NormalWeb"/>
        <w:spacing w:before="160" w:beforeAutospacing="0" w:after="0" w:afterAutospacing="0" w:line="360" w:lineRule="auto"/>
        <w:jc w:val="both"/>
        <w:rPr>
          <w:rFonts w:eastAsia="Aptos"/>
          <w:b/>
          <w:bCs/>
          <w:i/>
          <w:iCs/>
          <w:kern w:val="2"/>
          <w14:ligatures w14:val="standardContextual"/>
        </w:rPr>
      </w:pPr>
      <w:r w:rsidRPr="00D80F4F">
        <w:t xml:space="preserve"> “Escalation to project managers or senior management occurs only for disputes that cannot be settled at a team level”</w:t>
      </w:r>
      <w:r w:rsidRPr="00D80F4F">
        <w:rPr>
          <w:rFonts w:eastAsia="Aptos"/>
          <w:b/>
          <w:bCs/>
          <w:i/>
          <w:iCs/>
          <w:kern w:val="2"/>
          <w14:ligatures w14:val="standardContextual"/>
        </w:rPr>
        <w:t xml:space="preserve"> (Res10).</w:t>
      </w:r>
    </w:p>
    <w:p w14:paraId="4080D8DE" w14:textId="77777777" w:rsidR="00737567" w:rsidRPr="00D80F4F" w:rsidRDefault="00737567" w:rsidP="00737567">
      <w:pPr>
        <w:pStyle w:val="Caption"/>
        <w:keepNext/>
        <w:jc w:val="center"/>
        <w:rPr>
          <w:b/>
          <w:i w:val="0"/>
          <w:color w:val="auto"/>
          <w:sz w:val="20"/>
        </w:rPr>
      </w:pPr>
      <w:bookmarkStart w:id="139" w:name="_Toc221967704"/>
      <w:r w:rsidRPr="00D80F4F">
        <w:rPr>
          <w:b/>
          <w:i w:val="0"/>
          <w:color w:val="auto"/>
          <w:sz w:val="20"/>
        </w:rPr>
        <w:lastRenderedPageBreak/>
        <w:t xml:space="preserve">Table </w:t>
      </w:r>
      <w:r w:rsidRPr="00D80F4F">
        <w:rPr>
          <w:b/>
          <w:i w:val="0"/>
          <w:color w:val="auto"/>
          <w:sz w:val="20"/>
        </w:rPr>
        <w:fldChar w:fldCharType="begin"/>
      </w:r>
      <w:r w:rsidRPr="00D80F4F">
        <w:rPr>
          <w:b/>
          <w:i w:val="0"/>
          <w:color w:val="auto"/>
          <w:sz w:val="20"/>
        </w:rPr>
        <w:instrText xml:space="preserve"> SEQ Table \* ARABIC </w:instrText>
      </w:r>
      <w:r w:rsidRPr="00D80F4F">
        <w:rPr>
          <w:b/>
          <w:i w:val="0"/>
          <w:color w:val="auto"/>
          <w:sz w:val="20"/>
        </w:rPr>
        <w:fldChar w:fldCharType="separate"/>
      </w:r>
      <w:r w:rsidRPr="00D80F4F">
        <w:rPr>
          <w:b/>
          <w:i w:val="0"/>
          <w:noProof/>
          <w:color w:val="auto"/>
          <w:sz w:val="20"/>
        </w:rPr>
        <w:t>12</w:t>
      </w:r>
      <w:r w:rsidRPr="00D80F4F">
        <w:rPr>
          <w:b/>
          <w:i w:val="0"/>
          <w:color w:val="auto"/>
          <w:sz w:val="20"/>
        </w:rPr>
        <w:fldChar w:fldCharType="end"/>
      </w:r>
      <w:r w:rsidRPr="00D80F4F">
        <w:rPr>
          <w:b/>
          <w:i w:val="0"/>
          <w:color w:val="auto"/>
          <w:sz w:val="20"/>
        </w:rPr>
        <w:t xml:space="preserve"> Conflict Management and Resolution Strategies in Hybrid Cross-Functional Teams</w:t>
      </w:r>
      <w:bookmarkEnd w:id="139"/>
    </w:p>
    <w:tbl>
      <w:tblPr>
        <w:tblW w:w="6100" w:type="dxa"/>
        <w:jc w:val="center"/>
        <w:tblLook w:val="04A0" w:firstRow="1" w:lastRow="0" w:firstColumn="1" w:lastColumn="0" w:noHBand="0" w:noVBand="1"/>
      </w:tblPr>
      <w:tblGrid>
        <w:gridCol w:w="5140"/>
        <w:gridCol w:w="960"/>
      </w:tblGrid>
      <w:tr w:rsidR="00D80F4F" w:rsidRPr="00D80F4F" w14:paraId="7C7B27E4" w14:textId="77777777" w:rsidTr="0034614E">
        <w:trPr>
          <w:trHeight w:val="315"/>
          <w:jc w:val="center"/>
        </w:trPr>
        <w:tc>
          <w:tcPr>
            <w:tcW w:w="5140" w:type="dxa"/>
            <w:tcBorders>
              <w:top w:val="single" w:sz="4" w:space="0" w:color="auto"/>
              <w:left w:val="single" w:sz="4" w:space="0" w:color="auto"/>
              <w:bottom w:val="single" w:sz="4" w:space="0" w:color="auto"/>
              <w:right w:val="single" w:sz="4" w:space="0" w:color="auto"/>
            </w:tcBorders>
            <w:vAlign w:val="center"/>
            <w:hideMark/>
          </w:tcPr>
          <w:p w14:paraId="2A0C9AAF" w14:textId="77777777" w:rsidR="00737567" w:rsidRPr="00D80F4F" w:rsidRDefault="00737567" w:rsidP="0034614E">
            <w:pPr>
              <w:spacing w:before="160" w:after="0" w:line="240" w:lineRule="auto"/>
              <w:jc w:val="center"/>
              <w:rPr>
                <w:rFonts w:eastAsia="Times New Roman" w:cs="Times New Roman"/>
                <w:b/>
                <w:bCs/>
                <w:sz w:val="22"/>
              </w:rPr>
            </w:pPr>
            <w:r w:rsidRPr="00D80F4F">
              <w:rPr>
                <w:rFonts w:eastAsia="Times New Roman" w:cs="Times New Roman"/>
                <w:b/>
                <w:bCs/>
                <w:sz w:val="22"/>
              </w:rPr>
              <w:t>Statement</w:t>
            </w:r>
          </w:p>
        </w:tc>
        <w:tc>
          <w:tcPr>
            <w:tcW w:w="960" w:type="dxa"/>
            <w:tcBorders>
              <w:top w:val="single" w:sz="4" w:space="0" w:color="auto"/>
              <w:left w:val="nil"/>
              <w:bottom w:val="single" w:sz="4" w:space="0" w:color="auto"/>
              <w:right w:val="single" w:sz="4" w:space="0" w:color="auto"/>
            </w:tcBorders>
            <w:vAlign w:val="center"/>
            <w:hideMark/>
          </w:tcPr>
          <w:p w14:paraId="409703D7" w14:textId="77777777" w:rsidR="00737567" w:rsidRPr="00D80F4F" w:rsidRDefault="00737567" w:rsidP="0034614E">
            <w:pPr>
              <w:spacing w:before="160" w:after="0" w:line="240" w:lineRule="auto"/>
              <w:jc w:val="center"/>
              <w:rPr>
                <w:rFonts w:eastAsia="Times New Roman" w:cs="Times New Roman"/>
                <w:b/>
                <w:bCs/>
                <w:sz w:val="22"/>
              </w:rPr>
            </w:pPr>
            <w:r w:rsidRPr="00D80F4F">
              <w:rPr>
                <w:rFonts w:eastAsia="Times New Roman" w:cs="Times New Roman"/>
                <w:b/>
                <w:bCs/>
                <w:sz w:val="22"/>
              </w:rPr>
              <w:t>Count</w:t>
            </w:r>
          </w:p>
        </w:tc>
      </w:tr>
      <w:tr w:rsidR="00D80F4F" w:rsidRPr="00D80F4F" w14:paraId="65DBB57C" w14:textId="77777777" w:rsidTr="0034614E">
        <w:trPr>
          <w:trHeight w:val="600"/>
          <w:jc w:val="center"/>
        </w:trPr>
        <w:tc>
          <w:tcPr>
            <w:tcW w:w="5140" w:type="dxa"/>
            <w:tcBorders>
              <w:top w:val="nil"/>
              <w:left w:val="single" w:sz="4" w:space="0" w:color="auto"/>
              <w:bottom w:val="single" w:sz="4" w:space="0" w:color="auto"/>
              <w:right w:val="single" w:sz="4" w:space="0" w:color="auto"/>
            </w:tcBorders>
            <w:vAlign w:val="bottom"/>
            <w:hideMark/>
          </w:tcPr>
          <w:p w14:paraId="1BB65F66" w14:textId="77777777" w:rsidR="00737567" w:rsidRPr="00D80F4F" w:rsidRDefault="00737567" w:rsidP="0034614E">
            <w:pPr>
              <w:spacing w:before="160" w:after="0" w:line="240" w:lineRule="auto"/>
              <w:jc w:val="center"/>
              <w:rPr>
                <w:rFonts w:eastAsia="Times New Roman" w:cs="Times New Roman"/>
                <w:sz w:val="22"/>
              </w:rPr>
            </w:pPr>
            <w:r w:rsidRPr="00D80F4F">
              <w:rPr>
                <w:rFonts w:eastAsia="Times New Roman" w:cs="Times New Roman"/>
                <w:sz w:val="22"/>
              </w:rPr>
              <w:t>Conflicts are primarily resolved through meetings, dialogue, and joint problem-solving</w:t>
            </w:r>
          </w:p>
        </w:tc>
        <w:tc>
          <w:tcPr>
            <w:tcW w:w="960" w:type="dxa"/>
            <w:tcBorders>
              <w:top w:val="nil"/>
              <w:left w:val="nil"/>
              <w:bottom w:val="single" w:sz="4" w:space="0" w:color="auto"/>
              <w:right w:val="single" w:sz="4" w:space="0" w:color="auto"/>
            </w:tcBorders>
            <w:vAlign w:val="center"/>
            <w:hideMark/>
          </w:tcPr>
          <w:p w14:paraId="3E76926A" w14:textId="77777777" w:rsidR="00737567" w:rsidRPr="00D80F4F" w:rsidRDefault="00737567" w:rsidP="0034614E">
            <w:pPr>
              <w:spacing w:before="160" w:after="0" w:line="240" w:lineRule="auto"/>
              <w:jc w:val="center"/>
              <w:rPr>
                <w:rFonts w:eastAsia="Times New Roman" w:cs="Times New Roman"/>
                <w:sz w:val="22"/>
              </w:rPr>
            </w:pPr>
            <w:r w:rsidRPr="00D80F4F">
              <w:rPr>
                <w:rFonts w:eastAsia="Times New Roman" w:cs="Times New Roman"/>
                <w:sz w:val="22"/>
              </w:rPr>
              <w:t>4</w:t>
            </w:r>
          </w:p>
        </w:tc>
      </w:tr>
      <w:tr w:rsidR="00D80F4F" w:rsidRPr="00D80F4F" w14:paraId="47B625B7" w14:textId="77777777" w:rsidTr="0034614E">
        <w:trPr>
          <w:trHeight w:val="600"/>
          <w:jc w:val="center"/>
        </w:trPr>
        <w:tc>
          <w:tcPr>
            <w:tcW w:w="5140" w:type="dxa"/>
            <w:tcBorders>
              <w:top w:val="nil"/>
              <w:left w:val="single" w:sz="4" w:space="0" w:color="auto"/>
              <w:bottom w:val="single" w:sz="4" w:space="0" w:color="auto"/>
              <w:right w:val="single" w:sz="4" w:space="0" w:color="auto"/>
            </w:tcBorders>
            <w:vAlign w:val="bottom"/>
            <w:hideMark/>
          </w:tcPr>
          <w:p w14:paraId="38CE531A" w14:textId="77777777" w:rsidR="00737567" w:rsidRPr="00D80F4F" w:rsidRDefault="00737567" w:rsidP="0034614E">
            <w:pPr>
              <w:spacing w:before="160" w:after="0" w:line="240" w:lineRule="auto"/>
              <w:jc w:val="center"/>
              <w:rPr>
                <w:rFonts w:eastAsia="Times New Roman" w:cs="Times New Roman"/>
                <w:sz w:val="22"/>
              </w:rPr>
            </w:pPr>
            <w:r w:rsidRPr="00D80F4F">
              <w:rPr>
                <w:rFonts w:eastAsia="Times New Roman" w:cs="Times New Roman"/>
                <w:sz w:val="22"/>
              </w:rPr>
              <w:t>Agile processes and retrospectives help address recurring conflicts</w:t>
            </w:r>
          </w:p>
        </w:tc>
        <w:tc>
          <w:tcPr>
            <w:tcW w:w="960" w:type="dxa"/>
            <w:tcBorders>
              <w:top w:val="nil"/>
              <w:left w:val="nil"/>
              <w:bottom w:val="single" w:sz="4" w:space="0" w:color="auto"/>
              <w:right w:val="single" w:sz="4" w:space="0" w:color="auto"/>
            </w:tcBorders>
            <w:vAlign w:val="center"/>
            <w:hideMark/>
          </w:tcPr>
          <w:p w14:paraId="5E56EC5A" w14:textId="77777777" w:rsidR="00737567" w:rsidRPr="00D80F4F" w:rsidRDefault="00737567" w:rsidP="0034614E">
            <w:pPr>
              <w:spacing w:before="160" w:after="0" w:line="240" w:lineRule="auto"/>
              <w:jc w:val="center"/>
              <w:rPr>
                <w:rFonts w:eastAsia="Times New Roman" w:cs="Times New Roman"/>
                <w:sz w:val="22"/>
              </w:rPr>
            </w:pPr>
            <w:r w:rsidRPr="00D80F4F">
              <w:rPr>
                <w:rFonts w:eastAsia="Times New Roman" w:cs="Times New Roman"/>
                <w:sz w:val="22"/>
              </w:rPr>
              <w:t>2</w:t>
            </w:r>
          </w:p>
        </w:tc>
      </w:tr>
      <w:tr w:rsidR="00D80F4F" w:rsidRPr="00D80F4F" w14:paraId="7A71D42E" w14:textId="77777777" w:rsidTr="0034614E">
        <w:trPr>
          <w:trHeight w:val="600"/>
          <w:jc w:val="center"/>
        </w:trPr>
        <w:tc>
          <w:tcPr>
            <w:tcW w:w="5140" w:type="dxa"/>
            <w:tcBorders>
              <w:top w:val="nil"/>
              <w:left w:val="single" w:sz="4" w:space="0" w:color="auto"/>
              <w:bottom w:val="single" w:sz="4" w:space="0" w:color="auto"/>
              <w:right w:val="single" w:sz="4" w:space="0" w:color="auto"/>
            </w:tcBorders>
            <w:vAlign w:val="bottom"/>
            <w:hideMark/>
          </w:tcPr>
          <w:p w14:paraId="31D1C256" w14:textId="77777777" w:rsidR="00737567" w:rsidRPr="00D80F4F" w:rsidRDefault="00737567" w:rsidP="0034614E">
            <w:pPr>
              <w:spacing w:before="160" w:after="0" w:line="240" w:lineRule="auto"/>
              <w:jc w:val="center"/>
              <w:rPr>
                <w:rFonts w:eastAsia="Times New Roman" w:cs="Times New Roman"/>
                <w:sz w:val="22"/>
              </w:rPr>
            </w:pPr>
            <w:r w:rsidRPr="00D80F4F">
              <w:rPr>
                <w:rFonts w:eastAsia="Times New Roman" w:cs="Times New Roman"/>
                <w:sz w:val="22"/>
              </w:rPr>
              <w:t>Leadership intervention helps manage resource, cultural, and interpersonal conflicts</w:t>
            </w:r>
          </w:p>
        </w:tc>
        <w:tc>
          <w:tcPr>
            <w:tcW w:w="960" w:type="dxa"/>
            <w:tcBorders>
              <w:top w:val="nil"/>
              <w:left w:val="nil"/>
              <w:bottom w:val="single" w:sz="4" w:space="0" w:color="auto"/>
              <w:right w:val="single" w:sz="4" w:space="0" w:color="auto"/>
            </w:tcBorders>
            <w:vAlign w:val="center"/>
            <w:hideMark/>
          </w:tcPr>
          <w:p w14:paraId="57192373" w14:textId="77777777" w:rsidR="00737567" w:rsidRPr="00D80F4F" w:rsidRDefault="00737567" w:rsidP="0034614E">
            <w:pPr>
              <w:spacing w:before="160" w:after="0" w:line="240" w:lineRule="auto"/>
              <w:jc w:val="center"/>
              <w:rPr>
                <w:rFonts w:eastAsia="Times New Roman" w:cs="Times New Roman"/>
                <w:sz w:val="22"/>
              </w:rPr>
            </w:pPr>
            <w:r w:rsidRPr="00D80F4F">
              <w:rPr>
                <w:rFonts w:eastAsia="Times New Roman" w:cs="Times New Roman"/>
                <w:sz w:val="22"/>
              </w:rPr>
              <w:t>3</w:t>
            </w:r>
          </w:p>
        </w:tc>
      </w:tr>
      <w:tr w:rsidR="00D80F4F" w:rsidRPr="00D80F4F" w14:paraId="7D9A2F1C" w14:textId="77777777" w:rsidTr="0034614E">
        <w:trPr>
          <w:trHeight w:val="600"/>
          <w:jc w:val="center"/>
        </w:trPr>
        <w:tc>
          <w:tcPr>
            <w:tcW w:w="5140" w:type="dxa"/>
            <w:tcBorders>
              <w:top w:val="nil"/>
              <w:left w:val="single" w:sz="4" w:space="0" w:color="auto"/>
              <w:bottom w:val="single" w:sz="4" w:space="0" w:color="auto"/>
              <w:right w:val="single" w:sz="4" w:space="0" w:color="auto"/>
            </w:tcBorders>
            <w:vAlign w:val="bottom"/>
            <w:hideMark/>
          </w:tcPr>
          <w:p w14:paraId="7BE5EE01" w14:textId="77777777" w:rsidR="00737567" w:rsidRPr="00D80F4F" w:rsidRDefault="00737567" w:rsidP="0034614E">
            <w:pPr>
              <w:spacing w:before="160" w:after="0" w:line="240" w:lineRule="auto"/>
              <w:jc w:val="center"/>
              <w:rPr>
                <w:rFonts w:eastAsia="Times New Roman" w:cs="Times New Roman"/>
                <w:sz w:val="22"/>
              </w:rPr>
            </w:pPr>
            <w:r w:rsidRPr="00D80F4F">
              <w:rPr>
                <w:rFonts w:eastAsia="Times New Roman" w:cs="Times New Roman"/>
                <w:sz w:val="22"/>
              </w:rPr>
              <w:t>Flexible coordination practices help manage hybrid-specific conflicts</w:t>
            </w:r>
          </w:p>
        </w:tc>
        <w:tc>
          <w:tcPr>
            <w:tcW w:w="960" w:type="dxa"/>
            <w:tcBorders>
              <w:top w:val="nil"/>
              <w:left w:val="nil"/>
              <w:bottom w:val="single" w:sz="4" w:space="0" w:color="auto"/>
              <w:right w:val="single" w:sz="4" w:space="0" w:color="auto"/>
            </w:tcBorders>
            <w:vAlign w:val="center"/>
            <w:hideMark/>
          </w:tcPr>
          <w:p w14:paraId="3EE8A1F6" w14:textId="77777777" w:rsidR="00737567" w:rsidRPr="00D80F4F" w:rsidRDefault="00737567" w:rsidP="0034614E">
            <w:pPr>
              <w:spacing w:before="160" w:after="0" w:line="240" w:lineRule="auto"/>
              <w:jc w:val="center"/>
              <w:rPr>
                <w:rFonts w:eastAsia="Times New Roman" w:cs="Times New Roman"/>
                <w:sz w:val="22"/>
              </w:rPr>
            </w:pPr>
            <w:r w:rsidRPr="00D80F4F">
              <w:rPr>
                <w:rFonts w:eastAsia="Times New Roman" w:cs="Times New Roman"/>
                <w:sz w:val="22"/>
              </w:rPr>
              <w:t>1</w:t>
            </w:r>
          </w:p>
        </w:tc>
      </w:tr>
    </w:tbl>
    <w:p w14:paraId="1F0E2FB9" w14:textId="77777777" w:rsidR="00737567" w:rsidRPr="00D80F4F" w:rsidRDefault="00737567" w:rsidP="00737567">
      <w:pPr>
        <w:pStyle w:val="NormalWeb"/>
        <w:keepNext/>
        <w:spacing w:before="160" w:beforeAutospacing="0" w:after="0" w:afterAutospacing="0" w:line="360" w:lineRule="auto"/>
        <w:jc w:val="center"/>
      </w:pPr>
      <w:r w:rsidRPr="00D80F4F">
        <w:rPr>
          <w:noProof/>
        </w:rPr>
        <w:drawing>
          <wp:inline distT="0" distB="0" distL="0" distR="0" wp14:anchorId="22CD718D" wp14:editId="3E89FBB3">
            <wp:extent cx="4572000" cy="2286000"/>
            <wp:effectExtent l="0" t="0" r="0" b="0"/>
            <wp:docPr id="1456508572" name="Chart 1">
              <a:extLst xmlns:a="http://schemas.openxmlformats.org/drawingml/2006/main">
                <a:ext uri="{FF2B5EF4-FFF2-40B4-BE49-F238E27FC236}">
                  <a16:creationId xmlns:a16="http://schemas.microsoft.com/office/drawing/2014/main" id="{CECDE2C3-5EA3-7C0D-A758-2C5D498C55B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7E498B12" w14:textId="77777777" w:rsidR="00737567" w:rsidRPr="00D80F4F" w:rsidRDefault="00737567" w:rsidP="00737567">
      <w:pPr>
        <w:pStyle w:val="Caption"/>
        <w:keepNext/>
        <w:jc w:val="center"/>
        <w:rPr>
          <w:b/>
          <w:i w:val="0"/>
          <w:color w:val="auto"/>
          <w:sz w:val="20"/>
        </w:rPr>
      </w:pPr>
      <w:bookmarkStart w:id="140" w:name="_Toc221967689"/>
      <w:r w:rsidRPr="00D80F4F">
        <w:rPr>
          <w:b/>
          <w:i w:val="0"/>
          <w:color w:val="auto"/>
          <w:sz w:val="20"/>
        </w:rPr>
        <w:t xml:space="preserve">Figure </w:t>
      </w:r>
      <w:r w:rsidRPr="00D80F4F">
        <w:rPr>
          <w:b/>
          <w:i w:val="0"/>
          <w:color w:val="auto"/>
          <w:sz w:val="20"/>
        </w:rPr>
        <w:fldChar w:fldCharType="begin"/>
      </w:r>
      <w:r w:rsidRPr="00D80F4F">
        <w:rPr>
          <w:b/>
          <w:i w:val="0"/>
          <w:color w:val="auto"/>
          <w:sz w:val="20"/>
        </w:rPr>
        <w:instrText xml:space="preserve"> SEQ Figure \* ARABIC </w:instrText>
      </w:r>
      <w:r w:rsidRPr="00D80F4F">
        <w:rPr>
          <w:b/>
          <w:i w:val="0"/>
          <w:color w:val="auto"/>
          <w:sz w:val="20"/>
        </w:rPr>
        <w:fldChar w:fldCharType="separate"/>
      </w:r>
      <w:r w:rsidRPr="00D80F4F">
        <w:rPr>
          <w:b/>
          <w:i w:val="0"/>
          <w:noProof/>
          <w:color w:val="auto"/>
          <w:sz w:val="20"/>
        </w:rPr>
        <w:t>10</w:t>
      </w:r>
      <w:r w:rsidRPr="00D80F4F">
        <w:rPr>
          <w:b/>
          <w:i w:val="0"/>
          <w:color w:val="auto"/>
          <w:sz w:val="20"/>
        </w:rPr>
        <w:fldChar w:fldCharType="end"/>
      </w:r>
      <w:r w:rsidRPr="00D80F4F">
        <w:rPr>
          <w:b/>
          <w:i w:val="0"/>
          <w:color w:val="auto"/>
          <w:sz w:val="20"/>
        </w:rPr>
        <w:t xml:space="preserve"> Graph representation of Managerial Practices that Improve Cross-Functional Collaboration and Reduce Silos</w:t>
      </w:r>
      <w:bookmarkEnd w:id="140"/>
    </w:p>
    <w:p w14:paraId="66691A96" w14:textId="77777777" w:rsidR="00737567" w:rsidRPr="00D80F4F" w:rsidRDefault="00737567" w:rsidP="00AA0082">
      <w:pPr>
        <w:pStyle w:val="Heading2"/>
      </w:pPr>
      <w:bookmarkStart w:id="141" w:name="_Toc221967673"/>
      <w:r w:rsidRPr="00D80F4F">
        <w:t>Theme 5: Managerial Practices for Enhancing Collaboration and Adaptability</w:t>
      </w:r>
      <w:bookmarkEnd w:id="141"/>
    </w:p>
    <w:p w14:paraId="692DDFCE" w14:textId="77777777" w:rsidR="00737567" w:rsidRPr="00D80F4F" w:rsidRDefault="00737567" w:rsidP="00737567">
      <w:pPr>
        <w:spacing w:before="100" w:beforeAutospacing="1" w:after="100" w:afterAutospacing="1"/>
        <w:rPr>
          <w:rFonts w:eastAsia="Times New Roman" w:cs="Times New Roman"/>
          <w:szCs w:val="24"/>
        </w:rPr>
      </w:pPr>
      <w:r w:rsidRPr="00D80F4F">
        <w:rPr>
          <w:rFonts w:eastAsia="Times New Roman" w:cs="Times New Roman"/>
          <w:szCs w:val="24"/>
        </w:rPr>
        <w:t>This theme explores the managerial practices and leadership behaviors that support collaboration, adaptability, and resilience in cross-functional automotive automation projects. The findings provide insight into how managers facilitate cooperation across functions, motivate team members, and enable teams to respond effectively to changes and uncertainties common in technologically complex and hybrid project environments.</w:t>
      </w:r>
    </w:p>
    <w:p w14:paraId="1FEFD095" w14:textId="77777777" w:rsidR="00737567" w:rsidRPr="00D80F4F" w:rsidRDefault="00737567" w:rsidP="00737567">
      <w:pPr>
        <w:spacing w:before="100" w:beforeAutospacing="1" w:after="100" w:afterAutospacing="1"/>
        <w:rPr>
          <w:rFonts w:eastAsia="Times New Roman" w:cs="Times New Roman"/>
          <w:szCs w:val="24"/>
        </w:rPr>
      </w:pPr>
      <w:r w:rsidRPr="00D80F4F">
        <w:rPr>
          <w:rFonts w:eastAsia="Times New Roman" w:cs="Times New Roman"/>
          <w:szCs w:val="24"/>
        </w:rPr>
        <w:t>The questions under this theme were designed to identify the human-centered managerial practices that help hybrid teams remain aligned and effective, while also gathering recommendations for project and product managers leading cross-functional automotive automation teams. Detailed findings related to these questions are discussed below</w:t>
      </w:r>
      <w:r w:rsidRPr="00D80F4F">
        <w:t>.</w:t>
      </w:r>
    </w:p>
    <w:p w14:paraId="4E21A970" w14:textId="77777777" w:rsidR="00737567" w:rsidRPr="00D80F4F" w:rsidRDefault="00737567" w:rsidP="00737567">
      <w:pPr>
        <w:pStyle w:val="NormalWeb"/>
        <w:spacing w:before="160" w:beforeAutospacing="0" w:after="0" w:afterAutospacing="0" w:line="360" w:lineRule="auto"/>
        <w:jc w:val="both"/>
        <w:rPr>
          <w:b/>
        </w:rPr>
      </w:pPr>
      <w:r w:rsidRPr="00D80F4F">
        <w:rPr>
          <w:rStyle w:val="Strong"/>
          <w:rFonts w:eastAsiaTheme="majorEastAsia"/>
        </w:rPr>
        <w:lastRenderedPageBreak/>
        <w:t>Q10.</w:t>
      </w:r>
      <w:r w:rsidRPr="00D80F4F">
        <w:t xml:space="preserve"> </w:t>
      </w:r>
      <w:r w:rsidRPr="00D80F4F">
        <w:rPr>
          <w:b/>
        </w:rPr>
        <w:t>What practices or behaviors have been most effective in improving collaboration across functions?</w:t>
      </w:r>
    </w:p>
    <w:p w14:paraId="7C6E0833" w14:textId="77777777" w:rsidR="00737567" w:rsidRPr="00D80F4F" w:rsidRDefault="00737567" w:rsidP="00737567">
      <w:pPr>
        <w:rPr>
          <w:rStyle w:val="Strong"/>
          <w:bCs w:val="0"/>
        </w:rPr>
      </w:pPr>
      <w:r w:rsidRPr="00D80F4F">
        <w:rPr>
          <w:rStyle w:val="Strong"/>
          <w:bCs w:val="0"/>
        </w:rPr>
        <w:t>Managerial Practices that Strengthen Cross-Functional Collaboration and Adaptability</w:t>
      </w:r>
    </w:p>
    <w:p w14:paraId="243D768E" w14:textId="77777777" w:rsidR="00737567" w:rsidRPr="00D80F4F" w:rsidRDefault="00737567" w:rsidP="00737567">
      <w:r w:rsidRPr="00D80F4F">
        <w:t>Respondents described several managerial practices that were perceived as highly effective in strengthening collaboration across functions. Participants emphasized that successful cross-functional cooperation depends on consistent alignment, open communication, clear role definition, shared ownership, transparency, and leadership behaviors that focus on enabling teamwork rather than controlling it. In addition, respondents highlighted the importance of adaptability and continuous improvement in supporting teams operating in dynamic hybrid environments.</w:t>
      </w:r>
    </w:p>
    <w:p w14:paraId="64F9D9F5" w14:textId="77777777" w:rsidR="00737567" w:rsidRPr="00D80F4F" w:rsidRDefault="00737567" w:rsidP="00737567">
      <w:r w:rsidRPr="00D80F4F">
        <w:t>A frequently mentioned practice was holding regular cross-functional alignment meetings. Participants explained that such meetings help ensure that all teams share a common understanding of project goals, priorities, and expectations, which strengthens collaboration. One respondent stated:</w:t>
      </w:r>
    </w:p>
    <w:p w14:paraId="602B8AEE" w14:textId="77777777" w:rsidR="00737567" w:rsidRPr="00D80F4F" w:rsidRDefault="00737567" w:rsidP="00737567">
      <w:pPr>
        <w:pStyle w:val="NormalWeb"/>
        <w:spacing w:before="160" w:after="0" w:line="360" w:lineRule="auto"/>
        <w:jc w:val="both"/>
        <w:rPr>
          <w:rFonts w:eastAsia="Aptos"/>
          <w:b/>
          <w:bCs/>
          <w:i/>
          <w:iCs/>
          <w:kern w:val="2"/>
          <w14:ligatures w14:val="standardContextual"/>
        </w:rPr>
      </w:pPr>
      <w:r w:rsidRPr="00D80F4F">
        <w:t xml:space="preserve"> “Regular cross-functional alignment meetings fostered a common understanding of goals and priorities across all teams, which greatly enhanced collaboration”</w:t>
      </w:r>
      <w:r w:rsidRPr="00D80F4F">
        <w:rPr>
          <w:rFonts w:eastAsia="Aptos"/>
          <w:b/>
          <w:bCs/>
          <w:i/>
          <w:iCs/>
          <w:kern w:val="2"/>
          <w14:ligatures w14:val="standardContextual"/>
        </w:rPr>
        <w:t xml:space="preserve"> (Res1).</w:t>
      </w:r>
    </w:p>
    <w:p w14:paraId="017DC121" w14:textId="77777777" w:rsidR="00737567" w:rsidRPr="00D80F4F" w:rsidRDefault="00737567" w:rsidP="00737567">
      <w:pPr>
        <w:pStyle w:val="NormalWeb"/>
        <w:spacing w:before="160" w:after="0" w:line="360" w:lineRule="auto"/>
        <w:jc w:val="both"/>
        <w:rPr>
          <w:rFonts w:eastAsia="Aptos"/>
          <w:b/>
          <w:bCs/>
          <w:i/>
          <w:iCs/>
          <w:kern w:val="2"/>
          <w14:ligatures w14:val="standardContextual"/>
        </w:rPr>
      </w:pPr>
      <w:r w:rsidRPr="00D80F4F">
        <w:t>Open communication was also identified as a key managerial behavior. Respondents emphasized that when managers promote psychological safety and encourage questions, team members are more likely to raise issues early, reducing misunderstandings across functions. One participant noted:</w:t>
      </w:r>
    </w:p>
    <w:p w14:paraId="5066BB58" w14:textId="77777777" w:rsidR="00737567" w:rsidRPr="00D80F4F" w:rsidRDefault="00737567" w:rsidP="00737567">
      <w:pPr>
        <w:pStyle w:val="NormalWeb"/>
        <w:spacing w:before="160" w:after="0" w:line="360" w:lineRule="auto"/>
        <w:jc w:val="both"/>
        <w:rPr>
          <w:rFonts w:eastAsia="Aptos"/>
          <w:b/>
          <w:bCs/>
          <w:i/>
          <w:iCs/>
          <w:kern w:val="2"/>
          <w14:ligatures w14:val="standardContextual"/>
        </w:rPr>
      </w:pPr>
      <w:r w:rsidRPr="00D80F4F">
        <w:rPr>
          <w:rFonts w:eastAsia="Aptos"/>
          <w:b/>
          <w:bCs/>
          <w:i/>
          <w:iCs/>
          <w:kern w:val="2"/>
          <w14:ligatures w14:val="standardContextual"/>
        </w:rPr>
        <w:t xml:space="preserve"> “</w:t>
      </w:r>
      <w:r w:rsidRPr="00D80F4F">
        <w:t>Open communication, besides making people feel safe to ask questions, allowed team members to raise issues at the beginning itself, reducing misunderstandings between functions”</w:t>
      </w:r>
      <w:r w:rsidRPr="00D80F4F">
        <w:rPr>
          <w:rFonts w:eastAsia="Aptos"/>
          <w:b/>
          <w:bCs/>
          <w:i/>
          <w:iCs/>
          <w:kern w:val="2"/>
          <w14:ligatures w14:val="standardContextual"/>
        </w:rPr>
        <w:t xml:space="preserve"> (Res2).</w:t>
      </w:r>
    </w:p>
    <w:p w14:paraId="102E0D31" w14:textId="77777777" w:rsidR="00737567" w:rsidRPr="00D80F4F" w:rsidRDefault="00737567" w:rsidP="00737567">
      <w:pPr>
        <w:pStyle w:val="NormalWeb"/>
        <w:spacing w:before="160" w:after="0" w:line="360" w:lineRule="auto"/>
        <w:jc w:val="both"/>
        <w:rPr>
          <w:rFonts w:eastAsia="Aptos"/>
          <w:b/>
          <w:bCs/>
          <w:i/>
          <w:iCs/>
          <w:kern w:val="2"/>
          <w14:ligatures w14:val="standardContextual"/>
        </w:rPr>
      </w:pPr>
      <w:r w:rsidRPr="00D80F4F">
        <w:t>Several respondents highlighted the importance of defining roles and responsibilities clearly. Participants explained that when responsibilities are well defined and deliverables are shared across functions, silos are minimized and cooperation improves. One respondent stated:</w:t>
      </w:r>
    </w:p>
    <w:p w14:paraId="51BCD728" w14:textId="77777777" w:rsidR="00737567" w:rsidRPr="00D80F4F" w:rsidRDefault="00737567" w:rsidP="00737567">
      <w:pPr>
        <w:pStyle w:val="NormalWeb"/>
        <w:spacing w:before="160" w:after="0" w:line="360" w:lineRule="auto"/>
        <w:jc w:val="both"/>
        <w:rPr>
          <w:rFonts w:eastAsia="Aptos"/>
          <w:b/>
          <w:bCs/>
          <w:i/>
          <w:iCs/>
          <w:kern w:val="2"/>
          <w14:ligatures w14:val="standardContextual"/>
        </w:rPr>
      </w:pPr>
      <w:r w:rsidRPr="00D80F4F">
        <w:t>“In addition, defining roles and responsibilities clearly, with shared ownership of deliverables, helped to minimize silos and increase cooperation across teams”</w:t>
      </w:r>
      <w:r w:rsidRPr="00D80F4F">
        <w:rPr>
          <w:rFonts w:eastAsia="Aptos"/>
          <w:b/>
          <w:bCs/>
          <w:i/>
          <w:iCs/>
          <w:kern w:val="2"/>
          <w14:ligatures w14:val="standardContextual"/>
        </w:rPr>
        <w:t xml:space="preserve"> (Res3).</w:t>
      </w:r>
    </w:p>
    <w:p w14:paraId="549708E0" w14:textId="77777777" w:rsidR="00737567" w:rsidRPr="00D80F4F" w:rsidRDefault="00737567" w:rsidP="00737567">
      <w:pPr>
        <w:pStyle w:val="NormalWeb"/>
        <w:spacing w:before="160" w:after="0" w:line="360" w:lineRule="auto"/>
        <w:jc w:val="both"/>
        <w:rPr>
          <w:rFonts w:eastAsia="Aptos"/>
          <w:b/>
          <w:bCs/>
          <w:i/>
          <w:iCs/>
          <w:kern w:val="2"/>
          <w14:ligatures w14:val="standardContextual"/>
        </w:rPr>
      </w:pPr>
      <w:r w:rsidRPr="00D80F4F">
        <w:lastRenderedPageBreak/>
        <w:t>Joint planning sessions were also frequently mentioned, particularly those involving software, hardware, and quality teams. Participants noted that collaborative planning improves coordination and reduces later-stage conflicts by ensuring that functional expectations are aligned early. One respondent explained:</w:t>
      </w:r>
    </w:p>
    <w:p w14:paraId="413C5011" w14:textId="21C4ED46" w:rsidR="00737567" w:rsidRPr="00D80F4F" w:rsidRDefault="00737567" w:rsidP="00737567">
      <w:pPr>
        <w:pStyle w:val="NormalWeb"/>
        <w:spacing w:before="160" w:after="0" w:line="360" w:lineRule="auto"/>
        <w:jc w:val="both"/>
        <w:rPr>
          <w:rFonts w:eastAsia="Aptos"/>
          <w:b/>
          <w:bCs/>
          <w:i/>
          <w:iCs/>
          <w:kern w:val="2"/>
          <w14:ligatures w14:val="standardContextual"/>
        </w:rPr>
      </w:pPr>
      <w:r w:rsidRPr="00D80F4F">
        <w:rPr>
          <w:rFonts w:eastAsia="Aptos"/>
          <w:b/>
          <w:bCs/>
          <w:i/>
          <w:iCs/>
          <w:kern w:val="2"/>
          <w14:ligatures w14:val="standardContextual"/>
        </w:rPr>
        <w:t xml:space="preserve"> “</w:t>
      </w:r>
      <w:r w:rsidRPr="00D80F4F">
        <w:t xml:space="preserve">Joint planning sessions involving software, hardware, and quality teams allowed much better coordination and reduced conflicts later on in the </w:t>
      </w:r>
      <w:r w:rsidR="00A020B2" w:rsidRPr="00D80F4F">
        <w:t>stage”</w:t>
      </w:r>
      <w:r w:rsidR="00A020B2" w:rsidRPr="00D80F4F">
        <w:rPr>
          <w:rFonts w:eastAsia="Aptos"/>
          <w:b/>
          <w:bCs/>
          <w:i/>
          <w:iCs/>
          <w:kern w:val="2"/>
          <w14:ligatures w14:val="standardContextual"/>
        </w:rPr>
        <w:t xml:space="preserve"> (</w:t>
      </w:r>
      <w:r w:rsidRPr="00D80F4F">
        <w:rPr>
          <w:rFonts w:eastAsia="Aptos"/>
          <w:b/>
          <w:bCs/>
          <w:i/>
          <w:iCs/>
          <w:kern w:val="2"/>
          <w14:ligatures w14:val="standardContextual"/>
        </w:rPr>
        <w:t xml:space="preserve">Res4). </w:t>
      </w:r>
    </w:p>
    <w:p w14:paraId="41D87C16" w14:textId="77777777" w:rsidR="00737567" w:rsidRPr="00D80F4F" w:rsidRDefault="00737567" w:rsidP="00737567">
      <w:pPr>
        <w:pStyle w:val="NormalWeb"/>
        <w:spacing w:before="160" w:after="0" w:line="360" w:lineRule="auto"/>
        <w:jc w:val="both"/>
        <w:rPr>
          <w:rFonts w:eastAsia="Aptos"/>
          <w:b/>
          <w:bCs/>
          <w:i/>
          <w:iCs/>
          <w:kern w:val="2"/>
          <w14:ligatures w14:val="standardContextual"/>
        </w:rPr>
      </w:pPr>
      <w:r w:rsidRPr="00D80F4F">
        <w:t>Leadership behaviors that focus on facilitating collaboration rather than monitoring progress were also described as effective. Respondents explained that leaders who remove barriers and support coordination help teams resolve issues more quickly and work more cohesively. One participant noted:</w:t>
      </w:r>
    </w:p>
    <w:p w14:paraId="291D1EA7" w14:textId="77777777" w:rsidR="00737567" w:rsidRPr="00D80F4F" w:rsidRDefault="00737567" w:rsidP="00737567">
      <w:pPr>
        <w:pStyle w:val="NormalWeb"/>
        <w:spacing w:before="160" w:after="0" w:line="360" w:lineRule="auto"/>
        <w:jc w:val="both"/>
        <w:rPr>
          <w:rFonts w:eastAsia="Aptos"/>
          <w:b/>
          <w:bCs/>
          <w:i/>
          <w:iCs/>
          <w:kern w:val="2"/>
          <w14:ligatures w14:val="standardContextual"/>
        </w:rPr>
      </w:pPr>
      <w:r w:rsidRPr="00D80F4F">
        <w:t>"Leaders who actively facilitated collaboration rather than tracking progress helped teams resolve issues faster and function much more cohesively”</w:t>
      </w:r>
      <w:r w:rsidRPr="00D80F4F">
        <w:rPr>
          <w:rFonts w:eastAsia="Aptos"/>
          <w:b/>
          <w:bCs/>
          <w:i/>
          <w:iCs/>
          <w:kern w:val="2"/>
          <w14:ligatures w14:val="standardContextual"/>
        </w:rPr>
        <w:t xml:space="preserve"> (Res5).</w:t>
      </w:r>
    </w:p>
    <w:p w14:paraId="5D2DAB28" w14:textId="77777777" w:rsidR="00737567" w:rsidRPr="00D80F4F" w:rsidRDefault="00737567" w:rsidP="00737567">
      <w:pPr>
        <w:pStyle w:val="NormalWeb"/>
        <w:spacing w:before="160" w:after="0" w:line="360" w:lineRule="auto"/>
        <w:jc w:val="both"/>
        <w:rPr>
          <w:rFonts w:eastAsia="Aptos"/>
          <w:b/>
          <w:bCs/>
          <w:i/>
          <w:iCs/>
          <w:kern w:val="2"/>
          <w14:ligatures w14:val="standardContextual"/>
        </w:rPr>
      </w:pPr>
      <w:r w:rsidRPr="00D80F4F">
        <w:t>Agile practices such as sprint reviews and retrospectives were highlighted as important mechanisms for transparency and continuous improvement. Participants noted that these practices support alignment across functions by encouraging teams to reflect on performance and implement improvements collaboratively. One respondent stated:</w:t>
      </w:r>
    </w:p>
    <w:p w14:paraId="3C0C0A1A" w14:textId="77777777" w:rsidR="00737567" w:rsidRPr="00D80F4F" w:rsidRDefault="00737567" w:rsidP="00737567">
      <w:pPr>
        <w:pStyle w:val="NormalWeb"/>
        <w:spacing w:before="160" w:after="0" w:line="360" w:lineRule="auto"/>
        <w:jc w:val="both"/>
        <w:rPr>
          <w:rFonts w:eastAsia="Aptos"/>
          <w:b/>
          <w:bCs/>
          <w:i/>
          <w:iCs/>
          <w:kern w:val="2"/>
          <w14:ligatures w14:val="standardContextual"/>
        </w:rPr>
      </w:pPr>
      <w:r w:rsidRPr="00D80F4F">
        <w:t>"Agile practices such as sprint reviews and retrospectives encouraged transparency and continuous improvement across functions”</w:t>
      </w:r>
      <w:r w:rsidRPr="00D80F4F">
        <w:rPr>
          <w:rFonts w:eastAsia="Aptos"/>
          <w:b/>
          <w:bCs/>
          <w:i/>
          <w:iCs/>
          <w:kern w:val="2"/>
          <w14:ligatures w14:val="standardContextual"/>
        </w:rPr>
        <w:t xml:space="preserve"> (Res6).</w:t>
      </w:r>
    </w:p>
    <w:p w14:paraId="34EC68DA" w14:textId="77777777" w:rsidR="00737567" w:rsidRPr="00D80F4F" w:rsidRDefault="00737567" w:rsidP="00737567">
      <w:pPr>
        <w:pStyle w:val="NormalWeb"/>
        <w:spacing w:before="160" w:after="0" w:line="360" w:lineRule="auto"/>
        <w:jc w:val="both"/>
        <w:rPr>
          <w:rFonts w:eastAsia="Aptos"/>
          <w:b/>
          <w:bCs/>
          <w:i/>
          <w:iCs/>
          <w:kern w:val="2"/>
          <w14:ligatures w14:val="standardContextual"/>
        </w:rPr>
      </w:pPr>
      <w:r w:rsidRPr="00D80F4F">
        <w:t>Recognition and appreciation of contributions from different functions were also described as improving motivation and collaboration. Respondents explained that when managers acknowledge the value of each function, teams are more willing to support one another. One participant stated:</w:t>
      </w:r>
    </w:p>
    <w:p w14:paraId="6C7F5221" w14:textId="77777777" w:rsidR="00737567" w:rsidRPr="00D80F4F" w:rsidRDefault="00737567" w:rsidP="00737567">
      <w:pPr>
        <w:pStyle w:val="NormalWeb"/>
        <w:spacing w:before="160" w:after="0" w:line="360" w:lineRule="auto"/>
        <w:jc w:val="both"/>
        <w:rPr>
          <w:rFonts w:eastAsia="Aptos"/>
          <w:b/>
          <w:bCs/>
          <w:i/>
          <w:iCs/>
          <w:kern w:val="2"/>
          <w14:ligatures w14:val="standardContextual"/>
        </w:rPr>
      </w:pPr>
      <w:r w:rsidRPr="00D80F4F">
        <w:t xml:space="preserve"> "The recognition and valuation of contributions from the different functions improved motivation and encouraged teams to support one another”</w:t>
      </w:r>
      <w:r w:rsidRPr="00D80F4F">
        <w:rPr>
          <w:rFonts w:eastAsia="Aptos"/>
          <w:b/>
          <w:bCs/>
          <w:i/>
          <w:iCs/>
          <w:kern w:val="2"/>
          <w14:ligatures w14:val="standardContextual"/>
        </w:rPr>
        <w:t xml:space="preserve"> (Res7).</w:t>
      </w:r>
    </w:p>
    <w:p w14:paraId="6B7E9B25" w14:textId="77777777" w:rsidR="00737567" w:rsidRPr="00D80F4F" w:rsidRDefault="00737567" w:rsidP="00737567">
      <w:pPr>
        <w:pStyle w:val="NormalWeb"/>
        <w:spacing w:before="160" w:after="0" w:line="360" w:lineRule="auto"/>
        <w:jc w:val="both"/>
        <w:rPr>
          <w:rFonts w:eastAsia="Aptos"/>
          <w:b/>
          <w:bCs/>
          <w:i/>
          <w:iCs/>
          <w:kern w:val="2"/>
          <w14:ligatures w14:val="standardContextual"/>
        </w:rPr>
      </w:pPr>
      <w:r w:rsidRPr="00D80F4F">
        <w:t>Participants further emphasized the value of transparency through shared dashboards and tools. Respondents noted that providing visibility into project progress helps align teams, reduces duplication of effort, and improves coordination. One respondent explained:</w:t>
      </w:r>
    </w:p>
    <w:p w14:paraId="7312CEA7" w14:textId="77777777" w:rsidR="00737567" w:rsidRPr="00D80F4F" w:rsidRDefault="00737567" w:rsidP="00737567">
      <w:pPr>
        <w:pStyle w:val="NormalWeb"/>
        <w:spacing w:before="160" w:after="0" w:line="360" w:lineRule="auto"/>
        <w:jc w:val="both"/>
        <w:rPr>
          <w:rFonts w:eastAsia="Aptos"/>
          <w:b/>
          <w:bCs/>
          <w:i/>
          <w:iCs/>
          <w:kern w:val="2"/>
          <w14:ligatures w14:val="standardContextual"/>
        </w:rPr>
      </w:pPr>
      <w:r w:rsidRPr="00D80F4F">
        <w:lastRenderedPageBreak/>
        <w:t>Visibility of project progress was given to the management through shared dashboards and tools, thereby aligning the teams and reducing duplication of effort”</w:t>
      </w:r>
      <w:r w:rsidRPr="00D80F4F">
        <w:rPr>
          <w:rFonts w:eastAsia="Aptos"/>
          <w:b/>
          <w:bCs/>
          <w:i/>
          <w:iCs/>
          <w:kern w:val="2"/>
          <w14:ligatures w14:val="standardContextual"/>
        </w:rPr>
        <w:t xml:space="preserve"> (Res8).</w:t>
      </w:r>
    </w:p>
    <w:p w14:paraId="338ED262" w14:textId="77777777" w:rsidR="00737567" w:rsidRPr="00D80F4F" w:rsidRDefault="00737567" w:rsidP="00737567">
      <w:pPr>
        <w:pStyle w:val="NormalWeb"/>
        <w:spacing w:before="160" w:after="0" w:line="360" w:lineRule="auto"/>
        <w:jc w:val="both"/>
        <w:rPr>
          <w:rFonts w:eastAsia="Aptos"/>
          <w:b/>
          <w:bCs/>
          <w:i/>
          <w:iCs/>
          <w:kern w:val="2"/>
          <w14:ligatures w14:val="standardContextual"/>
        </w:rPr>
      </w:pPr>
      <w:r w:rsidRPr="00D80F4F">
        <w:t>Cross-functional learning and knowledge sharing were also highlighted as effective managerial practices. Participants explained that encouraging teams to share knowledge improves mutual understanding and strengthens teamwork across disciplines. One respondent noted:</w:t>
      </w:r>
    </w:p>
    <w:p w14:paraId="0929BADE" w14:textId="77777777" w:rsidR="00737567" w:rsidRPr="00D80F4F" w:rsidRDefault="00737567" w:rsidP="00737567">
      <w:pPr>
        <w:pStyle w:val="NormalWeb"/>
        <w:spacing w:before="160" w:after="0" w:line="360" w:lineRule="auto"/>
        <w:jc w:val="both"/>
        <w:rPr>
          <w:rFonts w:eastAsia="Aptos"/>
          <w:b/>
          <w:bCs/>
          <w:i/>
          <w:iCs/>
          <w:kern w:val="2"/>
          <w14:ligatures w14:val="standardContextual"/>
        </w:rPr>
      </w:pPr>
      <w:r w:rsidRPr="00D80F4F">
        <w:rPr>
          <w:rFonts w:eastAsia="Aptos"/>
          <w:b/>
          <w:bCs/>
          <w:i/>
          <w:iCs/>
          <w:kern w:val="2"/>
          <w14:ligatures w14:val="standardContextual"/>
        </w:rPr>
        <w:t xml:space="preserve"> </w:t>
      </w:r>
      <w:r w:rsidRPr="00D80F4F">
        <w:t>"The managers that encouraged the idea of cross-functional learning and knowledge sharing enhanced mutual understanding and teamwork”</w:t>
      </w:r>
      <w:r w:rsidRPr="00D80F4F">
        <w:rPr>
          <w:rFonts w:eastAsia="Aptos"/>
          <w:b/>
          <w:bCs/>
          <w:i/>
          <w:iCs/>
          <w:kern w:val="2"/>
          <w14:ligatures w14:val="standardContextual"/>
        </w:rPr>
        <w:t xml:space="preserve"> (Res9). </w:t>
      </w:r>
    </w:p>
    <w:p w14:paraId="20F29225" w14:textId="77777777" w:rsidR="00737567" w:rsidRPr="00D80F4F" w:rsidRDefault="00737567" w:rsidP="00737567">
      <w:pPr>
        <w:pStyle w:val="NormalWeb"/>
        <w:spacing w:before="160" w:after="0" w:line="360" w:lineRule="auto"/>
        <w:jc w:val="both"/>
        <w:rPr>
          <w:rFonts w:eastAsia="Aptos"/>
          <w:b/>
          <w:bCs/>
          <w:i/>
          <w:iCs/>
          <w:kern w:val="2"/>
          <w14:ligatures w14:val="standardContextual"/>
        </w:rPr>
      </w:pPr>
      <w:r w:rsidRPr="00D80F4F">
        <w:t>Finally, adaptability in leadership was described as essential in dynamic automotive automation environments. Respondents explained that managers who adjust strategies based on team input and evolving project needs help keep teams synchronized and resilient in uncertain conditions. One participant stated:</w:t>
      </w:r>
    </w:p>
    <w:p w14:paraId="14DD5176" w14:textId="77777777" w:rsidR="00737567" w:rsidRPr="00D80F4F" w:rsidRDefault="00737567" w:rsidP="00737567">
      <w:pPr>
        <w:pStyle w:val="NormalWeb"/>
        <w:spacing w:before="160" w:after="0" w:line="360" w:lineRule="auto"/>
        <w:jc w:val="both"/>
      </w:pPr>
      <w:r w:rsidRPr="00D80F4F">
        <w:t>“Being adaptable in leading and adjusting project strategies in response to input from the teams kept everyone synchronized and in harmony in a dynamic environment”</w:t>
      </w:r>
      <w:r w:rsidRPr="00D80F4F">
        <w:rPr>
          <w:rFonts w:eastAsia="Aptos"/>
          <w:b/>
          <w:bCs/>
          <w:i/>
          <w:iCs/>
          <w:kern w:val="2"/>
          <w14:ligatures w14:val="standardContextual"/>
        </w:rPr>
        <w:t xml:space="preserve"> (Res10).</w:t>
      </w:r>
    </w:p>
    <w:p w14:paraId="098AE24E" w14:textId="77777777" w:rsidR="00737567" w:rsidRPr="00D80F4F" w:rsidRDefault="00737567" w:rsidP="00737567">
      <w:pPr>
        <w:pStyle w:val="Caption"/>
        <w:keepNext/>
        <w:jc w:val="center"/>
        <w:rPr>
          <w:b/>
          <w:i w:val="0"/>
          <w:color w:val="auto"/>
        </w:rPr>
      </w:pPr>
      <w:bookmarkStart w:id="142" w:name="_Toc221967705"/>
      <w:r w:rsidRPr="00D80F4F">
        <w:rPr>
          <w:b/>
          <w:i w:val="0"/>
          <w:color w:val="auto"/>
        </w:rPr>
        <w:t xml:space="preserve">Table </w:t>
      </w:r>
      <w:r w:rsidRPr="00D80F4F">
        <w:rPr>
          <w:b/>
          <w:i w:val="0"/>
          <w:color w:val="auto"/>
        </w:rPr>
        <w:fldChar w:fldCharType="begin"/>
      </w:r>
      <w:r w:rsidRPr="00D80F4F">
        <w:rPr>
          <w:b/>
          <w:i w:val="0"/>
          <w:color w:val="auto"/>
        </w:rPr>
        <w:instrText xml:space="preserve"> SEQ Table \* ARABIC </w:instrText>
      </w:r>
      <w:r w:rsidRPr="00D80F4F">
        <w:rPr>
          <w:b/>
          <w:i w:val="0"/>
          <w:color w:val="auto"/>
        </w:rPr>
        <w:fldChar w:fldCharType="separate"/>
      </w:r>
      <w:r w:rsidRPr="00D80F4F">
        <w:rPr>
          <w:b/>
          <w:i w:val="0"/>
          <w:noProof/>
          <w:color w:val="auto"/>
        </w:rPr>
        <w:t>13</w:t>
      </w:r>
      <w:r w:rsidRPr="00D80F4F">
        <w:rPr>
          <w:b/>
          <w:i w:val="0"/>
          <w:color w:val="auto"/>
        </w:rPr>
        <w:fldChar w:fldCharType="end"/>
      </w:r>
      <w:r w:rsidRPr="00D80F4F">
        <w:rPr>
          <w:b/>
          <w:i w:val="0"/>
          <w:color w:val="auto"/>
        </w:rPr>
        <w:t xml:space="preserve"> Managerial Practices that Improve Cross-Functional Collaboration and Reduce Silos</w:t>
      </w:r>
      <w:bookmarkEnd w:id="142"/>
    </w:p>
    <w:tbl>
      <w:tblPr>
        <w:tblW w:w="6100" w:type="dxa"/>
        <w:jc w:val="center"/>
        <w:tblLook w:val="04A0" w:firstRow="1" w:lastRow="0" w:firstColumn="1" w:lastColumn="0" w:noHBand="0" w:noVBand="1"/>
      </w:tblPr>
      <w:tblGrid>
        <w:gridCol w:w="5140"/>
        <w:gridCol w:w="960"/>
      </w:tblGrid>
      <w:tr w:rsidR="00D80F4F" w:rsidRPr="00D80F4F" w14:paraId="3FD34B9E" w14:textId="77777777" w:rsidTr="0034614E">
        <w:trPr>
          <w:trHeight w:val="315"/>
          <w:jc w:val="center"/>
        </w:trPr>
        <w:tc>
          <w:tcPr>
            <w:tcW w:w="5140" w:type="dxa"/>
            <w:tcBorders>
              <w:top w:val="single" w:sz="4" w:space="0" w:color="auto"/>
              <w:left w:val="single" w:sz="4" w:space="0" w:color="auto"/>
              <w:bottom w:val="single" w:sz="4" w:space="0" w:color="auto"/>
              <w:right w:val="single" w:sz="4" w:space="0" w:color="auto"/>
            </w:tcBorders>
            <w:vAlign w:val="center"/>
            <w:hideMark/>
          </w:tcPr>
          <w:p w14:paraId="301873EC" w14:textId="77777777" w:rsidR="00737567" w:rsidRPr="00D80F4F" w:rsidRDefault="00737567" w:rsidP="0034614E">
            <w:pPr>
              <w:spacing w:after="0" w:line="240" w:lineRule="auto"/>
              <w:jc w:val="center"/>
              <w:rPr>
                <w:rFonts w:eastAsia="Times New Roman" w:cs="Times New Roman"/>
                <w:b/>
                <w:bCs/>
                <w:sz w:val="22"/>
              </w:rPr>
            </w:pPr>
            <w:r w:rsidRPr="00D80F4F">
              <w:rPr>
                <w:rFonts w:eastAsia="Times New Roman" w:cs="Times New Roman"/>
                <w:b/>
                <w:bCs/>
                <w:sz w:val="22"/>
              </w:rPr>
              <w:t>Statement</w:t>
            </w:r>
          </w:p>
        </w:tc>
        <w:tc>
          <w:tcPr>
            <w:tcW w:w="960" w:type="dxa"/>
            <w:tcBorders>
              <w:top w:val="single" w:sz="4" w:space="0" w:color="auto"/>
              <w:left w:val="nil"/>
              <w:bottom w:val="single" w:sz="4" w:space="0" w:color="auto"/>
              <w:right w:val="single" w:sz="4" w:space="0" w:color="auto"/>
            </w:tcBorders>
            <w:vAlign w:val="center"/>
            <w:hideMark/>
          </w:tcPr>
          <w:p w14:paraId="3523F74E" w14:textId="77777777" w:rsidR="00737567" w:rsidRPr="00D80F4F" w:rsidRDefault="00737567" w:rsidP="0034614E">
            <w:pPr>
              <w:spacing w:after="0" w:line="240" w:lineRule="auto"/>
              <w:jc w:val="center"/>
              <w:rPr>
                <w:rFonts w:eastAsia="Times New Roman" w:cs="Times New Roman"/>
                <w:b/>
                <w:bCs/>
                <w:sz w:val="22"/>
              </w:rPr>
            </w:pPr>
            <w:r w:rsidRPr="00D80F4F">
              <w:rPr>
                <w:rFonts w:eastAsia="Times New Roman" w:cs="Times New Roman"/>
                <w:b/>
                <w:bCs/>
                <w:sz w:val="22"/>
              </w:rPr>
              <w:t>Count</w:t>
            </w:r>
          </w:p>
        </w:tc>
      </w:tr>
      <w:tr w:rsidR="00D80F4F" w:rsidRPr="00D80F4F" w14:paraId="5F12AEEA" w14:textId="77777777" w:rsidTr="0034614E">
        <w:trPr>
          <w:trHeight w:val="600"/>
          <w:jc w:val="center"/>
        </w:trPr>
        <w:tc>
          <w:tcPr>
            <w:tcW w:w="5140" w:type="dxa"/>
            <w:tcBorders>
              <w:top w:val="nil"/>
              <w:left w:val="single" w:sz="4" w:space="0" w:color="auto"/>
              <w:bottom w:val="single" w:sz="4" w:space="0" w:color="auto"/>
              <w:right w:val="single" w:sz="4" w:space="0" w:color="auto"/>
            </w:tcBorders>
            <w:vAlign w:val="center"/>
            <w:hideMark/>
          </w:tcPr>
          <w:p w14:paraId="2808D5E6" w14:textId="77777777" w:rsidR="00737567" w:rsidRPr="00D80F4F" w:rsidRDefault="00737567" w:rsidP="0034614E">
            <w:pPr>
              <w:spacing w:after="0" w:line="240" w:lineRule="auto"/>
              <w:jc w:val="center"/>
              <w:rPr>
                <w:rFonts w:eastAsia="Times New Roman" w:cs="Times New Roman"/>
                <w:sz w:val="22"/>
              </w:rPr>
            </w:pPr>
            <w:r w:rsidRPr="00D80F4F">
              <w:rPr>
                <w:rFonts w:eastAsia="Times New Roman" w:cs="Times New Roman"/>
                <w:sz w:val="22"/>
              </w:rPr>
              <w:t>Cross-functional meetings, joint planning, and shared dashboards enhance coordination and reduce conflicts</w:t>
            </w:r>
          </w:p>
        </w:tc>
        <w:tc>
          <w:tcPr>
            <w:tcW w:w="960" w:type="dxa"/>
            <w:tcBorders>
              <w:top w:val="nil"/>
              <w:left w:val="nil"/>
              <w:bottom w:val="single" w:sz="4" w:space="0" w:color="auto"/>
              <w:right w:val="single" w:sz="4" w:space="0" w:color="auto"/>
            </w:tcBorders>
            <w:noWrap/>
            <w:vAlign w:val="center"/>
            <w:hideMark/>
          </w:tcPr>
          <w:p w14:paraId="7602A8CD" w14:textId="77777777" w:rsidR="00737567" w:rsidRPr="00D80F4F" w:rsidRDefault="00737567" w:rsidP="0034614E">
            <w:pPr>
              <w:spacing w:after="0" w:line="240" w:lineRule="auto"/>
              <w:jc w:val="center"/>
              <w:rPr>
                <w:rFonts w:eastAsia="Times New Roman" w:cs="Times New Roman"/>
                <w:sz w:val="22"/>
              </w:rPr>
            </w:pPr>
            <w:r w:rsidRPr="00D80F4F">
              <w:rPr>
                <w:rFonts w:eastAsia="Times New Roman" w:cs="Times New Roman"/>
                <w:sz w:val="22"/>
              </w:rPr>
              <w:t>4</w:t>
            </w:r>
          </w:p>
        </w:tc>
      </w:tr>
      <w:tr w:rsidR="00D80F4F" w:rsidRPr="00D80F4F" w14:paraId="118FBADC" w14:textId="77777777" w:rsidTr="0034614E">
        <w:trPr>
          <w:trHeight w:val="600"/>
          <w:jc w:val="center"/>
        </w:trPr>
        <w:tc>
          <w:tcPr>
            <w:tcW w:w="5140" w:type="dxa"/>
            <w:tcBorders>
              <w:top w:val="nil"/>
              <w:left w:val="single" w:sz="4" w:space="0" w:color="auto"/>
              <w:bottom w:val="single" w:sz="4" w:space="0" w:color="auto"/>
              <w:right w:val="single" w:sz="4" w:space="0" w:color="auto"/>
            </w:tcBorders>
            <w:vAlign w:val="center"/>
            <w:hideMark/>
          </w:tcPr>
          <w:p w14:paraId="6ACD3D51" w14:textId="77777777" w:rsidR="00737567" w:rsidRPr="00D80F4F" w:rsidRDefault="00737567" w:rsidP="0034614E">
            <w:pPr>
              <w:spacing w:after="0" w:line="240" w:lineRule="auto"/>
              <w:jc w:val="center"/>
              <w:rPr>
                <w:rFonts w:eastAsia="Times New Roman" w:cs="Times New Roman"/>
                <w:sz w:val="22"/>
              </w:rPr>
            </w:pPr>
            <w:r w:rsidRPr="00D80F4F">
              <w:rPr>
                <w:rFonts w:eastAsia="Times New Roman" w:cs="Times New Roman"/>
                <w:sz w:val="22"/>
              </w:rPr>
              <w:t>Clear roles, shared ownership, and open communication minimize silos and misunderstandings</w:t>
            </w:r>
          </w:p>
        </w:tc>
        <w:tc>
          <w:tcPr>
            <w:tcW w:w="960" w:type="dxa"/>
            <w:tcBorders>
              <w:top w:val="nil"/>
              <w:left w:val="nil"/>
              <w:bottom w:val="single" w:sz="4" w:space="0" w:color="auto"/>
              <w:right w:val="single" w:sz="4" w:space="0" w:color="auto"/>
            </w:tcBorders>
            <w:noWrap/>
            <w:vAlign w:val="center"/>
            <w:hideMark/>
          </w:tcPr>
          <w:p w14:paraId="5EB6455C" w14:textId="77777777" w:rsidR="00737567" w:rsidRPr="00D80F4F" w:rsidRDefault="00737567" w:rsidP="0034614E">
            <w:pPr>
              <w:spacing w:after="0" w:line="240" w:lineRule="auto"/>
              <w:jc w:val="center"/>
              <w:rPr>
                <w:rFonts w:eastAsia="Times New Roman" w:cs="Times New Roman"/>
                <w:sz w:val="22"/>
              </w:rPr>
            </w:pPr>
            <w:r w:rsidRPr="00D80F4F">
              <w:rPr>
                <w:rFonts w:eastAsia="Times New Roman" w:cs="Times New Roman"/>
                <w:sz w:val="22"/>
              </w:rPr>
              <w:t>2</w:t>
            </w:r>
          </w:p>
        </w:tc>
      </w:tr>
      <w:tr w:rsidR="00D80F4F" w:rsidRPr="00D80F4F" w14:paraId="4C44AAC0" w14:textId="77777777" w:rsidTr="0034614E">
        <w:trPr>
          <w:trHeight w:val="900"/>
          <w:jc w:val="center"/>
        </w:trPr>
        <w:tc>
          <w:tcPr>
            <w:tcW w:w="5140" w:type="dxa"/>
            <w:tcBorders>
              <w:top w:val="nil"/>
              <w:left w:val="single" w:sz="4" w:space="0" w:color="auto"/>
              <w:bottom w:val="single" w:sz="4" w:space="0" w:color="auto"/>
              <w:right w:val="single" w:sz="4" w:space="0" w:color="auto"/>
            </w:tcBorders>
            <w:vAlign w:val="center"/>
            <w:hideMark/>
          </w:tcPr>
          <w:p w14:paraId="520034A1" w14:textId="77777777" w:rsidR="00737567" w:rsidRPr="00D80F4F" w:rsidRDefault="00737567" w:rsidP="0034614E">
            <w:pPr>
              <w:spacing w:after="0" w:line="240" w:lineRule="auto"/>
              <w:jc w:val="center"/>
              <w:rPr>
                <w:rFonts w:eastAsia="Times New Roman" w:cs="Times New Roman"/>
                <w:sz w:val="22"/>
              </w:rPr>
            </w:pPr>
            <w:r w:rsidRPr="00D80F4F">
              <w:rPr>
                <w:rFonts w:eastAsia="Times New Roman" w:cs="Times New Roman"/>
                <w:sz w:val="22"/>
              </w:rPr>
              <w:t>Agile practices, recognition, and knowledge sharing foster collaboration, motivation, and continuous improvement</w:t>
            </w:r>
          </w:p>
        </w:tc>
        <w:tc>
          <w:tcPr>
            <w:tcW w:w="960" w:type="dxa"/>
            <w:tcBorders>
              <w:top w:val="nil"/>
              <w:left w:val="nil"/>
              <w:bottom w:val="single" w:sz="4" w:space="0" w:color="auto"/>
              <w:right w:val="single" w:sz="4" w:space="0" w:color="auto"/>
            </w:tcBorders>
            <w:noWrap/>
            <w:vAlign w:val="center"/>
            <w:hideMark/>
          </w:tcPr>
          <w:p w14:paraId="6CEFF2DB" w14:textId="77777777" w:rsidR="00737567" w:rsidRPr="00D80F4F" w:rsidRDefault="00737567" w:rsidP="0034614E">
            <w:pPr>
              <w:spacing w:after="0" w:line="240" w:lineRule="auto"/>
              <w:jc w:val="center"/>
              <w:rPr>
                <w:rFonts w:eastAsia="Times New Roman" w:cs="Times New Roman"/>
                <w:sz w:val="22"/>
              </w:rPr>
            </w:pPr>
            <w:r w:rsidRPr="00D80F4F">
              <w:rPr>
                <w:rFonts w:eastAsia="Times New Roman" w:cs="Times New Roman"/>
                <w:sz w:val="22"/>
              </w:rPr>
              <w:t>2</w:t>
            </w:r>
          </w:p>
        </w:tc>
      </w:tr>
      <w:tr w:rsidR="00D80F4F" w:rsidRPr="00D80F4F" w14:paraId="7F432061" w14:textId="77777777" w:rsidTr="0034614E">
        <w:trPr>
          <w:trHeight w:val="600"/>
          <w:jc w:val="center"/>
        </w:trPr>
        <w:tc>
          <w:tcPr>
            <w:tcW w:w="5140" w:type="dxa"/>
            <w:tcBorders>
              <w:top w:val="nil"/>
              <w:left w:val="single" w:sz="4" w:space="0" w:color="auto"/>
              <w:bottom w:val="single" w:sz="4" w:space="0" w:color="auto"/>
              <w:right w:val="single" w:sz="4" w:space="0" w:color="auto"/>
            </w:tcBorders>
            <w:vAlign w:val="center"/>
            <w:hideMark/>
          </w:tcPr>
          <w:p w14:paraId="015776DF" w14:textId="77777777" w:rsidR="00737567" w:rsidRPr="00D80F4F" w:rsidRDefault="00737567" w:rsidP="0034614E">
            <w:pPr>
              <w:spacing w:after="0" w:line="240" w:lineRule="auto"/>
              <w:jc w:val="center"/>
              <w:rPr>
                <w:rFonts w:eastAsia="Times New Roman" w:cs="Times New Roman"/>
                <w:sz w:val="22"/>
              </w:rPr>
            </w:pPr>
            <w:r w:rsidRPr="00D80F4F">
              <w:rPr>
                <w:rFonts w:eastAsia="Times New Roman" w:cs="Times New Roman"/>
                <w:sz w:val="22"/>
              </w:rPr>
              <w:t>Managerial adaptability helps teams remain synchronized in dynamic project environments</w:t>
            </w:r>
          </w:p>
        </w:tc>
        <w:tc>
          <w:tcPr>
            <w:tcW w:w="960" w:type="dxa"/>
            <w:tcBorders>
              <w:top w:val="nil"/>
              <w:left w:val="nil"/>
              <w:bottom w:val="single" w:sz="4" w:space="0" w:color="auto"/>
              <w:right w:val="single" w:sz="4" w:space="0" w:color="auto"/>
            </w:tcBorders>
            <w:noWrap/>
            <w:vAlign w:val="center"/>
            <w:hideMark/>
          </w:tcPr>
          <w:p w14:paraId="13780ACD" w14:textId="77777777" w:rsidR="00737567" w:rsidRPr="00D80F4F" w:rsidRDefault="00737567" w:rsidP="0034614E">
            <w:pPr>
              <w:spacing w:after="0" w:line="240" w:lineRule="auto"/>
              <w:jc w:val="center"/>
              <w:rPr>
                <w:rFonts w:eastAsia="Times New Roman" w:cs="Times New Roman"/>
                <w:sz w:val="22"/>
              </w:rPr>
            </w:pPr>
            <w:r w:rsidRPr="00D80F4F">
              <w:rPr>
                <w:rFonts w:eastAsia="Times New Roman" w:cs="Times New Roman"/>
                <w:sz w:val="22"/>
              </w:rPr>
              <w:t>2</w:t>
            </w:r>
          </w:p>
        </w:tc>
      </w:tr>
    </w:tbl>
    <w:p w14:paraId="4D3E20A3" w14:textId="77777777" w:rsidR="00737567" w:rsidRPr="00D80F4F" w:rsidRDefault="00737567" w:rsidP="00737567">
      <w:pPr>
        <w:pStyle w:val="NormalWeb"/>
        <w:keepNext/>
        <w:spacing w:before="160" w:after="0" w:line="360" w:lineRule="auto"/>
        <w:jc w:val="center"/>
      </w:pPr>
      <w:r w:rsidRPr="00D80F4F">
        <w:rPr>
          <w:noProof/>
        </w:rPr>
        <w:lastRenderedPageBreak/>
        <w:drawing>
          <wp:inline distT="0" distB="0" distL="0" distR="0" wp14:anchorId="4E89D4D3" wp14:editId="18B6717B">
            <wp:extent cx="5158596" cy="2501660"/>
            <wp:effectExtent l="0" t="0" r="4445" b="13335"/>
            <wp:docPr id="1393102978" name="Chart 1">
              <a:extLst xmlns:a="http://schemas.openxmlformats.org/drawingml/2006/main">
                <a:ext uri="{FF2B5EF4-FFF2-40B4-BE49-F238E27FC236}">
                  <a16:creationId xmlns:a16="http://schemas.microsoft.com/office/drawing/2014/main" id="{D3EEEA99-2883-1D28-57DB-896CA1BBAEF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6376E4F4" w14:textId="77777777" w:rsidR="00737567" w:rsidRPr="00D80F4F" w:rsidRDefault="00737567" w:rsidP="00737567">
      <w:pPr>
        <w:pStyle w:val="Caption"/>
        <w:keepNext/>
        <w:jc w:val="center"/>
        <w:rPr>
          <w:b/>
          <w:i w:val="0"/>
          <w:color w:val="auto"/>
          <w:sz w:val="20"/>
        </w:rPr>
      </w:pPr>
      <w:bookmarkStart w:id="143" w:name="_Toc221967690"/>
      <w:r w:rsidRPr="00D80F4F">
        <w:rPr>
          <w:b/>
          <w:i w:val="0"/>
          <w:color w:val="auto"/>
          <w:sz w:val="20"/>
        </w:rPr>
        <w:t xml:space="preserve">Figure </w:t>
      </w:r>
      <w:r w:rsidRPr="00D80F4F">
        <w:rPr>
          <w:b/>
          <w:i w:val="0"/>
          <w:color w:val="auto"/>
          <w:sz w:val="20"/>
        </w:rPr>
        <w:fldChar w:fldCharType="begin"/>
      </w:r>
      <w:r w:rsidRPr="00D80F4F">
        <w:rPr>
          <w:b/>
          <w:i w:val="0"/>
          <w:color w:val="auto"/>
          <w:sz w:val="20"/>
        </w:rPr>
        <w:instrText xml:space="preserve"> SEQ Figure \* ARABIC </w:instrText>
      </w:r>
      <w:r w:rsidRPr="00D80F4F">
        <w:rPr>
          <w:b/>
          <w:i w:val="0"/>
          <w:color w:val="auto"/>
          <w:sz w:val="20"/>
        </w:rPr>
        <w:fldChar w:fldCharType="separate"/>
      </w:r>
      <w:r w:rsidRPr="00D80F4F">
        <w:rPr>
          <w:b/>
          <w:i w:val="0"/>
          <w:noProof/>
          <w:color w:val="auto"/>
          <w:sz w:val="20"/>
        </w:rPr>
        <w:t>11</w:t>
      </w:r>
      <w:r w:rsidRPr="00D80F4F">
        <w:rPr>
          <w:b/>
          <w:i w:val="0"/>
          <w:color w:val="auto"/>
          <w:sz w:val="20"/>
        </w:rPr>
        <w:fldChar w:fldCharType="end"/>
      </w:r>
      <w:r w:rsidRPr="00D80F4F">
        <w:rPr>
          <w:b/>
          <w:i w:val="0"/>
          <w:color w:val="auto"/>
          <w:sz w:val="20"/>
        </w:rPr>
        <w:t xml:space="preserve"> Managerial Practices that Improve Cross-Functional Collaboration and Reduce Silos</w:t>
      </w:r>
      <w:bookmarkEnd w:id="143"/>
    </w:p>
    <w:p w14:paraId="633A5961" w14:textId="77777777" w:rsidR="00737567" w:rsidRPr="00D80F4F" w:rsidRDefault="00737567" w:rsidP="00737567">
      <w:pPr>
        <w:pStyle w:val="Caption"/>
        <w:jc w:val="center"/>
        <w:rPr>
          <w:color w:val="auto"/>
        </w:rPr>
      </w:pPr>
    </w:p>
    <w:p w14:paraId="5083B7ED" w14:textId="77777777" w:rsidR="00737567" w:rsidRPr="00D80F4F" w:rsidRDefault="00737567" w:rsidP="00737567">
      <w:pPr>
        <w:pStyle w:val="NormalWeb"/>
        <w:spacing w:before="160" w:beforeAutospacing="0" w:after="0" w:afterAutospacing="0" w:line="360" w:lineRule="auto"/>
        <w:jc w:val="both"/>
        <w:rPr>
          <w:b/>
        </w:rPr>
      </w:pPr>
      <w:r w:rsidRPr="00D80F4F">
        <w:rPr>
          <w:rStyle w:val="Strong"/>
          <w:rFonts w:eastAsiaTheme="majorEastAsia"/>
        </w:rPr>
        <w:t>Q11.</w:t>
      </w:r>
      <w:r w:rsidRPr="00D80F4F">
        <w:t xml:space="preserve"> </w:t>
      </w:r>
      <w:r w:rsidRPr="00D80F4F">
        <w:rPr>
          <w:b/>
        </w:rPr>
        <w:t>How do teams adapt to changes or uncertainty in automotive automation projects?</w:t>
      </w:r>
    </w:p>
    <w:p w14:paraId="6833E932" w14:textId="77777777" w:rsidR="00737567" w:rsidRPr="00D80F4F" w:rsidRDefault="00737567" w:rsidP="00737567">
      <w:pPr>
        <w:rPr>
          <w:rStyle w:val="Strong"/>
          <w:bCs w:val="0"/>
        </w:rPr>
      </w:pPr>
      <w:r w:rsidRPr="00D80F4F">
        <w:rPr>
          <w:rStyle w:val="Strong"/>
          <w:bCs w:val="0"/>
        </w:rPr>
        <w:t>Adaptation Strategies for Managing Change and Uncertainty in Automotive Automation Projects</w:t>
      </w:r>
    </w:p>
    <w:p w14:paraId="2A8604CC" w14:textId="77777777" w:rsidR="00737567" w:rsidRPr="00D80F4F" w:rsidRDefault="00737567" w:rsidP="00737567">
      <w:r w:rsidRPr="00D80F4F">
        <w:t>Respondents explained that adaptation in automotive automation projects is largely driven by Agile practices, frequent communication, cross-functional collaboration, and leadership behaviors that promote flexibility and psychological safety. Participants emphasized that automotive automation projects often involve evolving requirements, unexpected technical challenges, and shifting timelines, requiring teams to remain responsive and aligned despite uncertainty. Overall, the findings suggest that teams adapt most effectively when they combine structured Agile planning with open communication, shared understanding, and supportive leadership.</w:t>
      </w:r>
    </w:p>
    <w:p w14:paraId="7272D395" w14:textId="77777777" w:rsidR="00737567" w:rsidRPr="00D80F4F" w:rsidRDefault="00737567" w:rsidP="00737567">
      <w:r w:rsidRPr="00D80F4F">
        <w:t>A common adaptation strategy described by respondents was breaking complex changes into smaller tasks and reprioritizing work through sprint planning. Participants explained that this approach helps maintain progress and reduces disruption when new requirements arise. One respondent noted:</w:t>
      </w:r>
    </w:p>
    <w:p w14:paraId="3A2BF44A" w14:textId="77777777" w:rsidR="00737567" w:rsidRPr="00D80F4F" w:rsidRDefault="00737567" w:rsidP="00737567">
      <w:pPr>
        <w:pStyle w:val="NormalWeb"/>
        <w:spacing w:before="160" w:after="0" w:line="360" w:lineRule="auto"/>
        <w:jc w:val="both"/>
        <w:rPr>
          <w:rFonts w:eastAsia="Aptos"/>
          <w:b/>
          <w:bCs/>
          <w:i/>
          <w:iCs/>
          <w:kern w:val="2"/>
          <w14:ligatures w14:val="standardContextual"/>
        </w:rPr>
      </w:pPr>
      <w:r w:rsidRPr="00D80F4F">
        <w:t xml:space="preserve"> “Teams adapt by breaking complex changes into smaller tasks and reprioritizing work during sprint planning to maintain momentum”</w:t>
      </w:r>
      <w:r w:rsidRPr="00D80F4F">
        <w:rPr>
          <w:rFonts w:eastAsia="Aptos"/>
          <w:b/>
          <w:bCs/>
          <w:i/>
          <w:iCs/>
          <w:kern w:val="2"/>
          <w14:ligatures w14:val="standardContextual"/>
        </w:rPr>
        <w:t xml:space="preserve"> (Res1).</w:t>
      </w:r>
    </w:p>
    <w:p w14:paraId="434789C8" w14:textId="77777777" w:rsidR="00737567" w:rsidRPr="00D80F4F" w:rsidRDefault="00737567" w:rsidP="00737567">
      <w:pPr>
        <w:pStyle w:val="NormalWeb"/>
        <w:spacing w:before="160" w:after="0" w:line="360" w:lineRule="auto"/>
        <w:jc w:val="both"/>
        <w:rPr>
          <w:rFonts w:eastAsia="Aptos"/>
          <w:b/>
          <w:bCs/>
          <w:i/>
          <w:iCs/>
          <w:kern w:val="2"/>
          <w14:ligatures w14:val="standardContextual"/>
        </w:rPr>
      </w:pPr>
      <w:r w:rsidRPr="00D80F4F">
        <w:lastRenderedPageBreak/>
        <w:t>Frequent communication was also emphasized as essential for responding quickly to change. Respondents explained that quick alignment meetings and continuous updates allow teams to adjust efficiently when project requirements or timelines shift. One participant stated:</w:t>
      </w:r>
      <w:r w:rsidRPr="00D80F4F">
        <w:rPr>
          <w:rFonts w:eastAsia="Aptos"/>
          <w:b/>
          <w:bCs/>
          <w:i/>
          <w:iCs/>
          <w:kern w:val="2"/>
          <w14:ligatures w14:val="standardContextual"/>
        </w:rPr>
        <w:t xml:space="preserve"> </w:t>
      </w:r>
    </w:p>
    <w:p w14:paraId="2A7DA1C3" w14:textId="77777777" w:rsidR="00737567" w:rsidRPr="00D80F4F" w:rsidRDefault="00737567" w:rsidP="00737567">
      <w:pPr>
        <w:pStyle w:val="NormalWeb"/>
        <w:spacing w:before="160" w:after="0" w:line="360" w:lineRule="auto"/>
        <w:jc w:val="both"/>
        <w:rPr>
          <w:rFonts w:eastAsia="Aptos"/>
          <w:b/>
          <w:bCs/>
          <w:i/>
          <w:iCs/>
          <w:kern w:val="2"/>
          <w14:ligatures w14:val="standardContextual"/>
        </w:rPr>
      </w:pPr>
      <w:r w:rsidRPr="00D80F4F">
        <w:t>“Frequent communication and quick alignment meetings enable teas to react effectively when changes occur in project requirements or timelines”</w:t>
      </w:r>
      <w:r w:rsidRPr="00D80F4F">
        <w:rPr>
          <w:rFonts w:eastAsia="Aptos"/>
          <w:b/>
          <w:bCs/>
          <w:i/>
          <w:iCs/>
          <w:kern w:val="2"/>
          <w14:ligatures w14:val="standardContextual"/>
        </w:rPr>
        <w:t xml:space="preserve"> (Res2).</w:t>
      </w:r>
    </w:p>
    <w:p w14:paraId="30B38318" w14:textId="77777777" w:rsidR="00737567" w:rsidRPr="00D80F4F" w:rsidRDefault="00737567" w:rsidP="00737567">
      <w:pPr>
        <w:pStyle w:val="NormalWeb"/>
        <w:spacing w:before="160" w:after="0" w:line="360" w:lineRule="auto"/>
        <w:jc w:val="both"/>
        <w:rPr>
          <w:rFonts w:eastAsia="Aptos"/>
          <w:b/>
          <w:bCs/>
          <w:i/>
          <w:iCs/>
          <w:kern w:val="2"/>
          <w14:ligatures w14:val="standardContextual"/>
        </w:rPr>
      </w:pPr>
      <w:r w:rsidRPr="00D80F4F">
        <w:t>Cross-functional collaboration was repeatedly highlighted as critical for effective adaptation. Participants noted that when changes occur, teams must jointly assess impacts, review technical implications, and agree on solutions across functions. One respondent explained:</w:t>
      </w:r>
    </w:p>
    <w:p w14:paraId="71B8ED9B" w14:textId="77777777" w:rsidR="00737567" w:rsidRPr="00D80F4F" w:rsidRDefault="00737567" w:rsidP="00737567">
      <w:pPr>
        <w:pStyle w:val="NormalWeb"/>
        <w:spacing w:before="160" w:after="0" w:line="360" w:lineRule="auto"/>
        <w:jc w:val="both"/>
        <w:rPr>
          <w:rFonts w:eastAsia="Aptos"/>
          <w:b/>
          <w:bCs/>
          <w:i/>
          <w:iCs/>
          <w:kern w:val="2"/>
          <w14:ligatures w14:val="standardContextual"/>
        </w:rPr>
      </w:pPr>
      <w:r w:rsidRPr="00D80F4F">
        <w:t>"Cross-functional collaboration is an important part of adaptation because teams review impacts and technical solutions together”</w:t>
      </w:r>
      <w:r w:rsidRPr="00D80F4F">
        <w:rPr>
          <w:rFonts w:eastAsia="Aptos"/>
          <w:b/>
          <w:bCs/>
          <w:i/>
          <w:iCs/>
          <w:kern w:val="2"/>
          <w14:ligatures w14:val="standardContextual"/>
        </w:rPr>
        <w:t xml:space="preserve"> (Res3).</w:t>
      </w:r>
    </w:p>
    <w:p w14:paraId="5E8054DC" w14:textId="77777777" w:rsidR="00737567" w:rsidRPr="00D80F4F" w:rsidRDefault="00737567" w:rsidP="00737567">
      <w:pPr>
        <w:pStyle w:val="NormalWeb"/>
        <w:spacing w:before="160" w:after="0" w:line="360" w:lineRule="auto"/>
        <w:jc w:val="both"/>
        <w:rPr>
          <w:rFonts w:eastAsia="Aptos"/>
          <w:b/>
          <w:bCs/>
          <w:i/>
          <w:iCs/>
          <w:kern w:val="2"/>
          <w14:ligatures w14:val="standardContextual"/>
        </w:rPr>
      </w:pPr>
      <w:r w:rsidRPr="00D80F4F">
        <w:t>Several participants described Agile methodologies as central to adaptation, particularly through iterative development and continuous feedback. Respondents indicated that Agile frameworks enable teams to adjust progressively without disrupting the entire project structure. One participant noted:</w:t>
      </w:r>
    </w:p>
    <w:p w14:paraId="7C445801" w14:textId="77777777" w:rsidR="00737567" w:rsidRPr="00D80F4F" w:rsidRDefault="00737567" w:rsidP="00737567">
      <w:pPr>
        <w:pStyle w:val="NormalWeb"/>
        <w:spacing w:before="160" w:after="0" w:line="360" w:lineRule="auto"/>
        <w:jc w:val="both"/>
        <w:rPr>
          <w:rFonts w:eastAsia="Aptos"/>
          <w:b/>
          <w:bCs/>
          <w:i/>
          <w:iCs/>
          <w:kern w:val="2"/>
          <w14:ligatures w14:val="standardContextual"/>
        </w:rPr>
      </w:pPr>
      <w:r w:rsidRPr="00D80F4F">
        <w:t xml:space="preserve"> “Agile methodologies like iterative development and continuous feedback allow teams to adapt easily whenever there are changes in the project requirements”</w:t>
      </w:r>
      <w:r w:rsidRPr="00D80F4F">
        <w:rPr>
          <w:rFonts w:eastAsia="Aptos"/>
          <w:b/>
          <w:bCs/>
          <w:i/>
          <w:iCs/>
          <w:kern w:val="2"/>
          <w14:ligatures w14:val="standardContextual"/>
        </w:rPr>
        <w:t xml:space="preserve"> (Res4).</w:t>
      </w:r>
    </w:p>
    <w:p w14:paraId="64F127A1" w14:textId="77777777" w:rsidR="00737567" w:rsidRPr="00D80F4F" w:rsidRDefault="00737567" w:rsidP="00737567">
      <w:pPr>
        <w:pStyle w:val="NormalWeb"/>
        <w:spacing w:before="160" w:after="0" w:line="360" w:lineRule="auto"/>
        <w:jc w:val="both"/>
        <w:rPr>
          <w:rFonts w:eastAsia="Aptos"/>
          <w:b/>
          <w:bCs/>
          <w:i/>
          <w:iCs/>
          <w:kern w:val="2"/>
          <w14:ligatures w14:val="standardContextual"/>
        </w:rPr>
      </w:pPr>
      <w:r w:rsidRPr="00D80F4F">
        <w:t>Leadership behaviors were also described as supporting adaptability, particularly when leaders encourage experimentation and allow teams to explore alternative approaches under uncertainty. Participants noted that this increases flexibility and improves problem-solving capacity. One respondent stated:</w:t>
      </w:r>
    </w:p>
    <w:p w14:paraId="128A42B4" w14:textId="77777777" w:rsidR="00737567" w:rsidRPr="00D80F4F" w:rsidRDefault="00737567" w:rsidP="00737567">
      <w:pPr>
        <w:pStyle w:val="NormalWeb"/>
        <w:spacing w:before="160" w:after="0" w:line="360" w:lineRule="auto"/>
        <w:jc w:val="both"/>
        <w:rPr>
          <w:rFonts w:eastAsia="Aptos"/>
          <w:b/>
          <w:bCs/>
          <w:i/>
          <w:iCs/>
          <w:kern w:val="2"/>
          <w14:ligatures w14:val="standardContextual"/>
        </w:rPr>
      </w:pPr>
      <w:r w:rsidRPr="00D80F4F">
        <w:t>"Leaders enable adaptability by encouraging experimentation and permitting teams to explore different methods in situations of uncertainty”</w:t>
      </w:r>
      <w:r w:rsidRPr="00D80F4F">
        <w:rPr>
          <w:rFonts w:eastAsia="Aptos"/>
          <w:b/>
          <w:bCs/>
          <w:i/>
          <w:iCs/>
          <w:kern w:val="2"/>
          <w14:ligatures w14:val="standardContextual"/>
        </w:rPr>
        <w:t xml:space="preserve"> (Res5).</w:t>
      </w:r>
    </w:p>
    <w:p w14:paraId="5D2DA67E" w14:textId="77777777" w:rsidR="00737567" w:rsidRPr="00D80F4F" w:rsidRDefault="00737567" w:rsidP="00737567">
      <w:pPr>
        <w:pStyle w:val="NormalWeb"/>
        <w:spacing w:before="160" w:after="0" w:line="360" w:lineRule="auto"/>
        <w:jc w:val="both"/>
        <w:rPr>
          <w:rFonts w:eastAsia="Aptos"/>
          <w:b/>
          <w:bCs/>
          <w:i/>
          <w:iCs/>
          <w:kern w:val="2"/>
          <w14:ligatures w14:val="standardContextual"/>
        </w:rPr>
      </w:pPr>
      <w:r w:rsidRPr="00D80F4F">
        <w:t>Retrospectives were further described as important mechanisms for learning and improvement. Respondents explained that regular reflection enables teams to evaluate what is working well and adjust practices to better handle future uncertainties. One participant explained:</w:t>
      </w:r>
    </w:p>
    <w:p w14:paraId="3B5904F8" w14:textId="77777777" w:rsidR="00737567" w:rsidRPr="00D80F4F" w:rsidRDefault="00737567" w:rsidP="00737567">
      <w:pPr>
        <w:pStyle w:val="NormalWeb"/>
        <w:spacing w:before="160" w:after="0" w:line="360" w:lineRule="auto"/>
        <w:jc w:val="both"/>
        <w:rPr>
          <w:rFonts w:eastAsia="Aptos"/>
          <w:b/>
          <w:bCs/>
          <w:i/>
          <w:iCs/>
          <w:kern w:val="2"/>
          <w14:ligatures w14:val="standardContextual"/>
        </w:rPr>
      </w:pPr>
      <w:r w:rsidRPr="00D80F4F">
        <w:lastRenderedPageBreak/>
        <w:t xml:space="preserve"> “Regular retrospectives allow the team to look back and evaluate what has been working well and make adjustments to improve handling potential uncertainties that might arise down the road”</w:t>
      </w:r>
      <w:r w:rsidRPr="00D80F4F">
        <w:rPr>
          <w:rFonts w:eastAsia="Aptos"/>
          <w:b/>
          <w:bCs/>
          <w:i/>
          <w:iCs/>
          <w:kern w:val="2"/>
          <w14:ligatures w14:val="standardContextual"/>
        </w:rPr>
        <w:t xml:space="preserve"> (Res6).</w:t>
      </w:r>
    </w:p>
    <w:p w14:paraId="612065B9" w14:textId="77777777" w:rsidR="00737567" w:rsidRPr="00D80F4F" w:rsidRDefault="00737567" w:rsidP="00737567">
      <w:pPr>
        <w:pStyle w:val="NormalWeb"/>
        <w:spacing w:before="160" w:after="0" w:line="360" w:lineRule="auto"/>
        <w:jc w:val="both"/>
        <w:rPr>
          <w:rFonts w:eastAsia="Aptos"/>
          <w:b/>
          <w:bCs/>
          <w:i/>
          <w:iCs/>
          <w:kern w:val="2"/>
          <w14:ligatures w14:val="standardContextual"/>
        </w:rPr>
      </w:pPr>
      <w:r w:rsidRPr="00D80F4F">
        <w:t>Clear prioritization from management was also highlighted as essential when teams face change. Respondents emphasized that when priorities are communicated clearly, teams remain focused and avoid confusion during uncertain situations. One participant noted:</w:t>
      </w:r>
    </w:p>
    <w:p w14:paraId="32EB5CEC" w14:textId="77777777" w:rsidR="00737567" w:rsidRPr="00D80F4F" w:rsidRDefault="00737567" w:rsidP="00737567">
      <w:pPr>
        <w:pStyle w:val="NormalWeb"/>
        <w:spacing w:before="160" w:after="0" w:line="360" w:lineRule="auto"/>
        <w:jc w:val="both"/>
        <w:rPr>
          <w:rFonts w:eastAsia="Aptos"/>
          <w:b/>
          <w:bCs/>
          <w:i/>
          <w:iCs/>
          <w:kern w:val="2"/>
          <w14:ligatures w14:val="standardContextual"/>
        </w:rPr>
      </w:pPr>
      <w:r w:rsidRPr="00D80F4F">
        <w:rPr>
          <w:rFonts w:eastAsia="Aptos"/>
          <w:b/>
          <w:bCs/>
          <w:i/>
          <w:iCs/>
          <w:kern w:val="2"/>
          <w14:ligatures w14:val="standardContextual"/>
        </w:rPr>
        <w:t xml:space="preserve"> </w:t>
      </w:r>
      <w:r w:rsidRPr="00D80F4F">
        <w:t>“Having clear priorities from the management helps the team concentrate on the most important jobs to avoid confusion when encountering change”</w:t>
      </w:r>
      <w:r w:rsidRPr="00D80F4F">
        <w:rPr>
          <w:rFonts w:eastAsia="Aptos"/>
          <w:b/>
          <w:bCs/>
          <w:i/>
          <w:iCs/>
          <w:kern w:val="2"/>
          <w14:ligatures w14:val="standardContextual"/>
        </w:rPr>
        <w:t xml:space="preserve"> (Res7).</w:t>
      </w:r>
    </w:p>
    <w:p w14:paraId="0A58A719" w14:textId="77777777" w:rsidR="00737567" w:rsidRPr="00D80F4F" w:rsidRDefault="00737567" w:rsidP="00737567">
      <w:pPr>
        <w:pStyle w:val="NormalWeb"/>
        <w:spacing w:before="160" w:after="0" w:line="360" w:lineRule="auto"/>
        <w:jc w:val="both"/>
        <w:rPr>
          <w:rFonts w:eastAsia="Aptos"/>
          <w:b/>
          <w:bCs/>
          <w:i/>
          <w:iCs/>
          <w:kern w:val="2"/>
          <w14:ligatures w14:val="standardContextual"/>
        </w:rPr>
      </w:pPr>
      <w:r w:rsidRPr="00D80F4F">
        <w:t>Participants also described the importance of shared documentation and transparent communication to support adaptation. Respondents noted that when changes are documented and communicated clearly, all team members understand the implications and can align their work accordingly. One respondent stated:</w:t>
      </w:r>
    </w:p>
    <w:p w14:paraId="060F2A00" w14:textId="77777777" w:rsidR="00737567" w:rsidRPr="00D80F4F" w:rsidRDefault="00737567" w:rsidP="00737567">
      <w:pPr>
        <w:pStyle w:val="NormalWeb"/>
        <w:spacing w:before="160" w:after="0" w:line="360" w:lineRule="auto"/>
        <w:jc w:val="both"/>
        <w:rPr>
          <w:rFonts w:eastAsia="Aptos"/>
          <w:b/>
          <w:bCs/>
          <w:i/>
          <w:iCs/>
          <w:kern w:val="2"/>
          <w14:ligatures w14:val="standardContextual"/>
        </w:rPr>
      </w:pPr>
      <w:r w:rsidRPr="00D80F4F">
        <w:t>“Teams rely on shared documentation and transparent communication to ensure everyone understands changes and their implications”</w:t>
      </w:r>
      <w:r w:rsidRPr="00D80F4F">
        <w:rPr>
          <w:rFonts w:eastAsia="Aptos"/>
          <w:b/>
          <w:bCs/>
          <w:i/>
          <w:iCs/>
          <w:kern w:val="2"/>
          <w14:ligatures w14:val="standardContextual"/>
        </w:rPr>
        <w:t xml:space="preserve"> (Res8).</w:t>
      </w:r>
    </w:p>
    <w:p w14:paraId="0ECAF328" w14:textId="77777777" w:rsidR="00737567" w:rsidRPr="00D80F4F" w:rsidRDefault="00737567" w:rsidP="00737567">
      <w:pPr>
        <w:pStyle w:val="NormalWeb"/>
        <w:spacing w:before="160" w:after="0" w:line="360" w:lineRule="auto"/>
        <w:jc w:val="both"/>
        <w:rPr>
          <w:rFonts w:eastAsia="Aptos"/>
          <w:b/>
          <w:bCs/>
          <w:i/>
          <w:iCs/>
          <w:kern w:val="2"/>
          <w14:ligatures w14:val="standardContextual"/>
        </w:rPr>
      </w:pPr>
      <w:r w:rsidRPr="00D80F4F">
        <w:t>Psychological safety was also identified as a key factor supporting adaptation. Participants explained that when team members feel safe to raise concerns early, teams can respond quickly and prevent problems from escalating. One participant stated:</w:t>
      </w:r>
    </w:p>
    <w:p w14:paraId="1ADEFF01" w14:textId="77777777" w:rsidR="00737567" w:rsidRPr="00D80F4F" w:rsidRDefault="00737567" w:rsidP="00737567">
      <w:pPr>
        <w:pStyle w:val="NormalWeb"/>
        <w:spacing w:before="160" w:after="0" w:line="360" w:lineRule="auto"/>
        <w:jc w:val="both"/>
        <w:rPr>
          <w:rFonts w:eastAsia="Aptos"/>
          <w:b/>
          <w:bCs/>
          <w:i/>
          <w:iCs/>
          <w:kern w:val="2"/>
          <w14:ligatures w14:val="standardContextual"/>
        </w:rPr>
      </w:pPr>
      <w:r w:rsidRPr="00D80F4F">
        <w:t>“When there is psychological safety in the team, it encourages team members to voice concerns early, allowing the team to adapt and prevent matters from escalating”</w:t>
      </w:r>
      <w:r w:rsidRPr="00D80F4F">
        <w:rPr>
          <w:rFonts w:eastAsia="Aptos"/>
          <w:b/>
          <w:bCs/>
          <w:i/>
          <w:iCs/>
          <w:kern w:val="2"/>
          <w14:ligatures w14:val="standardContextual"/>
        </w:rPr>
        <w:t xml:space="preserve"> (Res9). </w:t>
      </w:r>
    </w:p>
    <w:p w14:paraId="77E9890D" w14:textId="77777777" w:rsidR="00737567" w:rsidRPr="00D80F4F" w:rsidRDefault="00737567" w:rsidP="00737567">
      <w:pPr>
        <w:pStyle w:val="NormalWeb"/>
        <w:spacing w:before="160" w:after="0" w:line="360" w:lineRule="auto"/>
        <w:jc w:val="both"/>
        <w:rPr>
          <w:rFonts w:eastAsia="Aptos"/>
          <w:b/>
          <w:bCs/>
          <w:i/>
          <w:iCs/>
          <w:kern w:val="2"/>
          <w14:ligatures w14:val="standardContextual"/>
        </w:rPr>
      </w:pPr>
      <w:r w:rsidRPr="00D80F4F">
        <w:t>Finally, respondents emphasized that strong leadership support and trust contribute to resilience under difficult conditions. Participants explained that when leaders provide consistent support, teams are more capable of persevering through unexpected technical and operational challenges. One respondent noted:</w:t>
      </w:r>
    </w:p>
    <w:p w14:paraId="553BA0B2" w14:textId="77777777" w:rsidR="00737567" w:rsidRPr="00D80F4F" w:rsidRDefault="00737567" w:rsidP="00737567">
      <w:pPr>
        <w:pStyle w:val="NormalWeb"/>
        <w:spacing w:before="160" w:after="0" w:line="360" w:lineRule="auto"/>
        <w:jc w:val="both"/>
      </w:pPr>
      <w:r w:rsidRPr="00D80F4F">
        <w:t>“Strong leadership support and trust enable teams to persevere in tough circumstances, including unexpected technical and operational difficulties”</w:t>
      </w:r>
      <w:r w:rsidRPr="00D80F4F">
        <w:rPr>
          <w:rFonts w:eastAsia="Aptos"/>
          <w:b/>
          <w:bCs/>
          <w:i/>
          <w:iCs/>
          <w:kern w:val="2"/>
          <w14:ligatures w14:val="standardContextual"/>
        </w:rPr>
        <w:t xml:space="preserve"> (Res10).</w:t>
      </w:r>
    </w:p>
    <w:p w14:paraId="6B90B8EF" w14:textId="77777777" w:rsidR="00737567" w:rsidRPr="00D80F4F" w:rsidRDefault="00737567" w:rsidP="00737567">
      <w:pPr>
        <w:pStyle w:val="Caption"/>
        <w:keepNext/>
        <w:jc w:val="center"/>
        <w:rPr>
          <w:b/>
          <w:i w:val="0"/>
          <w:color w:val="auto"/>
          <w:sz w:val="20"/>
        </w:rPr>
      </w:pPr>
      <w:bookmarkStart w:id="144" w:name="_Toc221967706"/>
      <w:r w:rsidRPr="00D80F4F">
        <w:rPr>
          <w:b/>
          <w:i w:val="0"/>
          <w:color w:val="auto"/>
          <w:sz w:val="20"/>
        </w:rPr>
        <w:lastRenderedPageBreak/>
        <w:t xml:space="preserve">Table </w:t>
      </w:r>
      <w:r w:rsidRPr="00D80F4F">
        <w:rPr>
          <w:b/>
          <w:i w:val="0"/>
          <w:color w:val="auto"/>
          <w:sz w:val="20"/>
        </w:rPr>
        <w:fldChar w:fldCharType="begin"/>
      </w:r>
      <w:r w:rsidRPr="00D80F4F">
        <w:rPr>
          <w:b/>
          <w:i w:val="0"/>
          <w:color w:val="auto"/>
          <w:sz w:val="20"/>
        </w:rPr>
        <w:instrText xml:space="preserve"> SEQ Table \* ARABIC </w:instrText>
      </w:r>
      <w:r w:rsidRPr="00D80F4F">
        <w:rPr>
          <w:b/>
          <w:i w:val="0"/>
          <w:color w:val="auto"/>
          <w:sz w:val="20"/>
        </w:rPr>
        <w:fldChar w:fldCharType="separate"/>
      </w:r>
      <w:r w:rsidRPr="00D80F4F">
        <w:rPr>
          <w:b/>
          <w:i w:val="0"/>
          <w:noProof/>
          <w:color w:val="auto"/>
          <w:sz w:val="20"/>
        </w:rPr>
        <w:t>14</w:t>
      </w:r>
      <w:r w:rsidRPr="00D80F4F">
        <w:rPr>
          <w:b/>
          <w:i w:val="0"/>
          <w:color w:val="auto"/>
          <w:sz w:val="20"/>
        </w:rPr>
        <w:fldChar w:fldCharType="end"/>
      </w:r>
      <w:r w:rsidRPr="00D80F4F">
        <w:rPr>
          <w:b/>
          <w:i w:val="0"/>
          <w:color w:val="auto"/>
          <w:sz w:val="20"/>
        </w:rPr>
        <w:t xml:space="preserve"> Team Adaptation Strategies for Managing Change and Uncertainty in Automotive Automation Projects</w:t>
      </w:r>
      <w:bookmarkEnd w:id="144"/>
    </w:p>
    <w:tbl>
      <w:tblPr>
        <w:tblW w:w="61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40"/>
        <w:gridCol w:w="960"/>
      </w:tblGrid>
      <w:tr w:rsidR="00D80F4F" w:rsidRPr="00D80F4F" w14:paraId="65BD5600" w14:textId="77777777" w:rsidTr="0034614E">
        <w:trPr>
          <w:trHeight w:val="315"/>
          <w:jc w:val="center"/>
        </w:trPr>
        <w:tc>
          <w:tcPr>
            <w:tcW w:w="5140" w:type="dxa"/>
            <w:vAlign w:val="center"/>
            <w:hideMark/>
          </w:tcPr>
          <w:p w14:paraId="2A1394B9" w14:textId="77777777" w:rsidR="00737567" w:rsidRPr="00D80F4F" w:rsidRDefault="00737567" w:rsidP="0034614E">
            <w:pPr>
              <w:spacing w:after="0" w:line="240" w:lineRule="auto"/>
              <w:jc w:val="center"/>
              <w:rPr>
                <w:rFonts w:eastAsia="Times New Roman" w:cs="Times New Roman"/>
                <w:b/>
                <w:bCs/>
                <w:sz w:val="22"/>
              </w:rPr>
            </w:pPr>
            <w:r w:rsidRPr="00D80F4F">
              <w:rPr>
                <w:rFonts w:eastAsia="Times New Roman" w:cs="Times New Roman"/>
                <w:b/>
                <w:bCs/>
                <w:sz w:val="22"/>
              </w:rPr>
              <w:t>Statement</w:t>
            </w:r>
          </w:p>
        </w:tc>
        <w:tc>
          <w:tcPr>
            <w:tcW w:w="960" w:type="dxa"/>
            <w:vAlign w:val="center"/>
            <w:hideMark/>
          </w:tcPr>
          <w:p w14:paraId="4C3D4643" w14:textId="77777777" w:rsidR="00737567" w:rsidRPr="00D80F4F" w:rsidRDefault="00737567" w:rsidP="0034614E">
            <w:pPr>
              <w:spacing w:after="0" w:line="240" w:lineRule="auto"/>
              <w:jc w:val="center"/>
              <w:rPr>
                <w:rFonts w:eastAsia="Times New Roman" w:cs="Times New Roman"/>
                <w:b/>
                <w:bCs/>
                <w:sz w:val="22"/>
              </w:rPr>
            </w:pPr>
            <w:r w:rsidRPr="00D80F4F">
              <w:rPr>
                <w:rFonts w:eastAsia="Times New Roman" w:cs="Times New Roman"/>
                <w:b/>
                <w:bCs/>
                <w:sz w:val="22"/>
              </w:rPr>
              <w:t>Count</w:t>
            </w:r>
          </w:p>
        </w:tc>
      </w:tr>
      <w:tr w:rsidR="00D80F4F" w:rsidRPr="00D80F4F" w14:paraId="4731C0D7" w14:textId="77777777" w:rsidTr="0034614E">
        <w:trPr>
          <w:trHeight w:val="900"/>
          <w:jc w:val="center"/>
        </w:trPr>
        <w:tc>
          <w:tcPr>
            <w:tcW w:w="5140" w:type="dxa"/>
            <w:vAlign w:val="center"/>
            <w:hideMark/>
          </w:tcPr>
          <w:p w14:paraId="2B9919CA" w14:textId="77777777" w:rsidR="00737567" w:rsidRPr="00D80F4F" w:rsidRDefault="00737567" w:rsidP="0034614E">
            <w:pPr>
              <w:spacing w:after="0" w:line="240" w:lineRule="auto"/>
              <w:jc w:val="center"/>
              <w:rPr>
                <w:rFonts w:eastAsia="Times New Roman" w:cs="Times New Roman"/>
                <w:sz w:val="22"/>
              </w:rPr>
            </w:pPr>
            <w:r w:rsidRPr="00D80F4F">
              <w:rPr>
                <w:rFonts w:eastAsia="Times New Roman" w:cs="Times New Roman"/>
                <w:sz w:val="22"/>
              </w:rPr>
              <w:t>Breaking work into smaller tasks, reprioritizing, using agile methods, and retrospectives enhances workflow flexibility and continuous improvement</w:t>
            </w:r>
          </w:p>
        </w:tc>
        <w:tc>
          <w:tcPr>
            <w:tcW w:w="960" w:type="dxa"/>
            <w:noWrap/>
            <w:vAlign w:val="center"/>
            <w:hideMark/>
          </w:tcPr>
          <w:p w14:paraId="2B7F216B" w14:textId="77777777" w:rsidR="00737567" w:rsidRPr="00D80F4F" w:rsidRDefault="00737567" w:rsidP="0034614E">
            <w:pPr>
              <w:spacing w:after="0" w:line="240" w:lineRule="auto"/>
              <w:jc w:val="center"/>
              <w:rPr>
                <w:rFonts w:eastAsia="Times New Roman" w:cs="Times New Roman"/>
                <w:sz w:val="22"/>
              </w:rPr>
            </w:pPr>
            <w:r w:rsidRPr="00D80F4F">
              <w:rPr>
                <w:rFonts w:eastAsia="Times New Roman" w:cs="Times New Roman"/>
                <w:sz w:val="22"/>
              </w:rPr>
              <w:t>3</w:t>
            </w:r>
          </w:p>
        </w:tc>
      </w:tr>
      <w:tr w:rsidR="00D80F4F" w:rsidRPr="00D80F4F" w14:paraId="4D1DB69D" w14:textId="77777777" w:rsidTr="0034614E">
        <w:trPr>
          <w:trHeight w:val="900"/>
          <w:jc w:val="center"/>
        </w:trPr>
        <w:tc>
          <w:tcPr>
            <w:tcW w:w="5140" w:type="dxa"/>
            <w:vAlign w:val="center"/>
            <w:hideMark/>
          </w:tcPr>
          <w:p w14:paraId="5ABFD012" w14:textId="77777777" w:rsidR="00737567" w:rsidRPr="00D80F4F" w:rsidRDefault="00737567" w:rsidP="0034614E">
            <w:pPr>
              <w:spacing w:after="0" w:line="240" w:lineRule="auto"/>
              <w:jc w:val="center"/>
              <w:rPr>
                <w:rFonts w:eastAsia="Times New Roman" w:cs="Times New Roman"/>
                <w:sz w:val="22"/>
              </w:rPr>
            </w:pPr>
            <w:r w:rsidRPr="00D80F4F">
              <w:rPr>
                <w:rFonts w:eastAsia="Times New Roman" w:cs="Times New Roman"/>
                <w:sz w:val="22"/>
              </w:rPr>
              <w:t>Frequent communication, shared documentation, alignment meetings, and cross-functional collaboration improve coordination and clarity</w:t>
            </w:r>
          </w:p>
        </w:tc>
        <w:tc>
          <w:tcPr>
            <w:tcW w:w="960" w:type="dxa"/>
            <w:noWrap/>
            <w:vAlign w:val="center"/>
            <w:hideMark/>
          </w:tcPr>
          <w:p w14:paraId="0B9E25D3" w14:textId="77777777" w:rsidR="00737567" w:rsidRPr="00D80F4F" w:rsidRDefault="00737567" w:rsidP="0034614E">
            <w:pPr>
              <w:spacing w:after="0" w:line="240" w:lineRule="auto"/>
              <w:jc w:val="center"/>
              <w:rPr>
                <w:rFonts w:eastAsia="Times New Roman" w:cs="Times New Roman"/>
                <w:sz w:val="22"/>
              </w:rPr>
            </w:pPr>
            <w:r w:rsidRPr="00D80F4F">
              <w:rPr>
                <w:rFonts w:eastAsia="Times New Roman" w:cs="Times New Roman"/>
                <w:sz w:val="22"/>
              </w:rPr>
              <w:t>3</w:t>
            </w:r>
          </w:p>
        </w:tc>
      </w:tr>
      <w:tr w:rsidR="00D80F4F" w:rsidRPr="00D80F4F" w14:paraId="519E8162" w14:textId="77777777" w:rsidTr="0034614E">
        <w:trPr>
          <w:trHeight w:val="900"/>
          <w:jc w:val="center"/>
        </w:trPr>
        <w:tc>
          <w:tcPr>
            <w:tcW w:w="5140" w:type="dxa"/>
            <w:vAlign w:val="center"/>
            <w:hideMark/>
          </w:tcPr>
          <w:p w14:paraId="07F39043" w14:textId="77777777" w:rsidR="00737567" w:rsidRPr="00D80F4F" w:rsidRDefault="00737567" w:rsidP="0034614E">
            <w:pPr>
              <w:spacing w:after="0" w:line="240" w:lineRule="auto"/>
              <w:jc w:val="center"/>
              <w:rPr>
                <w:rFonts w:eastAsia="Times New Roman" w:cs="Times New Roman"/>
                <w:sz w:val="22"/>
              </w:rPr>
            </w:pPr>
            <w:r w:rsidRPr="00D80F4F">
              <w:rPr>
                <w:rFonts w:eastAsia="Times New Roman" w:cs="Times New Roman"/>
                <w:sz w:val="22"/>
              </w:rPr>
              <w:t>Leadership support, encouragement of experimentation, and clear priorities enable adaptability and team resilience</w:t>
            </w:r>
          </w:p>
        </w:tc>
        <w:tc>
          <w:tcPr>
            <w:tcW w:w="960" w:type="dxa"/>
            <w:noWrap/>
            <w:vAlign w:val="center"/>
            <w:hideMark/>
          </w:tcPr>
          <w:p w14:paraId="25F20B0C" w14:textId="77777777" w:rsidR="00737567" w:rsidRPr="00D80F4F" w:rsidRDefault="00737567" w:rsidP="0034614E">
            <w:pPr>
              <w:spacing w:after="0" w:line="240" w:lineRule="auto"/>
              <w:jc w:val="center"/>
              <w:rPr>
                <w:rFonts w:eastAsia="Times New Roman" w:cs="Times New Roman"/>
                <w:sz w:val="22"/>
              </w:rPr>
            </w:pPr>
            <w:r w:rsidRPr="00D80F4F">
              <w:rPr>
                <w:rFonts w:eastAsia="Times New Roman" w:cs="Times New Roman"/>
                <w:sz w:val="22"/>
              </w:rPr>
              <w:t>3</w:t>
            </w:r>
          </w:p>
        </w:tc>
      </w:tr>
      <w:tr w:rsidR="00D80F4F" w:rsidRPr="00D80F4F" w14:paraId="43E18CAD" w14:textId="77777777" w:rsidTr="0034614E">
        <w:trPr>
          <w:trHeight w:val="600"/>
          <w:jc w:val="center"/>
        </w:trPr>
        <w:tc>
          <w:tcPr>
            <w:tcW w:w="5140" w:type="dxa"/>
            <w:vAlign w:val="center"/>
            <w:hideMark/>
          </w:tcPr>
          <w:p w14:paraId="48D66504" w14:textId="77777777" w:rsidR="00737567" w:rsidRPr="00D80F4F" w:rsidRDefault="00737567" w:rsidP="0034614E">
            <w:pPr>
              <w:spacing w:after="0" w:line="240" w:lineRule="auto"/>
              <w:jc w:val="center"/>
              <w:rPr>
                <w:rFonts w:eastAsia="Times New Roman" w:cs="Times New Roman"/>
                <w:sz w:val="22"/>
              </w:rPr>
            </w:pPr>
            <w:r w:rsidRPr="00D80F4F">
              <w:rPr>
                <w:rFonts w:eastAsia="Times New Roman" w:cs="Times New Roman"/>
                <w:sz w:val="22"/>
              </w:rPr>
              <w:t>Psychological safety and open environment encourage raising concerns early, allowing proactive adaptation</w:t>
            </w:r>
          </w:p>
        </w:tc>
        <w:tc>
          <w:tcPr>
            <w:tcW w:w="960" w:type="dxa"/>
            <w:noWrap/>
            <w:vAlign w:val="center"/>
            <w:hideMark/>
          </w:tcPr>
          <w:p w14:paraId="63EE312E" w14:textId="77777777" w:rsidR="00737567" w:rsidRPr="00D80F4F" w:rsidRDefault="00737567" w:rsidP="0034614E">
            <w:pPr>
              <w:spacing w:after="0" w:line="240" w:lineRule="auto"/>
              <w:jc w:val="center"/>
              <w:rPr>
                <w:rFonts w:eastAsia="Times New Roman" w:cs="Times New Roman"/>
                <w:sz w:val="22"/>
              </w:rPr>
            </w:pPr>
            <w:r w:rsidRPr="00D80F4F">
              <w:rPr>
                <w:rFonts w:eastAsia="Times New Roman" w:cs="Times New Roman"/>
                <w:sz w:val="22"/>
              </w:rPr>
              <w:t>1</w:t>
            </w:r>
          </w:p>
        </w:tc>
      </w:tr>
    </w:tbl>
    <w:p w14:paraId="3EDE8FF4" w14:textId="77777777" w:rsidR="00737567" w:rsidRPr="00D80F4F" w:rsidRDefault="00737567" w:rsidP="00737567">
      <w:pPr>
        <w:pStyle w:val="NormalWeb"/>
        <w:keepNext/>
        <w:spacing w:before="160" w:after="0" w:line="360" w:lineRule="auto"/>
        <w:jc w:val="center"/>
      </w:pPr>
      <w:r w:rsidRPr="00D80F4F">
        <w:rPr>
          <w:noProof/>
        </w:rPr>
        <w:drawing>
          <wp:inline distT="0" distB="0" distL="0" distR="0" wp14:anchorId="2A2C3275" wp14:editId="7C9883DF">
            <wp:extent cx="4572000" cy="2743200"/>
            <wp:effectExtent l="0" t="0" r="0" b="0"/>
            <wp:docPr id="272529101" name="Chart 1">
              <a:extLst xmlns:a="http://schemas.openxmlformats.org/drawingml/2006/main">
                <a:ext uri="{FF2B5EF4-FFF2-40B4-BE49-F238E27FC236}">
                  <a16:creationId xmlns:a16="http://schemas.microsoft.com/office/drawing/2014/main" id="{1B5FE8F2-B58F-43E5-B9CE-C39D54C3BD7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7B456BF0" w14:textId="77777777" w:rsidR="00737567" w:rsidRPr="00D80F4F" w:rsidRDefault="00737567" w:rsidP="00737567">
      <w:pPr>
        <w:pStyle w:val="Caption"/>
        <w:jc w:val="center"/>
        <w:rPr>
          <w:b/>
          <w:i w:val="0"/>
          <w:color w:val="auto"/>
          <w:sz w:val="20"/>
        </w:rPr>
      </w:pPr>
      <w:bookmarkStart w:id="145" w:name="_Toc221967691"/>
      <w:r w:rsidRPr="00D80F4F">
        <w:rPr>
          <w:b/>
          <w:i w:val="0"/>
          <w:color w:val="auto"/>
          <w:sz w:val="20"/>
        </w:rPr>
        <w:t xml:space="preserve">Figure </w:t>
      </w:r>
      <w:r w:rsidRPr="00D80F4F">
        <w:rPr>
          <w:b/>
          <w:i w:val="0"/>
          <w:color w:val="auto"/>
          <w:sz w:val="20"/>
        </w:rPr>
        <w:fldChar w:fldCharType="begin"/>
      </w:r>
      <w:r w:rsidRPr="00D80F4F">
        <w:rPr>
          <w:b/>
          <w:i w:val="0"/>
          <w:color w:val="auto"/>
          <w:sz w:val="20"/>
        </w:rPr>
        <w:instrText xml:space="preserve"> SEQ Figure \* ARABIC </w:instrText>
      </w:r>
      <w:r w:rsidRPr="00D80F4F">
        <w:rPr>
          <w:b/>
          <w:i w:val="0"/>
          <w:color w:val="auto"/>
          <w:sz w:val="20"/>
        </w:rPr>
        <w:fldChar w:fldCharType="separate"/>
      </w:r>
      <w:r w:rsidRPr="00D80F4F">
        <w:rPr>
          <w:b/>
          <w:i w:val="0"/>
          <w:noProof/>
          <w:color w:val="auto"/>
          <w:sz w:val="20"/>
        </w:rPr>
        <w:t>12</w:t>
      </w:r>
      <w:r w:rsidRPr="00D80F4F">
        <w:rPr>
          <w:b/>
          <w:i w:val="0"/>
          <w:color w:val="auto"/>
          <w:sz w:val="20"/>
        </w:rPr>
        <w:fldChar w:fldCharType="end"/>
      </w:r>
      <w:r w:rsidRPr="00D80F4F">
        <w:rPr>
          <w:b/>
          <w:i w:val="0"/>
          <w:color w:val="auto"/>
          <w:sz w:val="20"/>
        </w:rPr>
        <w:t xml:space="preserve"> Graph representation of Recommendations for Product and Project Managers Leading Hybrid Automotive Teams</w:t>
      </w:r>
      <w:bookmarkEnd w:id="145"/>
    </w:p>
    <w:p w14:paraId="314AD066" w14:textId="77777777" w:rsidR="00737567" w:rsidRPr="00D80F4F" w:rsidRDefault="00737567" w:rsidP="00737567">
      <w:pPr>
        <w:pStyle w:val="NormalWeb"/>
        <w:spacing w:before="160" w:beforeAutospacing="0" w:after="0" w:afterAutospacing="0" w:line="360" w:lineRule="auto"/>
        <w:jc w:val="both"/>
        <w:rPr>
          <w:b/>
        </w:rPr>
      </w:pPr>
      <w:r w:rsidRPr="00D80F4F">
        <w:rPr>
          <w:rStyle w:val="Strong"/>
          <w:rFonts w:eastAsiaTheme="majorEastAsia"/>
        </w:rPr>
        <w:t>Q12.</w:t>
      </w:r>
      <w:r w:rsidRPr="00D80F4F">
        <w:t xml:space="preserve"> </w:t>
      </w:r>
      <w:r w:rsidRPr="00D80F4F">
        <w:rPr>
          <w:b/>
        </w:rPr>
        <w:t>Based on your experience, what recommendations would you give to product or project managers leading hybrid automotive teams?</w:t>
      </w:r>
    </w:p>
    <w:p w14:paraId="1E29966C" w14:textId="77777777" w:rsidR="00737567" w:rsidRPr="00D80F4F" w:rsidRDefault="00737567" w:rsidP="00737567">
      <w:pPr>
        <w:rPr>
          <w:rStyle w:val="Strong"/>
          <w:bCs w:val="0"/>
        </w:rPr>
      </w:pPr>
      <w:r w:rsidRPr="00D80F4F">
        <w:rPr>
          <w:rStyle w:val="Strong"/>
          <w:bCs w:val="0"/>
        </w:rPr>
        <w:t>Recommendations for Product and Project Managers Leading Hybrid Automotive Automation Teams</w:t>
      </w:r>
    </w:p>
    <w:p w14:paraId="3C7C7E02" w14:textId="77777777" w:rsidR="00737567" w:rsidRPr="00D80F4F" w:rsidRDefault="00737567" w:rsidP="00737567">
      <w:r w:rsidRPr="00D80F4F">
        <w:t xml:space="preserve">Respondents provided several recommendations for product and project managers leading hybrid cross-functional automotive automation teams. Overall, participants emphasized that effective leadership in hybrid environments requires clear communication, trust-building, role clarity, </w:t>
      </w:r>
      <w:r w:rsidRPr="00D80F4F">
        <w:lastRenderedPageBreak/>
        <w:t>consistent alignment, psychological safety, Agile adaptability, inclusion of remote team members, proactive conflict management, and attention to team well-being. The findings suggest that human-centered managerial practices are essential for sustaining motivation, collaboration, and project success in complex automotive automation settings.</w:t>
      </w:r>
    </w:p>
    <w:p w14:paraId="0EFAE53A" w14:textId="77777777" w:rsidR="00737567" w:rsidRPr="00D80F4F" w:rsidRDefault="00737567" w:rsidP="00737567">
      <w:r w:rsidRPr="00D80F4F">
        <w:t>A frequently emphasized recommendation was the importance of clear and consistent communication across all functions. Participants explained that managers must ensure expectations are understood and reinforced across different teams, particularly in hybrid environments where misunderstandings can persist longer. One respondent stated:</w:t>
      </w:r>
    </w:p>
    <w:p w14:paraId="4A389505" w14:textId="77777777" w:rsidR="00737567" w:rsidRPr="00D80F4F" w:rsidRDefault="00737567" w:rsidP="00737567">
      <w:pPr>
        <w:spacing w:before="160" w:after="0"/>
        <w:rPr>
          <w:rFonts w:eastAsia="Aptos"/>
          <w:b/>
          <w:bCs/>
          <w:i/>
          <w:iCs/>
          <w:kern w:val="2"/>
          <w14:ligatures w14:val="standardContextual"/>
        </w:rPr>
      </w:pPr>
      <w:r w:rsidRPr="00D80F4F">
        <w:t>"Product and project managers must communicate and make sure expectations are reinforced in all functions, including in a hybrid space”</w:t>
      </w:r>
      <w:r w:rsidRPr="00D80F4F">
        <w:rPr>
          <w:rFonts w:eastAsia="Aptos"/>
          <w:b/>
          <w:bCs/>
          <w:i/>
          <w:iCs/>
          <w:kern w:val="2"/>
          <w14:ligatures w14:val="standardContextual"/>
        </w:rPr>
        <w:t xml:space="preserve"> (Res1).</w:t>
      </w:r>
    </w:p>
    <w:p w14:paraId="77B9CE6F" w14:textId="77777777" w:rsidR="00737567" w:rsidRPr="00D80F4F" w:rsidRDefault="00737567" w:rsidP="00737567">
      <w:pPr>
        <w:spacing w:before="160" w:after="0"/>
        <w:rPr>
          <w:rFonts w:eastAsia="Aptos"/>
          <w:b/>
          <w:bCs/>
          <w:i/>
          <w:iCs/>
          <w:kern w:val="2"/>
          <w14:ligatures w14:val="standardContextual"/>
        </w:rPr>
      </w:pPr>
      <w:r w:rsidRPr="00D80F4F">
        <w:t>Trust-building was also identified as a critical leadership responsibility. Respondents recommended that managers should establish trust by remaining transparent in decision-making and accessible to team members, even when working remotely. One participant noted:</w:t>
      </w:r>
    </w:p>
    <w:p w14:paraId="2E316E90" w14:textId="77777777" w:rsidR="00737567" w:rsidRPr="00D80F4F" w:rsidRDefault="00737567" w:rsidP="00737567">
      <w:pPr>
        <w:spacing w:before="160" w:after="0"/>
        <w:rPr>
          <w:rFonts w:eastAsia="Aptos"/>
          <w:b/>
          <w:bCs/>
          <w:i/>
          <w:iCs/>
          <w:kern w:val="2"/>
          <w14:ligatures w14:val="standardContextual"/>
        </w:rPr>
      </w:pPr>
      <w:r w:rsidRPr="00D80F4F">
        <w:rPr>
          <w:rFonts w:eastAsia="Aptos"/>
          <w:b/>
          <w:bCs/>
          <w:i/>
          <w:iCs/>
          <w:kern w:val="2"/>
          <w14:ligatures w14:val="standardContextual"/>
        </w:rPr>
        <w:t xml:space="preserve"> </w:t>
      </w:r>
      <w:r w:rsidRPr="00D80F4F">
        <w:t>“Managers need to spend time establishing trust amongst team members by being transparent in decisions and accessible for conversations, even when working remotely”</w:t>
      </w:r>
      <w:r w:rsidRPr="00D80F4F">
        <w:rPr>
          <w:rFonts w:eastAsia="Aptos"/>
          <w:b/>
          <w:bCs/>
          <w:i/>
          <w:iCs/>
          <w:kern w:val="2"/>
          <w14:ligatures w14:val="standardContextual"/>
        </w:rPr>
        <w:t xml:space="preserve"> (Res2).</w:t>
      </w:r>
    </w:p>
    <w:p w14:paraId="396B5611" w14:textId="77777777" w:rsidR="00737567" w:rsidRPr="00D80F4F" w:rsidRDefault="00737567" w:rsidP="00737567">
      <w:pPr>
        <w:spacing w:before="160" w:after="0"/>
        <w:rPr>
          <w:rFonts w:eastAsia="Aptos"/>
          <w:b/>
          <w:bCs/>
          <w:i/>
          <w:iCs/>
          <w:kern w:val="2"/>
          <w14:ligatures w14:val="standardContextual"/>
        </w:rPr>
      </w:pPr>
      <w:r w:rsidRPr="00D80F4F">
        <w:t>Several respondents emphasized the need for clear role definition and ownership from the beginning of the project. Participants explained that establishing responsibilities early reduces confusion and improves collaboration across functions. One respondent stated:</w:t>
      </w:r>
    </w:p>
    <w:p w14:paraId="65D19627" w14:textId="77777777" w:rsidR="00737567" w:rsidRPr="00D80F4F" w:rsidRDefault="00737567" w:rsidP="00737567">
      <w:pPr>
        <w:spacing w:before="160" w:after="0"/>
        <w:rPr>
          <w:rFonts w:eastAsia="Aptos"/>
          <w:b/>
          <w:bCs/>
          <w:i/>
          <w:iCs/>
          <w:kern w:val="2"/>
          <w14:ligatures w14:val="standardContextual"/>
        </w:rPr>
      </w:pPr>
      <w:r w:rsidRPr="00D80F4F">
        <w:t>"Defining roles, responsibilities, and ownership clearly from the outset helps ensure there are no confusing moments during team collaboration”</w:t>
      </w:r>
      <w:r w:rsidRPr="00D80F4F">
        <w:rPr>
          <w:rFonts w:eastAsia="Aptos"/>
          <w:b/>
          <w:bCs/>
          <w:i/>
          <w:iCs/>
          <w:kern w:val="2"/>
          <w14:ligatures w14:val="standardContextual"/>
        </w:rPr>
        <w:t xml:space="preserve"> (Res3).</w:t>
      </w:r>
    </w:p>
    <w:p w14:paraId="347A370D" w14:textId="77777777" w:rsidR="00737567" w:rsidRPr="00D80F4F" w:rsidRDefault="00737567" w:rsidP="00737567">
      <w:pPr>
        <w:spacing w:before="160" w:after="0"/>
        <w:rPr>
          <w:rFonts w:eastAsia="Aptos"/>
          <w:b/>
          <w:bCs/>
          <w:i/>
          <w:iCs/>
          <w:kern w:val="2"/>
          <w14:ligatures w14:val="standardContextual"/>
        </w:rPr>
      </w:pPr>
      <w:r w:rsidRPr="00D80F4F">
        <w:t>Participants also highlighted the value of regular cross-functional check-ins. Respondents explained that frequent alignment meetings help maintain shared priorities and allow issues to be identified early, especially in distributed teams. One participant explained:</w:t>
      </w:r>
    </w:p>
    <w:p w14:paraId="4F9EC23E" w14:textId="77777777" w:rsidR="00737567" w:rsidRPr="00D80F4F" w:rsidRDefault="00737567" w:rsidP="00737567">
      <w:pPr>
        <w:spacing w:before="160" w:after="0"/>
        <w:rPr>
          <w:rFonts w:eastAsia="Aptos"/>
          <w:b/>
          <w:bCs/>
          <w:i/>
          <w:iCs/>
          <w:kern w:val="2"/>
          <w14:ligatures w14:val="standardContextual"/>
        </w:rPr>
      </w:pPr>
      <w:r w:rsidRPr="00D80F4F">
        <w:t>"Cross-functional check-ins on a regular basis are very important for aligning priorities and for surfacing potential issues especially when teams are distributed”</w:t>
      </w:r>
      <w:r w:rsidRPr="00D80F4F">
        <w:rPr>
          <w:rFonts w:eastAsia="Aptos"/>
          <w:b/>
          <w:bCs/>
          <w:i/>
          <w:iCs/>
          <w:kern w:val="2"/>
          <w14:ligatures w14:val="standardContextual"/>
        </w:rPr>
        <w:t xml:space="preserve"> (Res4).</w:t>
      </w:r>
    </w:p>
    <w:p w14:paraId="188E9A2B" w14:textId="77777777" w:rsidR="00737567" w:rsidRPr="00D80F4F" w:rsidRDefault="00737567" w:rsidP="00737567">
      <w:pPr>
        <w:spacing w:before="160" w:after="0"/>
        <w:rPr>
          <w:rFonts w:eastAsia="Aptos"/>
          <w:b/>
          <w:bCs/>
          <w:i/>
          <w:iCs/>
          <w:kern w:val="2"/>
          <w14:ligatures w14:val="standardContextual"/>
        </w:rPr>
      </w:pPr>
      <w:r w:rsidRPr="00D80F4F">
        <w:t>Promoting open feedback and psychological safety was another key recommendation. Respondents emphasized that managers should encourage team members to share ideas and concerns freely, which supports collaboration and adaptation. One participant noted:</w:t>
      </w:r>
    </w:p>
    <w:p w14:paraId="31BD2EB3" w14:textId="77777777" w:rsidR="00737567" w:rsidRPr="00D80F4F" w:rsidRDefault="00737567" w:rsidP="00737567">
      <w:pPr>
        <w:spacing w:before="160" w:after="0"/>
        <w:rPr>
          <w:rFonts w:eastAsia="Aptos"/>
          <w:b/>
          <w:bCs/>
          <w:i/>
          <w:iCs/>
          <w:kern w:val="2"/>
          <w14:ligatures w14:val="standardContextual"/>
        </w:rPr>
      </w:pPr>
      <w:r w:rsidRPr="00D80F4F">
        <w:lastRenderedPageBreak/>
        <w:t xml:space="preserve"> “Managers must promote open feedback and build a psychological environment where team members feel free to air their views and suggestions”</w:t>
      </w:r>
      <w:r w:rsidRPr="00D80F4F">
        <w:rPr>
          <w:rFonts w:eastAsia="Aptos"/>
          <w:b/>
          <w:bCs/>
          <w:i/>
          <w:iCs/>
          <w:kern w:val="2"/>
          <w14:ligatures w14:val="standardContextual"/>
        </w:rPr>
        <w:t xml:space="preserve"> (Res5).</w:t>
      </w:r>
    </w:p>
    <w:p w14:paraId="41B56304" w14:textId="77777777" w:rsidR="00737567" w:rsidRPr="00D80F4F" w:rsidRDefault="00737567" w:rsidP="00737567">
      <w:pPr>
        <w:spacing w:before="160" w:after="0"/>
        <w:rPr>
          <w:rFonts w:eastAsia="Aptos"/>
          <w:b/>
          <w:bCs/>
          <w:i/>
          <w:iCs/>
          <w:kern w:val="2"/>
          <w14:ligatures w14:val="standardContextual"/>
        </w:rPr>
      </w:pPr>
      <w:r w:rsidRPr="00D80F4F">
        <w:t>Agile adaptability was also described as essential in managing uncertainty in automotive automation projects. Respondents recommended that managers embrace agile principles and remain flexible in planning to help teams respond effectively to changing requirements and technological uncertainty. One respondent stated:</w:t>
      </w:r>
    </w:p>
    <w:p w14:paraId="66A4700F" w14:textId="77777777" w:rsidR="00737567" w:rsidRPr="00D80F4F" w:rsidRDefault="00737567" w:rsidP="00737567">
      <w:pPr>
        <w:spacing w:before="160" w:after="0"/>
        <w:rPr>
          <w:rFonts w:eastAsia="Aptos"/>
          <w:b/>
          <w:bCs/>
          <w:i/>
          <w:iCs/>
          <w:kern w:val="2"/>
          <w14:ligatures w14:val="standardContextual"/>
        </w:rPr>
      </w:pPr>
      <w:r w:rsidRPr="00D80F4F">
        <w:t>"By embracing the agile philosophy and being adaptable in planning, teams can respond better to changes and technology uncertainty”</w:t>
      </w:r>
      <w:r w:rsidRPr="00D80F4F">
        <w:rPr>
          <w:rFonts w:eastAsia="Aptos"/>
          <w:b/>
          <w:bCs/>
          <w:i/>
          <w:iCs/>
          <w:kern w:val="2"/>
          <w14:ligatures w14:val="standardContextual"/>
        </w:rPr>
        <w:t xml:space="preserve"> (Res6).</w:t>
      </w:r>
    </w:p>
    <w:p w14:paraId="4D6BE6F6" w14:textId="77777777" w:rsidR="00737567" w:rsidRPr="00D80F4F" w:rsidRDefault="00737567" w:rsidP="00737567">
      <w:pPr>
        <w:spacing w:before="160" w:after="0"/>
        <w:rPr>
          <w:rFonts w:eastAsia="Aptos"/>
          <w:b/>
          <w:bCs/>
          <w:i/>
          <w:iCs/>
          <w:kern w:val="2"/>
          <w14:ligatures w14:val="standardContextual"/>
        </w:rPr>
      </w:pPr>
      <w:r w:rsidRPr="00D80F4F">
        <w:t>Inclusion of remote team members was highlighted as particularly important in hybrid environments. Respondents recommended that leaders ensure equal participation and representation for remote employees in meetings and decision-making processes. One participant explained:</w:t>
      </w:r>
    </w:p>
    <w:p w14:paraId="3F883A58" w14:textId="77777777" w:rsidR="00737567" w:rsidRPr="00D80F4F" w:rsidRDefault="00737567" w:rsidP="00737567">
      <w:pPr>
        <w:spacing w:before="160" w:after="0"/>
        <w:rPr>
          <w:rFonts w:eastAsia="Aptos"/>
          <w:b/>
          <w:bCs/>
          <w:i/>
          <w:iCs/>
          <w:kern w:val="2"/>
          <w14:ligatures w14:val="standardContextual"/>
        </w:rPr>
      </w:pPr>
      <w:r w:rsidRPr="00D80F4F">
        <w:t xml:space="preserve"> “Leaders must be aware of the difficulties experienced by telecommuters and provide equal representation in meetings and decision-making” </w:t>
      </w:r>
      <w:r w:rsidRPr="00D80F4F">
        <w:rPr>
          <w:rFonts w:eastAsia="Aptos"/>
          <w:b/>
          <w:bCs/>
          <w:i/>
          <w:iCs/>
          <w:kern w:val="2"/>
          <w14:ligatures w14:val="standardContextual"/>
        </w:rPr>
        <w:t>(Res7).</w:t>
      </w:r>
    </w:p>
    <w:p w14:paraId="683306AD" w14:textId="77777777" w:rsidR="00737567" w:rsidRPr="00D80F4F" w:rsidRDefault="00737567" w:rsidP="00737567">
      <w:pPr>
        <w:spacing w:before="160" w:after="0"/>
        <w:rPr>
          <w:rFonts w:eastAsia="Aptos"/>
          <w:b/>
          <w:bCs/>
          <w:i/>
          <w:iCs/>
          <w:kern w:val="2"/>
          <w14:ligatures w14:val="standardContextual"/>
        </w:rPr>
      </w:pPr>
      <w:r w:rsidRPr="00D80F4F">
        <w:t>Cross-functional learning and knowledge sharing were also emphasized as practices that strengthen teamwork. Respondents noted that enabling knowledge exchange across disciplines improves mutual understanding and supports collaboration in multidisciplinary teams. One respondent stated:</w:t>
      </w:r>
    </w:p>
    <w:p w14:paraId="08940A58" w14:textId="77777777" w:rsidR="00737567" w:rsidRPr="00D80F4F" w:rsidRDefault="00737567" w:rsidP="00737567">
      <w:pPr>
        <w:spacing w:before="160" w:after="0"/>
        <w:rPr>
          <w:rFonts w:eastAsia="Aptos"/>
          <w:b/>
          <w:bCs/>
          <w:i/>
          <w:iCs/>
          <w:kern w:val="2"/>
          <w14:ligatures w14:val="standardContextual"/>
        </w:rPr>
      </w:pPr>
      <w:r w:rsidRPr="00D80F4F">
        <w:t xml:space="preserve"> “Enabling the sharing of knowledge and cross-function learning facilitates inter/multi-disciplinary knowledge bridging and improves team working”</w:t>
      </w:r>
      <w:r w:rsidRPr="00D80F4F">
        <w:rPr>
          <w:rFonts w:eastAsia="Aptos"/>
          <w:b/>
          <w:bCs/>
          <w:i/>
          <w:iCs/>
          <w:kern w:val="2"/>
          <w14:ligatures w14:val="standardContextual"/>
        </w:rPr>
        <w:t xml:space="preserve"> (Res8).</w:t>
      </w:r>
    </w:p>
    <w:p w14:paraId="325D903C" w14:textId="77777777" w:rsidR="00737567" w:rsidRPr="00D80F4F" w:rsidRDefault="00737567" w:rsidP="00737567">
      <w:pPr>
        <w:spacing w:before="160" w:after="0"/>
        <w:rPr>
          <w:rFonts w:eastAsia="Aptos"/>
          <w:b/>
          <w:bCs/>
          <w:i/>
          <w:iCs/>
          <w:kern w:val="2"/>
          <w14:ligatures w14:val="standardContextual"/>
        </w:rPr>
      </w:pPr>
      <w:r w:rsidRPr="00D80F4F">
        <w:t>Proactive conflict and misalignment management was also identified as an important leadership responsibility. Participants recommended that managers address issues early by encouraging constructive dialogue rather than allowing tension to accumulate. One respondent explained:</w:t>
      </w:r>
    </w:p>
    <w:p w14:paraId="4A732576" w14:textId="77777777" w:rsidR="00737567" w:rsidRPr="00D80F4F" w:rsidRDefault="00737567" w:rsidP="00737567">
      <w:pPr>
        <w:spacing w:before="160" w:after="0"/>
        <w:rPr>
          <w:rFonts w:eastAsia="Aptos"/>
          <w:b/>
          <w:bCs/>
          <w:i/>
          <w:iCs/>
          <w:kern w:val="2"/>
          <w14:ligatures w14:val="standardContextual"/>
        </w:rPr>
      </w:pPr>
      <w:r w:rsidRPr="00D80F4F">
        <w:rPr>
          <w:rFonts w:eastAsia="Aptos"/>
          <w:b/>
          <w:bCs/>
          <w:i/>
          <w:iCs/>
          <w:kern w:val="2"/>
          <w14:ligatures w14:val="standardContextual"/>
        </w:rPr>
        <w:t xml:space="preserve"> </w:t>
      </w:r>
      <w:r w:rsidRPr="00D80F4F">
        <w:t>"Managers must be proactive in dealing with conflict and misalignment by encouraging constructive dialogue, instead of letting things build up”</w:t>
      </w:r>
      <w:r w:rsidRPr="00D80F4F">
        <w:rPr>
          <w:rFonts w:eastAsia="Aptos"/>
          <w:b/>
          <w:bCs/>
          <w:i/>
          <w:iCs/>
          <w:kern w:val="2"/>
          <w14:ligatures w14:val="standardContextual"/>
        </w:rPr>
        <w:t xml:space="preserve"> (Res9).</w:t>
      </w:r>
    </w:p>
    <w:p w14:paraId="3E710DA3" w14:textId="77777777" w:rsidR="00737567" w:rsidRPr="00D80F4F" w:rsidRDefault="00737567" w:rsidP="00737567">
      <w:pPr>
        <w:spacing w:before="160" w:after="0"/>
        <w:rPr>
          <w:rFonts w:eastAsia="Aptos"/>
          <w:b/>
          <w:bCs/>
          <w:i/>
          <w:iCs/>
          <w:kern w:val="2"/>
          <w14:ligatures w14:val="standardContextual"/>
        </w:rPr>
      </w:pPr>
      <w:r w:rsidRPr="00D80F4F">
        <w:t xml:space="preserve">Finally, respondents emphasized the need to balance performance expectations with team well-being. Participants explained that supporting employee wellness is critical for sustaining </w:t>
      </w:r>
      <w:r w:rsidRPr="00D80F4F">
        <w:lastRenderedPageBreak/>
        <w:t>motivation, engagement, and long-term project success in hybrid environments. One respondent stated:</w:t>
      </w:r>
    </w:p>
    <w:p w14:paraId="12250407" w14:textId="77777777" w:rsidR="00737567" w:rsidRPr="00D80F4F" w:rsidRDefault="00737567" w:rsidP="00737567">
      <w:pPr>
        <w:spacing w:before="160" w:after="0"/>
      </w:pPr>
      <w:r w:rsidRPr="00D80F4F">
        <w:t xml:space="preserve"> “Balancing performance expectations with attention to team well-being is critical for sustaining motivation and long-term project success in hybrid teams”</w:t>
      </w:r>
      <w:r w:rsidRPr="00D80F4F">
        <w:rPr>
          <w:rFonts w:eastAsia="Aptos"/>
          <w:b/>
          <w:bCs/>
          <w:i/>
          <w:iCs/>
          <w:kern w:val="2"/>
          <w14:ligatures w14:val="standardContextual"/>
        </w:rPr>
        <w:t xml:space="preserve"> (Res10).</w:t>
      </w:r>
    </w:p>
    <w:p w14:paraId="311843E8" w14:textId="77777777" w:rsidR="00737567" w:rsidRPr="00D80F4F" w:rsidRDefault="00737567" w:rsidP="00737567">
      <w:pPr>
        <w:pStyle w:val="Caption"/>
        <w:keepNext/>
        <w:jc w:val="center"/>
        <w:rPr>
          <w:b/>
          <w:i w:val="0"/>
          <w:color w:val="auto"/>
          <w:sz w:val="20"/>
        </w:rPr>
      </w:pPr>
      <w:bookmarkStart w:id="146" w:name="_Toc221967707"/>
      <w:r w:rsidRPr="00D80F4F">
        <w:rPr>
          <w:b/>
          <w:i w:val="0"/>
          <w:color w:val="auto"/>
          <w:sz w:val="20"/>
        </w:rPr>
        <w:t xml:space="preserve">Table </w:t>
      </w:r>
      <w:r w:rsidRPr="00D80F4F">
        <w:rPr>
          <w:b/>
          <w:i w:val="0"/>
          <w:color w:val="auto"/>
          <w:sz w:val="20"/>
        </w:rPr>
        <w:fldChar w:fldCharType="begin"/>
      </w:r>
      <w:r w:rsidRPr="00D80F4F">
        <w:rPr>
          <w:b/>
          <w:i w:val="0"/>
          <w:color w:val="auto"/>
          <w:sz w:val="20"/>
        </w:rPr>
        <w:instrText xml:space="preserve"> SEQ Table \* ARABIC </w:instrText>
      </w:r>
      <w:r w:rsidRPr="00D80F4F">
        <w:rPr>
          <w:b/>
          <w:i w:val="0"/>
          <w:color w:val="auto"/>
          <w:sz w:val="20"/>
        </w:rPr>
        <w:fldChar w:fldCharType="separate"/>
      </w:r>
      <w:r w:rsidRPr="00D80F4F">
        <w:rPr>
          <w:b/>
          <w:i w:val="0"/>
          <w:noProof/>
          <w:color w:val="auto"/>
          <w:sz w:val="20"/>
        </w:rPr>
        <w:t>15</w:t>
      </w:r>
      <w:r w:rsidRPr="00D80F4F">
        <w:rPr>
          <w:b/>
          <w:i w:val="0"/>
          <w:color w:val="auto"/>
          <w:sz w:val="20"/>
        </w:rPr>
        <w:fldChar w:fldCharType="end"/>
      </w:r>
      <w:r w:rsidRPr="00D80F4F">
        <w:rPr>
          <w:b/>
          <w:i w:val="0"/>
          <w:color w:val="auto"/>
          <w:sz w:val="20"/>
        </w:rPr>
        <w:t xml:space="preserve"> Recommendations for Product and Project Managers Leading Hybrid Automotive Teams</w:t>
      </w:r>
      <w:bookmarkEnd w:id="146"/>
    </w:p>
    <w:tbl>
      <w:tblPr>
        <w:tblW w:w="7302" w:type="dxa"/>
        <w:jc w:val="center"/>
        <w:tblLook w:val="04A0" w:firstRow="1" w:lastRow="0" w:firstColumn="1" w:lastColumn="0" w:noHBand="0" w:noVBand="1"/>
      </w:tblPr>
      <w:tblGrid>
        <w:gridCol w:w="6499"/>
        <w:gridCol w:w="803"/>
      </w:tblGrid>
      <w:tr w:rsidR="00D80F4F" w:rsidRPr="00D80F4F" w14:paraId="0B9B92B0" w14:textId="77777777" w:rsidTr="0034614E">
        <w:trPr>
          <w:trHeight w:val="230"/>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0AF1DA13" w14:textId="77777777" w:rsidR="00737567" w:rsidRPr="00D80F4F" w:rsidRDefault="00737567" w:rsidP="0034614E">
            <w:pPr>
              <w:spacing w:after="0" w:line="240" w:lineRule="auto"/>
              <w:jc w:val="center"/>
              <w:rPr>
                <w:rFonts w:eastAsia="Times New Roman" w:cs="Times New Roman"/>
                <w:b/>
                <w:bCs/>
                <w:sz w:val="22"/>
                <w:szCs w:val="24"/>
              </w:rPr>
            </w:pPr>
            <w:r w:rsidRPr="00D80F4F">
              <w:rPr>
                <w:rFonts w:eastAsia="Times New Roman" w:cs="Times New Roman"/>
                <w:b/>
                <w:bCs/>
                <w:sz w:val="22"/>
                <w:szCs w:val="24"/>
              </w:rPr>
              <w:t>Statement</w:t>
            </w:r>
          </w:p>
        </w:tc>
        <w:tc>
          <w:tcPr>
            <w:tcW w:w="0" w:type="auto"/>
            <w:tcBorders>
              <w:top w:val="single" w:sz="4" w:space="0" w:color="auto"/>
              <w:left w:val="nil"/>
              <w:bottom w:val="single" w:sz="4" w:space="0" w:color="auto"/>
              <w:right w:val="single" w:sz="4" w:space="0" w:color="auto"/>
            </w:tcBorders>
            <w:vAlign w:val="center"/>
            <w:hideMark/>
          </w:tcPr>
          <w:p w14:paraId="7B47C69E" w14:textId="77777777" w:rsidR="00737567" w:rsidRPr="00D80F4F" w:rsidRDefault="00737567" w:rsidP="0034614E">
            <w:pPr>
              <w:spacing w:after="0" w:line="240" w:lineRule="auto"/>
              <w:jc w:val="center"/>
              <w:rPr>
                <w:rFonts w:eastAsia="Times New Roman" w:cs="Times New Roman"/>
                <w:b/>
                <w:bCs/>
                <w:sz w:val="22"/>
                <w:szCs w:val="24"/>
              </w:rPr>
            </w:pPr>
            <w:r w:rsidRPr="00D80F4F">
              <w:rPr>
                <w:rFonts w:eastAsia="Times New Roman" w:cs="Times New Roman"/>
                <w:b/>
                <w:bCs/>
                <w:sz w:val="22"/>
                <w:szCs w:val="24"/>
              </w:rPr>
              <w:t>Count</w:t>
            </w:r>
          </w:p>
        </w:tc>
      </w:tr>
      <w:tr w:rsidR="00D80F4F" w:rsidRPr="00D80F4F" w14:paraId="113C4D7B" w14:textId="77777777" w:rsidTr="0034614E">
        <w:trPr>
          <w:trHeight w:val="55"/>
          <w:jc w:val="center"/>
        </w:trPr>
        <w:tc>
          <w:tcPr>
            <w:tcW w:w="0" w:type="auto"/>
            <w:tcBorders>
              <w:top w:val="nil"/>
              <w:left w:val="single" w:sz="4" w:space="0" w:color="auto"/>
              <w:bottom w:val="single" w:sz="4" w:space="0" w:color="auto"/>
              <w:right w:val="single" w:sz="4" w:space="0" w:color="auto"/>
            </w:tcBorders>
            <w:vAlign w:val="center"/>
            <w:hideMark/>
          </w:tcPr>
          <w:p w14:paraId="6A572401" w14:textId="77777777" w:rsidR="00737567" w:rsidRPr="00D80F4F" w:rsidRDefault="00737567" w:rsidP="0034614E">
            <w:pPr>
              <w:spacing w:line="240" w:lineRule="auto"/>
              <w:jc w:val="center"/>
              <w:rPr>
                <w:sz w:val="22"/>
              </w:rPr>
            </w:pPr>
            <w:r w:rsidRPr="00D80F4F">
              <w:rPr>
                <w:sz w:val="22"/>
              </w:rPr>
              <w:t>Communicate clearly and transparently across all functions.</w:t>
            </w:r>
          </w:p>
        </w:tc>
        <w:tc>
          <w:tcPr>
            <w:tcW w:w="0" w:type="auto"/>
            <w:tcBorders>
              <w:top w:val="nil"/>
              <w:left w:val="nil"/>
              <w:bottom w:val="single" w:sz="4" w:space="0" w:color="auto"/>
              <w:right w:val="single" w:sz="4" w:space="0" w:color="auto"/>
            </w:tcBorders>
            <w:vAlign w:val="center"/>
            <w:hideMark/>
          </w:tcPr>
          <w:p w14:paraId="2C0D31CD" w14:textId="77777777" w:rsidR="00737567" w:rsidRPr="00D80F4F" w:rsidRDefault="00737567" w:rsidP="0034614E">
            <w:pPr>
              <w:spacing w:after="0" w:line="240" w:lineRule="auto"/>
              <w:jc w:val="center"/>
              <w:rPr>
                <w:rFonts w:eastAsia="Times New Roman" w:cs="Times New Roman"/>
                <w:sz w:val="22"/>
                <w:szCs w:val="24"/>
              </w:rPr>
            </w:pPr>
            <w:r w:rsidRPr="00D80F4F">
              <w:rPr>
                <w:rFonts w:eastAsia="Times New Roman" w:cs="Times New Roman"/>
                <w:sz w:val="22"/>
                <w:szCs w:val="24"/>
              </w:rPr>
              <w:t>2</w:t>
            </w:r>
          </w:p>
        </w:tc>
      </w:tr>
      <w:tr w:rsidR="00D80F4F" w:rsidRPr="00D80F4F" w14:paraId="14CF07E8" w14:textId="77777777" w:rsidTr="0034614E">
        <w:trPr>
          <w:trHeight w:val="164"/>
          <w:jc w:val="center"/>
        </w:trPr>
        <w:tc>
          <w:tcPr>
            <w:tcW w:w="0" w:type="auto"/>
            <w:tcBorders>
              <w:top w:val="nil"/>
              <w:left w:val="single" w:sz="4" w:space="0" w:color="auto"/>
              <w:bottom w:val="single" w:sz="4" w:space="0" w:color="auto"/>
              <w:right w:val="single" w:sz="4" w:space="0" w:color="auto"/>
            </w:tcBorders>
            <w:vAlign w:val="center"/>
            <w:hideMark/>
          </w:tcPr>
          <w:p w14:paraId="51753083" w14:textId="77777777" w:rsidR="00737567" w:rsidRPr="00D80F4F" w:rsidRDefault="00737567" w:rsidP="0034614E">
            <w:pPr>
              <w:spacing w:line="240" w:lineRule="auto"/>
              <w:jc w:val="center"/>
              <w:rPr>
                <w:sz w:val="22"/>
              </w:rPr>
            </w:pPr>
            <w:r w:rsidRPr="00D80F4F">
              <w:rPr>
                <w:sz w:val="22"/>
              </w:rPr>
              <w:t>Define roles and responsibilities clearly from the start.</w:t>
            </w:r>
          </w:p>
        </w:tc>
        <w:tc>
          <w:tcPr>
            <w:tcW w:w="0" w:type="auto"/>
            <w:tcBorders>
              <w:top w:val="nil"/>
              <w:left w:val="nil"/>
              <w:bottom w:val="single" w:sz="4" w:space="0" w:color="auto"/>
              <w:right w:val="single" w:sz="4" w:space="0" w:color="auto"/>
            </w:tcBorders>
            <w:vAlign w:val="center"/>
            <w:hideMark/>
          </w:tcPr>
          <w:p w14:paraId="17D300B6" w14:textId="77777777" w:rsidR="00737567" w:rsidRPr="00D80F4F" w:rsidRDefault="00737567" w:rsidP="0034614E">
            <w:pPr>
              <w:spacing w:after="0" w:line="240" w:lineRule="auto"/>
              <w:jc w:val="center"/>
              <w:rPr>
                <w:rFonts w:eastAsia="Times New Roman" w:cs="Times New Roman"/>
                <w:sz w:val="22"/>
                <w:szCs w:val="24"/>
              </w:rPr>
            </w:pPr>
            <w:r w:rsidRPr="00D80F4F">
              <w:rPr>
                <w:rFonts w:eastAsia="Times New Roman" w:cs="Times New Roman"/>
                <w:sz w:val="22"/>
                <w:szCs w:val="24"/>
              </w:rPr>
              <w:t>1</w:t>
            </w:r>
          </w:p>
        </w:tc>
      </w:tr>
      <w:tr w:rsidR="00D80F4F" w:rsidRPr="00D80F4F" w14:paraId="3F6EB24C" w14:textId="77777777" w:rsidTr="0034614E">
        <w:trPr>
          <w:trHeight w:val="55"/>
          <w:jc w:val="center"/>
        </w:trPr>
        <w:tc>
          <w:tcPr>
            <w:tcW w:w="0" w:type="auto"/>
            <w:tcBorders>
              <w:top w:val="nil"/>
              <w:left w:val="single" w:sz="4" w:space="0" w:color="auto"/>
              <w:bottom w:val="single" w:sz="4" w:space="0" w:color="auto"/>
              <w:right w:val="single" w:sz="4" w:space="0" w:color="auto"/>
            </w:tcBorders>
            <w:vAlign w:val="center"/>
            <w:hideMark/>
          </w:tcPr>
          <w:p w14:paraId="656F1530" w14:textId="77777777" w:rsidR="00737567" w:rsidRPr="00D80F4F" w:rsidRDefault="00737567" w:rsidP="0034614E">
            <w:pPr>
              <w:spacing w:line="240" w:lineRule="auto"/>
              <w:jc w:val="center"/>
              <w:rPr>
                <w:sz w:val="22"/>
              </w:rPr>
            </w:pPr>
            <w:r w:rsidRPr="00D80F4F">
              <w:rPr>
                <w:sz w:val="22"/>
              </w:rPr>
              <w:t>Hold regular cross-functional check-ins to keep teams aligned.</w:t>
            </w:r>
          </w:p>
        </w:tc>
        <w:tc>
          <w:tcPr>
            <w:tcW w:w="0" w:type="auto"/>
            <w:tcBorders>
              <w:top w:val="nil"/>
              <w:left w:val="nil"/>
              <w:bottom w:val="single" w:sz="4" w:space="0" w:color="auto"/>
              <w:right w:val="single" w:sz="4" w:space="0" w:color="auto"/>
            </w:tcBorders>
            <w:vAlign w:val="center"/>
            <w:hideMark/>
          </w:tcPr>
          <w:p w14:paraId="718CBE55" w14:textId="77777777" w:rsidR="00737567" w:rsidRPr="00D80F4F" w:rsidRDefault="00737567" w:rsidP="0034614E">
            <w:pPr>
              <w:spacing w:after="0" w:line="240" w:lineRule="auto"/>
              <w:jc w:val="center"/>
              <w:rPr>
                <w:rFonts w:eastAsia="Times New Roman" w:cs="Times New Roman"/>
                <w:sz w:val="22"/>
                <w:szCs w:val="24"/>
              </w:rPr>
            </w:pPr>
            <w:r w:rsidRPr="00D80F4F">
              <w:rPr>
                <w:rFonts w:eastAsia="Times New Roman" w:cs="Times New Roman"/>
                <w:sz w:val="22"/>
                <w:szCs w:val="24"/>
              </w:rPr>
              <w:t>2</w:t>
            </w:r>
          </w:p>
        </w:tc>
      </w:tr>
      <w:tr w:rsidR="00D80F4F" w:rsidRPr="00D80F4F" w14:paraId="6D8EAF7B" w14:textId="77777777" w:rsidTr="0034614E">
        <w:trPr>
          <w:trHeight w:val="692"/>
          <w:jc w:val="center"/>
        </w:trPr>
        <w:tc>
          <w:tcPr>
            <w:tcW w:w="0" w:type="auto"/>
            <w:tcBorders>
              <w:top w:val="nil"/>
              <w:left w:val="single" w:sz="4" w:space="0" w:color="auto"/>
              <w:bottom w:val="single" w:sz="4" w:space="0" w:color="auto"/>
              <w:right w:val="single" w:sz="4" w:space="0" w:color="auto"/>
            </w:tcBorders>
            <w:vAlign w:val="center"/>
            <w:hideMark/>
          </w:tcPr>
          <w:p w14:paraId="14BAEB59" w14:textId="77777777" w:rsidR="00737567" w:rsidRPr="00D80F4F" w:rsidRDefault="00737567" w:rsidP="0034614E">
            <w:pPr>
              <w:spacing w:line="240" w:lineRule="auto"/>
              <w:jc w:val="center"/>
              <w:rPr>
                <w:sz w:val="22"/>
              </w:rPr>
            </w:pPr>
            <w:r w:rsidRPr="00D80F4F">
              <w:rPr>
                <w:sz w:val="22"/>
              </w:rPr>
              <w:t>Encourage open feedback and create psychological safety for all team members.</w:t>
            </w:r>
          </w:p>
        </w:tc>
        <w:tc>
          <w:tcPr>
            <w:tcW w:w="0" w:type="auto"/>
            <w:tcBorders>
              <w:top w:val="nil"/>
              <w:left w:val="nil"/>
              <w:bottom w:val="single" w:sz="4" w:space="0" w:color="auto"/>
              <w:right w:val="single" w:sz="4" w:space="0" w:color="auto"/>
            </w:tcBorders>
            <w:vAlign w:val="center"/>
            <w:hideMark/>
          </w:tcPr>
          <w:p w14:paraId="61E371B9" w14:textId="77777777" w:rsidR="00737567" w:rsidRPr="00D80F4F" w:rsidRDefault="00737567" w:rsidP="0034614E">
            <w:pPr>
              <w:spacing w:after="0" w:line="240" w:lineRule="auto"/>
              <w:jc w:val="center"/>
              <w:rPr>
                <w:rFonts w:eastAsia="Times New Roman" w:cs="Times New Roman"/>
                <w:sz w:val="22"/>
                <w:szCs w:val="24"/>
              </w:rPr>
            </w:pPr>
            <w:r w:rsidRPr="00D80F4F">
              <w:rPr>
                <w:rFonts w:eastAsia="Times New Roman" w:cs="Times New Roman"/>
                <w:sz w:val="22"/>
                <w:szCs w:val="24"/>
              </w:rPr>
              <w:t>2</w:t>
            </w:r>
          </w:p>
        </w:tc>
      </w:tr>
      <w:tr w:rsidR="00D80F4F" w:rsidRPr="00D80F4F" w14:paraId="084C459C" w14:textId="77777777" w:rsidTr="0034614E">
        <w:trPr>
          <w:trHeight w:val="156"/>
          <w:jc w:val="center"/>
        </w:trPr>
        <w:tc>
          <w:tcPr>
            <w:tcW w:w="0" w:type="auto"/>
            <w:tcBorders>
              <w:top w:val="nil"/>
              <w:left w:val="single" w:sz="4" w:space="0" w:color="auto"/>
              <w:bottom w:val="single" w:sz="4" w:space="0" w:color="auto"/>
              <w:right w:val="single" w:sz="4" w:space="0" w:color="auto"/>
            </w:tcBorders>
            <w:vAlign w:val="center"/>
            <w:hideMark/>
          </w:tcPr>
          <w:p w14:paraId="15EEE365" w14:textId="77777777" w:rsidR="00737567" w:rsidRPr="00D80F4F" w:rsidRDefault="00737567" w:rsidP="0034614E">
            <w:pPr>
              <w:spacing w:line="240" w:lineRule="auto"/>
              <w:jc w:val="center"/>
              <w:rPr>
                <w:sz w:val="22"/>
              </w:rPr>
            </w:pPr>
            <w:r w:rsidRPr="00D80F4F">
              <w:rPr>
                <w:sz w:val="22"/>
              </w:rPr>
              <w:t>Use Agile methods and stay flexible when changes occur.</w:t>
            </w:r>
          </w:p>
        </w:tc>
        <w:tc>
          <w:tcPr>
            <w:tcW w:w="0" w:type="auto"/>
            <w:tcBorders>
              <w:top w:val="nil"/>
              <w:left w:val="nil"/>
              <w:bottom w:val="single" w:sz="4" w:space="0" w:color="auto"/>
              <w:right w:val="single" w:sz="4" w:space="0" w:color="auto"/>
            </w:tcBorders>
            <w:vAlign w:val="center"/>
            <w:hideMark/>
          </w:tcPr>
          <w:p w14:paraId="089647C7" w14:textId="77777777" w:rsidR="00737567" w:rsidRPr="00D80F4F" w:rsidRDefault="00737567" w:rsidP="0034614E">
            <w:pPr>
              <w:spacing w:after="0" w:line="240" w:lineRule="auto"/>
              <w:jc w:val="center"/>
              <w:rPr>
                <w:rFonts w:eastAsia="Times New Roman" w:cs="Times New Roman"/>
                <w:sz w:val="22"/>
                <w:szCs w:val="24"/>
              </w:rPr>
            </w:pPr>
            <w:r w:rsidRPr="00D80F4F">
              <w:rPr>
                <w:rFonts w:eastAsia="Times New Roman" w:cs="Times New Roman"/>
                <w:sz w:val="22"/>
                <w:szCs w:val="24"/>
              </w:rPr>
              <w:t>1</w:t>
            </w:r>
          </w:p>
        </w:tc>
      </w:tr>
      <w:tr w:rsidR="00D80F4F" w:rsidRPr="00D80F4F" w14:paraId="01B9093D" w14:textId="77777777" w:rsidTr="0034614E">
        <w:trPr>
          <w:trHeight w:val="148"/>
          <w:jc w:val="center"/>
        </w:trPr>
        <w:tc>
          <w:tcPr>
            <w:tcW w:w="0" w:type="auto"/>
            <w:tcBorders>
              <w:top w:val="nil"/>
              <w:left w:val="single" w:sz="4" w:space="0" w:color="auto"/>
              <w:bottom w:val="single" w:sz="4" w:space="0" w:color="auto"/>
              <w:right w:val="single" w:sz="4" w:space="0" w:color="auto"/>
            </w:tcBorders>
            <w:vAlign w:val="center"/>
            <w:hideMark/>
          </w:tcPr>
          <w:p w14:paraId="71171A81" w14:textId="77777777" w:rsidR="00737567" w:rsidRPr="00D80F4F" w:rsidRDefault="00737567" w:rsidP="0034614E">
            <w:pPr>
              <w:spacing w:line="240" w:lineRule="auto"/>
              <w:jc w:val="center"/>
              <w:rPr>
                <w:sz w:val="22"/>
              </w:rPr>
            </w:pPr>
            <w:r w:rsidRPr="00D80F4F">
              <w:rPr>
                <w:sz w:val="22"/>
              </w:rPr>
              <w:t>Promote knowledge sharing and cross-functional learning.</w:t>
            </w:r>
          </w:p>
        </w:tc>
        <w:tc>
          <w:tcPr>
            <w:tcW w:w="0" w:type="auto"/>
            <w:tcBorders>
              <w:top w:val="nil"/>
              <w:left w:val="nil"/>
              <w:bottom w:val="single" w:sz="4" w:space="0" w:color="auto"/>
              <w:right w:val="single" w:sz="4" w:space="0" w:color="auto"/>
            </w:tcBorders>
            <w:vAlign w:val="center"/>
            <w:hideMark/>
          </w:tcPr>
          <w:p w14:paraId="1E60C6D8" w14:textId="77777777" w:rsidR="00737567" w:rsidRPr="00D80F4F" w:rsidRDefault="00737567" w:rsidP="0034614E">
            <w:pPr>
              <w:spacing w:after="0" w:line="240" w:lineRule="auto"/>
              <w:jc w:val="center"/>
              <w:rPr>
                <w:rFonts w:eastAsia="Times New Roman" w:cs="Times New Roman"/>
                <w:sz w:val="22"/>
                <w:szCs w:val="24"/>
              </w:rPr>
            </w:pPr>
            <w:r w:rsidRPr="00D80F4F">
              <w:rPr>
                <w:rFonts w:eastAsia="Times New Roman" w:cs="Times New Roman"/>
                <w:sz w:val="22"/>
                <w:szCs w:val="24"/>
              </w:rPr>
              <w:t>1</w:t>
            </w:r>
          </w:p>
        </w:tc>
      </w:tr>
      <w:tr w:rsidR="00D80F4F" w:rsidRPr="00D80F4F" w14:paraId="4C2C3B79" w14:textId="77777777" w:rsidTr="0034614E">
        <w:trPr>
          <w:trHeight w:val="470"/>
          <w:jc w:val="center"/>
        </w:trPr>
        <w:tc>
          <w:tcPr>
            <w:tcW w:w="0" w:type="auto"/>
            <w:tcBorders>
              <w:top w:val="nil"/>
              <w:left w:val="single" w:sz="4" w:space="0" w:color="auto"/>
              <w:bottom w:val="single" w:sz="4" w:space="0" w:color="auto"/>
              <w:right w:val="single" w:sz="4" w:space="0" w:color="auto"/>
            </w:tcBorders>
            <w:vAlign w:val="center"/>
            <w:hideMark/>
          </w:tcPr>
          <w:p w14:paraId="32A4288D" w14:textId="77777777" w:rsidR="00737567" w:rsidRPr="00D80F4F" w:rsidRDefault="00737567" w:rsidP="0034614E">
            <w:pPr>
              <w:spacing w:line="240" w:lineRule="auto"/>
              <w:jc w:val="center"/>
              <w:rPr>
                <w:sz w:val="22"/>
              </w:rPr>
            </w:pPr>
            <w:r w:rsidRPr="00D80F4F">
              <w:rPr>
                <w:sz w:val="22"/>
              </w:rPr>
              <w:t>Balance performance goals with team well-being.</w:t>
            </w:r>
          </w:p>
        </w:tc>
        <w:tc>
          <w:tcPr>
            <w:tcW w:w="0" w:type="auto"/>
            <w:tcBorders>
              <w:top w:val="nil"/>
              <w:left w:val="nil"/>
              <w:bottom w:val="single" w:sz="4" w:space="0" w:color="auto"/>
              <w:right w:val="single" w:sz="4" w:space="0" w:color="auto"/>
            </w:tcBorders>
            <w:vAlign w:val="center"/>
            <w:hideMark/>
          </w:tcPr>
          <w:p w14:paraId="5EB47653" w14:textId="77777777" w:rsidR="00737567" w:rsidRPr="00D80F4F" w:rsidRDefault="00737567" w:rsidP="0034614E">
            <w:pPr>
              <w:spacing w:after="0" w:line="240" w:lineRule="auto"/>
              <w:jc w:val="center"/>
              <w:rPr>
                <w:rFonts w:eastAsia="Times New Roman" w:cs="Times New Roman"/>
                <w:sz w:val="22"/>
                <w:szCs w:val="24"/>
              </w:rPr>
            </w:pPr>
            <w:r w:rsidRPr="00D80F4F">
              <w:rPr>
                <w:rFonts w:eastAsia="Times New Roman" w:cs="Times New Roman"/>
                <w:sz w:val="22"/>
                <w:szCs w:val="24"/>
              </w:rPr>
              <w:t>1</w:t>
            </w:r>
          </w:p>
        </w:tc>
      </w:tr>
    </w:tbl>
    <w:p w14:paraId="57F26B52" w14:textId="77777777" w:rsidR="00737567" w:rsidRPr="00D80F4F" w:rsidRDefault="00737567" w:rsidP="00737567">
      <w:pPr>
        <w:rPr>
          <w:noProof/>
        </w:rPr>
      </w:pPr>
    </w:p>
    <w:p w14:paraId="0A0C04E1" w14:textId="77777777" w:rsidR="00737567" w:rsidRPr="00D80F4F" w:rsidRDefault="00737567" w:rsidP="00737567">
      <w:pPr>
        <w:keepNext/>
        <w:jc w:val="center"/>
      </w:pPr>
      <w:r w:rsidRPr="00D80F4F">
        <w:rPr>
          <w:noProof/>
        </w:rPr>
        <w:drawing>
          <wp:inline distT="0" distB="0" distL="0" distR="0" wp14:anchorId="02080C42" wp14:editId="09CAF867">
            <wp:extent cx="5162550" cy="2462213"/>
            <wp:effectExtent l="0" t="0" r="0" b="14605"/>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0A23E849" w14:textId="77777777" w:rsidR="00737567" w:rsidRPr="00D80F4F" w:rsidRDefault="00737567" w:rsidP="00737567">
      <w:pPr>
        <w:pStyle w:val="Caption"/>
        <w:jc w:val="center"/>
        <w:rPr>
          <w:b/>
          <w:i w:val="0"/>
          <w:noProof/>
          <w:color w:val="auto"/>
          <w:sz w:val="20"/>
        </w:rPr>
      </w:pPr>
      <w:bookmarkStart w:id="147" w:name="_Toc221967692"/>
      <w:r w:rsidRPr="00D80F4F">
        <w:rPr>
          <w:b/>
          <w:i w:val="0"/>
          <w:color w:val="auto"/>
          <w:sz w:val="20"/>
        </w:rPr>
        <w:t xml:space="preserve">Figure </w:t>
      </w:r>
      <w:r w:rsidRPr="00D80F4F">
        <w:rPr>
          <w:b/>
          <w:i w:val="0"/>
          <w:color w:val="auto"/>
          <w:sz w:val="20"/>
        </w:rPr>
        <w:fldChar w:fldCharType="begin"/>
      </w:r>
      <w:r w:rsidRPr="00D80F4F">
        <w:rPr>
          <w:b/>
          <w:i w:val="0"/>
          <w:color w:val="auto"/>
          <w:sz w:val="20"/>
        </w:rPr>
        <w:instrText xml:space="preserve"> SEQ Figure \* ARABIC </w:instrText>
      </w:r>
      <w:r w:rsidRPr="00D80F4F">
        <w:rPr>
          <w:b/>
          <w:i w:val="0"/>
          <w:color w:val="auto"/>
          <w:sz w:val="20"/>
        </w:rPr>
        <w:fldChar w:fldCharType="separate"/>
      </w:r>
      <w:r w:rsidRPr="00D80F4F">
        <w:rPr>
          <w:b/>
          <w:i w:val="0"/>
          <w:noProof/>
          <w:color w:val="auto"/>
          <w:sz w:val="20"/>
        </w:rPr>
        <w:t>13</w:t>
      </w:r>
      <w:r w:rsidRPr="00D80F4F">
        <w:rPr>
          <w:b/>
          <w:i w:val="0"/>
          <w:color w:val="auto"/>
          <w:sz w:val="20"/>
        </w:rPr>
        <w:fldChar w:fldCharType="end"/>
      </w:r>
      <w:r w:rsidRPr="00D80F4F">
        <w:rPr>
          <w:b/>
          <w:i w:val="0"/>
          <w:color w:val="auto"/>
          <w:sz w:val="20"/>
        </w:rPr>
        <w:t xml:space="preserve"> Graph representation of Recommendations for Product and Project Managers Leading Hybrid Automotive Teams.</w:t>
      </w:r>
      <w:bookmarkEnd w:id="147"/>
    </w:p>
    <w:p w14:paraId="1E92E302" w14:textId="77777777" w:rsidR="00737567" w:rsidRPr="00D80F4F" w:rsidRDefault="00737567" w:rsidP="00AA0082">
      <w:pPr>
        <w:pStyle w:val="Heading2"/>
        <w:rPr>
          <w:noProof/>
        </w:rPr>
      </w:pPr>
      <w:bookmarkStart w:id="148" w:name="_Toc221967674"/>
      <w:r w:rsidRPr="00D80F4F">
        <w:rPr>
          <w:noProof/>
        </w:rPr>
        <w:t>Summary</w:t>
      </w:r>
      <w:bookmarkEnd w:id="148"/>
    </w:p>
    <w:p w14:paraId="041B76D5" w14:textId="77777777" w:rsidR="00737567" w:rsidRPr="00D80F4F" w:rsidRDefault="00737567" w:rsidP="00737567">
      <w:pPr>
        <w:pStyle w:val="NormalWeb"/>
        <w:spacing w:line="360" w:lineRule="auto"/>
        <w:jc w:val="both"/>
      </w:pPr>
      <w:r w:rsidRPr="00D80F4F">
        <w:t xml:space="preserve">Chapter 4 presents the qualitative findings derived from interview data exploring leadership, communication, coordination, conflict management, and managerial practices in cross-functional </w:t>
      </w:r>
      <w:r w:rsidRPr="00D80F4F">
        <w:lastRenderedPageBreak/>
        <w:t>automotive automation projects operating under hybrid or distributed working arrangements. The results were structured into five major themes, each supported by direct participant quotations and summarized through frequency-based tables. Under Theme 1, findings revealed that leadership approaches were largely collaborative, inclusive, and adaptive, with respondents describing leaders as accessible and supportive while also maintaining structure and goal orientation. Leadership behaviors were consistently linked to trust-building, motivation, and improved collaboration, particularly when leaders enabled cross-functional participation, recognized contributions, and removed barriers rather than relying on micromanagement. However, the findings also highlighted that leadership effectiveness increased when technical understanding and decision clarity were present, especially in complex system integration contexts where ambiguity could otherwise create delays or reduce accountability.</w:t>
      </w:r>
    </w:p>
    <w:p w14:paraId="2CAA7836" w14:textId="77777777" w:rsidR="00737567" w:rsidRPr="00D80F4F" w:rsidRDefault="00737567" w:rsidP="00737567">
      <w:pPr>
        <w:pStyle w:val="NormalWeb"/>
        <w:spacing w:line="360" w:lineRule="auto"/>
        <w:jc w:val="both"/>
      </w:pPr>
      <w:r w:rsidRPr="00D80F4F">
        <w:t>Themes 2 and 3 highlighted that communication and coordination in hybrid environments rely heavily on formal mechanisms such as sprint meetings, stand-ups, milestone reviews, dashboards, and digital platforms like Teams and Jira. While these tools supported information flow and transparency, participants reported significant challenges including time zone delays, slower response times, reduced informal interactions, and weaker relationship-building. These barriers often contributed to misinterpretations, fragmented information, and difficulties in addressing urgent issues quickly. Theme 3 further emphasized that role alignment and responsibility clarity are critical in cross-functional projects, as misalignment frequently caused integration failures, duplicated work, rework, and delays in approvals. Theme 4 demonstrated that conflicts commonly emerge from task priorities, process differences, technical misunderstandings, decision authority ambiguity, and cultural communication differences. Teams typically resolved conflicts through weekly coordination meetings, joint problem-solving, agile retrospectives, and escalation only when necessary. Finally, Theme 5 showed that collaboration and adaptability were strengthened through cross-functional alignment meetings, clear ownership structures, shared dashboards, open feedback cultures, agile practices, and psychological safety. Respondents strongly recommended that project and product managers focus on transparency, trust-building, role clarity, equal inclusion of remote members, proactive conflict handling, and balancing performance demands with team well-being to sustain long-term hybrid team success.</w:t>
      </w:r>
    </w:p>
    <w:p w14:paraId="32AE6224" w14:textId="77777777" w:rsidR="007C339B" w:rsidRPr="00D80F4F" w:rsidRDefault="007C339B" w:rsidP="007C339B"/>
    <w:p w14:paraId="66F7D3BF" w14:textId="77777777" w:rsidR="007C339B" w:rsidRPr="00D80F4F" w:rsidRDefault="007C339B" w:rsidP="007C339B"/>
    <w:p w14:paraId="4C8329F7" w14:textId="77777777" w:rsidR="007C339B" w:rsidRPr="00D80F4F" w:rsidRDefault="007C339B" w:rsidP="007C339B"/>
    <w:p w14:paraId="5EEDD1EE" w14:textId="77777777" w:rsidR="007C339B" w:rsidRPr="00D80F4F" w:rsidRDefault="007C339B" w:rsidP="007C339B"/>
    <w:p w14:paraId="649B7232" w14:textId="77777777" w:rsidR="007C339B" w:rsidRPr="00D80F4F" w:rsidRDefault="007C339B" w:rsidP="007C339B"/>
    <w:p w14:paraId="3A78E718" w14:textId="77777777" w:rsidR="007C339B" w:rsidRPr="00D80F4F" w:rsidRDefault="007C339B" w:rsidP="007C339B"/>
    <w:p w14:paraId="4B465205" w14:textId="77777777" w:rsidR="007C339B" w:rsidRPr="00D80F4F" w:rsidRDefault="007C339B" w:rsidP="007C339B"/>
    <w:p w14:paraId="63C55C89" w14:textId="77777777" w:rsidR="007C339B" w:rsidRPr="00D80F4F" w:rsidRDefault="007C339B" w:rsidP="007C339B"/>
    <w:p w14:paraId="257BE1FE" w14:textId="77777777" w:rsidR="007C339B" w:rsidRPr="00D80F4F" w:rsidRDefault="007C339B" w:rsidP="007C339B"/>
    <w:p w14:paraId="1C99882B" w14:textId="77777777" w:rsidR="007C339B" w:rsidRPr="00D80F4F" w:rsidRDefault="007C339B" w:rsidP="007C339B"/>
    <w:p w14:paraId="4909AA9E" w14:textId="77777777" w:rsidR="007C339B" w:rsidRPr="00D80F4F" w:rsidRDefault="007C339B" w:rsidP="007C339B"/>
    <w:p w14:paraId="12E356CD" w14:textId="77777777" w:rsidR="007C339B" w:rsidRPr="00D80F4F" w:rsidRDefault="007C339B" w:rsidP="007C339B"/>
    <w:p w14:paraId="3685C36D" w14:textId="77777777" w:rsidR="007C339B" w:rsidRPr="00D80F4F" w:rsidRDefault="007C339B" w:rsidP="007C339B"/>
    <w:p w14:paraId="44A6F4FA" w14:textId="77777777" w:rsidR="007C339B" w:rsidRPr="00D80F4F" w:rsidRDefault="007C339B" w:rsidP="007C339B"/>
    <w:p w14:paraId="5411067E" w14:textId="77777777" w:rsidR="007C339B" w:rsidRPr="00D80F4F" w:rsidRDefault="007C339B" w:rsidP="007C339B"/>
    <w:p w14:paraId="2C32EA4A" w14:textId="77777777" w:rsidR="007C339B" w:rsidRPr="00D80F4F" w:rsidRDefault="007C339B" w:rsidP="007C339B"/>
    <w:p w14:paraId="3852DC8B" w14:textId="77777777" w:rsidR="007C339B" w:rsidRPr="00D80F4F" w:rsidRDefault="007C339B" w:rsidP="007C339B"/>
    <w:p w14:paraId="7FC4457D" w14:textId="4FD83966" w:rsidR="007C339B" w:rsidRPr="00D80F4F" w:rsidRDefault="007C339B" w:rsidP="007C339B">
      <w:pPr>
        <w:pStyle w:val="Heading1"/>
        <w:numPr>
          <w:ilvl w:val="0"/>
          <w:numId w:val="0"/>
        </w:numPr>
        <w:ind w:left="432" w:hanging="432"/>
        <w:jc w:val="center"/>
      </w:pPr>
      <w:bookmarkStart w:id="149" w:name="_Toc221879508"/>
      <w:bookmarkStart w:id="150" w:name="_Toc221967675"/>
      <w:r w:rsidRPr="00D80F4F">
        <w:t>CHAPTER-5</w:t>
      </w:r>
      <w:bookmarkEnd w:id="149"/>
      <w:bookmarkEnd w:id="150"/>
    </w:p>
    <w:p w14:paraId="27AAC532" w14:textId="12FD1130" w:rsidR="007C339B" w:rsidRPr="00D80F4F" w:rsidRDefault="007C339B" w:rsidP="007C339B">
      <w:pPr>
        <w:pStyle w:val="Heading1"/>
      </w:pPr>
      <w:bookmarkStart w:id="151" w:name="_Toc221879509"/>
      <w:bookmarkStart w:id="152" w:name="_Toc221967676"/>
      <w:r w:rsidRPr="00D80F4F">
        <w:t>Discussion and Conclusion</w:t>
      </w:r>
      <w:bookmarkEnd w:id="151"/>
      <w:bookmarkEnd w:id="152"/>
    </w:p>
    <w:p w14:paraId="2FA80B37" w14:textId="0E0DEFCD" w:rsidR="00D702FC" w:rsidRPr="00D80F4F" w:rsidRDefault="00D702FC" w:rsidP="00D702FC">
      <w:pPr>
        <w:pStyle w:val="Heading2"/>
        <w:rPr>
          <w:lang w:val="en-IN"/>
        </w:rPr>
      </w:pPr>
      <w:bookmarkStart w:id="153" w:name="_Toc221879510"/>
      <w:bookmarkStart w:id="154" w:name="_Toc221967677"/>
      <w:r w:rsidRPr="00D80F4F">
        <w:rPr>
          <w:lang w:val="en-IN"/>
        </w:rPr>
        <w:t>Discussion</w:t>
      </w:r>
      <w:bookmarkEnd w:id="153"/>
      <w:bookmarkEnd w:id="154"/>
    </w:p>
    <w:p w14:paraId="5CC311DF" w14:textId="68BC3C80" w:rsidR="00D702FC" w:rsidRPr="00D80F4F" w:rsidRDefault="00D702FC" w:rsidP="00D702FC">
      <w:pPr>
        <w:rPr>
          <w:lang w:val="en-IN"/>
        </w:rPr>
      </w:pPr>
      <w:r w:rsidRPr="00D80F4F">
        <w:rPr>
          <w:lang w:val="en-IN"/>
        </w:rPr>
        <w:t>The findings of this study provide empirical support for the analytical framework developed in Chapter 2, demonstrating that human-</w:t>
      </w:r>
      <w:r w:rsidR="00A020B2" w:rsidRPr="00D80F4F">
        <w:rPr>
          <w:lang w:val="en-IN"/>
        </w:rPr>
        <w:t>centred</w:t>
      </w:r>
      <w:r w:rsidRPr="00D80F4F">
        <w:rPr>
          <w:lang w:val="en-IN"/>
        </w:rPr>
        <w:t xml:space="preserve"> leadership and communication practices significantly influence collaboration in hybrid automotive automation project teams through their impact on team dynamics. The results indicate that leadership and communication do not directly generate collaboration; rather, they shape the psychological and relational conditions</w:t>
      </w:r>
      <w:r w:rsidR="00181932" w:rsidRPr="00D80F4F">
        <w:rPr>
          <w:lang w:val="en-IN"/>
        </w:rPr>
        <w:t xml:space="preserve"> </w:t>
      </w:r>
      <w:r w:rsidRPr="00D80F4F">
        <w:rPr>
          <w:lang w:val="en-IN"/>
        </w:rPr>
        <w:t xml:space="preserve">such as trust, </w:t>
      </w:r>
      <w:r w:rsidRPr="00D80F4F">
        <w:rPr>
          <w:lang w:val="en-IN"/>
        </w:rPr>
        <w:lastRenderedPageBreak/>
        <w:t>motivation, psychological safety, and conflict management</w:t>
      </w:r>
      <w:r w:rsidR="00181932" w:rsidRPr="00D80F4F">
        <w:rPr>
          <w:lang w:val="en-IN"/>
        </w:rPr>
        <w:t xml:space="preserve"> </w:t>
      </w:r>
      <w:r w:rsidRPr="00D80F4F">
        <w:rPr>
          <w:lang w:val="en-IN"/>
        </w:rPr>
        <w:t>through which collaboration becomes possible. In hybrid project environments characterized by technological complexity, cross-functional interdependence, and reduced face-to-face interaction, these human-</w:t>
      </w:r>
      <w:r w:rsidR="00A020B2" w:rsidRPr="00D80F4F">
        <w:rPr>
          <w:lang w:val="en-IN"/>
        </w:rPr>
        <w:t>centred</w:t>
      </w:r>
      <w:r w:rsidRPr="00D80F4F">
        <w:rPr>
          <w:lang w:val="en-IN"/>
        </w:rPr>
        <w:t xml:space="preserve"> managerial </w:t>
      </w:r>
      <w:r w:rsidR="00A020B2" w:rsidRPr="00D80F4F">
        <w:rPr>
          <w:lang w:val="en-IN"/>
        </w:rPr>
        <w:t>behaviours</w:t>
      </w:r>
      <w:r w:rsidRPr="00D80F4F">
        <w:rPr>
          <w:lang w:val="en-IN"/>
        </w:rPr>
        <w:t xml:space="preserve"> function as critical stabilizing mechanisms that compensate for structural fragmentation and communication constraints inherent in distributed work arrangements.</w:t>
      </w:r>
    </w:p>
    <w:p w14:paraId="4291907F" w14:textId="07B2A737" w:rsidR="00D702FC" w:rsidRPr="00D80F4F" w:rsidRDefault="00D702FC" w:rsidP="00D702FC">
      <w:pPr>
        <w:rPr>
          <w:lang w:val="en-IN"/>
        </w:rPr>
      </w:pPr>
      <w:r w:rsidRPr="00D80F4F">
        <w:rPr>
          <w:lang w:val="en-IN"/>
        </w:rPr>
        <w:t xml:space="preserve">The analysis revealed that effective leadership in hybrid automotive automation projects extends beyond traditional task-oriented control and performance monitoring. Participants consistently emphasized accessibility, transparency, empathy, and supportive engagement as defining characteristics of impactful leadership. This aligns with contemporary leadership literature, which highlights a shift from directive and control-based project management toward relational and empowerment-oriented leadership approaches. However, the present findings add contextual depth by demonstrating that in hybrid settings, leadership </w:t>
      </w:r>
      <w:r w:rsidR="00A020B2" w:rsidRPr="00D80F4F">
        <w:rPr>
          <w:lang w:val="en-IN"/>
        </w:rPr>
        <w:t>behaviours</w:t>
      </w:r>
      <w:r w:rsidRPr="00D80F4F">
        <w:rPr>
          <w:lang w:val="en-IN"/>
        </w:rPr>
        <w:t xml:space="preserve"> carry amplified significance due to reduced informal interaction. In co-located teams, trust and cohesion often develop organically through daily social contact. In hybrid environments, such spontaneous relational development is limited, and leadership </w:t>
      </w:r>
      <w:r w:rsidR="00A020B2" w:rsidRPr="00D80F4F">
        <w:rPr>
          <w:lang w:val="en-IN"/>
        </w:rPr>
        <w:t>behaviours</w:t>
      </w:r>
      <w:r w:rsidRPr="00D80F4F">
        <w:rPr>
          <w:lang w:val="en-IN"/>
        </w:rPr>
        <w:t xml:space="preserve"> become primary signals shaping perceptions of fairness, reliability, and inclusion. Leaders who maintained regular engagement, clarified expectations, and encouraged open dialogue were more likely to foster psychological safety and motivation among cross-functional team members.</w:t>
      </w:r>
    </w:p>
    <w:p w14:paraId="656134F9" w14:textId="15A5D679" w:rsidR="00D702FC" w:rsidRPr="00D80F4F" w:rsidRDefault="00D702FC" w:rsidP="00D702FC">
      <w:pPr>
        <w:rPr>
          <w:lang w:val="en-IN"/>
        </w:rPr>
      </w:pPr>
      <w:r w:rsidRPr="00D80F4F">
        <w:rPr>
          <w:lang w:val="en-IN"/>
        </w:rPr>
        <w:t>The findings further suggest that empowerment and autonomy are particularly important in hybrid automotive projects, where teams must adapt to rapidly evolving technological requirements and interdependent workflows. Leaders who provided strategic clarity while allowing discretion in execution enhanced intrinsic motivation and collective ownership. Conversely, overly directive leadership styles were associated with reduced initiative and diminished engagement. This supports existing theoretical perspectives on transformational and servant leadership while reinforcing the proposition that human-</w:t>
      </w:r>
      <w:r w:rsidR="00A020B2" w:rsidRPr="00D80F4F">
        <w:rPr>
          <w:lang w:val="en-IN"/>
        </w:rPr>
        <w:t>centred</w:t>
      </w:r>
      <w:r w:rsidRPr="00D80F4F">
        <w:rPr>
          <w:lang w:val="en-IN"/>
        </w:rPr>
        <w:t xml:space="preserve"> leadership positively influences team dynamics in hybrid project contexts.</w:t>
      </w:r>
    </w:p>
    <w:p w14:paraId="5D3A1051" w14:textId="538EA8A6" w:rsidR="00D702FC" w:rsidRPr="00D80F4F" w:rsidRDefault="00D702FC" w:rsidP="00D702FC">
      <w:pPr>
        <w:rPr>
          <w:lang w:val="en-IN"/>
        </w:rPr>
      </w:pPr>
      <w:r w:rsidRPr="00D80F4F">
        <w:rPr>
          <w:lang w:val="en-IN"/>
        </w:rPr>
        <w:t xml:space="preserve">Communication practices emerged as equally central to collaborative effectiveness. Participants described communication not only as a mechanism for transmitting information but also as a relational process shaping alignment and trust. Hybrid work arrangements increase reliance on digital platforms, yet the findings indicate that technology alone does not ensure coordination. </w:t>
      </w:r>
      <w:r w:rsidRPr="00D80F4F">
        <w:rPr>
          <w:lang w:val="en-IN"/>
        </w:rPr>
        <w:lastRenderedPageBreak/>
        <w:t>Where communication lacked clarity, consistency, or transparency, teams experienced duplication of effort, misunderstandings, and delays in decision-making. Structured communication routines</w:t>
      </w:r>
      <w:r w:rsidR="00181932" w:rsidRPr="00D80F4F">
        <w:rPr>
          <w:lang w:val="en-IN"/>
        </w:rPr>
        <w:t xml:space="preserve"> </w:t>
      </w:r>
      <w:r w:rsidRPr="00D80F4F">
        <w:rPr>
          <w:lang w:val="en-IN"/>
        </w:rPr>
        <w:t>such as regular cross-functional alignment meetings and clearly defined information channels</w:t>
      </w:r>
      <w:r w:rsidR="00181932" w:rsidRPr="00D80F4F">
        <w:rPr>
          <w:lang w:val="en-IN"/>
        </w:rPr>
        <w:t xml:space="preserve"> </w:t>
      </w:r>
      <w:r w:rsidRPr="00D80F4F">
        <w:rPr>
          <w:lang w:val="en-IN"/>
        </w:rPr>
        <w:t>were perceived as essential in maintaining shared understanding. These findings reinforce established communication theories emphasizing the importance of feedback loops and clarity in reducing ambiguity, particularly in environments with limited non-verbal cues.</w:t>
      </w:r>
    </w:p>
    <w:p w14:paraId="1790E7CB" w14:textId="77777777" w:rsidR="00D702FC" w:rsidRPr="00D80F4F" w:rsidRDefault="00D702FC" w:rsidP="00D702FC">
      <w:pPr>
        <w:rPr>
          <w:lang w:val="en-IN"/>
        </w:rPr>
      </w:pPr>
      <w:r w:rsidRPr="00D80F4F">
        <w:rPr>
          <w:lang w:val="en-IN"/>
        </w:rPr>
        <w:t>Importantly, inclusive communication practices played a critical role in hybrid team dynamics. Participants noted that remote members could feel less visible or less involved in decision-making processes if discussions were dominated by those physically present. Leaders who actively invited contributions from all participants and ensured equitable information access mitigated these risks. This finding extends existing hybrid work literature by demonstrating that inclusiveness is not only an ethical imperative but also a functional requirement for sustaining engagement and collaboration across distributed teams.</w:t>
      </w:r>
    </w:p>
    <w:p w14:paraId="2D190D98" w14:textId="323701B2" w:rsidR="00D702FC" w:rsidRPr="00D80F4F" w:rsidRDefault="00D702FC" w:rsidP="00D702FC">
      <w:pPr>
        <w:rPr>
          <w:lang w:val="en-IN"/>
        </w:rPr>
      </w:pPr>
      <w:r w:rsidRPr="00D80F4F">
        <w:rPr>
          <w:lang w:val="en-IN"/>
        </w:rPr>
        <w:t xml:space="preserve">The mediating role of team dynamics was strongly supported by the empirical data. Trust emerged as a foundational element enabling effective cross-functional collaboration. Both cognitive </w:t>
      </w:r>
      <w:r w:rsidR="00A020B2" w:rsidRPr="00D80F4F">
        <w:rPr>
          <w:lang w:val="en-IN"/>
        </w:rPr>
        <w:t>trusts</w:t>
      </w:r>
      <w:r w:rsidRPr="00D80F4F">
        <w:rPr>
          <w:lang w:val="en-IN"/>
        </w:rPr>
        <w:t xml:space="preserve">, grounded in perceptions of competence, and affective trust, based on interpersonal relationships, were identified as critical. In hybrid automotive projects, trust required deliberate reinforcement through consistent communication and ethical leadership </w:t>
      </w:r>
      <w:r w:rsidR="00A020B2" w:rsidRPr="00D80F4F">
        <w:rPr>
          <w:lang w:val="en-IN"/>
        </w:rPr>
        <w:t>behaviours</w:t>
      </w:r>
      <w:r w:rsidRPr="00D80F4F">
        <w:rPr>
          <w:lang w:val="en-IN"/>
        </w:rPr>
        <w:t>. Psychological safety was similarly central, particularly in complex automation projects where rapid iteration and problem detection are common. Teams characterized by high psychological safety were more willing to raise technical concerns early, share uncertainties, and collaboratively solve problems. In contrast, environments lacking such safety experienced prolonged issue resolution and reduced adaptive capacity.</w:t>
      </w:r>
    </w:p>
    <w:p w14:paraId="352B588F" w14:textId="77777777" w:rsidR="00D702FC" w:rsidRPr="00D80F4F" w:rsidRDefault="00D702FC" w:rsidP="00D702FC">
      <w:pPr>
        <w:rPr>
          <w:lang w:val="en-IN"/>
        </w:rPr>
      </w:pPr>
      <w:r w:rsidRPr="00D80F4F">
        <w:rPr>
          <w:lang w:val="en-IN"/>
        </w:rPr>
        <w:t>Conflict dynamics further illustrated the mediating influence of team processes. Task-related disagreements were often constructive when managed through open dialogue and shared problem-solving. However, relational tensions intensified when communication breakdowns persisted or when digital interactions were misinterpreted. Effective leaders reframed conflicts around shared project objectives, thereby preventing escalation and preserving cohesion. These observations confirm that leadership and communication practices shape the internal relational climate of teams, which in turn determines the quality of collaboration.</w:t>
      </w:r>
    </w:p>
    <w:p w14:paraId="5AF145B5" w14:textId="1A198DE8" w:rsidR="00D702FC" w:rsidRPr="00D80F4F" w:rsidRDefault="00D702FC" w:rsidP="00D702FC">
      <w:pPr>
        <w:rPr>
          <w:lang w:val="en-IN"/>
        </w:rPr>
      </w:pPr>
      <w:r w:rsidRPr="00D80F4F">
        <w:rPr>
          <w:lang w:val="en-IN"/>
        </w:rPr>
        <w:lastRenderedPageBreak/>
        <w:t>Collaboration itself emerged as an outcome characterized by coordinated action, shared ownership, adaptive decision-making, and collective problem-solving across engineering, quality, operations, and product management functions. Rather than being a static attribute, collaboration appeared as an emergent property resulting from aligned leadership, structured communication, and positive team dynamics. Projects where human-</w:t>
      </w:r>
      <w:r w:rsidR="00A020B2" w:rsidRPr="00D80F4F">
        <w:rPr>
          <w:lang w:val="en-IN"/>
        </w:rPr>
        <w:t>centred</w:t>
      </w:r>
      <w:r w:rsidRPr="00D80F4F">
        <w:rPr>
          <w:lang w:val="en-IN"/>
        </w:rPr>
        <w:t xml:space="preserve"> practices were consistently applied demonstrated greater resilience in responding to shifting requirements and technological uncertainty. This finding reinforces the proposition that positive team dynamics enhance collaboration and underscores the strategic importance of relational competencies in hybrid project environments.</w:t>
      </w:r>
    </w:p>
    <w:p w14:paraId="750C0FD6" w14:textId="162C604A" w:rsidR="00D702FC" w:rsidRPr="00D80F4F" w:rsidRDefault="00D702FC" w:rsidP="00D702FC">
      <w:pPr>
        <w:rPr>
          <w:lang w:val="en-IN"/>
        </w:rPr>
      </w:pPr>
      <w:r w:rsidRPr="00D80F4F">
        <w:rPr>
          <w:lang w:val="en-IN"/>
        </w:rPr>
        <w:t>From a theoretical perspective, this study contributes to project management research by empirically validating an integrated framework linking human-</w:t>
      </w:r>
      <w:r w:rsidR="00A020B2" w:rsidRPr="00D80F4F">
        <w:rPr>
          <w:lang w:val="en-IN"/>
        </w:rPr>
        <w:t>centred</w:t>
      </w:r>
      <w:r w:rsidRPr="00D80F4F">
        <w:rPr>
          <w:lang w:val="en-IN"/>
        </w:rPr>
        <w:t xml:space="preserve"> leadership, communication practices, team dynamics, and collaboration within hybrid automotive automation contexts. While prior literature has examined these constructs individually, the present findings demonstrate their interdependence and highlight the mediating role of team dynamics. Moreover, the study reframes leadership in hybrid environments as a relational stabilizer that compensates for reduced informal interaction and fragmented communication structures.</w:t>
      </w:r>
    </w:p>
    <w:p w14:paraId="6AC871D6" w14:textId="59028453" w:rsidR="00D702FC" w:rsidRPr="00D80F4F" w:rsidRDefault="00D702FC" w:rsidP="00D702FC">
      <w:pPr>
        <w:rPr>
          <w:lang w:val="en-IN"/>
        </w:rPr>
      </w:pPr>
      <w:r w:rsidRPr="00D80F4F">
        <w:rPr>
          <w:lang w:val="en-IN"/>
        </w:rPr>
        <w:t xml:space="preserve">Managerially, the findings suggest that project managers in hybrid automotive automation environments should prioritize trust-building </w:t>
      </w:r>
      <w:r w:rsidR="00A020B2" w:rsidRPr="00D80F4F">
        <w:rPr>
          <w:lang w:val="en-IN"/>
        </w:rPr>
        <w:t>behaviours</w:t>
      </w:r>
      <w:r w:rsidRPr="00D80F4F">
        <w:rPr>
          <w:lang w:val="en-IN"/>
        </w:rPr>
        <w:t>, establish clear and inclusive communication routines, balance autonomy with strategic alignment, and proactively address relational tensions. Technical competence and methodological rigor remain important, but they are insufficient without deliberate cultivation of the human dimension of project management.</w:t>
      </w:r>
    </w:p>
    <w:p w14:paraId="26C40A91" w14:textId="77777777" w:rsidR="00D702FC" w:rsidRPr="00D80F4F" w:rsidRDefault="00D702FC" w:rsidP="00D702FC">
      <w:pPr>
        <w:rPr>
          <w:lang w:val="en-IN"/>
        </w:rPr>
      </w:pPr>
      <w:r w:rsidRPr="00D80F4F">
        <w:rPr>
          <w:lang w:val="en-IN"/>
        </w:rPr>
        <w:t>Several limitations should be acknowledged. The qualitative design and purposive sampling strategy limit generalizability beyond similar automotive automation contexts. Additionally, the findings reflect participant perceptions and may be influenced by organizational culture or role-specific perspectives. Future research could extend this work through longitudinal studies examining trust development over time or through quantitative testing of the proposed framework across industries.</w:t>
      </w:r>
    </w:p>
    <w:p w14:paraId="49D61ED6" w14:textId="709A3471" w:rsidR="00D702FC" w:rsidRPr="00D80F4F" w:rsidRDefault="00D702FC" w:rsidP="00D702FC">
      <w:pPr>
        <w:rPr>
          <w:lang w:val="en-IN"/>
        </w:rPr>
      </w:pPr>
      <w:r w:rsidRPr="00D80F4F">
        <w:rPr>
          <w:lang w:val="en-IN"/>
        </w:rPr>
        <w:t>Overall, the discussion confirms that collaboration in hybrid automotive automation projects is fundamentally shaped by human-</w:t>
      </w:r>
      <w:r w:rsidR="00A020B2" w:rsidRPr="00D80F4F">
        <w:rPr>
          <w:lang w:val="en-IN"/>
        </w:rPr>
        <w:t>centred</w:t>
      </w:r>
      <w:r w:rsidRPr="00D80F4F">
        <w:rPr>
          <w:lang w:val="en-IN"/>
        </w:rPr>
        <w:t xml:space="preserve"> leadership and communication practices. In technologically intensive and distributed work environments, the social and relational dimensions of project management emerge as decisive factors in sustaining trust, adaptability, and </w:t>
      </w:r>
      <w:r w:rsidRPr="00D80F4F">
        <w:rPr>
          <w:lang w:val="en-IN"/>
        </w:rPr>
        <w:lastRenderedPageBreak/>
        <w:t>performance. These findings reinforce the central argument of this thesis: that effective collaboration in contemporary hybrid project teams depends not only on technical systems and processes but, critically, on the quality of leadership and communication that shape team dynamics.</w:t>
      </w:r>
    </w:p>
    <w:p w14:paraId="68F1BCF1" w14:textId="34BAB9F5" w:rsidR="00D702FC" w:rsidRPr="00D80F4F" w:rsidRDefault="00D702FC" w:rsidP="00D702FC">
      <w:pPr>
        <w:pStyle w:val="Heading2"/>
        <w:rPr>
          <w:lang w:val="en-IN"/>
        </w:rPr>
      </w:pPr>
      <w:bookmarkStart w:id="155" w:name="_Toc221879511"/>
      <w:bookmarkStart w:id="156" w:name="_Toc221967678"/>
      <w:r w:rsidRPr="00D80F4F">
        <w:rPr>
          <w:lang w:val="en-IN"/>
        </w:rPr>
        <w:t>Conclusion</w:t>
      </w:r>
      <w:bookmarkEnd w:id="155"/>
      <w:bookmarkEnd w:id="156"/>
    </w:p>
    <w:p w14:paraId="6FFEC430" w14:textId="77777777" w:rsidR="00D702FC" w:rsidRPr="00D80F4F" w:rsidRDefault="00D702FC" w:rsidP="00D702FC">
      <w:pPr>
        <w:pStyle w:val="NormalWeb"/>
        <w:spacing w:line="360" w:lineRule="auto"/>
        <w:jc w:val="both"/>
      </w:pPr>
      <w:r w:rsidRPr="00D80F4F">
        <w:t>The present study set out to explore how human-centered leadership and communication practices influence team dynamics and collaboration within hybrid automotive automation project teams. Drawing on a qualitative research design grounded in semi-structured interviews with experienced professionals across product management, engineering, quality assurance, and operations, the research sought to integrate theoretical insights with lived managerial experiences. The findings provide a coherent and empirically supported response to the research problem and questions, while also contributing to contemporary debates on hybrid work, project leadership, and cross-functional collaboration.</w:t>
      </w:r>
    </w:p>
    <w:p w14:paraId="1BB963B2" w14:textId="77777777" w:rsidR="00D702FC" w:rsidRPr="00D80F4F" w:rsidRDefault="00D702FC" w:rsidP="00D702FC">
      <w:pPr>
        <w:pStyle w:val="NormalWeb"/>
        <w:spacing w:line="360" w:lineRule="auto"/>
        <w:jc w:val="both"/>
      </w:pPr>
      <w:r w:rsidRPr="00D80F4F">
        <w:t>At its core, this thesis demonstrates that collaboration in hybrid project environments does not emerge automatically from technical structures, digital tools, or formal governance mechanisms. Instead, collaboration is a relational outcome shaped by leadership behaviors and communication practices that influence internal team dynamics. The empirical results confirm the analytical framework developed in Part 1, particularly the mediating role of team dynamics between human-centered leadership and communication on one side, and collaborative effectiveness on the other. Leadership and communication practices were shown to affect trust, psychological safety, motivation, and conflict management processes, which in turn determined the extent to which cross-functional teams could coordinate effectively, adapt to uncertainty, and collectively solve problems.</w:t>
      </w:r>
    </w:p>
    <w:p w14:paraId="323259B0" w14:textId="77777777" w:rsidR="00D702FC" w:rsidRPr="00D80F4F" w:rsidRDefault="00D702FC" w:rsidP="00D702FC">
      <w:pPr>
        <w:pStyle w:val="NormalWeb"/>
        <w:spacing w:line="360" w:lineRule="auto"/>
        <w:jc w:val="both"/>
      </w:pPr>
      <w:r w:rsidRPr="00D80F4F">
        <w:t xml:space="preserve">One of the central conclusions of this study is that hybrid project environments amplify the importance of relational competence in leadership. Reduced face-to-face interaction limits informal trust-building and spontaneous alignment. As a result, leadership behaviors become more visible and more consequential. Participants consistently emphasized the value of leader accessibility, transparency, ethical conduct, and empowerment. These behaviors were associated with stronger trust and engagement, particularly in distributed teams where visibility of effort and </w:t>
      </w:r>
      <w:r w:rsidRPr="00D80F4F">
        <w:lastRenderedPageBreak/>
        <w:t>intention may otherwise be limited. The findings therefore suggest that in hybrid automotive automation projects, leadership operates less as a supervisory mechanism and more as a relational stabilizer that compensates for structural fragmentation.</w:t>
      </w:r>
    </w:p>
    <w:p w14:paraId="50A78D5A" w14:textId="793DB3FF" w:rsidR="00D702FC" w:rsidRPr="00D80F4F" w:rsidRDefault="00D702FC" w:rsidP="00D702FC">
      <w:pPr>
        <w:pStyle w:val="NormalWeb"/>
        <w:spacing w:line="360" w:lineRule="auto"/>
        <w:jc w:val="both"/>
      </w:pPr>
      <w:r w:rsidRPr="00D80F4F">
        <w:t>Similarly, communication practices were found to perform both instrumental and relational functions. While formal communication mechanisms ensured coordination of tasks and dependencies across engineering and operational functions, relational aspects of communication</w:t>
      </w:r>
      <w:r w:rsidR="00181932" w:rsidRPr="00D80F4F">
        <w:t xml:space="preserve"> </w:t>
      </w:r>
      <w:r w:rsidRPr="00D80F4F">
        <w:t>such as tone, inclusiveness, responsiveness, and clarity</w:t>
      </w:r>
      <w:r w:rsidR="00181932" w:rsidRPr="00D80F4F">
        <w:t xml:space="preserve"> </w:t>
      </w:r>
      <w:r w:rsidRPr="00D80F4F">
        <w:t>shaped psychological safety and mutual understanding. Hybrid settings, characterized by reliance on digital communication platforms, increased the risk of misinterpretation and information overload. The study demonstrates that deliberate structuring of communication routines, transparent information sharing, and inclusive dialogue are essential for sustaining alignment and minimizing conflict. In this sense, communication in hybrid project teams is not merely a channel for transmitting information but a mechanism for constructing shared meaning and reinforcing collective responsibility.</w:t>
      </w:r>
    </w:p>
    <w:p w14:paraId="46E69C6C" w14:textId="2E6ED92E" w:rsidR="00D702FC" w:rsidRPr="00D80F4F" w:rsidRDefault="00D702FC" w:rsidP="00D702FC">
      <w:pPr>
        <w:pStyle w:val="NormalWeb"/>
        <w:spacing w:line="360" w:lineRule="auto"/>
        <w:jc w:val="both"/>
      </w:pPr>
      <w:r w:rsidRPr="00D80F4F">
        <w:t>The research further confirms that team dynamics constitute the central mechanism through which leadership and communication translate into collaborative outcomes. Trust</w:t>
      </w:r>
      <w:r w:rsidR="00181932" w:rsidRPr="00D80F4F">
        <w:t xml:space="preserve"> </w:t>
      </w:r>
      <w:r w:rsidRPr="00D80F4F">
        <w:t>both cognitive and affective</w:t>
      </w:r>
      <w:r w:rsidR="00181932" w:rsidRPr="00D80F4F">
        <w:t xml:space="preserve"> </w:t>
      </w:r>
      <w:r w:rsidRPr="00D80F4F">
        <w:t>emerged as foundational to effective cross-functional interaction. Psychological safety was particularly critical in technology-intensive automotive automation projects, where rapid problem detection, iterative development, and innovation require team members to speak openly about uncertainties and risks. Where leaders modeled openness and encouraged dialogue, teams demonstrated greater adaptability and resilience. Conversely, where psychological safety was weak, conflicts persisted longer, and collaboration deteriorated.</w:t>
      </w:r>
    </w:p>
    <w:p w14:paraId="180BB633" w14:textId="77777777" w:rsidR="00D702FC" w:rsidRPr="00D80F4F" w:rsidRDefault="00D702FC" w:rsidP="00D702FC">
      <w:pPr>
        <w:pStyle w:val="NormalWeb"/>
        <w:spacing w:line="360" w:lineRule="auto"/>
        <w:jc w:val="both"/>
      </w:pPr>
      <w:r w:rsidRPr="00D80F4F">
        <w:t>Conflict dynamics provided additional insight into the complexity of hybrid teamwork. Task-related disagreements were often productive when managed constructively, contributing to improved decision-making and technical rigor. However, relational conflicts intensified in contexts of unclear communication or misaligned expectations. Effective conflict management required both structured dialogue and leader intervention focused on shared goals rather than individual positions. This underscores the interdependent nature of leadership, communication, and team processes in determining collaborative quality.</w:t>
      </w:r>
    </w:p>
    <w:p w14:paraId="145989A3" w14:textId="77777777" w:rsidR="00D702FC" w:rsidRPr="00D80F4F" w:rsidRDefault="00D702FC" w:rsidP="00D702FC">
      <w:pPr>
        <w:pStyle w:val="NormalWeb"/>
        <w:spacing w:line="360" w:lineRule="auto"/>
        <w:jc w:val="both"/>
      </w:pPr>
      <w:r w:rsidRPr="00D80F4F">
        <w:lastRenderedPageBreak/>
        <w:t>Beyond validating the proposed analytical framework, this study contributes to theory by offering an integrated perspective that connects human-centered leadership, communication practices, team dynamics, and collaboration within hybrid project contexts. While existing literature has examined these constructs independently, this research demonstrates their systemic interaction in technologically complex environments. The findings also extend hybrid work literature by highlighting the heightened strategic importance of relational leadership in distributed project settings, particularly in industries characterized by high task interdependence and rapid technological change.</w:t>
      </w:r>
    </w:p>
    <w:p w14:paraId="4A01F427" w14:textId="77777777" w:rsidR="00D702FC" w:rsidRPr="00D80F4F" w:rsidRDefault="00D702FC" w:rsidP="00D702FC">
      <w:pPr>
        <w:pStyle w:val="NormalWeb"/>
        <w:spacing w:line="360" w:lineRule="auto"/>
        <w:jc w:val="both"/>
      </w:pPr>
      <w:r w:rsidRPr="00D80F4F">
        <w:t>From a managerial standpoint, the conclusions of this study emphasize that effective hybrid project management requires intentional cultivation of the human dimension of teamwork. Project managers must move beyond a narrow focus on technical coordination and adopt practices that actively build trust, clarify expectations, encourage inclusive participation, and address relational tensions early. Structured communication routines, clear role definitions, and empowerment balanced with accountability were identified as practical mechanisms for enhancing collaboration. Organizations operating in hybrid automotive automation environments should therefore invest in leadership development programs that strengthen emotional intelligence, inclusive communication skills, and conflict facilitation competencies.</w:t>
      </w:r>
    </w:p>
    <w:p w14:paraId="48005003" w14:textId="77777777" w:rsidR="00D702FC" w:rsidRPr="00D80F4F" w:rsidRDefault="00D702FC" w:rsidP="00D702FC">
      <w:pPr>
        <w:pStyle w:val="NormalWeb"/>
        <w:spacing w:line="360" w:lineRule="auto"/>
        <w:jc w:val="both"/>
      </w:pPr>
      <w:r w:rsidRPr="00D80F4F">
        <w:t>It is important to acknowledge the limitations of this research. The qualitative design, while enabling rich contextual insight, limits statistical generalization. The purposive sampling strategy focused on experienced professionals within automotive automation contexts, and findings may differ in other industries or cultural environments. Additionally, the study captures perceptions at a particular point in time; longitudinal research could further illuminate how trust and collaboration evolve across project lifecycles. Nevertheless, the depth and consistency of the data provide a robust foundation for conceptual insights and practical implications.</w:t>
      </w:r>
    </w:p>
    <w:p w14:paraId="4F0A66BE" w14:textId="77777777" w:rsidR="00D702FC" w:rsidRPr="00D80F4F" w:rsidRDefault="00D702FC" w:rsidP="00D702FC">
      <w:pPr>
        <w:pStyle w:val="NormalWeb"/>
        <w:spacing w:line="360" w:lineRule="auto"/>
        <w:jc w:val="both"/>
      </w:pPr>
      <w:r w:rsidRPr="00D80F4F">
        <w:t xml:space="preserve">Future research may build upon this work by quantitatively testing the proposed framework across diverse sectors, comparing hybrid and fully remote project teams, or examining the role of digital collaboration tools in shaping psychological safety. Comparative cross-cultural studies may also deepen understanding of how leadership and communication practices operate in different </w:t>
      </w:r>
      <w:r w:rsidRPr="00D80F4F">
        <w:lastRenderedPageBreak/>
        <w:t>institutional settings. Such research would further refine the understanding of human-centered management in contemporary project environments.</w:t>
      </w:r>
    </w:p>
    <w:p w14:paraId="5D147731" w14:textId="77777777" w:rsidR="00D702FC" w:rsidRPr="00D80F4F" w:rsidRDefault="00D702FC" w:rsidP="00D702FC">
      <w:pPr>
        <w:pStyle w:val="NormalWeb"/>
        <w:spacing w:line="360" w:lineRule="auto"/>
        <w:jc w:val="both"/>
      </w:pPr>
      <w:r w:rsidRPr="00D80F4F">
        <w:t>In conclusion, this thesis affirms that the success of hybrid automotive automation projects depends not solely on technological infrastructure or methodological rigor, but fundamentally on the quality of human interaction shaped by leadership and communication practices. In environments marked by distributed work arrangements, complex interdependencies, and rapid technological evolution, collaboration emerges as a relational achievement rather than a procedural outcome. Human-centered leadership and communication are therefore not supplementary soft skills, but strategic capabilities essential to sustaining trust, adaptability, and performance in hybrid project teams. Through its integrated analytical framework and qualitative empirical insights, this study contributes to a more nuanced understanding of project management in the digital age and reinforces the enduring importance of the human dimension in organizational effectiveness.</w:t>
      </w:r>
    </w:p>
    <w:p w14:paraId="0A302911" w14:textId="0DEDD0C7" w:rsidR="00D702FC" w:rsidRPr="00D80F4F" w:rsidRDefault="005F7921" w:rsidP="005F7921">
      <w:pPr>
        <w:pStyle w:val="Heading1"/>
      </w:pPr>
      <w:bookmarkStart w:id="157" w:name="_Toc221967679"/>
      <w:r w:rsidRPr="00D80F4F">
        <w:t>References</w:t>
      </w:r>
      <w:bookmarkEnd w:id="157"/>
    </w:p>
    <w:p w14:paraId="44EF3FD3" w14:textId="042F2A1A" w:rsidR="00A020B2" w:rsidRPr="00D80F4F" w:rsidRDefault="00A020B2" w:rsidP="00A020B2">
      <w:pPr>
        <w:widowControl w:val="0"/>
        <w:autoSpaceDE w:val="0"/>
        <w:autoSpaceDN w:val="0"/>
        <w:adjustRightInd w:val="0"/>
        <w:ind w:left="480" w:hanging="480"/>
        <w:rPr>
          <w:rFonts w:cs="Times New Roman"/>
          <w:noProof/>
        </w:rPr>
      </w:pPr>
      <w:r w:rsidRPr="00D80F4F">
        <w:fldChar w:fldCharType="begin" w:fldLock="1"/>
      </w:r>
      <w:r w:rsidRPr="00D80F4F">
        <w:instrText xml:space="preserve">ADDIN Mendeley Bibliography CSL_BIBLIOGRAPHY </w:instrText>
      </w:r>
      <w:r w:rsidRPr="00D80F4F">
        <w:fldChar w:fldCharType="separate"/>
      </w:r>
      <w:r w:rsidRPr="00D80F4F">
        <w:rPr>
          <w:rFonts w:cs="Times New Roman"/>
          <w:noProof/>
        </w:rPr>
        <w:t xml:space="preserve">Aaltonen, K., &amp; Kujala, J. (2016). Towards an improved understanding of project stakeholder landscapes. </w:t>
      </w:r>
      <w:r w:rsidRPr="00D80F4F">
        <w:rPr>
          <w:rFonts w:cs="Times New Roman"/>
          <w:i/>
          <w:iCs/>
          <w:noProof/>
        </w:rPr>
        <w:t>International Journal of Project Management</w:t>
      </w:r>
      <w:r w:rsidRPr="00D80F4F">
        <w:rPr>
          <w:rFonts w:cs="Times New Roman"/>
          <w:noProof/>
        </w:rPr>
        <w:t xml:space="preserve">, </w:t>
      </w:r>
      <w:r w:rsidRPr="00D80F4F">
        <w:rPr>
          <w:rFonts w:cs="Times New Roman"/>
          <w:i/>
          <w:iCs/>
          <w:noProof/>
        </w:rPr>
        <w:t>34</w:t>
      </w:r>
      <w:r w:rsidRPr="00D80F4F">
        <w:rPr>
          <w:rFonts w:cs="Times New Roman"/>
          <w:noProof/>
        </w:rPr>
        <w:t>(8), 1537–1552.</w:t>
      </w:r>
    </w:p>
    <w:p w14:paraId="2970519A" w14:textId="77777777" w:rsidR="00A020B2" w:rsidRPr="00D80F4F" w:rsidRDefault="00A020B2" w:rsidP="00A020B2">
      <w:pPr>
        <w:widowControl w:val="0"/>
        <w:autoSpaceDE w:val="0"/>
        <w:autoSpaceDN w:val="0"/>
        <w:adjustRightInd w:val="0"/>
        <w:ind w:left="480" w:hanging="480"/>
        <w:rPr>
          <w:rFonts w:cs="Times New Roman"/>
          <w:noProof/>
        </w:rPr>
      </w:pPr>
      <w:r w:rsidRPr="00D80F4F">
        <w:rPr>
          <w:rFonts w:cs="Times New Roman"/>
          <w:noProof/>
        </w:rPr>
        <w:t xml:space="preserve">Akhavan Tabassi, A., Bryde, D. J., Michaelides, R., Bamford, D., &amp; Argyropoulou, M. (2025). Leaders, conflict, and team coordination: a relational leadership approach in temporary organisations. </w:t>
      </w:r>
      <w:r w:rsidRPr="00D80F4F">
        <w:rPr>
          <w:rFonts w:cs="Times New Roman"/>
          <w:i/>
          <w:iCs/>
          <w:noProof/>
        </w:rPr>
        <w:t>Production Planning &amp; Control</w:t>
      </w:r>
      <w:r w:rsidRPr="00D80F4F">
        <w:rPr>
          <w:rFonts w:cs="Times New Roman"/>
          <w:noProof/>
        </w:rPr>
        <w:t xml:space="preserve">, </w:t>
      </w:r>
      <w:r w:rsidRPr="00D80F4F">
        <w:rPr>
          <w:rFonts w:cs="Times New Roman"/>
          <w:i/>
          <w:iCs/>
          <w:noProof/>
        </w:rPr>
        <w:t>36</w:t>
      </w:r>
      <w:r w:rsidRPr="00D80F4F">
        <w:rPr>
          <w:rFonts w:cs="Times New Roman"/>
          <w:noProof/>
        </w:rPr>
        <w:t>(6), 820–840.</w:t>
      </w:r>
    </w:p>
    <w:p w14:paraId="54F75384" w14:textId="77777777" w:rsidR="00A020B2" w:rsidRPr="00D80F4F" w:rsidRDefault="00A020B2" w:rsidP="00A020B2">
      <w:pPr>
        <w:widowControl w:val="0"/>
        <w:autoSpaceDE w:val="0"/>
        <w:autoSpaceDN w:val="0"/>
        <w:adjustRightInd w:val="0"/>
        <w:ind w:left="480" w:hanging="480"/>
        <w:rPr>
          <w:rFonts w:cs="Times New Roman"/>
          <w:noProof/>
        </w:rPr>
      </w:pPr>
      <w:r w:rsidRPr="00D80F4F">
        <w:rPr>
          <w:rFonts w:cs="Times New Roman"/>
          <w:noProof/>
        </w:rPr>
        <w:t xml:space="preserve">AM, M. L. Y. (2025). </w:t>
      </w:r>
      <w:r w:rsidRPr="00D80F4F">
        <w:rPr>
          <w:rFonts w:cs="Times New Roman"/>
          <w:i/>
          <w:iCs/>
          <w:noProof/>
        </w:rPr>
        <w:t>Towards a Framework of Practice in Project Portfolio Management</w:t>
      </w:r>
      <w:r w:rsidRPr="00D80F4F">
        <w:rPr>
          <w:rFonts w:cs="Times New Roman"/>
          <w:noProof/>
        </w:rPr>
        <w:t>. University of Portsmouth.</w:t>
      </w:r>
    </w:p>
    <w:p w14:paraId="2F4BCF3D" w14:textId="77777777" w:rsidR="00A020B2" w:rsidRPr="00D80F4F" w:rsidRDefault="00A020B2" w:rsidP="00A020B2">
      <w:pPr>
        <w:widowControl w:val="0"/>
        <w:autoSpaceDE w:val="0"/>
        <w:autoSpaceDN w:val="0"/>
        <w:adjustRightInd w:val="0"/>
        <w:ind w:left="480" w:hanging="480"/>
        <w:rPr>
          <w:rFonts w:cs="Times New Roman"/>
          <w:noProof/>
        </w:rPr>
      </w:pPr>
      <w:r w:rsidRPr="00D80F4F">
        <w:rPr>
          <w:rFonts w:cs="Times New Roman"/>
          <w:noProof/>
        </w:rPr>
        <w:t xml:space="preserve">Bass, B. M., &amp; Riggio, R. E. (2006). </w:t>
      </w:r>
      <w:r w:rsidRPr="00D80F4F">
        <w:rPr>
          <w:rFonts w:cs="Times New Roman"/>
          <w:i/>
          <w:iCs/>
          <w:noProof/>
        </w:rPr>
        <w:t>Transformational leadership</w:t>
      </w:r>
      <w:r w:rsidRPr="00D80F4F">
        <w:rPr>
          <w:rFonts w:cs="Times New Roman"/>
          <w:noProof/>
        </w:rPr>
        <w:t>. Psychology press.</w:t>
      </w:r>
    </w:p>
    <w:p w14:paraId="0A5A1A4D" w14:textId="77777777" w:rsidR="00A020B2" w:rsidRPr="00D80F4F" w:rsidRDefault="00A020B2" w:rsidP="00A020B2">
      <w:pPr>
        <w:widowControl w:val="0"/>
        <w:autoSpaceDE w:val="0"/>
        <w:autoSpaceDN w:val="0"/>
        <w:adjustRightInd w:val="0"/>
        <w:ind w:left="480" w:hanging="480"/>
        <w:rPr>
          <w:rFonts w:cs="Times New Roman"/>
          <w:noProof/>
        </w:rPr>
      </w:pPr>
      <w:r w:rsidRPr="00D80F4F">
        <w:rPr>
          <w:rFonts w:cs="Times New Roman"/>
          <w:noProof/>
        </w:rPr>
        <w:t xml:space="preserve">Belbin, R. M. (2010). </w:t>
      </w:r>
      <w:r w:rsidRPr="00D80F4F">
        <w:rPr>
          <w:rFonts w:cs="Times New Roman"/>
          <w:i/>
          <w:iCs/>
          <w:noProof/>
        </w:rPr>
        <w:t>Team Roles at Work, Burlington, MA</w:t>
      </w:r>
      <w:r w:rsidRPr="00D80F4F">
        <w:rPr>
          <w:rFonts w:cs="Times New Roman"/>
          <w:noProof/>
        </w:rPr>
        <w:t>. Butterworth-Heinemann.</w:t>
      </w:r>
    </w:p>
    <w:p w14:paraId="3DAFA5DC" w14:textId="77777777" w:rsidR="00A020B2" w:rsidRPr="00D80F4F" w:rsidRDefault="00A020B2" w:rsidP="00A020B2">
      <w:pPr>
        <w:widowControl w:val="0"/>
        <w:autoSpaceDE w:val="0"/>
        <w:autoSpaceDN w:val="0"/>
        <w:adjustRightInd w:val="0"/>
        <w:ind w:left="480" w:hanging="480"/>
        <w:rPr>
          <w:rFonts w:cs="Times New Roman"/>
          <w:noProof/>
        </w:rPr>
      </w:pPr>
      <w:r w:rsidRPr="00D80F4F">
        <w:rPr>
          <w:rFonts w:cs="Times New Roman"/>
          <w:noProof/>
        </w:rPr>
        <w:t xml:space="preserve">Bradley, Y. (1999). Servant Leadersip: A critique of Robert Greenleaf’s concept of leadersip. </w:t>
      </w:r>
      <w:r w:rsidRPr="00D80F4F">
        <w:rPr>
          <w:rFonts w:cs="Times New Roman"/>
          <w:i/>
          <w:iCs/>
          <w:noProof/>
        </w:rPr>
        <w:t>Journal of Christian Education</w:t>
      </w:r>
      <w:r w:rsidRPr="00D80F4F">
        <w:rPr>
          <w:rFonts w:cs="Times New Roman"/>
          <w:noProof/>
        </w:rPr>
        <w:t xml:space="preserve">, </w:t>
      </w:r>
      <w:r w:rsidRPr="00D80F4F">
        <w:rPr>
          <w:rFonts w:cs="Times New Roman"/>
          <w:i/>
          <w:iCs/>
          <w:noProof/>
        </w:rPr>
        <w:t>2</w:t>
      </w:r>
      <w:r w:rsidRPr="00D80F4F">
        <w:rPr>
          <w:rFonts w:cs="Times New Roman"/>
          <w:noProof/>
        </w:rPr>
        <w:t>, 43–54.</w:t>
      </w:r>
    </w:p>
    <w:p w14:paraId="167AB101" w14:textId="77777777" w:rsidR="00A020B2" w:rsidRPr="00D80F4F" w:rsidRDefault="00A020B2" w:rsidP="00A020B2">
      <w:pPr>
        <w:widowControl w:val="0"/>
        <w:autoSpaceDE w:val="0"/>
        <w:autoSpaceDN w:val="0"/>
        <w:adjustRightInd w:val="0"/>
        <w:ind w:left="480" w:hanging="480"/>
        <w:rPr>
          <w:rFonts w:cs="Times New Roman"/>
          <w:noProof/>
        </w:rPr>
      </w:pPr>
      <w:r w:rsidRPr="00D80F4F">
        <w:rPr>
          <w:rFonts w:cs="Times New Roman"/>
          <w:noProof/>
        </w:rPr>
        <w:t xml:space="preserve">Breevaart, K., &amp; Zacher, H. (2019). Main and interactive effects of weekly transformational and laissez‐faire leadership on followers’ trust in the leader and leader effectiveness. </w:t>
      </w:r>
      <w:r w:rsidRPr="00D80F4F">
        <w:rPr>
          <w:rFonts w:cs="Times New Roman"/>
          <w:i/>
          <w:iCs/>
          <w:noProof/>
        </w:rPr>
        <w:t>Journal of Occupational and Organizational Psychology</w:t>
      </w:r>
      <w:r w:rsidRPr="00D80F4F">
        <w:rPr>
          <w:rFonts w:cs="Times New Roman"/>
          <w:noProof/>
        </w:rPr>
        <w:t xml:space="preserve">, </w:t>
      </w:r>
      <w:r w:rsidRPr="00D80F4F">
        <w:rPr>
          <w:rFonts w:cs="Times New Roman"/>
          <w:i/>
          <w:iCs/>
          <w:noProof/>
        </w:rPr>
        <w:t>92</w:t>
      </w:r>
      <w:r w:rsidRPr="00D80F4F">
        <w:rPr>
          <w:rFonts w:cs="Times New Roman"/>
          <w:noProof/>
        </w:rPr>
        <w:t>(2), 384–409.</w:t>
      </w:r>
    </w:p>
    <w:p w14:paraId="7BE54329" w14:textId="77777777" w:rsidR="00A020B2" w:rsidRPr="00D80F4F" w:rsidRDefault="00A020B2" w:rsidP="00A020B2">
      <w:pPr>
        <w:widowControl w:val="0"/>
        <w:autoSpaceDE w:val="0"/>
        <w:autoSpaceDN w:val="0"/>
        <w:adjustRightInd w:val="0"/>
        <w:ind w:left="480" w:hanging="480"/>
        <w:rPr>
          <w:rFonts w:cs="Times New Roman"/>
          <w:noProof/>
        </w:rPr>
      </w:pPr>
      <w:r w:rsidRPr="00D80F4F">
        <w:rPr>
          <w:rFonts w:cs="Times New Roman"/>
          <w:noProof/>
        </w:rPr>
        <w:lastRenderedPageBreak/>
        <w:t xml:space="preserve">Brooks, H., Bee, P., &amp; Rogers, A. (2019). Introduction to qualitative research methods. </w:t>
      </w:r>
      <w:r w:rsidRPr="00D80F4F">
        <w:rPr>
          <w:rFonts w:cs="Times New Roman"/>
          <w:i/>
          <w:iCs/>
          <w:noProof/>
        </w:rPr>
        <w:t>A Research Handbook for Patient and Public Involvement Researchers</w:t>
      </w:r>
      <w:r w:rsidRPr="00D80F4F">
        <w:rPr>
          <w:rFonts w:cs="Times New Roman"/>
          <w:noProof/>
        </w:rPr>
        <w:t>, 95–99. https://doi.org/10.7765/9781526136527.00012</w:t>
      </w:r>
    </w:p>
    <w:p w14:paraId="254E66E5" w14:textId="77777777" w:rsidR="00A020B2" w:rsidRPr="00D80F4F" w:rsidRDefault="00A020B2" w:rsidP="00A020B2">
      <w:pPr>
        <w:widowControl w:val="0"/>
        <w:autoSpaceDE w:val="0"/>
        <w:autoSpaceDN w:val="0"/>
        <w:adjustRightInd w:val="0"/>
        <w:ind w:left="480" w:hanging="480"/>
        <w:rPr>
          <w:rFonts w:cs="Times New Roman"/>
          <w:noProof/>
        </w:rPr>
      </w:pPr>
      <w:r w:rsidRPr="00D80F4F">
        <w:rPr>
          <w:rFonts w:cs="Times New Roman"/>
          <w:noProof/>
        </w:rPr>
        <w:t xml:space="preserve">Brown, M. E., Treviño, L. K., &amp; Harrison, D. A. (2005). Ethical leadership: A social learning perspective for construct development and testing. </w:t>
      </w:r>
      <w:r w:rsidRPr="00D80F4F">
        <w:rPr>
          <w:rFonts w:cs="Times New Roman"/>
          <w:i/>
          <w:iCs/>
          <w:noProof/>
        </w:rPr>
        <w:t>Organizational Behavior and Human Decision Processes</w:t>
      </w:r>
      <w:r w:rsidRPr="00D80F4F">
        <w:rPr>
          <w:rFonts w:cs="Times New Roman"/>
          <w:noProof/>
        </w:rPr>
        <w:t xml:space="preserve">, </w:t>
      </w:r>
      <w:r w:rsidRPr="00D80F4F">
        <w:rPr>
          <w:rFonts w:cs="Times New Roman"/>
          <w:i/>
          <w:iCs/>
          <w:noProof/>
        </w:rPr>
        <w:t>97</w:t>
      </w:r>
      <w:r w:rsidRPr="00D80F4F">
        <w:rPr>
          <w:rFonts w:cs="Times New Roman"/>
          <w:noProof/>
        </w:rPr>
        <w:t>(2), 117–134.</w:t>
      </w:r>
    </w:p>
    <w:p w14:paraId="4BCE215A" w14:textId="77777777" w:rsidR="00A020B2" w:rsidRPr="00D80F4F" w:rsidRDefault="00A020B2" w:rsidP="00A020B2">
      <w:pPr>
        <w:widowControl w:val="0"/>
        <w:autoSpaceDE w:val="0"/>
        <w:autoSpaceDN w:val="0"/>
        <w:adjustRightInd w:val="0"/>
        <w:ind w:left="480" w:hanging="480"/>
        <w:rPr>
          <w:rFonts w:cs="Times New Roman"/>
          <w:noProof/>
        </w:rPr>
      </w:pPr>
      <w:r w:rsidRPr="00D80F4F">
        <w:rPr>
          <w:rFonts w:cs="Times New Roman"/>
          <w:noProof/>
        </w:rPr>
        <w:t xml:space="preserve">Bugarčić, M., &amp; Slavković, M. (2023). Does digitalization supports project management effectiveness? New insight on the role of intellectual capital. </w:t>
      </w:r>
      <w:r w:rsidRPr="00D80F4F">
        <w:rPr>
          <w:rFonts w:cs="Times New Roman"/>
          <w:i/>
          <w:iCs/>
          <w:noProof/>
        </w:rPr>
        <w:t>Buildings</w:t>
      </w:r>
      <w:r w:rsidRPr="00D80F4F">
        <w:rPr>
          <w:rFonts w:cs="Times New Roman"/>
          <w:noProof/>
        </w:rPr>
        <w:t xml:space="preserve">, </w:t>
      </w:r>
      <w:r w:rsidRPr="00D80F4F">
        <w:rPr>
          <w:rFonts w:cs="Times New Roman"/>
          <w:i/>
          <w:iCs/>
          <w:noProof/>
        </w:rPr>
        <w:t>13</w:t>
      </w:r>
      <w:r w:rsidRPr="00D80F4F">
        <w:rPr>
          <w:rFonts w:cs="Times New Roman"/>
          <w:noProof/>
        </w:rPr>
        <w:t>(8), 1898.</w:t>
      </w:r>
    </w:p>
    <w:p w14:paraId="3DE26272" w14:textId="77777777" w:rsidR="00A020B2" w:rsidRPr="00D80F4F" w:rsidRDefault="00A020B2" w:rsidP="00A020B2">
      <w:pPr>
        <w:widowControl w:val="0"/>
        <w:autoSpaceDE w:val="0"/>
        <w:autoSpaceDN w:val="0"/>
        <w:adjustRightInd w:val="0"/>
        <w:ind w:left="480" w:hanging="480"/>
        <w:rPr>
          <w:rFonts w:cs="Times New Roman"/>
          <w:noProof/>
        </w:rPr>
      </w:pPr>
      <w:r w:rsidRPr="00D80F4F">
        <w:rPr>
          <w:rFonts w:cs="Times New Roman"/>
          <w:noProof/>
        </w:rPr>
        <w:t xml:space="preserve">Carter, N. T., Lowery, M. R., Williamson Smith, R., Conley, K. M., Harris, A. M., Listyg, B., Maupin, C. K., King, R. T., &amp; Carter, D. R. (2020). Understanding job satisfaction in the causal attitude network (CAN) model. </w:t>
      </w:r>
      <w:r w:rsidRPr="00D80F4F">
        <w:rPr>
          <w:rFonts w:cs="Times New Roman"/>
          <w:i/>
          <w:iCs/>
          <w:noProof/>
        </w:rPr>
        <w:t>Journal of Applied Psychology</w:t>
      </w:r>
      <w:r w:rsidRPr="00D80F4F">
        <w:rPr>
          <w:rFonts w:cs="Times New Roman"/>
          <w:noProof/>
        </w:rPr>
        <w:t xml:space="preserve">, </w:t>
      </w:r>
      <w:r w:rsidRPr="00D80F4F">
        <w:rPr>
          <w:rFonts w:cs="Times New Roman"/>
          <w:i/>
          <w:iCs/>
          <w:noProof/>
        </w:rPr>
        <w:t>105</w:t>
      </w:r>
      <w:r w:rsidRPr="00D80F4F">
        <w:rPr>
          <w:rFonts w:cs="Times New Roman"/>
          <w:noProof/>
        </w:rPr>
        <w:t>(9), 959.</w:t>
      </w:r>
    </w:p>
    <w:p w14:paraId="30E786B5" w14:textId="77777777" w:rsidR="00A020B2" w:rsidRPr="00D80F4F" w:rsidRDefault="00A020B2" w:rsidP="00A020B2">
      <w:pPr>
        <w:widowControl w:val="0"/>
        <w:autoSpaceDE w:val="0"/>
        <w:autoSpaceDN w:val="0"/>
        <w:adjustRightInd w:val="0"/>
        <w:ind w:left="480" w:hanging="480"/>
        <w:rPr>
          <w:rFonts w:cs="Times New Roman"/>
          <w:noProof/>
        </w:rPr>
      </w:pPr>
      <w:r w:rsidRPr="00D80F4F">
        <w:rPr>
          <w:rFonts w:cs="Times New Roman"/>
          <w:noProof/>
        </w:rPr>
        <w:t xml:space="preserve">Contreras, F., Baykal, E., &amp; Abid, G. (2020). E-Leadership and Teleworking in Times of COVID-19 and Beyond: What We Know and Where Do We Go. </w:t>
      </w:r>
      <w:r w:rsidRPr="00D80F4F">
        <w:rPr>
          <w:rFonts w:cs="Times New Roman"/>
          <w:i/>
          <w:iCs/>
          <w:noProof/>
        </w:rPr>
        <w:t>Frontiers in Psychology</w:t>
      </w:r>
      <w:r w:rsidRPr="00D80F4F">
        <w:rPr>
          <w:rFonts w:cs="Times New Roman"/>
          <w:noProof/>
        </w:rPr>
        <w:t xml:space="preserve">, </w:t>
      </w:r>
      <w:r w:rsidRPr="00D80F4F">
        <w:rPr>
          <w:rFonts w:cs="Times New Roman"/>
          <w:i/>
          <w:iCs/>
          <w:noProof/>
        </w:rPr>
        <w:t>11</w:t>
      </w:r>
      <w:r w:rsidRPr="00D80F4F">
        <w:rPr>
          <w:rFonts w:cs="Times New Roman"/>
          <w:noProof/>
        </w:rPr>
        <w:t>(December), 1–11. https://doi.org/10.3389/fpsyg.2020.590271</w:t>
      </w:r>
    </w:p>
    <w:p w14:paraId="3D2798AF" w14:textId="77777777" w:rsidR="00A020B2" w:rsidRPr="00D80F4F" w:rsidRDefault="00A020B2" w:rsidP="00A020B2">
      <w:pPr>
        <w:widowControl w:val="0"/>
        <w:autoSpaceDE w:val="0"/>
        <w:autoSpaceDN w:val="0"/>
        <w:adjustRightInd w:val="0"/>
        <w:ind w:left="480" w:hanging="480"/>
        <w:rPr>
          <w:rFonts w:cs="Times New Roman"/>
          <w:noProof/>
        </w:rPr>
      </w:pPr>
      <w:r w:rsidRPr="00D80F4F">
        <w:rPr>
          <w:rFonts w:cs="Times New Roman"/>
          <w:noProof/>
        </w:rPr>
        <w:t xml:space="preserve">Costa, A. C., Fulmer, C. A., &amp; Anderson, N. R. (2018). Trust in work teams: An integrative review, multilevel model, and future directions. </w:t>
      </w:r>
      <w:r w:rsidRPr="00D80F4F">
        <w:rPr>
          <w:rFonts w:cs="Times New Roman"/>
          <w:i/>
          <w:iCs/>
          <w:noProof/>
        </w:rPr>
        <w:t>Journal of Organizational Behavior</w:t>
      </w:r>
      <w:r w:rsidRPr="00D80F4F">
        <w:rPr>
          <w:rFonts w:cs="Times New Roman"/>
          <w:noProof/>
        </w:rPr>
        <w:t xml:space="preserve">, </w:t>
      </w:r>
      <w:r w:rsidRPr="00D80F4F">
        <w:rPr>
          <w:rFonts w:cs="Times New Roman"/>
          <w:i/>
          <w:iCs/>
          <w:noProof/>
        </w:rPr>
        <w:t>39</w:t>
      </w:r>
      <w:r w:rsidRPr="00D80F4F">
        <w:rPr>
          <w:rFonts w:cs="Times New Roman"/>
          <w:noProof/>
        </w:rPr>
        <w:t>(2), 169–184.</w:t>
      </w:r>
    </w:p>
    <w:p w14:paraId="33193DA1" w14:textId="77777777" w:rsidR="00A020B2" w:rsidRPr="00D80F4F" w:rsidRDefault="00A020B2" w:rsidP="00A020B2">
      <w:pPr>
        <w:widowControl w:val="0"/>
        <w:autoSpaceDE w:val="0"/>
        <w:autoSpaceDN w:val="0"/>
        <w:adjustRightInd w:val="0"/>
        <w:ind w:left="480" w:hanging="480"/>
        <w:rPr>
          <w:rFonts w:cs="Times New Roman"/>
          <w:noProof/>
        </w:rPr>
      </w:pPr>
      <w:r w:rsidRPr="00D80F4F">
        <w:rPr>
          <w:rFonts w:cs="Times New Roman"/>
          <w:noProof/>
        </w:rPr>
        <w:t xml:space="preserve">Creswell, J. W., &amp; Poth, C. N. (2016). </w:t>
      </w:r>
      <w:r w:rsidRPr="00D80F4F">
        <w:rPr>
          <w:rFonts w:cs="Times New Roman"/>
          <w:i/>
          <w:iCs/>
          <w:noProof/>
        </w:rPr>
        <w:t>Qualitative inquiry and research design: Choosing among five approaches</w:t>
      </w:r>
      <w:r w:rsidRPr="00D80F4F">
        <w:rPr>
          <w:rFonts w:cs="Times New Roman"/>
          <w:noProof/>
        </w:rPr>
        <w:t>. Sage publications.</w:t>
      </w:r>
    </w:p>
    <w:p w14:paraId="6A5E0AF9" w14:textId="77777777" w:rsidR="00A020B2" w:rsidRPr="00D80F4F" w:rsidRDefault="00A020B2" w:rsidP="00A020B2">
      <w:pPr>
        <w:widowControl w:val="0"/>
        <w:autoSpaceDE w:val="0"/>
        <w:autoSpaceDN w:val="0"/>
        <w:adjustRightInd w:val="0"/>
        <w:ind w:left="480" w:hanging="480"/>
        <w:rPr>
          <w:rFonts w:cs="Times New Roman"/>
          <w:noProof/>
        </w:rPr>
      </w:pPr>
      <w:r w:rsidRPr="00D80F4F">
        <w:rPr>
          <w:rFonts w:cs="Times New Roman"/>
          <w:noProof/>
        </w:rPr>
        <w:t xml:space="preserve">Daft, R. L., &amp; Lengel, R. H. (1986). Organizational information requirements, media richness and structural design. </w:t>
      </w:r>
      <w:r w:rsidRPr="00D80F4F">
        <w:rPr>
          <w:rFonts w:cs="Times New Roman"/>
          <w:i/>
          <w:iCs/>
          <w:noProof/>
        </w:rPr>
        <w:t>Management Science</w:t>
      </w:r>
      <w:r w:rsidRPr="00D80F4F">
        <w:rPr>
          <w:rFonts w:cs="Times New Roman"/>
          <w:noProof/>
        </w:rPr>
        <w:t xml:space="preserve">, </w:t>
      </w:r>
      <w:r w:rsidRPr="00D80F4F">
        <w:rPr>
          <w:rFonts w:cs="Times New Roman"/>
          <w:i/>
          <w:iCs/>
          <w:noProof/>
        </w:rPr>
        <w:t>32</w:t>
      </w:r>
      <w:r w:rsidRPr="00D80F4F">
        <w:rPr>
          <w:rFonts w:cs="Times New Roman"/>
          <w:noProof/>
        </w:rPr>
        <w:t>(5), 554–571.</w:t>
      </w:r>
    </w:p>
    <w:p w14:paraId="34D7E938" w14:textId="77777777" w:rsidR="00A020B2" w:rsidRPr="00D80F4F" w:rsidRDefault="00A020B2" w:rsidP="00A020B2">
      <w:pPr>
        <w:widowControl w:val="0"/>
        <w:autoSpaceDE w:val="0"/>
        <w:autoSpaceDN w:val="0"/>
        <w:adjustRightInd w:val="0"/>
        <w:ind w:left="480" w:hanging="480"/>
        <w:rPr>
          <w:rFonts w:cs="Times New Roman"/>
          <w:noProof/>
        </w:rPr>
      </w:pPr>
      <w:r w:rsidRPr="00D80F4F">
        <w:rPr>
          <w:rFonts w:cs="Times New Roman"/>
          <w:noProof/>
        </w:rPr>
        <w:t xml:space="preserve">Dannals, J. E., Zlatev, J. J., Halevy, N., &amp; Neale, M. A. (2021). The dynamics of gender and alternatives in negotiation. </w:t>
      </w:r>
      <w:r w:rsidRPr="00D80F4F">
        <w:rPr>
          <w:rFonts w:cs="Times New Roman"/>
          <w:i/>
          <w:iCs/>
          <w:noProof/>
        </w:rPr>
        <w:t>Journal of Applied Psychology</w:t>
      </w:r>
      <w:r w:rsidRPr="00D80F4F">
        <w:rPr>
          <w:rFonts w:cs="Times New Roman"/>
          <w:noProof/>
        </w:rPr>
        <w:t xml:space="preserve">, </w:t>
      </w:r>
      <w:r w:rsidRPr="00D80F4F">
        <w:rPr>
          <w:rFonts w:cs="Times New Roman"/>
          <w:i/>
          <w:iCs/>
          <w:noProof/>
        </w:rPr>
        <w:t>106</w:t>
      </w:r>
      <w:r w:rsidRPr="00D80F4F">
        <w:rPr>
          <w:rFonts w:cs="Times New Roman"/>
          <w:noProof/>
        </w:rPr>
        <w:t>(11), 1655.</w:t>
      </w:r>
    </w:p>
    <w:p w14:paraId="5A1ADF5C" w14:textId="77777777" w:rsidR="00A020B2" w:rsidRPr="00D80F4F" w:rsidRDefault="00A020B2" w:rsidP="00A020B2">
      <w:pPr>
        <w:widowControl w:val="0"/>
        <w:autoSpaceDE w:val="0"/>
        <w:autoSpaceDN w:val="0"/>
        <w:adjustRightInd w:val="0"/>
        <w:ind w:left="480" w:hanging="480"/>
        <w:rPr>
          <w:rFonts w:cs="Times New Roman"/>
          <w:noProof/>
        </w:rPr>
      </w:pPr>
      <w:r w:rsidRPr="00D80F4F">
        <w:rPr>
          <w:rFonts w:cs="Times New Roman"/>
          <w:noProof/>
        </w:rPr>
        <w:t xml:space="preserve">De Dreu, C. K. W., &amp; Weingart, L. R. (2003). Task versus relationship conflict, team performance, and team member satisfaction: a meta-analysis. </w:t>
      </w:r>
      <w:r w:rsidRPr="00D80F4F">
        <w:rPr>
          <w:rFonts w:cs="Times New Roman"/>
          <w:i/>
          <w:iCs/>
          <w:noProof/>
        </w:rPr>
        <w:t>Journal of Applied Psychology</w:t>
      </w:r>
      <w:r w:rsidRPr="00D80F4F">
        <w:rPr>
          <w:rFonts w:cs="Times New Roman"/>
          <w:noProof/>
        </w:rPr>
        <w:t xml:space="preserve">, </w:t>
      </w:r>
      <w:r w:rsidRPr="00D80F4F">
        <w:rPr>
          <w:rFonts w:cs="Times New Roman"/>
          <w:i/>
          <w:iCs/>
          <w:noProof/>
        </w:rPr>
        <w:t>88</w:t>
      </w:r>
      <w:r w:rsidRPr="00D80F4F">
        <w:rPr>
          <w:rFonts w:cs="Times New Roman"/>
          <w:noProof/>
        </w:rPr>
        <w:t>(4), 741.</w:t>
      </w:r>
    </w:p>
    <w:p w14:paraId="53F7BA57" w14:textId="77777777" w:rsidR="00A020B2" w:rsidRPr="00D80F4F" w:rsidRDefault="00A020B2" w:rsidP="00A020B2">
      <w:pPr>
        <w:widowControl w:val="0"/>
        <w:autoSpaceDE w:val="0"/>
        <w:autoSpaceDN w:val="0"/>
        <w:adjustRightInd w:val="0"/>
        <w:ind w:left="480" w:hanging="480"/>
        <w:rPr>
          <w:rFonts w:cs="Times New Roman"/>
          <w:noProof/>
        </w:rPr>
      </w:pPr>
      <w:r w:rsidRPr="00D80F4F">
        <w:rPr>
          <w:rFonts w:cs="Times New Roman"/>
          <w:noProof/>
        </w:rPr>
        <w:t xml:space="preserve">DeChurch, L. A., Mesmer-Magnus, J. R., &amp; Doty, D. (2013). Moving beyond relationship and task conflict: toward a process-state perspective. </w:t>
      </w:r>
      <w:r w:rsidRPr="00D80F4F">
        <w:rPr>
          <w:rFonts w:cs="Times New Roman"/>
          <w:i/>
          <w:iCs/>
          <w:noProof/>
        </w:rPr>
        <w:t>Journal of Applied Psychology</w:t>
      </w:r>
      <w:r w:rsidRPr="00D80F4F">
        <w:rPr>
          <w:rFonts w:cs="Times New Roman"/>
          <w:noProof/>
        </w:rPr>
        <w:t xml:space="preserve">, </w:t>
      </w:r>
      <w:r w:rsidRPr="00D80F4F">
        <w:rPr>
          <w:rFonts w:cs="Times New Roman"/>
          <w:i/>
          <w:iCs/>
          <w:noProof/>
        </w:rPr>
        <w:t>98</w:t>
      </w:r>
      <w:r w:rsidRPr="00D80F4F">
        <w:rPr>
          <w:rFonts w:cs="Times New Roman"/>
          <w:noProof/>
        </w:rPr>
        <w:t>(4), 559.</w:t>
      </w:r>
    </w:p>
    <w:p w14:paraId="61B4875A" w14:textId="77777777" w:rsidR="00A020B2" w:rsidRPr="00D80F4F" w:rsidRDefault="00A020B2" w:rsidP="00A020B2">
      <w:pPr>
        <w:widowControl w:val="0"/>
        <w:autoSpaceDE w:val="0"/>
        <w:autoSpaceDN w:val="0"/>
        <w:adjustRightInd w:val="0"/>
        <w:ind w:left="480" w:hanging="480"/>
        <w:rPr>
          <w:rFonts w:cs="Times New Roman"/>
          <w:noProof/>
        </w:rPr>
      </w:pPr>
      <w:r w:rsidRPr="00D80F4F">
        <w:rPr>
          <w:rFonts w:cs="Times New Roman"/>
          <w:noProof/>
        </w:rPr>
        <w:t xml:space="preserve">Dimitroff, R. D., Schmidt, L. A., &amp; Bond, T. D. (2005). Organizational behavior and disaster: A </w:t>
      </w:r>
      <w:r w:rsidRPr="00D80F4F">
        <w:rPr>
          <w:rFonts w:cs="Times New Roman"/>
          <w:noProof/>
        </w:rPr>
        <w:lastRenderedPageBreak/>
        <w:t xml:space="preserve">study of conflict at NASA. </w:t>
      </w:r>
      <w:r w:rsidRPr="00D80F4F">
        <w:rPr>
          <w:rFonts w:cs="Times New Roman"/>
          <w:i/>
          <w:iCs/>
          <w:noProof/>
        </w:rPr>
        <w:t>Project Management Journal</w:t>
      </w:r>
      <w:r w:rsidRPr="00D80F4F">
        <w:rPr>
          <w:rFonts w:cs="Times New Roman"/>
          <w:noProof/>
        </w:rPr>
        <w:t xml:space="preserve">, </w:t>
      </w:r>
      <w:r w:rsidRPr="00D80F4F">
        <w:rPr>
          <w:rFonts w:cs="Times New Roman"/>
          <w:i/>
          <w:iCs/>
          <w:noProof/>
        </w:rPr>
        <w:t>36</w:t>
      </w:r>
      <w:r w:rsidRPr="00D80F4F">
        <w:rPr>
          <w:rFonts w:cs="Times New Roman"/>
          <w:noProof/>
        </w:rPr>
        <w:t>(2), 28–38.</w:t>
      </w:r>
    </w:p>
    <w:p w14:paraId="65B9692D" w14:textId="77777777" w:rsidR="00A020B2" w:rsidRPr="00D80F4F" w:rsidRDefault="00A020B2" w:rsidP="00A020B2">
      <w:pPr>
        <w:widowControl w:val="0"/>
        <w:autoSpaceDE w:val="0"/>
        <w:autoSpaceDN w:val="0"/>
        <w:adjustRightInd w:val="0"/>
        <w:ind w:left="480" w:hanging="480"/>
        <w:rPr>
          <w:rFonts w:cs="Times New Roman"/>
          <w:noProof/>
        </w:rPr>
      </w:pPr>
      <w:r w:rsidRPr="00D80F4F">
        <w:rPr>
          <w:rFonts w:cs="Times New Roman"/>
          <w:noProof/>
        </w:rPr>
        <w:t xml:space="preserve">Edmondson, A. (1999). Psychological safety and learning behavior in work teams. </w:t>
      </w:r>
      <w:r w:rsidRPr="00D80F4F">
        <w:rPr>
          <w:rFonts w:cs="Times New Roman"/>
          <w:i/>
          <w:iCs/>
          <w:noProof/>
        </w:rPr>
        <w:t>Administrative Science Quarterly</w:t>
      </w:r>
      <w:r w:rsidRPr="00D80F4F">
        <w:rPr>
          <w:rFonts w:cs="Times New Roman"/>
          <w:noProof/>
        </w:rPr>
        <w:t xml:space="preserve">, </w:t>
      </w:r>
      <w:r w:rsidRPr="00D80F4F">
        <w:rPr>
          <w:rFonts w:cs="Times New Roman"/>
          <w:i/>
          <w:iCs/>
          <w:noProof/>
        </w:rPr>
        <w:t>44</w:t>
      </w:r>
      <w:r w:rsidRPr="00D80F4F">
        <w:rPr>
          <w:rFonts w:cs="Times New Roman"/>
          <w:noProof/>
        </w:rPr>
        <w:t>(2), 350–383.</w:t>
      </w:r>
    </w:p>
    <w:p w14:paraId="1504C941" w14:textId="77777777" w:rsidR="00A020B2" w:rsidRPr="00D80F4F" w:rsidRDefault="00A020B2" w:rsidP="00A020B2">
      <w:pPr>
        <w:widowControl w:val="0"/>
        <w:autoSpaceDE w:val="0"/>
        <w:autoSpaceDN w:val="0"/>
        <w:adjustRightInd w:val="0"/>
        <w:ind w:left="480" w:hanging="480"/>
        <w:rPr>
          <w:rFonts w:cs="Times New Roman"/>
          <w:noProof/>
        </w:rPr>
      </w:pPr>
      <w:r w:rsidRPr="00D80F4F">
        <w:rPr>
          <w:rFonts w:cs="Times New Roman"/>
          <w:noProof/>
        </w:rPr>
        <w:t xml:space="preserve">Edmondson, A. C., &amp; Lei, Z. (2014). Psychological safety: The history, renaissance, and future of an interpersonal construct. </w:t>
      </w:r>
      <w:r w:rsidRPr="00D80F4F">
        <w:rPr>
          <w:rFonts w:cs="Times New Roman"/>
          <w:i/>
          <w:iCs/>
          <w:noProof/>
        </w:rPr>
        <w:t>Annu. Rev. Organ. Psychol. Organ. Behav.</w:t>
      </w:r>
      <w:r w:rsidRPr="00D80F4F">
        <w:rPr>
          <w:rFonts w:cs="Times New Roman"/>
          <w:noProof/>
        </w:rPr>
        <w:t xml:space="preserve">, </w:t>
      </w:r>
      <w:r w:rsidRPr="00D80F4F">
        <w:rPr>
          <w:rFonts w:cs="Times New Roman"/>
          <w:i/>
          <w:iCs/>
          <w:noProof/>
        </w:rPr>
        <w:t>1</w:t>
      </w:r>
      <w:r w:rsidRPr="00D80F4F">
        <w:rPr>
          <w:rFonts w:cs="Times New Roman"/>
          <w:noProof/>
        </w:rPr>
        <w:t>(1), 23–43.</w:t>
      </w:r>
    </w:p>
    <w:p w14:paraId="73A97749" w14:textId="77777777" w:rsidR="00A020B2" w:rsidRPr="00D80F4F" w:rsidRDefault="00A020B2" w:rsidP="00A020B2">
      <w:pPr>
        <w:widowControl w:val="0"/>
        <w:autoSpaceDE w:val="0"/>
        <w:autoSpaceDN w:val="0"/>
        <w:adjustRightInd w:val="0"/>
        <w:ind w:left="480" w:hanging="480"/>
        <w:rPr>
          <w:rFonts w:cs="Times New Roman"/>
          <w:noProof/>
        </w:rPr>
      </w:pPr>
      <w:r w:rsidRPr="00D80F4F">
        <w:rPr>
          <w:rFonts w:cs="Times New Roman"/>
          <w:noProof/>
        </w:rPr>
        <w:t xml:space="preserve">Eva, N., Robin, M., Sendjaya, S., Van Dierendonck, D., &amp; Liden, R. C. (2019). Servant leadership: A systematic review and call for future research. </w:t>
      </w:r>
      <w:r w:rsidRPr="00D80F4F">
        <w:rPr>
          <w:rFonts w:cs="Times New Roman"/>
          <w:i/>
          <w:iCs/>
          <w:noProof/>
        </w:rPr>
        <w:t>The Leadership Quarterly</w:t>
      </w:r>
      <w:r w:rsidRPr="00D80F4F">
        <w:rPr>
          <w:rFonts w:cs="Times New Roman"/>
          <w:noProof/>
        </w:rPr>
        <w:t xml:space="preserve">, </w:t>
      </w:r>
      <w:r w:rsidRPr="00D80F4F">
        <w:rPr>
          <w:rFonts w:cs="Times New Roman"/>
          <w:i/>
          <w:iCs/>
          <w:noProof/>
        </w:rPr>
        <w:t>30</w:t>
      </w:r>
      <w:r w:rsidRPr="00D80F4F">
        <w:rPr>
          <w:rFonts w:cs="Times New Roman"/>
          <w:noProof/>
        </w:rPr>
        <w:t>(1), 111–132.</w:t>
      </w:r>
    </w:p>
    <w:p w14:paraId="47521FF5" w14:textId="77777777" w:rsidR="00A020B2" w:rsidRPr="00D80F4F" w:rsidRDefault="00A020B2" w:rsidP="00A020B2">
      <w:pPr>
        <w:widowControl w:val="0"/>
        <w:autoSpaceDE w:val="0"/>
        <w:autoSpaceDN w:val="0"/>
        <w:adjustRightInd w:val="0"/>
        <w:ind w:left="480" w:hanging="480"/>
        <w:rPr>
          <w:rFonts w:cs="Times New Roman"/>
          <w:noProof/>
        </w:rPr>
      </w:pPr>
      <w:r w:rsidRPr="00D80F4F">
        <w:rPr>
          <w:rFonts w:cs="Times New Roman"/>
          <w:noProof/>
        </w:rPr>
        <w:t xml:space="preserve">Goleman, D., Boyatzis, R. E., &amp; McKee, A. (2013). </w:t>
      </w:r>
      <w:r w:rsidRPr="00D80F4F">
        <w:rPr>
          <w:rFonts w:cs="Times New Roman"/>
          <w:i/>
          <w:iCs/>
          <w:noProof/>
        </w:rPr>
        <w:t>Primal leadership: Unleashing the power of emotional intelligence</w:t>
      </w:r>
      <w:r w:rsidRPr="00D80F4F">
        <w:rPr>
          <w:rFonts w:cs="Times New Roman"/>
          <w:noProof/>
        </w:rPr>
        <w:t>. Harvard Business Press.</w:t>
      </w:r>
    </w:p>
    <w:p w14:paraId="34A0DE55" w14:textId="77777777" w:rsidR="00A020B2" w:rsidRPr="00D80F4F" w:rsidRDefault="00A020B2" w:rsidP="00A020B2">
      <w:pPr>
        <w:widowControl w:val="0"/>
        <w:autoSpaceDE w:val="0"/>
        <w:autoSpaceDN w:val="0"/>
        <w:adjustRightInd w:val="0"/>
        <w:ind w:left="480" w:hanging="480"/>
        <w:rPr>
          <w:rFonts w:cs="Times New Roman"/>
          <w:noProof/>
        </w:rPr>
      </w:pPr>
      <w:r w:rsidRPr="00D80F4F">
        <w:rPr>
          <w:rFonts w:cs="Times New Roman"/>
          <w:noProof/>
        </w:rPr>
        <w:t xml:space="preserve">Guide, P. (2008). </w:t>
      </w:r>
      <w:r w:rsidRPr="00D80F4F">
        <w:rPr>
          <w:rFonts w:cs="Times New Roman"/>
          <w:i/>
          <w:iCs/>
          <w:noProof/>
        </w:rPr>
        <w:t>A guide to the project management body of knowledge</w:t>
      </w:r>
      <w:r w:rsidRPr="00D80F4F">
        <w:rPr>
          <w:rFonts w:cs="Times New Roman"/>
          <w:noProof/>
        </w:rPr>
        <w:t>.</w:t>
      </w:r>
    </w:p>
    <w:p w14:paraId="1A7E450A" w14:textId="77777777" w:rsidR="00A020B2" w:rsidRPr="00D80F4F" w:rsidRDefault="00A020B2" w:rsidP="00A020B2">
      <w:pPr>
        <w:widowControl w:val="0"/>
        <w:autoSpaceDE w:val="0"/>
        <w:autoSpaceDN w:val="0"/>
        <w:adjustRightInd w:val="0"/>
        <w:ind w:left="480" w:hanging="480"/>
        <w:rPr>
          <w:rFonts w:cs="Times New Roman"/>
          <w:noProof/>
        </w:rPr>
      </w:pPr>
      <w:r w:rsidRPr="00D80F4F">
        <w:rPr>
          <w:rFonts w:cs="Times New Roman"/>
          <w:noProof/>
        </w:rPr>
        <w:t xml:space="preserve">Hennink, M., Bailey, A., &amp; Hutter, I. (2020). </w:t>
      </w:r>
      <w:r w:rsidRPr="00D80F4F">
        <w:rPr>
          <w:rFonts w:cs="Times New Roman"/>
          <w:i/>
          <w:iCs/>
          <w:noProof/>
        </w:rPr>
        <w:t>Qualitative research methods</w:t>
      </w:r>
      <w:r w:rsidRPr="00D80F4F">
        <w:rPr>
          <w:rFonts w:cs="Times New Roman"/>
          <w:noProof/>
        </w:rPr>
        <w:t>.</w:t>
      </w:r>
    </w:p>
    <w:p w14:paraId="792B4228" w14:textId="77777777" w:rsidR="00A020B2" w:rsidRPr="00D80F4F" w:rsidRDefault="00A020B2" w:rsidP="00A020B2">
      <w:pPr>
        <w:widowControl w:val="0"/>
        <w:autoSpaceDE w:val="0"/>
        <w:autoSpaceDN w:val="0"/>
        <w:adjustRightInd w:val="0"/>
        <w:ind w:left="480" w:hanging="480"/>
        <w:rPr>
          <w:rFonts w:cs="Times New Roman"/>
          <w:noProof/>
        </w:rPr>
      </w:pPr>
      <w:r w:rsidRPr="00D80F4F">
        <w:rPr>
          <w:rFonts w:cs="Times New Roman"/>
          <w:noProof/>
        </w:rPr>
        <w:t xml:space="preserve">Hoch, J. E., Bommer, W. H., Dulebohn, J. H., &amp; Wu, D. (2018). Do ethical, authentic, and servant leadership explain variance above and beyond transformational leadership? A meta-analysis. </w:t>
      </w:r>
      <w:r w:rsidRPr="00D80F4F">
        <w:rPr>
          <w:rFonts w:cs="Times New Roman"/>
          <w:i/>
          <w:iCs/>
          <w:noProof/>
        </w:rPr>
        <w:t>Journal of Management</w:t>
      </w:r>
      <w:r w:rsidRPr="00D80F4F">
        <w:rPr>
          <w:rFonts w:cs="Times New Roman"/>
          <w:noProof/>
        </w:rPr>
        <w:t xml:space="preserve">, </w:t>
      </w:r>
      <w:r w:rsidRPr="00D80F4F">
        <w:rPr>
          <w:rFonts w:cs="Times New Roman"/>
          <w:i/>
          <w:iCs/>
          <w:noProof/>
        </w:rPr>
        <w:t>44</w:t>
      </w:r>
      <w:r w:rsidRPr="00D80F4F">
        <w:rPr>
          <w:rFonts w:cs="Times New Roman"/>
          <w:noProof/>
        </w:rPr>
        <w:t>(2), 501–529.</w:t>
      </w:r>
    </w:p>
    <w:p w14:paraId="0B95FB36" w14:textId="77777777" w:rsidR="00A020B2" w:rsidRPr="00D80F4F" w:rsidRDefault="00A020B2" w:rsidP="00A020B2">
      <w:pPr>
        <w:widowControl w:val="0"/>
        <w:autoSpaceDE w:val="0"/>
        <w:autoSpaceDN w:val="0"/>
        <w:adjustRightInd w:val="0"/>
        <w:ind w:left="480" w:hanging="480"/>
        <w:rPr>
          <w:rFonts w:cs="Times New Roman"/>
          <w:noProof/>
        </w:rPr>
      </w:pPr>
      <w:r w:rsidRPr="00D80F4F">
        <w:rPr>
          <w:rFonts w:cs="Times New Roman"/>
          <w:noProof/>
        </w:rPr>
        <w:t xml:space="preserve">Huemann, M., &amp; Turner, J. R. (2024). </w:t>
      </w:r>
      <w:r w:rsidRPr="00D80F4F">
        <w:rPr>
          <w:rFonts w:cs="Times New Roman"/>
          <w:i/>
          <w:iCs/>
          <w:noProof/>
        </w:rPr>
        <w:t>The handbook of project management</w:t>
      </w:r>
      <w:r w:rsidRPr="00D80F4F">
        <w:rPr>
          <w:rFonts w:cs="Times New Roman"/>
          <w:noProof/>
        </w:rPr>
        <w:t>. Routledge.</w:t>
      </w:r>
    </w:p>
    <w:p w14:paraId="13D2F1B4" w14:textId="77777777" w:rsidR="00A020B2" w:rsidRPr="00D80F4F" w:rsidRDefault="00A020B2" w:rsidP="00A020B2">
      <w:pPr>
        <w:widowControl w:val="0"/>
        <w:autoSpaceDE w:val="0"/>
        <w:autoSpaceDN w:val="0"/>
        <w:adjustRightInd w:val="0"/>
        <w:ind w:left="480" w:hanging="480"/>
        <w:rPr>
          <w:rFonts w:cs="Times New Roman"/>
          <w:noProof/>
        </w:rPr>
      </w:pPr>
      <w:r w:rsidRPr="00D80F4F">
        <w:rPr>
          <w:rFonts w:cs="Times New Roman"/>
          <w:noProof/>
        </w:rPr>
        <w:t xml:space="preserve">Institute, P. M. (2000). </w:t>
      </w:r>
      <w:r w:rsidRPr="00D80F4F">
        <w:rPr>
          <w:rFonts w:cs="Times New Roman"/>
          <w:i/>
          <w:iCs/>
          <w:noProof/>
        </w:rPr>
        <w:t>A guide to the project management body of knowledge (PMBOK Guide).</w:t>
      </w:r>
    </w:p>
    <w:p w14:paraId="1E8F4AE1" w14:textId="77777777" w:rsidR="00A020B2" w:rsidRPr="00D80F4F" w:rsidRDefault="00A020B2" w:rsidP="00A020B2">
      <w:pPr>
        <w:widowControl w:val="0"/>
        <w:autoSpaceDE w:val="0"/>
        <w:autoSpaceDN w:val="0"/>
        <w:adjustRightInd w:val="0"/>
        <w:ind w:left="480" w:hanging="480"/>
        <w:rPr>
          <w:rFonts w:cs="Times New Roman"/>
          <w:noProof/>
        </w:rPr>
      </w:pPr>
      <w:r w:rsidRPr="00D80F4F">
        <w:rPr>
          <w:rFonts w:cs="Times New Roman"/>
          <w:noProof/>
        </w:rPr>
        <w:t xml:space="preserve">Kerzner, H. (2025). </w:t>
      </w:r>
      <w:r w:rsidRPr="00D80F4F">
        <w:rPr>
          <w:rFonts w:cs="Times New Roman"/>
          <w:i/>
          <w:iCs/>
          <w:noProof/>
        </w:rPr>
        <w:t>Project management: a systems approach to planning, scheduling, and controlling</w:t>
      </w:r>
      <w:r w:rsidRPr="00D80F4F">
        <w:rPr>
          <w:rFonts w:cs="Times New Roman"/>
          <w:noProof/>
        </w:rPr>
        <w:t>. John Wiley &amp; Sons.</w:t>
      </w:r>
    </w:p>
    <w:p w14:paraId="7A384DF6" w14:textId="77777777" w:rsidR="00A020B2" w:rsidRPr="00D80F4F" w:rsidRDefault="00A020B2" w:rsidP="00A020B2">
      <w:pPr>
        <w:widowControl w:val="0"/>
        <w:autoSpaceDE w:val="0"/>
        <w:autoSpaceDN w:val="0"/>
        <w:adjustRightInd w:val="0"/>
        <w:ind w:left="480" w:hanging="480"/>
        <w:rPr>
          <w:rFonts w:cs="Times New Roman"/>
          <w:noProof/>
        </w:rPr>
      </w:pPr>
      <w:r w:rsidRPr="00D80F4F">
        <w:rPr>
          <w:rFonts w:cs="Times New Roman"/>
          <w:noProof/>
        </w:rPr>
        <w:t xml:space="preserve">Kniffin, K. M., Narayanan, J., Anseel, F., Antonakis, J., Ashford, S. P., Bakker, A. B., Bamberger, P., Bapuji, H., Bhave, D. P., &amp; Choi, V. K. (2021). COVID-19 and the workplace: Implications, issues, and insights for future research and action. </w:t>
      </w:r>
      <w:r w:rsidRPr="00D80F4F">
        <w:rPr>
          <w:rFonts w:cs="Times New Roman"/>
          <w:i/>
          <w:iCs/>
          <w:noProof/>
        </w:rPr>
        <w:t>American Psychologist</w:t>
      </w:r>
      <w:r w:rsidRPr="00D80F4F">
        <w:rPr>
          <w:rFonts w:cs="Times New Roman"/>
          <w:noProof/>
        </w:rPr>
        <w:t xml:space="preserve">, </w:t>
      </w:r>
      <w:r w:rsidRPr="00D80F4F">
        <w:rPr>
          <w:rFonts w:cs="Times New Roman"/>
          <w:i/>
          <w:iCs/>
          <w:noProof/>
        </w:rPr>
        <w:t>76</w:t>
      </w:r>
      <w:r w:rsidRPr="00D80F4F">
        <w:rPr>
          <w:rFonts w:cs="Times New Roman"/>
          <w:noProof/>
        </w:rPr>
        <w:t>(1), 63.</w:t>
      </w:r>
    </w:p>
    <w:p w14:paraId="5D13C75C" w14:textId="77777777" w:rsidR="00A020B2" w:rsidRPr="00D80F4F" w:rsidRDefault="00A020B2" w:rsidP="00A020B2">
      <w:pPr>
        <w:widowControl w:val="0"/>
        <w:autoSpaceDE w:val="0"/>
        <w:autoSpaceDN w:val="0"/>
        <w:adjustRightInd w:val="0"/>
        <w:ind w:left="480" w:hanging="480"/>
        <w:rPr>
          <w:rFonts w:cs="Times New Roman"/>
          <w:noProof/>
        </w:rPr>
      </w:pPr>
      <w:r w:rsidRPr="00D80F4F">
        <w:rPr>
          <w:rFonts w:cs="Times New Roman"/>
          <w:noProof/>
        </w:rPr>
        <w:t xml:space="preserve">Kozlowski, S. W. J., &amp; Bell, B. S. (2013). </w:t>
      </w:r>
      <w:r w:rsidRPr="00D80F4F">
        <w:rPr>
          <w:rFonts w:cs="Times New Roman"/>
          <w:i/>
          <w:iCs/>
          <w:noProof/>
        </w:rPr>
        <w:t>Work groups and teams in organizations: Review update</w:t>
      </w:r>
      <w:r w:rsidRPr="00D80F4F">
        <w:rPr>
          <w:rFonts w:cs="Times New Roman"/>
          <w:noProof/>
        </w:rPr>
        <w:t>.</w:t>
      </w:r>
    </w:p>
    <w:p w14:paraId="5AD3EAF6" w14:textId="77777777" w:rsidR="00A020B2" w:rsidRPr="00D80F4F" w:rsidRDefault="00A020B2" w:rsidP="00A020B2">
      <w:pPr>
        <w:widowControl w:val="0"/>
        <w:autoSpaceDE w:val="0"/>
        <w:autoSpaceDN w:val="0"/>
        <w:adjustRightInd w:val="0"/>
        <w:ind w:left="480" w:hanging="480"/>
        <w:rPr>
          <w:rFonts w:cs="Times New Roman"/>
          <w:noProof/>
        </w:rPr>
      </w:pPr>
      <w:r w:rsidRPr="00D80F4F">
        <w:rPr>
          <w:rFonts w:cs="Times New Roman"/>
          <w:noProof/>
        </w:rPr>
        <w:t xml:space="preserve">Mathieu, J. E., Heffner, T. S., Goodwin, G. F., Salas, E., &amp; Cannon-Bowers, J. A. (2000). The influence of shared mental models on team process and performance. </w:t>
      </w:r>
      <w:r w:rsidRPr="00D80F4F">
        <w:rPr>
          <w:rFonts w:cs="Times New Roman"/>
          <w:i/>
          <w:iCs/>
          <w:noProof/>
        </w:rPr>
        <w:t xml:space="preserve">Journal of Applied </w:t>
      </w:r>
      <w:r w:rsidRPr="00D80F4F">
        <w:rPr>
          <w:rFonts w:cs="Times New Roman"/>
          <w:i/>
          <w:iCs/>
          <w:noProof/>
        </w:rPr>
        <w:lastRenderedPageBreak/>
        <w:t>Psychology</w:t>
      </w:r>
      <w:r w:rsidRPr="00D80F4F">
        <w:rPr>
          <w:rFonts w:cs="Times New Roman"/>
          <w:noProof/>
        </w:rPr>
        <w:t xml:space="preserve">, </w:t>
      </w:r>
      <w:r w:rsidRPr="00D80F4F">
        <w:rPr>
          <w:rFonts w:cs="Times New Roman"/>
          <w:i/>
          <w:iCs/>
          <w:noProof/>
        </w:rPr>
        <w:t>85</w:t>
      </w:r>
      <w:r w:rsidRPr="00D80F4F">
        <w:rPr>
          <w:rFonts w:cs="Times New Roman"/>
          <w:noProof/>
        </w:rPr>
        <w:t>(2), 273.</w:t>
      </w:r>
    </w:p>
    <w:p w14:paraId="0EE9D7B5" w14:textId="77777777" w:rsidR="00A020B2" w:rsidRPr="00D80F4F" w:rsidRDefault="00A020B2" w:rsidP="00A020B2">
      <w:pPr>
        <w:widowControl w:val="0"/>
        <w:autoSpaceDE w:val="0"/>
        <w:autoSpaceDN w:val="0"/>
        <w:adjustRightInd w:val="0"/>
        <w:ind w:left="480" w:hanging="480"/>
        <w:rPr>
          <w:rFonts w:cs="Times New Roman"/>
          <w:noProof/>
        </w:rPr>
      </w:pPr>
      <w:r w:rsidRPr="00D80F4F">
        <w:rPr>
          <w:rFonts w:cs="Times New Roman"/>
          <w:noProof/>
        </w:rPr>
        <w:t xml:space="preserve">Mathieu, J. E., Hollenbeck, J. R., van Knippenberg, D., &amp; Ilgen, D. R. (2017). A century of work teams in the Journal of Applied Psychology. </w:t>
      </w:r>
      <w:r w:rsidRPr="00D80F4F">
        <w:rPr>
          <w:rFonts w:cs="Times New Roman"/>
          <w:i/>
          <w:iCs/>
          <w:noProof/>
        </w:rPr>
        <w:t>Journal of Applied Psychology</w:t>
      </w:r>
      <w:r w:rsidRPr="00D80F4F">
        <w:rPr>
          <w:rFonts w:cs="Times New Roman"/>
          <w:noProof/>
        </w:rPr>
        <w:t xml:space="preserve">, </w:t>
      </w:r>
      <w:r w:rsidRPr="00D80F4F">
        <w:rPr>
          <w:rFonts w:cs="Times New Roman"/>
          <w:i/>
          <w:iCs/>
          <w:noProof/>
        </w:rPr>
        <w:t>102</w:t>
      </w:r>
      <w:r w:rsidRPr="00D80F4F">
        <w:rPr>
          <w:rFonts w:cs="Times New Roman"/>
          <w:noProof/>
        </w:rPr>
        <w:t>(3), 452.</w:t>
      </w:r>
    </w:p>
    <w:p w14:paraId="3C04E34A" w14:textId="77777777" w:rsidR="00A020B2" w:rsidRPr="00D80F4F" w:rsidRDefault="00A020B2" w:rsidP="00A020B2">
      <w:pPr>
        <w:widowControl w:val="0"/>
        <w:autoSpaceDE w:val="0"/>
        <w:autoSpaceDN w:val="0"/>
        <w:adjustRightInd w:val="0"/>
        <w:ind w:left="480" w:hanging="480"/>
        <w:rPr>
          <w:rFonts w:cs="Times New Roman"/>
          <w:noProof/>
        </w:rPr>
      </w:pPr>
      <w:r w:rsidRPr="00D80F4F">
        <w:rPr>
          <w:rFonts w:cs="Times New Roman"/>
          <w:noProof/>
        </w:rPr>
        <w:t xml:space="preserve">Mazmanian, M., Orlikowski, W. J., &amp; Yates, J. (2013). The autonomy paradox: The implications of mobile email devices for knowledge professionals. </w:t>
      </w:r>
      <w:r w:rsidRPr="00D80F4F">
        <w:rPr>
          <w:rFonts w:cs="Times New Roman"/>
          <w:i/>
          <w:iCs/>
          <w:noProof/>
        </w:rPr>
        <w:t>Organization Science</w:t>
      </w:r>
      <w:r w:rsidRPr="00D80F4F">
        <w:rPr>
          <w:rFonts w:cs="Times New Roman"/>
          <w:noProof/>
        </w:rPr>
        <w:t xml:space="preserve">, </w:t>
      </w:r>
      <w:r w:rsidRPr="00D80F4F">
        <w:rPr>
          <w:rFonts w:cs="Times New Roman"/>
          <w:i/>
          <w:iCs/>
          <w:noProof/>
        </w:rPr>
        <w:t>24</w:t>
      </w:r>
      <w:r w:rsidRPr="00D80F4F">
        <w:rPr>
          <w:rFonts w:cs="Times New Roman"/>
          <w:noProof/>
        </w:rPr>
        <w:t>(5), 1337–1357.</w:t>
      </w:r>
    </w:p>
    <w:p w14:paraId="229071FD" w14:textId="77777777" w:rsidR="00A020B2" w:rsidRPr="00D80F4F" w:rsidRDefault="00A020B2" w:rsidP="00A020B2">
      <w:pPr>
        <w:widowControl w:val="0"/>
        <w:autoSpaceDE w:val="0"/>
        <w:autoSpaceDN w:val="0"/>
        <w:adjustRightInd w:val="0"/>
        <w:ind w:left="480" w:hanging="480"/>
        <w:rPr>
          <w:rFonts w:cs="Times New Roman"/>
          <w:noProof/>
        </w:rPr>
      </w:pPr>
      <w:r w:rsidRPr="00D80F4F">
        <w:rPr>
          <w:rFonts w:cs="Times New Roman"/>
          <w:noProof/>
        </w:rPr>
        <w:t xml:space="preserve">McAllister, D. J. (1995). Affect-and cognition-based trust as foundations for interpersonal cooperation in organizations. </w:t>
      </w:r>
      <w:r w:rsidRPr="00D80F4F">
        <w:rPr>
          <w:rFonts w:cs="Times New Roman"/>
          <w:i/>
          <w:iCs/>
          <w:noProof/>
        </w:rPr>
        <w:t>Academy of Management Journal</w:t>
      </w:r>
      <w:r w:rsidRPr="00D80F4F">
        <w:rPr>
          <w:rFonts w:cs="Times New Roman"/>
          <w:noProof/>
        </w:rPr>
        <w:t xml:space="preserve">, </w:t>
      </w:r>
      <w:r w:rsidRPr="00D80F4F">
        <w:rPr>
          <w:rFonts w:cs="Times New Roman"/>
          <w:i/>
          <w:iCs/>
          <w:noProof/>
        </w:rPr>
        <w:t>38</w:t>
      </w:r>
      <w:r w:rsidRPr="00D80F4F">
        <w:rPr>
          <w:rFonts w:cs="Times New Roman"/>
          <w:noProof/>
        </w:rPr>
        <w:t>(1), 24–59.</w:t>
      </w:r>
    </w:p>
    <w:p w14:paraId="1A71C42A" w14:textId="77777777" w:rsidR="00A020B2" w:rsidRPr="00D80F4F" w:rsidRDefault="00A020B2" w:rsidP="00A020B2">
      <w:pPr>
        <w:widowControl w:val="0"/>
        <w:autoSpaceDE w:val="0"/>
        <w:autoSpaceDN w:val="0"/>
        <w:adjustRightInd w:val="0"/>
        <w:ind w:left="480" w:hanging="480"/>
        <w:rPr>
          <w:rFonts w:cs="Times New Roman"/>
          <w:noProof/>
        </w:rPr>
      </w:pPr>
      <w:r w:rsidRPr="00D80F4F">
        <w:rPr>
          <w:rFonts w:cs="Times New Roman"/>
          <w:noProof/>
        </w:rPr>
        <w:t xml:space="preserve">Men, L. R., &amp; Yue, C. A. (2019). Creating a positive emotional culture: Effect of internal communication and impact on employee supportive behaviors. </w:t>
      </w:r>
      <w:r w:rsidRPr="00D80F4F">
        <w:rPr>
          <w:rFonts w:cs="Times New Roman"/>
          <w:i/>
          <w:iCs/>
          <w:noProof/>
        </w:rPr>
        <w:t>Public Relations Review</w:t>
      </w:r>
      <w:r w:rsidRPr="00D80F4F">
        <w:rPr>
          <w:rFonts w:cs="Times New Roman"/>
          <w:noProof/>
        </w:rPr>
        <w:t xml:space="preserve">, </w:t>
      </w:r>
      <w:r w:rsidRPr="00D80F4F">
        <w:rPr>
          <w:rFonts w:cs="Times New Roman"/>
          <w:i/>
          <w:iCs/>
          <w:noProof/>
        </w:rPr>
        <w:t>45</w:t>
      </w:r>
      <w:r w:rsidRPr="00D80F4F">
        <w:rPr>
          <w:rFonts w:cs="Times New Roman"/>
          <w:noProof/>
        </w:rPr>
        <w:t>(3), 101764.</w:t>
      </w:r>
    </w:p>
    <w:p w14:paraId="197F3D27" w14:textId="77777777" w:rsidR="00A020B2" w:rsidRPr="00D80F4F" w:rsidRDefault="00A020B2" w:rsidP="00A020B2">
      <w:pPr>
        <w:widowControl w:val="0"/>
        <w:autoSpaceDE w:val="0"/>
        <w:autoSpaceDN w:val="0"/>
        <w:adjustRightInd w:val="0"/>
        <w:ind w:left="480" w:hanging="480"/>
        <w:rPr>
          <w:rFonts w:cs="Times New Roman"/>
          <w:noProof/>
        </w:rPr>
      </w:pPr>
      <w:r w:rsidRPr="00D80F4F">
        <w:rPr>
          <w:rFonts w:cs="Times New Roman"/>
          <w:noProof/>
        </w:rPr>
        <w:t xml:space="preserve">Methot, J., Frank, E., &amp; Shin, J. (2026). Talking Back Stage: A Review and Synthesis of Informal Social Communication in Organizations. </w:t>
      </w:r>
      <w:r w:rsidRPr="00D80F4F">
        <w:rPr>
          <w:rFonts w:cs="Times New Roman"/>
          <w:i/>
          <w:iCs/>
          <w:noProof/>
        </w:rPr>
        <w:t>Academy of Management Annals</w:t>
      </w:r>
      <w:r w:rsidRPr="00D80F4F">
        <w:rPr>
          <w:rFonts w:cs="Times New Roman"/>
          <w:noProof/>
        </w:rPr>
        <w:t>.</w:t>
      </w:r>
    </w:p>
    <w:p w14:paraId="4159B5FE" w14:textId="77777777" w:rsidR="00A020B2" w:rsidRPr="00D80F4F" w:rsidRDefault="00A020B2" w:rsidP="00A020B2">
      <w:pPr>
        <w:widowControl w:val="0"/>
        <w:autoSpaceDE w:val="0"/>
        <w:autoSpaceDN w:val="0"/>
        <w:adjustRightInd w:val="0"/>
        <w:ind w:left="480" w:hanging="480"/>
        <w:rPr>
          <w:rFonts w:cs="Times New Roman"/>
          <w:noProof/>
        </w:rPr>
      </w:pPr>
      <w:r w:rsidRPr="00D80F4F">
        <w:rPr>
          <w:rFonts w:cs="Times New Roman"/>
          <w:noProof/>
        </w:rPr>
        <w:t xml:space="preserve">Miao, C., Humphrey, R. H., &amp; Qian, S. (2017). A meta‐analysis of emotional intelligence and work attitudes. </w:t>
      </w:r>
      <w:r w:rsidRPr="00D80F4F">
        <w:rPr>
          <w:rFonts w:cs="Times New Roman"/>
          <w:i/>
          <w:iCs/>
          <w:noProof/>
        </w:rPr>
        <w:t>Journal of Occupational and Organizational Psychology</w:t>
      </w:r>
      <w:r w:rsidRPr="00D80F4F">
        <w:rPr>
          <w:rFonts w:cs="Times New Roman"/>
          <w:noProof/>
        </w:rPr>
        <w:t xml:space="preserve">, </w:t>
      </w:r>
      <w:r w:rsidRPr="00D80F4F">
        <w:rPr>
          <w:rFonts w:cs="Times New Roman"/>
          <w:i/>
          <w:iCs/>
          <w:noProof/>
        </w:rPr>
        <w:t>90</w:t>
      </w:r>
      <w:r w:rsidRPr="00D80F4F">
        <w:rPr>
          <w:rFonts w:cs="Times New Roman"/>
          <w:noProof/>
        </w:rPr>
        <w:t>(2), 177–202.</w:t>
      </w:r>
    </w:p>
    <w:p w14:paraId="29A7AD49" w14:textId="77777777" w:rsidR="00A020B2" w:rsidRPr="00D80F4F" w:rsidRDefault="00A020B2" w:rsidP="00A020B2">
      <w:pPr>
        <w:widowControl w:val="0"/>
        <w:autoSpaceDE w:val="0"/>
        <w:autoSpaceDN w:val="0"/>
        <w:adjustRightInd w:val="0"/>
        <w:ind w:left="480" w:hanging="480"/>
        <w:rPr>
          <w:rFonts w:cs="Times New Roman"/>
          <w:noProof/>
        </w:rPr>
      </w:pPr>
      <w:r w:rsidRPr="00D80F4F">
        <w:rPr>
          <w:rFonts w:cs="Times New Roman"/>
          <w:noProof/>
        </w:rPr>
        <w:t xml:space="preserve">Müller, R., Drouin, N., &amp; Sankaran, S. (2019). Modeling organizational project management. </w:t>
      </w:r>
      <w:r w:rsidRPr="00D80F4F">
        <w:rPr>
          <w:rFonts w:cs="Times New Roman"/>
          <w:i/>
          <w:iCs/>
          <w:noProof/>
        </w:rPr>
        <w:t>Project Management Journal</w:t>
      </w:r>
      <w:r w:rsidRPr="00D80F4F">
        <w:rPr>
          <w:rFonts w:cs="Times New Roman"/>
          <w:noProof/>
        </w:rPr>
        <w:t xml:space="preserve">, </w:t>
      </w:r>
      <w:r w:rsidRPr="00D80F4F">
        <w:rPr>
          <w:rFonts w:cs="Times New Roman"/>
          <w:i/>
          <w:iCs/>
          <w:noProof/>
        </w:rPr>
        <w:t>50</w:t>
      </w:r>
      <w:r w:rsidRPr="00D80F4F">
        <w:rPr>
          <w:rFonts w:cs="Times New Roman"/>
          <w:noProof/>
        </w:rPr>
        <w:t>(4), 499–513.</w:t>
      </w:r>
    </w:p>
    <w:p w14:paraId="20AFA575" w14:textId="77777777" w:rsidR="00A020B2" w:rsidRPr="00D80F4F" w:rsidRDefault="00A020B2" w:rsidP="00A020B2">
      <w:pPr>
        <w:widowControl w:val="0"/>
        <w:autoSpaceDE w:val="0"/>
        <w:autoSpaceDN w:val="0"/>
        <w:adjustRightInd w:val="0"/>
        <w:ind w:left="480" w:hanging="480"/>
        <w:rPr>
          <w:rFonts w:cs="Times New Roman"/>
          <w:noProof/>
        </w:rPr>
      </w:pPr>
      <w:r w:rsidRPr="00D80F4F">
        <w:rPr>
          <w:rFonts w:cs="Times New Roman"/>
          <w:noProof/>
        </w:rPr>
        <w:t xml:space="preserve">Müller, R., &amp; Turner, R. (2010). Leadership competency profiles of successful project managers. </w:t>
      </w:r>
      <w:r w:rsidRPr="00D80F4F">
        <w:rPr>
          <w:rFonts w:cs="Times New Roman"/>
          <w:i/>
          <w:iCs/>
          <w:noProof/>
        </w:rPr>
        <w:t>International Journal of Project Management</w:t>
      </w:r>
      <w:r w:rsidRPr="00D80F4F">
        <w:rPr>
          <w:rFonts w:cs="Times New Roman"/>
          <w:noProof/>
        </w:rPr>
        <w:t xml:space="preserve">, </w:t>
      </w:r>
      <w:r w:rsidRPr="00D80F4F">
        <w:rPr>
          <w:rFonts w:cs="Times New Roman"/>
          <w:i/>
          <w:iCs/>
          <w:noProof/>
        </w:rPr>
        <w:t>28</w:t>
      </w:r>
      <w:r w:rsidRPr="00D80F4F">
        <w:rPr>
          <w:rFonts w:cs="Times New Roman"/>
          <w:noProof/>
        </w:rPr>
        <w:t>(5), 437–448.</w:t>
      </w:r>
    </w:p>
    <w:p w14:paraId="0D6B4E7A" w14:textId="77777777" w:rsidR="00A020B2" w:rsidRPr="00D80F4F" w:rsidRDefault="00A020B2" w:rsidP="00A020B2">
      <w:pPr>
        <w:widowControl w:val="0"/>
        <w:autoSpaceDE w:val="0"/>
        <w:autoSpaceDN w:val="0"/>
        <w:adjustRightInd w:val="0"/>
        <w:ind w:left="480" w:hanging="480"/>
        <w:rPr>
          <w:rFonts w:cs="Times New Roman"/>
          <w:noProof/>
        </w:rPr>
      </w:pPr>
      <w:r w:rsidRPr="00D80F4F">
        <w:rPr>
          <w:rFonts w:cs="Times New Roman"/>
          <w:noProof/>
        </w:rPr>
        <w:t xml:space="preserve">Plummer, P. (2017). Focus group methodology. Part 1: Design considerations. </w:t>
      </w:r>
      <w:r w:rsidRPr="00D80F4F">
        <w:rPr>
          <w:rFonts w:cs="Times New Roman"/>
          <w:i/>
          <w:iCs/>
          <w:noProof/>
        </w:rPr>
        <w:t>International Journal of Therapy and Rehabilitation</w:t>
      </w:r>
      <w:r w:rsidRPr="00D80F4F">
        <w:rPr>
          <w:rFonts w:cs="Times New Roman"/>
          <w:noProof/>
        </w:rPr>
        <w:t xml:space="preserve">, </w:t>
      </w:r>
      <w:r w:rsidRPr="00D80F4F">
        <w:rPr>
          <w:rFonts w:cs="Times New Roman"/>
          <w:i/>
          <w:iCs/>
          <w:noProof/>
        </w:rPr>
        <w:t>24</w:t>
      </w:r>
      <w:r w:rsidRPr="00D80F4F">
        <w:rPr>
          <w:rFonts w:cs="Times New Roman"/>
          <w:noProof/>
        </w:rPr>
        <w:t>(7), 297–301.</w:t>
      </w:r>
    </w:p>
    <w:p w14:paraId="68AE510B" w14:textId="77777777" w:rsidR="00A020B2" w:rsidRPr="00D80F4F" w:rsidRDefault="00A020B2" w:rsidP="00A020B2">
      <w:pPr>
        <w:widowControl w:val="0"/>
        <w:autoSpaceDE w:val="0"/>
        <w:autoSpaceDN w:val="0"/>
        <w:adjustRightInd w:val="0"/>
        <w:ind w:left="480" w:hanging="480"/>
        <w:rPr>
          <w:rFonts w:cs="Times New Roman"/>
          <w:noProof/>
        </w:rPr>
      </w:pPr>
      <w:r w:rsidRPr="00D80F4F">
        <w:rPr>
          <w:rFonts w:cs="Times New Roman"/>
          <w:noProof/>
        </w:rPr>
        <w:t xml:space="preserve">Raghuram, S., Hill, N. S., Gibbs, J. L., &amp; Maruping, L. M. (2019). Virtual work: Bridging research clusters. </w:t>
      </w:r>
      <w:r w:rsidRPr="00D80F4F">
        <w:rPr>
          <w:rFonts w:cs="Times New Roman"/>
          <w:i/>
          <w:iCs/>
          <w:noProof/>
        </w:rPr>
        <w:t>Academy of Management Annals</w:t>
      </w:r>
      <w:r w:rsidRPr="00D80F4F">
        <w:rPr>
          <w:rFonts w:cs="Times New Roman"/>
          <w:noProof/>
        </w:rPr>
        <w:t xml:space="preserve">, </w:t>
      </w:r>
      <w:r w:rsidRPr="00D80F4F">
        <w:rPr>
          <w:rFonts w:cs="Times New Roman"/>
          <w:i/>
          <w:iCs/>
          <w:noProof/>
        </w:rPr>
        <w:t>13</w:t>
      </w:r>
      <w:r w:rsidRPr="00D80F4F">
        <w:rPr>
          <w:rFonts w:cs="Times New Roman"/>
          <w:noProof/>
        </w:rPr>
        <w:t>(1), 308–341.</w:t>
      </w:r>
    </w:p>
    <w:p w14:paraId="02681214" w14:textId="77777777" w:rsidR="00A020B2" w:rsidRPr="00D80F4F" w:rsidRDefault="00A020B2" w:rsidP="00A020B2">
      <w:pPr>
        <w:widowControl w:val="0"/>
        <w:autoSpaceDE w:val="0"/>
        <w:autoSpaceDN w:val="0"/>
        <w:adjustRightInd w:val="0"/>
        <w:ind w:left="480" w:hanging="480"/>
        <w:rPr>
          <w:rFonts w:cs="Times New Roman"/>
          <w:noProof/>
        </w:rPr>
      </w:pPr>
      <w:r w:rsidRPr="00D80F4F">
        <w:rPr>
          <w:rFonts w:cs="Times New Roman"/>
          <w:noProof/>
        </w:rPr>
        <w:t xml:space="preserve">Randel, A. E., Galvin, B. M., Shore, L. M., Ehrhart, K. H., Chung, B. G., Dean, M. A., &amp; Kedharnath, U. (2018). Inclusive leadership: Realizing positive outcomes through belongingness and being valued for uniqueness. </w:t>
      </w:r>
      <w:r w:rsidRPr="00D80F4F">
        <w:rPr>
          <w:rFonts w:cs="Times New Roman"/>
          <w:i/>
          <w:iCs/>
          <w:noProof/>
        </w:rPr>
        <w:t>Human Resource Management Review</w:t>
      </w:r>
      <w:r w:rsidRPr="00D80F4F">
        <w:rPr>
          <w:rFonts w:cs="Times New Roman"/>
          <w:noProof/>
        </w:rPr>
        <w:t xml:space="preserve">, </w:t>
      </w:r>
      <w:r w:rsidRPr="00D80F4F">
        <w:rPr>
          <w:rFonts w:cs="Times New Roman"/>
          <w:i/>
          <w:iCs/>
          <w:noProof/>
        </w:rPr>
        <w:t>28</w:t>
      </w:r>
      <w:r w:rsidRPr="00D80F4F">
        <w:rPr>
          <w:rFonts w:cs="Times New Roman"/>
          <w:noProof/>
        </w:rPr>
        <w:t>(2), 190–203.</w:t>
      </w:r>
    </w:p>
    <w:p w14:paraId="6D8A3F23" w14:textId="77777777" w:rsidR="00A020B2" w:rsidRPr="00D80F4F" w:rsidRDefault="00A020B2" w:rsidP="00A020B2">
      <w:pPr>
        <w:widowControl w:val="0"/>
        <w:autoSpaceDE w:val="0"/>
        <w:autoSpaceDN w:val="0"/>
        <w:adjustRightInd w:val="0"/>
        <w:ind w:left="480" w:hanging="480"/>
        <w:rPr>
          <w:rFonts w:cs="Times New Roman"/>
          <w:noProof/>
        </w:rPr>
      </w:pPr>
      <w:r w:rsidRPr="00D80F4F">
        <w:rPr>
          <w:rFonts w:cs="Times New Roman"/>
          <w:noProof/>
        </w:rPr>
        <w:lastRenderedPageBreak/>
        <w:t xml:space="preserve">Ryan, R. M., &amp; Deci, E. L. (2000). Intrinsic and extrinsic motivations: Classic definitions and new directions. </w:t>
      </w:r>
      <w:r w:rsidRPr="00D80F4F">
        <w:rPr>
          <w:rFonts w:cs="Times New Roman"/>
          <w:i/>
          <w:iCs/>
          <w:noProof/>
        </w:rPr>
        <w:t>Contemporary Educational Psychology</w:t>
      </w:r>
      <w:r w:rsidRPr="00D80F4F">
        <w:rPr>
          <w:rFonts w:cs="Times New Roman"/>
          <w:noProof/>
        </w:rPr>
        <w:t xml:space="preserve">, </w:t>
      </w:r>
      <w:r w:rsidRPr="00D80F4F">
        <w:rPr>
          <w:rFonts w:cs="Times New Roman"/>
          <w:i/>
          <w:iCs/>
          <w:noProof/>
        </w:rPr>
        <w:t>25</w:t>
      </w:r>
      <w:r w:rsidRPr="00D80F4F">
        <w:rPr>
          <w:rFonts w:cs="Times New Roman"/>
          <w:noProof/>
        </w:rPr>
        <w:t>(1), 54–67.</w:t>
      </w:r>
    </w:p>
    <w:p w14:paraId="6BA5128F" w14:textId="77777777" w:rsidR="00A020B2" w:rsidRPr="00D80F4F" w:rsidRDefault="00A020B2" w:rsidP="00A020B2">
      <w:pPr>
        <w:widowControl w:val="0"/>
        <w:autoSpaceDE w:val="0"/>
        <w:autoSpaceDN w:val="0"/>
        <w:adjustRightInd w:val="0"/>
        <w:ind w:left="480" w:hanging="480"/>
        <w:rPr>
          <w:rFonts w:cs="Times New Roman"/>
          <w:noProof/>
        </w:rPr>
      </w:pPr>
      <w:r w:rsidRPr="00D80F4F">
        <w:rPr>
          <w:rFonts w:cs="Times New Roman"/>
          <w:noProof/>
        </w:rPr>
        <w:t xml:space="preserve">Thompson, J. D. (1967). </w:t>
      </w:r>
      <w:r w:rsidRPr="00D80F4F">
        <w:rPr>
          <w:rFonts w:cs="Times New Roman"/>
          <w:i/>
          <w:iCs/>
          <w:noProof/>
        </w:rPr>
        <w:t>Organizations in action: social science bases of administrative theory.</w:t>
      </w:r>
      <w:r w:rsidRPr="00D80F4F">
        <w:rPr>
          <w:rFonts w:cs="Times New Roman"/>
          <w:noProof/>
        </w:rPr>
        <w:t xml:space="preserve"> McGraw-Hill.</w:t>
      </w:r>
    </w:p>
    <w:p w14:paraId="36C5D7A2" w14:textId="77777777" w:rsidR="00A020B2" w:rsidRPr="00D80F4F" w:rsidRDefault="00A020B2" w:rsidP="00A020B2">
      <w:pPr>
        <w:widowControl w:val="0"/>
        <w:autoSpaceDE w:val="0"/>
        <w:autoSpaceDN w:val="0"/>
        <w:adjustRightInd w:val="0"/>
        <w:ind w:left="480" w:hanging="480"/>
        <w:rPr>
          <w:rFonts w:cs="Times New Roman"/>
          <w:noProof/>
        </w:rPr>
      </w:pPr>
      <w:r w:rsidRPr="00D80F4F">
        <w:rPr>
          <w:rFonts w:cs="Times New Roman"/>
          <w:noProof/>
        </w:rPr>
        <w:t xml:space="preserve">Tuckman, B. W., &amp; Jensen, M. A. C. (1977). Stages of small-group development revisited. </w:t>
      </w:r>
      <w:r w:rsidRPr="00D80F4F">
        <w:rPr>
          <w:rFonts w:cs="Times New Roman"/>
          <w:i/>
          <w:iCs/>
          <w:noProof/>
        </w:rPr>
        <w:t>Group &amp; Organization Studies</w:t>
      </w:r>
      <w:r w:rsidRPr="00D80F4F">
        <w:rPr>
          <w:rFonts w:cs="Times New Roman"/>
          <w:noProof/>
        </w:rPr>
        <w:t xml:space="preserve">, </w:t>
      </w:r>
      <w:r w:rsidRPr="00D80F4F">
        <w:rPr>
          <w:rFonts w:cs="Times New Roman"/>
          <w:i/>
          <w:iCs/>
          <w:noProof/>
        </w:rPr>
        <w:t>2</w:t>
      </w:r>
      <w:r w:rsidRPr="00D80F4F">
        <w:rPr>
          <w:rFonts w:cs="Times New Roman"/>
          <w:noProof/>
        </w:rPr>
        <w:t>(4), 419–427.</w:t>
      </w:r>
    </w:p>
    <w:p w14:paraId="5EEE3A0A" w14:textId="77777777" w:rsidR="00A020B2" w:rsidRPr="00D80F4F" w:rsidRDefault="00A020B2" w:rsidP="00A020B2">
      <w:pPr>
        <w:widowControl w:val="0"/>
        <w:autoSpaceDE w:val="0"/>
        <w:autoSpaceDN w:val="0"/>
        <w:adjustRightInd w:val="0"/>
        <w:ind w:left="480" w:hanging="480"/>
        <w:rPr>
          <w:rFonts w:cs="Times New Roman"/>
          <w:noProof/>
        </w:rPr>
      </w:pPr>
      <w:r w:rsidRPr="00D80F4F">
        <w:rPr>
          <w:rFonts w:cs="Times New Roman"/>
          <w:noProof/>
        </w:rPr>
        <w:t xml:space="preserve">Turner, J. R. (2014). </w:t>
      </w:r>
      <w:r w:rsidRPr="00D80F4F">
        <w:rPr>
          <w:rFonts w:cs="Times New Roman"/>
          <w:i/>
          <w:iCs/>
          <w:noProof/>
        </w:rPr>
        <w:t>The handbook of project-based management</w:t>
      </w:r>
      <w:r w:rsidRPr="00D80F4F">
        <w:rPr>
          <w:rFonts w:cs="Times New Roman"/>
          <w:noProof/>
        </w:rPr>
        <w:t xml:space="preserve"> (Vol. 92). McGraw-Hill Education New York, NY.</w:t>
      </w:r>
    </w:p>
    <w:p w14:paraId="743589D1" w14:textId="77777777" w:rsidR="00A020B2" w:rsidRPr="00D80F4F" w:rsidRDefault="00A020B2" w:rsidP="00A020B2">
      <w:pPr>
        <w:widowControl w:val="0"/>
        <w:autoSpaceDE w:val="0"/>
        <w:autoSpaceDN w:val="0"/>
        <w:adjustRightInd w:val="0"/>
        <w:ind w:left="480" w:hanging="480"/>
        <w:rPr>
          <w:rFonts w:cs="Times New Roman"/>
          <w:noProof/>
        </w:rPr>
      </w:pPr>
      <w:r w:rsidRPr="00D80F4F">
        <w:rPr>
          <w:rFonts w:cs="Times New Roman"/>
          <w:noProof/>
        </w:rPr>
        <w:t xml:space="preserve">Ummah,  masfi sya’fiatul. (2019). THE ROLE OF DIGITAL MARKETING AS A TOOL FOR CREATING AND SUSTAINING COMPETITIVE ADVANTAGE. </w:t>
      </w:r>
      <w:r w:rsidRPr="00D80F4F">
        <w:rPr>
          <w:rFonts w:cs="Times New Roman"/>
          <w:i/>
          <w:iCs/>
          <w:noProof/>
        </w:rPr>
        <w:t>Sustainability (Switzerland)</w:t>
      </w:r>
      <w:r w:rsidRPr="00D80F4F">
        <w:rPr>
          <w:rFonts w:cs="Times New Roman"/>
          <w:noProof/>
        </w:rPr>
        <w:t>.</w:t>
      </w:r>
    </w:p>
    <w:p w14:paraId="44F4FE40" w14:textId="77777777" w:rsidR="00A020B2" w:rsidRPr="00D80F4F" w:rsidRDefault="00A020B2" w:rsidP="00A020B2">
      <w:pPr>
        <w:widowControl w:val="0"/>
        <w:autoSpaceDE w:val="0"/>
        <w:autoSpaceDN w:val="0"/>
        <w:adjustRightInd w:val="0"/>
        <w:ind w:left="480" w:hanging="480"/>
        <w:rPr>
          <w:rFonts w:cs="Times New Roman"/>
          <w:noProof/>
        </w:rPr>
      </w:pPr>
      <w:r w:rsidRPr="00D80F4F">
        <w:rPr>
          <w:rFonts w:cs="Times New Roman"/>
          <w:noProof/>
        </w:rPr>
        <w:t xml:space="preserve">Van Knippenberg, D., &amp; Sitkin, S. B. (2013). A critical assessment of charismatic—transformational leadership research: back to the drawing board? </w:t>
      </w:r>
      <w:r w:rsidRPr="00D80F4F">
        <w:rPr>
          <w:rFonts w:cs="Times New Roman"/>
          <w:i/>
          <w:iCs/>
          <w:noProof/>
        </w:rPr>
        <w:t>Academy of Management Annals</w:t>
      </w:r>
      <w:r w:rsidRPr="00D80F4F">
        <w:rPr>
          <w:rFonts w:cs="Times New Roman"/>
          <w:noProof/>
        </w:rPr>
        <w:t xml:space="preserve">, </w:t>
      </w:r>
      <w:r w:rsidRPr="00D80F4F">
        <w:rPr>
          <w:rFonts w:cs="Times New Roman"/>
          <w:i/>
          <w:iCs/>
          <w:noProof/>
        </w:rPr>
        <w:t>7</w:t>
      </w:r>
      <w:r w:rsidRPr="00D80F4F">
        <w:rPr>
          <w:rFonts w:cs="Times New Roman"/>
          <w:noProof/>
        </w:rPr>
        <w:t>(1), 1–60.</w:t>
      </w:r>
    </w:p>
    <w:p w14:paraId="05CAC9AD" w14:textId="77777777" w:rsidR="00A020B2" w:rsidRPr="00D80F4F" w:rsidRDefault="00A020B2" w:rsidP="00A020B2">
      <w:pPr>
        <w:widowControl w:val="0"/>
        <w:autoSpaceDE w:val="0"/>
        <w:autoSpaceDN w:val="0"/>
        <w:adjustRightInd w:val="0"/>
        <w:ind w:left="480" w:hanging="480"/>
        <w:rPr>
          <w:rFonts w:cs="Times New Roman"/>
          <w:noProof/>
        </w:rPr>
      </w:pPr>
      <w:r w:rsidRPr="00D80F4F">
        <w:rPr>
          <w:rFonts w:cs="Times New Roman"/>
          <w:noProof/>
        </w:rPr>
        <w:t xml:space="preserve">Waizenegger, L., McKenna, B., Cai, W., &amp; Bendz, T. (2020). An affordance perspective of team collaboration and enforced working from home during COVID-19. </w:t>
      </w:r>
      <w:r w:rsidRPr="00D80F4F">
        <w:rPr>
          <w:rFonts w:cs="Times New Roman"/>
          <w:i/>
          <w:iCs/>
          <w:noProof/>
        </w:rPr>
        <w:t>European Journal of Information Systems</w:t>
      </w:r>
      <w:r w:rsidRPr="00D80F4F">
        <w:rPr>
          <w:rFonts w:cs="Times New Roman"/>
          <w:noProof/>
        </w:rPr>
        <w:t xml:space="preserve">, </w:t>
      </w:r>
      <w:r w:rsidRPr="00D80F4F">
        <w:rPr>
          <w:rFonts w:cs="Times New Roman"/>
          <w:i/>
          <w:iCs/>
          <w:noProof/>
        </w:rPr>
        <w:t>29</w:t>
      </w:r>
      <w:r w:rsidRPr="00D80F4F">
        <w:rPr>
          <w:rFonts w:cs="Times New Roman"/>
          <w:noProof/>
        </w:rPr>
        <w:t>(4), 429–442.</w:t>
      </w:r>
    </w:p>
    <w:p w14:paraId="4FA79EF4" w14:textId="77777777" w:rsidR="00A020B2" w:rsidRPr="00D80F4F" w:rsidRDefault="00A020B2" w:rsidP="00A020B2">
      <w:pPr>
        <w:widowControl w:val="0"/>
        <w:autoSpaceDE w:val="0"/>
        <w:autoSpaceDN w:val="0"/>
        <w:adjustRightInd w:val="0"/>
        <w:ind w:left="480" w:hanging="480"/>
        <w:rPr>
          <w:rFonts w:cs="Times New Roman"/>
          <w:noProof/>
        </w:rPr>
      </w:pPr>
      <w:r w:rsidRPr="00D80F4F">
        <w:rPr>
          <w:rFonts w:cs="Times New Roman"/>
          <w:noProof/>
        </w:rPr>
        <w:t xml:space="preserve">Wang, B., Liu, Y., Qian, J., &amp; Parker, S. K. (2021). Achieving effective remote working during the COVID‐19 pandemic: A work design perspective. </w:t>
      </w:r>
      <w:r w:rsidRPr="00D80F4F">
        <w:rPr>
          <w:rFonts w:cs="Times New Roman"/>
          <w:i/>
          <w:iCs/>
          <w:noProof/>
        </w:rPr>
        <w:t>Applied Psychology</w:t>
      </w:r>
      <w:r w:rsidRPr="00D80F4F">
        <w:rPr>
          <w:rFonts w:cs="Times New Roman"/>
          <w:noProof/>
        </w:rPr>
        <w:t xml:space="preserve">, </w:t>
      </w:r>
      <w:r w:rsidRPr="00D80F4F">
        <w:rPr>
          <w:rFonts w:cs="Times New Roman"/>
          <w:i/>
          <w:iCs/>
          <w:noProof/>
        </w:rPr>
        <w:t>70</w:t>
      </w:r>
      <w:r w:rsidRPr="00D80F4F">
        <w:rPr>
          <w:rFonts w:cs="Times New Roman"/>
          <w:noProof/>
        </w:rPr>
        <w:t>(1), 16–59.</w:t>
      </w:r>
    </w:p>
    <w:p w14:paraId="286BDCEE" w14:textId="6CAEACFC" w:rsidR="005F7921" w:rsidRPr="00D80F4F" w:rsidRDefault="00A020B2" w:rsidP="005F7921">
      <w:r w:rsidRPr="00D80F4F">
        <w:fldChar w:fldCharType="end"/>
      </w:r>
    </w:p>
    <w:sectPr w:rsidR="005F7921" w:rsidRPr="00D80F4F">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B54D9" w14:textId="77777777" w:rsidR="002E6925" w:rsidRDefault="002E6925" w:rsidP="0027514A">
      <w:pPr>
        <w:spacing w:after="0" w:line="240" w:lineRule="auto"/>
      </w:pPr>
      <w:r>
        <w:separator/>
      </w:r>
    </w:p>
  </w:endnote>
  <w:endnote w:type="continuationSeparator" w:id="0">
    <w:p w14:paraId="19DE3BEE" w14:textId="77777777" w:rsidR="002E6925" w:rsidRDefault="002E6925" w:rsidP="002751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9130758"/>
      <w:docPartObj>
        <w:docPartGallery w:val="Page Numbers (Bottom of Page)"/>
        <w:docPartUnique/>
      </w:docPartObj>
    </w:sdtPr>
    <w:sdtEndPr>
      <w:rPr>
        <w:noProof/>
      </w:rPr>
    </w:sdtEndPr>
    <w:sdtContent>
      <w:p w14:paraId="74F77CB5" w14:textId="77777777" w:rsidR="00025BEE" w:rsidRDefault="00025BEE">
        <w:pPr>
          <w:pStyle w:val="Footer"/>
          <w:jc w:val="center"/>
        </w:pPr>
        <w:r>
          <w:fldChar w:fldCharType="begin"/>
        </w:r>
        <w:r>
          <w:instrText xml:space="preserve"> PAGE   \* MERGEFORMAT </w:instrText>
        </w:r>
        <w:r>
          <w:fldChar w:fldCharType="separate"/>
        </w:r>
        <w:r w:rsidR="000C1847">
          <w:rPr>
            <w:noProof/>
          </w:rPr>
          <w:t>59</w:t>
        </w:r>
        <w:r>
          <w:rPr>
            <w:noProof/>
          </w:rPr>
          <w:fldChar w:fldCharType="end"/>
        </w:r>
      </w:p>
    </w:sdtContent>
  </w:sdt>
  <w:p w14:paraId="5578303A" w14:textId="77777777" w:rsidR="00025BEE" w:rsidRDefault="00025B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C5D74" w14:textId="77777777" w:rsidR="002E6925" w:rsidRDefault="002E6925" w:rsidP="0027514A">
      <w:pPr>
        <w:spacing w:after="0" w:line="240" w:lineRule="auto"/>
      </w:pPr>
      <w:r>
        <w:separator/>
      </w:r>
    </w:p>
  </w:footnote>
  <w:footnote w:type="continuationSeparator" w:id="0">
    <w:p w14:paraId="16333B1A" w14:textId="77777777" w:rsidR="002E6925" w:rsidRDefault="002E6925" w:rsidP="002751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468E8"/>
    <w:multiLevelType w:val="multilevel"/>
    <w:tmpl w:val="4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104671F5"/>
    <w:multiLevelType w:val="hybridMultilevel"/>
    <w:tmpl w:val="1D269436"/>
    <w:lvl w:ilvl="0" w:tplc="D8FA8CE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F218AE"/>
    <w:multiLevelType w:val="multilevel"/>
    <w:tmpl w:val="0BAC0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CE71B9"/>
    <w:multiLevelType w:val="hybridMultilevel"/>
    <w:tmpl w:val="19C62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160CFA"/>
    <w:multiLevelType w:val="multilevel"/>
    <w:tmpl w:val="19C4F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B13C36"/>
    <w:multiLevelType w:val="multilevel"/>
    <w:tmpl w:val="39C8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82525C"/>
    <w:multiLevelType w:val="multilevel"/>
    <w:tmpl w:val="90FA44E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515155F0"/>
    <w:multiLevelType w:val="multilevel"/>
    <w:tmpl w:val="492A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8C7DD4"/>
    <w:multiLevelType w:val="hybridMultilevel"/>
    <w:tmpl w:val="E174BB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AB97D05"/>
    <w:multiLevelType w:val="multilevel"/>
    <w:tmpl w:val="E6305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613387"/>
    <w:multiLevelType w:val="hybridMultilevel"/>
    <w:tmpl w:val="E696ADE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54F28E0"/>
    <w:multiLevelType w:val="multilevel"/>
    <w:tmpl w:val="98F44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FC5C8D"/>
    <w:multiLevelType w:val="multilevel"/>
    <w:tmpl w:val="31F02982"/>
    <w:lvl w:ilvl="0">
      <w:start w:val="1"/>
      <w:numFmt w:val="decimal"/>
      <w:lvlText w:val="%1"/>
      <w:lvlJc w:val="left"/>
      <w:pPr>
        <w:ind w:left="432" w:hanging="432"/>
      </w:pPr>
    </w:lvl>
    <w:lvl w:ilvl="1">
      <w:start w:val="1"/>
      <w:numFmt w:val="decimal"/>
      <w:lvlText w:val="%1.%2"/>
      <w:lvlJc w:val="left"/>
      <w:pPr>
        <w:ind w:left="129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7DFB5FFC"/>
    <w:multiLevelType w:val="hybridMultilevel"/>
    <w:tmpl w:val="0DC46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0229910">
    <w:abstractNumId w:val="8"/>
  </w:num>
  <w:num w:numId="2" w16cid:durableId="113712945">
    <w:abstractNumId w:val="10"/>
  </w:num>
  <w:num w:numId="3" w16cid:durableId="1004744886">
    <w:abstractNumId w:val="3"/>
  </w:num>
  <w:num w:numId="4" w16cid:durableId="1726947572">
    <w:abstractNumId w:val="13"/>
  </w:num>
  <w:num w:numId="5" w16cid:durableId="217546522">
    <w:abstractNumId w:val="12"/>
  </w:num>
  <w:num w:numId="6" w16cid:durableId="1341850802">
    <w:abstractNumId w:val="4"/>
  </w:num>
  <w:num w:numId="7" w16cid:durableId="1916669514">
    <w:abstractNumId w:val="5"/>
  </w:num>
  <w:num w:numId="8" w16cid:durableId="1901748023">
    <w:abstractNumId w:val="2"/>
  </w:num>
  <w:num w:numId="9" w16cid:durableId="1572276205">
    <w:abstractNumId w:val="7"/>
  </w:num>
  <w:num w:numId="10" w16cid:durableId="2098088166">
    <w:abstractNumId w:val="11"/>
  </w:num>
  <w:num w:numId="11" w16cid:durableId="952833114">
    <w:abstractNumId w:val="9"/>
  </w:num>
  <w:num w:numId="12" w16cid:durableId="1984695264">
    <w:abstractNumId w:val="1"/>
  </w:num>
  <w:num w:numId="13" w16cid:durableId="1877814778">
    <w:abstractNumId w:val="6"/>
  </w:num>
  <w:num w:numId="14" w16cid:durableId="1404059648">
    <w:abstractNumId w:val="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7B25"/>
    <w:rsid w:val="00012541"/>
    <w:rsid w:val="000168C2"/>
    <w:rsid w:val="00020378"/>
    <w:rsid w:val="00024111"/>
    <w:rsid w:val="00025BEE"/>
    <w:rsid w:val="00036EA6"/>
    <w:rsid w:val="00042CFD"/>
    <w:rsid w:val="00055AA1"/>
    <w:rsid w:val="00063969"/>
    <w:rsid w:val="000668E6"/>
    <w:rsid w:val="00066A61"/>
    <w:rsid w:val="00067AE7"/>
    <w:rsid w:val="00077ED3"/>
    <w:rsid w:val="000813EA"/>
    <w:rsid w:val="000868ED"/>
    <w:rsid w:val="00092727"/>
    <w:rsid w:val="000A1DFA"/>
    <w:rsid w:val="000B146C"/>
    <w:rsid w:val="000B6441"/>
    <w:rsid w:val="000B7023"/>
    <w:rsid w:val="000C1847"/>
    <w:rsid w:val="000C6E77"/>
    <w:rsid w:val="000D2355"/>
    <w:rsid w:val="000E39EB"/>
    <w:rsid w:val="000F646F"/>
    <w:rsid w:val="000F7825"/>
    <w:rsid w:val="001030AF"/>
    <w:rsid w:val="001101BD"/>
    <w:rsid w:val="001349A7"/>
    <w:rsid w:val="00153C87"/>
    <w:rsid w:val="001631A6"/>
    <w:rsid w:val="00163F75"/>
    <w:rsid w:val="0016486F"/>
    <w:rsid w:val="00171C26"/>
    <w:rsid w:val="001761CB"/>
    <w:rsid w:val="00181932"/>
    <w:rsid w:val="001839A5"/>
    <w:rsid w:val="001940BC"/>
    <w:rsid w:val="00195809"/>
    <w:rsid w:val="001B74BC"/>
    <w:rsid w:val="001C2A84"/>
    <w:rsid w:val="001C2BC7"/>
    <w:rsid w:val="001C760C"/>
    <w:rsid w:val="001D7231"/>
    <w:rsid w:val="001E0488"/>
    <w:rsid w:val="001E0CEA"/>
    <w:rsid w:val="001E390A"/>
    <w:rsid w:val="001E5B7E"/>
    <w:rsid w:val="001F628B"/>
    <w:rsid w:val="00206FB5"/>
    <w:rsid w:val="00215459"/>
    <w:rsid w:val="00217051"/>
    <w:rsid w:val="0021734E"/>
    <w:rsid w:val="0022067F"/>
    <w:rsid w:val="00224390"/>
    <w:rsid w:val="00232006"/>
    <w:rsid w:val="00243D0B"/>
    <w:rsid w:val="002529D5"/>
    <w:rsid w:val="002563D2"/>
    <w:rsid w:val="002615F0"/>
    <w:rsid w:val="00274301"/>
    <w:rsid w:val="00274DDA"/>
    <w:rsid w:val="0027514A"/>
    <w:rsid w:val="0028263C"/>
    <w:rsid w:val="002849A8"/>
    <w:rsid w:val="002855B7"/>
    <w:rsid w:val="00287066"/>
    <w:rsid w:val="00293723"/>
    <w:rsid w:val="0029505E"/>
    <w:rsid w:val="00297230"/>
    <w:rsid w:val="002B5C7F"/>
    <w:rsid w:val="002C1CA0"/>
    <w:rsid w:val="002C1CE4"/>
    <w:rsid w:val="002D0781"/>
    <w:rsid w:val="002D658C"/>
    <w:rsid w:val="002D7EA9"/>
    <w:rsid w:val="002E2A82"/>
    <w:rsid w:val="002E586F"/>
    <w:rsid w:val="002E6925"/>
    <w:rsid w:val="002F1E23"/>
    <w:rsid w:val="002F2502"/>
    <w:rsid w:val="002F34E0"/>
    <w:rsid w:val="002F49D7"/>
    <w:rsid w:val="002F58C1"/>
    <w:rsid w:val="003104FD"/>
    <w:rsid w:val="00315257"/>
    <w:rsid w:val="00315F29"/>
    <w:rsid w:val="0032233F"/>
    <w:rsid w:val="00326ADB"/>
    <w:rsid w:val="00334902"/>
    <w:rsid w:val="00342F89"/>
    <w:rsid w:val="003439D1"/>
    <w:rsid w:val="00357970"/>
    <w:rsid w:val="00362880"/>
    <w:rsid w:val="003702B2"/>
    <w:rsid w:val="003857A4"/>
    <w:rsid w:val="003873DA"/>
    <w:rsid w:val="00397A57"/>
    <w:rsid w:val="003A1BB7"/>
    <w:rsid w:val="003B45B0"/>
    <w:rsid w:val="003C22FD"/>
    <w:rsid w:val="003D0487"/>
    <w:rsid w:val="003D0F3E"/>
    <w:rsid w:val="00402B3C"/>
    <w:rsid w:val="0040457D"/>
    <w:rsid w:val="004133C0"/>
    <w:rsid w:val="00413620"/>
    <w:rsid w:val="00416074"/>
    <w:rsid w:val="0042393D"/>
    <w:rsid w:val="00424D08"/>
    <w:rsid w:val="004325A7"/>
    <w:rsid w:val="0043657B"/>
    <w:rsid w:val="00436DE2"/>
    <w:rsid w:val="00443D4A"/>
    <w:rsid w:val="00447079"/>
    <w:rsid w:val="0045550D"/>
    <w:rsid w:val="00457699"/>
    <w:rsid w:val="004622D4"/>
    <w:rsid w:val="00467622"/>
    <w:rsid w:val="004709BA"/>
    <w:rsid w:val="00472362"/>
    <w:rsid w:val="004728EF"/>
    <w:rsid w:val="00472F86"/>
    <w:rsid w:val="00494644"/>
    <w:rsid w:val="004962D4"/>
    <w:rsid w:val="004A0C84"/>
    <w:rsid w:val="004A68FC"/>
    <w:rsid w:val="004B2A08"/>
    <w:rsid w:val="004B5917"/>
    <w:rsid w:val="004B7BD4"/>
    <w:rsid w:val="004C3EFE"/>
    <w:rsid w:val="004D41EA"/>
    <w:rsid w:val="004D6EC7"/>
    <w:rsid w:val="00500686"/>
    <w:rsid w:val="0050386D"/>
    <w:rsid w:val="00512D9E"/>
    <w:rsid w:val="00522CC6"/>
    <w:rsid w:val="00532A27"/>
    <w:rsid w:val="00547450"/>
    <w:rsid w:val="00561641"/>
    <w:rsid w:val="005642BC"/>
    <w:rsid w:val="00566BCD"/>
    <w:rsid w:val="005731EE"/>
    <w:rsid w:val="00573A2D"/>
    <w:rsid w:val="005771AE"/>
    <w:rsid w:val="005835FC"/>
    <w:rsid w:val="00585CF0"/>
    <w:rsid w:val="005922A6"/>
    <w:rsid w:val="005A683D"/>
    <w:rsid w:val="005C28B2"/>
    <w:rsid w:val="005D3B54"/>
    <w:rsid w:val="005F2A78"/>
    <w:rsid w:val="005F7921"/>
    <w:rsid w:val="00610FD2"/>
    <w:rsid w:val="00615A80"/>
    <w:rsid w:val="006215C6"/>
    <w:rsid w:val="0062160B"/>
    <w:rsid w:val="00625C9F"/>
    <w:rsid w:val="006302C8"/>
    <w:rsid w:val="00630E7A"/>
    <w:rsid w:val="00632B4C"/>
    <w:rsid w:val="0063332B"/>
    <w:rsid w:val="006334E8"/>
    <w:rsid w:val="006336FB"/>
    <w:rsid w:val="006529A1"/>
    <w:rsid w:val="006542D1"/>
    <w:rsid w:val="006568F7"/>
    <w:rsid w:val="00660A12"/>
    <w:rsid w:val="00661649"/>
    <w:rsid w:val="006628B3"/>
    <w:rsid w:val="00684323"/>
    <w:rsid w:val="006902FF"/>
    <w:rsid w:val="006A1158"/>
    <w:rsid w:val="006A4842"/>
    <w:rsid w:val="006B1B2E"/>
    <w:rsid w:val="006B6AF0"/>
    <w:rsid w:val="006B7FCC"/>
    <w:rsid w:val="006C54AE"/>
    <w:rsid w:val="006C6908"/>
    <w:rsid w:val="006C7A55"/>
    <w:rsid w:val="006D1BD8"/>
    <w:rsid w:val="006D26FF"/>
    <w:rsid w:val="006E0BBA"/>
    <w:rsid w:val="006E2330"/>
    <w:rsid w:val="006E7E7C"/>
    <w:rsid w:val="006F6FC2"/>
    <w:rsid w:val="00705E2A"/>
    <w:rsid w:val="0071359F"/>
    <w:rsid w:val="00714B23"/>
    <w:rsid w:val="0072130E"/>
    <w:rsid w:val="00724DCF"/>
    <w:rsid w:val="007318C1"/>
    <w:rsid w:val="00737567"/>
    <w:rsid w:val="007509BB"/>
    <w:rsid w:val="00751FDC"/>
    <w:rsid w:val="00755D5B"/>
    <w:rsid w:val="007600DA"/>
    <w:rsid w:val="00760E88"/>
    <w:rsid w:val="0076383A"/>
    <w:rsid w:val="007647D5"/>
    <w:rsid w:val="007650CD"/>
    <w:rsid w:val="0076567C"/>
    <w:rsid w:val="007661FE"/>
    <w:rsid w:val="0076798D"/>
    <w:rsid w:val="007704A6"/>
    <w:rsid w:val="007905EE"/>
    <w:rsid w:val="00792D14"/>
    <w:rsid w:val="007933F7"/>
    <w:rsid w:val="0079463A"/>
    <w:rsid w:val="0079564A"/>
    <w:rsid w:val="007964B5"/>
    <w:rsid w:val="007A218A"/>
    <w:rsid w:val="007B541B"/>
    <w:rsid w:val="007C258E"/>
    <w:rsid w:val="007C339B"/>
    <w:rsid w:val="007E295D"/>
    <w:rsid w:val="007F79C6"/>
    <w:rsid w:val="007F7F17"/>
    <w:rsid w:val="008137F4"/>
    <w:rsid w:val="0081532D"/>
    <w:rsid w:val="00821561"/>
    <w:rsid w:val="00823255"/>
    <w:rsid w:val="008251E8"/>
    <w:rsid w:val="00845BB0"/>
    <w:rsid w:val="00847828"/>
    <w:rsid w:val="00852BEA"/>
    <w:rsid w:val="00853453"/>
    <w:rsid w:val="0085493A"/>
    <w:rsid w:val="00854C47"/>
    <w:rsid w:val="00856EE1"/>
    <w:rsid w:val="00862AFF"/>
    <w:rsid w:val="008650E9"/>
    <w:rsid w:val="008672C7"/>
    <w:rsid w:val="00870CB6"/>
    <w:rsid w:val="00870D7E"/>
    <w:rsid w:val="00874C1C"/>
    <w:rsid w:val="008758CF"/>
    <w:rsid w:val="0088375A"/>
    <w:rsid w:val="00896DCF"/>
    <w:rsid w:val="008A0695"/>
    <w:rsid w:val="008A4171"/>
    <w:rsid w:val="008A50D0"/>
    <w:rsid w:val="008C32FF"/>
    <w:rsid w:val="008D225B"/>
    <w:rsid w:val="008D5B85"/>
    <w:rsid w:val="008E2E3B"/>
    <w:rsid w:val="008E4218"/>
    <w:rsid w:val="008F0E21"/>
    <w:rsid w:val="008F11AE"/>
    <w:rsid w:val="008F30F9"/>
    <w:rsid w:val="00917085"/>
    <w:rsid w:val="00927291"/>
    <w:rsid w:val="0093236E"/>
    <w:rsid w:val="00932656"/>
    <w:rsid w:val="009335FA"/>
    <w:rsid w:val="009348CA"/>
    <w:rsid w:val="0093776F"/>
    <w:rsid w:val="0095491A"/>
    <w:rsid w:val="009702B1"/>
    <w:rsid w:val="00973AFE"/>
    <w:rsid w:val="00974401"/>
    <w:rsid w:val="0098671F"/>
    <w:rsid w:val="009914CA"/>
    <w:rsid w:val="009978CC"/>
    <w:rsid w:val="009A0246"/>
    <w:rsid w:val="009A0F0D"/>
    <w:rsid w:val="009A4C4E"/>
    <w:rsid w:val="009B157B"/>
    <w:rsid w:val="009B360C"/>
    <w:rsid w:val="009D259A"/>
    <w:rsid w:val="009D7638"/>
    <w:rsid w:val="009E0A5B"/>
    <w:rsid w:val="009E0C54"/>
    <w:rsid w:val="009E5340"/>
    <w:rsid w:val="009E58B2"/>
    <w:rsid w:val="009E7DBE"/>
    <w:rsid w:val="009F08FD"/>
    <w:rsid w:val="009F1DE7"/>
    <w:rsid w:val="009F326B"/>
    <w:rsid w:val="009F638E"/>
    <w:rsid w:val="00A016F8"/>
    <w:rsid w:val="00A020B2"/>
    <w:rsid w:val="00A0275D"/>
    <w:rsid w:val="00A16D04"/>
    <w:rsid w:val="00A222B2"/>
    <w:rsid w:val="00A31110"/>
    <w:rsid w:val="00A31BC5"/>
    <w:rsid w:val="00A35405"/>
    <w:rsid w:val="00A35797"/>
    <w:rsid w:val="00A41157"/>
    <w:rsid w:val="00A41975"/>
    <w:rsid w:val="00A6580E"/>
    <w:rsid w:val="00A658ED"/>
    <w:rsid w:val="00A66EA7"/>
    <w:rsid w:val="00A7755B"/>
    <w:rsid w:val="00A81B51"/>
    <w:rsid w:val="00A84C6E"/>
    <w:rsid w:val="00A866BE"/>
    <w:rsid w:val="00A92143"/>
    <w:rsid w:val="00A93FD3"/>
    <w:rsid w:val="00A94CE1"/>
    <w:rsid w:val="00A94FF3"/>
    <w:rsid w:val="00AA0082"/>
    <w:rsid w:val="00AA77E8"/>
    <w:rsid w:val="00AB0EAC"/>
    <w:rsid w:val="00AB352C"/>
    <w:rsid w:val="00AB5F3D"/>
    <w:rsid w:val="00AC1991"/>
    <w:rsid w:val="00AC2990"/>
    <w:rsid w:val="00AC72A0"/>
    <w:rsid w:val="00AD3991"/>
    <w:rsid w:val="00AD58EB"/>
    <w:rsid w:val="00AD6B13"/>
    <w:rsid w:val="00AE6896"/>
    <w:rsid w:val="00AE7B25"/>
    <w:rsid w:val="00AF5BF5"/>
    <w:rsid w:val="00AF5D0C"/>
    <w:rsid w:val="00AF78BC"/>
    <w:rsid w:val="00B0075C"/>
    <w:rsid w:val="00B04CEE"/>
    <w:rsid w:val="00B150E3"/>
    <w:rsid w:val="00B156E1"/>
    <w:rsid w:val="00B2104B"/>
    <w:rsid w:val="00B32D7E"/>
    <w:rsid w:val="00B4733B"/>
    <w:rsid w:val="00B50418"/>
    <w:rsid w:val="00B5124F"/>
    <w:rsid w:val="00B55629"/>
    <w:rsid w:val="00B614CA"/>
    <w:rsid w:val="00B63040"/>
    <w:rsid w:val="00B65295"/>
    <w:rsid w:val="00B70915"/>
    <w:rsid w:val="00B72EC4"/>
    <w:rsid w:val="00B8157A"/>
    <w:rsid w:val="00B85FBB"/>
    <w:rsid w:val="00B91419"/>
    <w:rsid w:val="00B96C51"/>
    <w:rsid w:val="00B977B5"/>
    <w:rsid w:val="00BA3B84"/>
    <w:rsid w:val="00BA6399"/>
    <w:rsid w:val="00BB18F3"/>
    <w:rsid w:val="00BB4D90"/>
    <w:rsid w:val="00BD100D"/>
    <w:rsid w:val="00BD12F5"/>
    <w:rsid w:val="00BD7274"/>
    <w:rsid w:val="00BE378F"/>
    <w:rsid w:val="00BF71D3"/>
    <w:rsid w:val="00C05F25"/>
    <w:rsid w:val="00C07D0D"/>
    <w:rsid w:val="00C23B7D"/>
    <w:rsid w:val="00C27D6B"/>
    <w:rsid w:val="00C319D3"/>
    <w:rsid w:val="00C32E94"/>
    <w:rsid w:val="00C35A13"/>
    <w:rsid w:val="00C37DB5"/>
    <w:rsid w:val="00C40A8B"/>
    <w:rsid w:val="00C41599"/>
    <w:rsid w:val="00C44F32"/>
    <w:rsid w:val="00C535F2"/>
    <w:rsid w:val="00C55785"/>
    <w:rsid w:val="00C71093"/>
    <w:rsid w:val="00C73334"/>
    <w:rsid w:val="00C75EEB"/>
    <w:rsid w:val="00C92B88"/>
    <w:rsid w:val="00C966AD"/>
    <w:rsid w:val="00CA39E4"/>
    <w:rsid w:val="00CA4F23"/>
    <w:rsid w:val="00CB6BDD"/>
    <w:rsid w:val="00CC5DA8"/>
    <w:rsid w:val="00CD50F7"/>
    <w:rsid w:val="00CD5D52"/>
    <w:rsid w:val="00CD7891"/>
    <w:rsid w:val="00CE0010"/>
    <w:rsid w:val="00CE1B0B"/>
    <w:rsid w:val="00CE4266"/>
    <w:rsid w:val="00CF0237"/>
    <w:rsid w:val="00D00253"/>
    <w:rsid w:val="00D02DEE"/>
    <w:rsid w:val="00D054A0"/>
    <w:rsid w:val="00D14690"/>
    <w:rsid w:val="00D24EB4"/>
    <w:rsid w:val="00D27B48"/>
    <w:rsid w:val="00D41CD8"/>
    <w:rsid w:val="00D5450E"/>
    <w:rsid w:val="00D702FC"/>
    <w:rsid w:val="00D804BF"/>
    <w:rsid w:val="00D80F4F"/>
    <w:rsid w:val="00D81521"/>
    <w:rsid w:val="00D847E7"/>
    <w:rsid w:val="00D86D19"/>
    <w:rsid w:val="00D90A88"/>
    <w:rsid w:val="00D93D71"/>
    <w:rsid w:val="00DA0A8A"/>
    <w:rsid w:val="00DA200F"/>
    <w:rsid w:val="00DA20F0"/>
    <w:rsid w:val="00DA68BD"/>
    <w:rsid w:val="00DB5ABC"/>
    <w:rsid w:val="00DC0F82"/>
    <w:rsid w:val="00DC14C7"/>
    <w:rsid w:val="00DC27AD"/>
    <w:rsid w:val="00DD0778"/>
    <w:rsid w:val="00DD3A82"/>
    <w:rsid w:val="00DD44A5"/>
    <w:rsid w:val="00DE5DA5"/>
    <w:rsid w:val="00DF0BCB"/>
    <w:rsid w:val="00DF1CB5"/>
    <w:rsid w:val="00DF3DB9"/>
    <w:rsid w:val="00E16115"/>
    <w:rsid w:val="00E3192B"/>
    <w:rsid w:val="00E347C2"/>
    <w:rsid w:val="00E43DEF"/>
    <w:rsid w:val="00E5696F"/>
    <w:rsid w:val="00E64577"/>
    <w:rsid w:val="00E76A16"/>
    <w:rsid w:val="00E86549"/>
    <w:rsid w:val="00E9174E"/>
    <w:rsid w:val="00E92376"/>
    <w:rsid w:val="00E92854"/>
    <w:rsid w:val="00E94E42"/>
    <w:rsid w:val="00EA202B"/>
    <w:rsid w:val="00EA39B2"/>
    <w:rsid w:val="00EA4C5B"/>
    <w:rsid w:val="00EA5305"/>
    <w:rsid w:val="00EA7514"/>
    <w:rsid w:val="00EC59A4"/>
    <w:rsid w:val="00EC5E23"/>
    <w:rsid w:val="00EC7051"/>
    <w:rsid w:val="00ED12A2"/>
    <w:rsid w:val="00ED1775"/>
    <w:rsid w:val="00ED25C0"/>
    <w:rsid w:val="00EE0D24"/>
    <w:rsid w:val="00EE3B94"/>
    <w:rsid w:val="00F003DF"/>
    <w:rsid w:val="00F03E27"/>
    <w:rsid w:val="00F06AF3"/>
    <w:rsid w:val="00F132C4"/>
    <w:rsid w:val="00F2125D"/>
    <w:rsid w:val="00F234DF"/>
    <w:rsid w:val="00F26E18"/>
    <w:rsid w:val="00F36118"/>
    <w:rsid w:val="00F361A5"/>
    <w:rsid w:val="00F67897"/>
    <w:rsid w:val="00F703E5"/>
    <w:rsid w:val="00F750F7"/>
    <w:rsid w:val="00F9255D"/>
    <w:rsid w:val="00F94053"/>
    <w:rsid w:val="00F94BF7"/>
    <w:rsid w:val="00F971B0"/>
    <w:rsid w:val="00FC3D86"/>
    <w:rsid w:val="00FC56F7"/>
    <w:rsid w:val="00FC6123"/>
    <w:rsid w:val="00FD05A9"/>
    <w:rsid w:val="00FE62A1"/>
    <w:rsid w:val="00FE762F"/>
    <w:rsid w:val="00FF3937"/>
    <w:rsid w:val="00FF3F02"/>
    <w:rsid w:val="00FF47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15787E"/>
  <w15:chartTrackingRefBased/>
  <w15:docId w15:val="{AFD61670-1BAC-4598-BD88-41F852421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B25"/>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AE7B25"/>
    <w:pPr>
      <w:keepNext/>
      <w:keepLines/>
      <w:numPr>
        <w:numId w:val="14"/>
      </w:numPr>
      <w:spacing w:before="240" w:after="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E7B25"/>
    <w:pPr>
      <w:keepNext/>
      <w:keepLines/>
      <w:numPr>
        <w:ilvl w:val="1"/>
        <w:numId w:val="14"/>
      </w:numPr>
      <w:spacing w:before="40" w:after="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025BEE"/>
    <w:pPr>
      <w:keepNext/>
      <w:keepLines/>
      <w:numPr>
        <w:ilvl w:val="2"/>
        <w:numId w:val="14"/>
      </w:numPr>
      <w:spacing w:before="40" w:after="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D81521"/>
    <w:pPr>
      <w:keepNext/>
      <w:keepLines/>
      <w:numPr>
        <w:ilvl w:val="3"/>
        <w:numId w:val="14"/>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D81521"/>
    <w:pPr>
      <w:keepNext/>
      <w:keepLines/>
      <w:numPr>
        <w:ilvl w:val="4"/>
        <w:numId w:val="14"/>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D81521"/>
    <w:pPr>
      <w:keepNext/>
      <w:keepLines/>
      <w:numPr>
        <w:ilvl w:val="5"/>
        <w:numId w:val="14"/>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D81521"/>
    <w:pPr>
      <w:keepNext/>
      <w:keepLines/>
      <w:numPr>
        <w:ilvl w:val="6"/>
        <w:numId w:val="14"/>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D81521"/>
    <w:pPr>
      <w:keepNext/>
      <w:keepLines/>
      <w:numPr>
        <w:ilvl w:val="7"/>
        <w:numId w:val="1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81521"/>
    <w:pPr>
      <w:keepNext/>
      <w:keepLines/>
      <w:numPr>
        <w:ilvl w:val="8"/>
        <w:numId w:val="1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7B25"/>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AE7B25"/>
    <w:rPr>
      <w:rFonts w:ascii="Times New Roman" w:eastAsiaTheme="majorEastAsia" w:hAnsi="Times New Roman" w:cstheme="majorBidi"/>
      <w:b/>
      <w:sz w:val="24"/>
      <w:szCs w:val="26"/>
    </w:rPr>
  </w:style>
  <w:style w:type="paragraph" w:styleId="Caption">
    <w:name w:val="caption"/>
    <w:basedOn w:val="Normal"/>
    <w:next w:val="Normal"/>
    <w:uiPriority w:val="35"/>
    <w:unhideWhenUsed/>
    <w:qFormat/>
    <w:rsid w:val="00CE0010"/>
    <w:pPr>
      <w:spacing w:after="200" w:line="240" w:lineRule="auto"/>
    </w:pPr>
    <w:rPr>
      <w:i/>
      <w:iCs/>
      <w:color w:val="44546A" w:themeColor="text2"/>
      <w:sz w:val="18"/>
      <w:szCs w:val="18"/>
    </w:rPr>
  </w:style>
  <w:style w:type="paragraph" w:styleId="NormalWeb">
    <w:name w:val="Normal (Web)"/>
    <w:basedOn w:val="Normal"/>
    <w:uiPriority w:val="99"/>
    <w:unhideWhenUsed/>
    <w:rsid w:val="007704A6"/>
    <w:pPr>
      <w:spacing w:before="100" w:beforeAutospacing="1" w:after="100" w:afterAutospacing="1" w:line="240" w:lineRule="auto"/>
      <w:jc w:val="left"/>
    </w:pPr>
    <w:rPr>
      <w:rFonts w:eastAsia="Times New Roman" w:cs="Times New Roman"/>
      <w:szCs w:val="24"/>
    </w:rPr>
  </w:style>
  <w:style w:type="character" w:styleId="Strong">
    <w:name w:val="Strong"/>
    <w:basedOn w:val="DefaultParagraphFont"/>
    <w:uiPriority w:val="22"/>
    <w:qFormat/>
    <w:rsid w:val="007704A6"/>
    <w:rPr>
      <w:b/>
      <w:bCs/>
    </w:rPr>
  </w:style>
  <w:style w:type="paragraph" w:styleId="Header">
    <w:name w:val="header"/>
    <w:basedOn w:val="Normal"/>
    <w:link w:val="HeaderChar"/>
    <w:uiPriority w:val="99"/>
    <w:unhideWhenUsed/>
    <w:rsid w:val="002751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514A"/>
    <w:rPr>
      <w:rFonts w:ascii="Times New Roman" w:hAnsi="Times New Roman"/>
      <w:sz w:val="24"/>
    </w:rPr>
  </w:style>
  <w:style w:type="paragraph" w:styleId="Footer">
    <w:name w:val="footer"/>
    <w:basedOn w:val="Normal"/>
    <w:link w:val="FooterChar"/>
    <w:uiPriority w:val="99"/>
    <w:unhideWhenUsed/>
    <w:rsid w:val="002751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514A"/>
    <w:rPr>
      <w:rFonts w:ascii="Times New Roman" w:hAnsi="Times New Roman"/>
      <w:sz w:val="24"/>
    </w:rPr>
  </w:style>
  <w:style w:type="paragraph" w:styleId="ListParagraph">
    <w:name w:val="List Paragraph"/>
    <w:basedOn w:val="Normal"/>
    <w:uiPriority w:val="34"/>
    <w:qFormat/>
    <w:rsid w:val="007C258E"/>
    <w:pPr>
      <w:ind w:left="720"/>
      <w:contextualSpacing/>
    </w:pPr>
  </w:style>
  <w:style w:type="character" w:customStyle="1" w:styleId="Heading3Char">
    <w:name w:val="Heading 3 Char"/>
    <w:basedOn w:val="DefaultParagraphFont"/>
    <w:link w:val="Heading3"/>
    <w:uiPriority w:val="9"/>
    <w:rsid w:val="00025BEE"/>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sid w:val="00D81521"/>
    <w:rPr>
      <w:rFonts w:asciiTheme="majorHAnsi" w:eastAsiaTheme="majorEastAsia" w:hAnsiTheme="majorHAnsi" w:cstheme="majorBidi"/>
      <w:i/>
      <w:iCs/>
      <w:color w:val="2E74B5" w:themeColor="accent1" w:themeShade="BF"/>
      <w:sz w:val="24"/>
    </w:rPr>
  </w:style>
  <w:style w:type="character" w:customStyle="1" w:styleId="Heading5Char">
    <w:name w:val="Heading 5 Char"/>
    <w:basedOn w:val="DefaultParagraphFont"/>
    <w:link w:val="Heading5"/>
    <w:uiPriority w:val="9"/>
    <w:semiHidden/>
    <w:rsid w:val="00D81521"/>
    <w:rPr>
      <w:rFonts w:asciiTheme="majorHAnsi" w:eastAsiaTheme="majorEastAsia" w:hAnsiTheme="majorHAnsi" w:cstheme="majorBidi"/>
      <w:color w:val="2E74B5" w:themeColor="accent1" w:themeShade="BF"/>
      <w:sz w:val="24"/>
    </w:rPr>
  </w:style>
  <w:style w:type="character" w:customStyle="1" w:styleId="Heading6Char">
    <w:name w:val="Heading 6 Char"/>
    <w:basedOn w:val="DefaultParagraphFont"/>
    <w:link w:val="Heading6"/>
    <w:uiPriority w:val="9"/>
    <w:semiHidden/>
    <w:rsid w:val="00D81521"/>
    <w:rPr>
      <w:rFonts w:asciiTheme="majorHAnsi" w:eastAsiaTheme="majorEastAsia" w:hAnsiTheme="majorHAnsi" w:cstheme="majorBidi"/>
      <w:color w:val="1F4D78" w:themeColor="accent1" w:themeShade="7F"/>
      <w:sz w:val="24"/>
    </w:rPr>
  </w:style>
  <w:style w:type="character" w:customStyle="1" w:styleId="Heading7Char">
    <w:name w:val="Heading 7 Char"/>
    <w:basedOn w:val="DefaultParagraphFont"/>
    <w:link w:val="Heading7"/>
    <w:uiPriority w:val="9"/>
    <w:semiHidden/>
    <w:rsid w:val="00D81521"/>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D8152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81521"/>
    <w:rPr>
      <w:rFonts w:asciiTheme="majorHAnsi" w:eastAsiaTheme="majorEastAsia" w:hAnsiTheme="majorHAnsi" w:cstheme="majorBidi"/>
      <w:i/>
      <w:iCs/>
      <w:color w:val="272727" w:themeColor="text1" w:themeTint="D8"/>
      <w:sz w:val="21"/>
      <w:szCs w:val="21"/>
    </w:rPr>
  </w:style>
  <w:style w:type="character" w:styleId="Emphasis">
    <w:name w:val="Emphasis"/>
    <w:basedOn w:val="DefaultParagraphFont"/>
    <w:uiPriority w:val="20"/>
    <w:qFormat/>
    <w:rsid w:val="00F26E18"/>
    <w:rPr>
      <w:i/>
      <w:iCs/>
    </w:rPr>
  </w:style>
  <w:style w:type="table" w:styleId="TableGrid">
    <w:name w:val="Table Grid"/>
    <w:basedOn w:val="TableNormal"/>
    <w:uiPriority w:val="39"/>
    <w:rsid w:val="009549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D3991"/>
    <w:pPr>
      <w:numPr>
        <w:numId w:val="0"/>
      </w:numPr>
      <w:spacing w:line="259" w:lineRule="auto"/>
      <w:jc w:val="left"/>
      <w:outlineLvl w:val="9"/>
    </w:pPr>
    <w:rPr>
      <w:rFonts w:asciiTheme="majorHAnsi" w:hAnsiTheme="majorHAnsi"/>
      <w:b w:val="0"/>
      <w:color w:val="2E74B5" w:themeColor="accent1" w:themeShade="BF"/>
      <w:sz w:val="32"/>
      <w:lang w:val="en-IN" w:eastAsia="en-IN"/>
    </w:rPr>
  </w:style>
  <w:style w:type="paragraph" w:styleId="TOC1">
    <w:name w:val="toc 1"/>
    <w:basedOn w:val="Normal"/>
    <w:next w:val="Normal"/>
    <w:autoRedefine/>
    <w:uiPriority w:val="39"/>
    <w:unhideWhenUsed/>
    <w:rsid w:val="00AD3991"/>
    <w:pPr>
      <w:spacing w:after="100"/>
    </w:pPr>
  </w:style>
  <w:style w:type="paragraph" w:styleId="TOC2">
    <w:name w:val="toc 2"/>
    <w:basedOn w:val="Normal"/>
    <w:next w:val="Normal"/>
    <w:autoRedefine/>
    <w:uiPriority w:val="39"/>
    <w:unhideWhenUsed/>
    <w:rsid w:val="00AD3991"/>
    <w:pPr>
      <w:spacing w:after="100"/>
      <w:ind w:left="240"/>
    </w:pPr>
  </w:style>
  <w:style w:type="paragraph" w:styleId="TOC3">
    <w:name w:val="toc 3"/>
    <w:basedOn w:val="Normal"/>
    <w:next w:val="Normal"/>
    <w:autoRedefine/>
    <w:uiPriority w:val="39"/>
    <w:unhideWhenUsed/>
    <w:rsid w:val="00AD3991"/>
    <w:pPr>
      <w:spacing w:after="100"/>
      <w:ind w:left="480"/>
    </w:pPr>
  </w:style>
  <w:style w:type="character" w:styleId="Hyperlink">
    <w:name w:val="Hyperlink"/>
    <w:basedOn w:val="DefaultParagraphFont"/>
    <w:uiPriority w:val="99"/>
    <w:unhideWhenUsed/>
    <w:rsid w:val="00AD3991"/>
    <w:rPr>
      <w:color w:val="0563C1" w:themeColor="hyperlink"/>
      <w:u w:val="single"/>
    </w:rPr>
  </w:style>
  <w:style w:type="paragraph" w:styleId="TableofFigures">
    <w:name w:val="table of figures"/>
    <w:basedOn w:val="Normal"/>
    <w:next w:val="Normal"/>
    <w:uiPriority w:val="99"/>
    <w:unhideWhenUsed/>
    <w:rsid w:val="00AD3991"/>
    <w:pPr>
      <w:spacing w:after="120" w:line="276" w:lineRule="auto"/>
    </w:pPr>
    <w:rPr>
      <w:sz w:val="20"/>
    </w:rPr>
  </w:style>
  <w:style w:type="paragraph" w:styleId="z-TopofForm">
    <w:name w:val="HTML Top of Form"/>
    <w:basedOn w:val="Normal"/>
    <w:next w:val="Normal"/>
    <w:link w:val="z-TopofFormChar"/>
    <w:hidden/>
    <w:uiPriority w:val="99"/>
    <w:semiHidden/>
    <w:unhideWhenUsed/>
    <w:rsid w:val="00737567"/>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37567"/>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737567"/>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737567"/>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8939342">
      <w:bodyDiv w:val="1"/>
      <w:marLeft w:val="0"/>
      <w:marRight w:val="0"/>
      <w:marTop w:val="0"/>
      <w:marBottom w:val="0"/>
      <w:divBdr>
        <w:top w:val="none" w:sz="0" w:space="0" w:color="auto"/>
        <w:left w:val="none" w:sz="0" w:space="0" w:color="auto"/>
        <w:bottom w:val="none" w:sz="0" w:space="0" w:color="auto"/>
        <w:right w:val="none" w:sz="0" w:space="0" w:color="auto"/>
      </w:divBdr>
    </w:div>
    <w:div w:id="757096594">
      <w:bodyDiv w:val="1"/>
      <w:marLeft w:val="0"/>
      <w:marRight w:val="0"/>
      <w:marTop w:val="0"/>
      <w:marBottom w:val="0"/>
      <w:divBdr>
        <w:top w:val="none" w:sz="0" w:space="0" w:color="auto"/>
        <w:left w:val="none" w:sz="0" w:space="0" w:color="auto"/>
        <w:bottom w:val="none" w:sz="0" w:space="0" w:color="auto"/>
        <w:right w:val="none" w:sz="0" w:space="0" w:color="auto"/>
      </w:divBdr>
    </w:div>
    <w:div w:id="810563414">
      <w:bodyDiv w:val="1"/>
      <w:marLeft w:val="0"/>
      <w:marRight w:val="0"/>
      <w:marTop w:val="0"/>
      <w:marBottom w:val="0"/>
      <w:divBdr>
        <w:top w:val="none" w:sz="0" w:space="0" w:color="auto"/>
        <w:left w:val="none" w:sz="0" w:space="0" w:color="auto"/>
        <w:bottom w:val="none" w:sz="0" w:space="0" w:color="auto"/>
        <w:right w:val="none" w:sz="0" w:space="0" w:color="auto"/>
      </w:divBdr>
    </w:div>
    <w:div w:id="813258125">
      <w:bodyDiv w:val="1"/>
      <w:marLeft w:val="0"/>
      <w:marRight w:val="0"/>
      <w:marTop w:val="0"/>
      <w:marBottom w:val="0"/>
      <w:divBdr>
        <w:top w:val="none" w:sz="0" w:space="0" w:color="auto"/>
        <w:left w:val="none" w:sz="0" w:space="0" w:color="auto"/>
        <w:bottom w:val="none" w:sz="0" w:space="0" w:color="auto"/>
        <w:right w:val="none" w:sz="0" w:space="0" w:color="auto"/>
      </w:divBdr>
    </w:div>
    <w:div w:id="827475523">
      <w:bodyDiv w:val="1"/>
      <w:marLeft w:val="0"/>
      <w:marRight w:val="0"/>
      <w:marTop w:val="0"/>
      <w:marBottom w:val="0"/>
      <w:divBdr>
        <w:top w:val="none" w:sz="0" w:space="0" w:color="auto"/>
        <w:left w:val="none" w:sz="0" w:space="0" w:color="auto"/>
        <w:bottom w:val="none" w:sz="0" w:space="0" w:color="auto"/>
        <w:right w:val="none" w:sz="0" w:space="0" w:color="auto"/>
      </w:divBdr>
    </w:div>
    <w:div w:id="853109855">
      <w:bodyDiv w:val="1"/>
      <w:marLeft w:val="0"/>
      <w:marRight w:val="0"/>
      <w:marTop w:val="0"/>
      <w:marBottom w:val="0"/>
      <w:divBdr>
        <w:top w:val="none" w:sz="0" w:space="0" w:color="auto"/>
        <w:left w:val="none" w:sz="0" w:space="0" w:color="auto"/>
        <w:bottom w:val="none" w:sz="0" w:space="0" w:color="auto"/>
        <w:right w:val="none" w:sz="0" w:space="0" w:color="auto"/>
      </w:divBdr>
    </w:div>
    <w:div w:id="999382733">
      <w:bodyDiv w:val="1"/>
      <w:marLeft w:val="0"/>
      <w:marRight w:val="0"/>
      <w:marTop w:val="0"/>
      <w:marBottom w:val="0"/>
      <w:divBdr>
        <w:top w:val="none" w:sz="0" w:space="0" w:color="auto"/>
        <w:left w:val="none" w:sz="0" w:space="0" w:color="auto"/>
        <w:bottom w:val="none" w:sz="0" w:space="0" w:color="auto"/>
        <w:right w:val="none" w:sz="0" w:space="0" w:color="auto"/>
      </w:divBdr>
    </w:div>
    <w:div w:id="1313177227">
      <w:bodyDiv w:val="1"/>
      <w:marLeft w:val="0"/>
      <w:marRight w:val="0"/>
      <w:marTop w:val="0"/>
      <w:marBottom w:val="0"/>
      <w:divBdr>
        <w:top w:val="none" w:sz="0" w:space="0" w:color="auto"/>
        <w:left w:val="none" w:sz="0" w:space="0" w:color="auto"/>
        <w:bottom w:val="none" w:sz="0" w:space="0" w:color="auto"/>
        <w:right w:val="none" w:sz="0" w:space="0" w:color="auto"/>
      </w:divBdr>
    </w:div>
    <w:div w:id="1497302756">
      <w:bodyDiv w:val="1"/>
      <w:marLeft w:val="0"/>
      <w:marRight w:val="0"/>
      <w:marTop w:val="0"/>
      <w:marBottom w:val="0"/>
      <w:divBdr>
        <w:top w:val="none" w:sz="0" w:space="0" w:color="auto"/>
        <w:left w:val="none" w:sz="0" w:space="0" w:color="auto"/>
        <w:bottom w:val="none" w:sz="0" w:space="0" w:color="auto"/>
        <w:right w:val="none" w:sz="0" w:space="0" w:color="auto"/>
      </w:divBdr>
    </w:div>
    <w:div w:id="1659646666">
      <w:bodyDiv w:val="1"/>
      <w:marLeft w:val="0"/>
      <w:marRight w:val="0"/>
      <w:marTop w:val="0"/>
      <w:marBottom w:val="0"/>
      <w:divBdr>
        <w:top w:val="none" w:sz="0" w:space="0" w:color="auto"/>
        <w:left w:val="none" w:sz="0" w:space="0" w:color="auto"/>
        <w:bottom w:val="none" w:sz="0" w:space="0" w:color="auto"/>
        <w:right w:val="none" w:sz="0" w:space="0" w:color="auto"/>
      </w:divBdr>
    </w:div>
    <w:div w:id="1723674766">
      <w:bodyDiv w:val="1"/>
      <w:marLeft w:val="0"/>
      <w:marRight w:val="0"/>
      <w:marTop w:val="0"/>
      <w:marBottom w:val="0"/>
      <w:divBdr>
        <w:top w:val="none" w:sz="0" w:space="0" w:color="auto"/>
        <w:left w:val="none" w:sz="0" w:space="0" w:color="auto"/>
        <w:bottom w:val="none" w:sz="0" w:space="0" w:color="auto"/>
        <w:right w:val="none" w:sz="0" w:space="0" w:color="auto"/>
      </w:divBdr>
    </w:div>
    <w:div w:id="1797141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4.xml"/><Relationship Id="rId18" Type="http://schemas.openxmlformats.org/officeDocument/2006/relationships/chart" Target="charts/chart9.xml"/><Relationship Id="rId3" Type="http://schemas.openxmlformats.org/officeDocument/2006/relationships/styles" Target="styles.xml"/><Relationship Id="rId21" Type="http://schemas.openxmlformats.org/officeDocument/2006/relationships/chart" Target="charts/chart12.xml"/><Relationship Id="rId7" Type="http://schemas.openxmlformats.org/officeDocument/2006/relationships/endnotes" Target="endnotes.xml"/><Relationship Id="rId12" Type="http://schemas.openxmlformats.org/officeDocument/2006/relationships/chart" Target="charts/chart3.xml"/><Relationship Id="rId17" Type="http://schemas.openxmlformats.org/officeDocument/2006/relationships/chart" Target="charts/chart8.xml"/><Relationship Id="rId2" Type="http://schemas.openxmlformats.org/officeDocument/2006/relationships/numbering" Target="numbering.xml"/><Relationship Id="rId16" Type="http://schemas.openxmlformats.org/officeDocument/2006/relationships/chart" Target="charts/chart7.xml"/><Relationship Id="rId20" Type="http://schemas.openxmlformats.org/officeDocument/2006/relationships/chart" Target="charts/chart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hart" Target="charts/chart6.xml"/><Relationship Id="rId23" Type="http://schemas.openxmlformats.org/officeDocument/2006/relationships/fontTable" Target="fontTable.xml"/><Relationship Id="rId10" Type="http://schemas.openxmlformats.org/officeDocument/2006/relationships/chart" Target="charts/chart1.xml"/><Relationship Id="rId19" Type="http://schemas.openxmlformats.org/officeDocument/2006/relationships/chart" Target="charts/chart10.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5.xml"/><Relationship Id="rId22" Type="http://schemas.openxmlformats.org/officeDocument/2006/relationships/footer" Target="footer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Admin\Documents\Shakeela\shakeela.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Admin\Documents\Shakeela\shakeela.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Admin\Documents\Shakeela\shakeela.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package" Target="../embeddings/Microsoft_Excel_Worksheet.xlsx"/></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package" Target="../embeddings/Microsoft_Excel_Worksheet1.xlsx"/></Relationships>
</file>

<file path=word/charts/_rels/chart6.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E:\Hemanth%20Data\Project\Book1.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E:\Hemanth%20Data\Project\Book1.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10.xml"/><Relationship Id="rId1" Type="http://schemas.microsoft.com/office/2011/relationships/chartStyle" Target="style10.xml"/><Relationship Id="rId4" Type="http://schemas.openxmlformats.org/officeDocument/2006/relationships/package" Target="../embeddings/Microsoft_Excel_Worksheet2.xlsx"/></Relationships>
</file>

<file path=word/charts/_rels/chart11.xml.rels><?xml version="1.0" encoding="UTF-8" standalone="yes"?>
<Relationships xmlns="http://schemas.openxmlformats.org/package/2006/relationships"><Relationship Id="rId3" Type="http://schemas.openxmlformats.org/officeDocument/2006/relationships/oleObject" Target="file:///E:\Hemanth%20Data\Project\Book1.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2.xml"/><Relationship Id="rId1" Type="http://schemas.microsoft.com/office/2011/relationships/chartStyle" Target="style1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Sheet1!$B$8</c:f>
              <c:strCache>
                <c:ptCount val="1"/>
                <c:pt idx="0">
                  <c:v>Count</c:v>
                </c:pt>
              </c:strCache>
            </c:strRef>
          </c:tx>
          <c:spPr>
            <a:solidFill>
              <a:schemeClr val="accent4">
                <a:lumMod val="5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Sheet1!$A$9:$A$11</c:f>
              <c:strCache>
                <c:ptCount val="3"/>
                <c:pt idx="0">
                  <c:v>People management, team coordination, and cross-functional collaboration were the primary focus.</c:v>
                </c:pt>
                <c:pt idx="1">
                  <c:v>Techniqal execution and system level problem-solving formed the main focus, with teamwork required to support the integration process.</c:v>
                </c:pt>
                <c:pt idx="2">
                  <c:v>Emphasis was placed on enabling collaboration and synchronisation between teams, without direct responsbility for people orproject management.</c:v>
                </c:pt>
              </c:strCache>
            </c:strRef>
          </c:cat>
          <c:val>
            <c:numRef>
              <c:f>Sheet1!$B$9:$B$11</c:f>
              <c:numCache>
                <c:formatCode>General</c:formatCode>
                <c:ptCount val="3"/>
                <c:pt idx="0">
                  <c:v>3</c:v>
                </c:pt>
                <c:pt idx="1">
                  <c:v>4</c:v>
                </c:pt>
                <c:pt idx="2">
                  <c:v>3</c:v>
                </c:pt>
              </c:numCache>
            </c:numRef>
          </c:val>
          <c:extLst>
            <c:ext xmlns:c16="http://schemas.microsoft.com/office/drawing/2014/chart" uri="{C3380CC4-5D6E-409C-BE32-E72D297353CC}">
              <c16:uniqueId val="{00000000-0825-4962-A33A-22DA0669953B}"/>
            </c:ext>
          </c:extLst>
        </c:ser>
        <c:dLbls>
          <c:dLblPos val="outEnd"/>
          <c:showLegendKey val="0"/>
          <c:showVal val="1"/>
          <c:showCatName val="0"/>
          <c:showSerName val="0"/>
          <c:showPercent val="0"/>
          <c:showBubbleSize val="0"/>
        </c:dLbls>
        <c:gapWidth val="182"/>
        <c:axId val="-1130904912"/>
        <c:axId val="-1130894576"/>
      </c:barChart>
      <c:catAx>
        <c:axId val="-113090491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130894576"/>
        <c:crosses val="autoZero"/>
        <c:auto val="1"/>
        <c:lblAlgn val="ctr"/>
        <c:lblOffset val="100"/>
        <c:noMultiLvlLbl val="0"/>
      </c:catAx>
      <c:valAx>
        <c:axId val="-113089457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13090491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Sheet1!$B$13</c:f>
              <c:strCache>
                <c:ptCount val="1"/>
                <c:pt idx="0">
                  <c:v>Count</c:v>
                </c:pt>
              </c:strCache>
            </c:strRef>
          </c:tx>
          <c:spPr>
            <a:solidFill>
              <a:schemeClr val="accent5">
                <a:lumMod val="5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Sheet1!$A$14:$A$16</c:f>
              <c:strCache>
                <c:ptCount val="3"/>
                <c:pt idx="0">
                  <c:v>Leadership focused on trust, motivation, collaboration, and recognition of individual contributions</c:v>
                </c:pt>
                <c:pt idx="1">
                  <c:v>Leadership emphasized accessibility, responsiveness, technical alignment, and goal achievement.</c:v>
                </c:pt>
                <c:pt idx="2">
                  <c:v>Leadership focused on enabling transparency, shared ownership, and alignment across teams without direct control or technical enforcement.</c:v>
                </c:pt>
              </c:strCache>
            </c:strRef>
          </c:cat>
          <c:val>
            <c:numRef>
              <c:f>Sheet1!$B$14:$B$16</c:f>
              <c:numCache>
                <c:formatCode>General</c:formatCode>
                <c:ptCount val="3"/>
                <c:pt idx="0">
                  <c:v>5</c:v>
                </c:pt>
                <c:pt idx="1">
                  <c:v>2</c:v>
                </c:pt>
                <c:pt idx="2">
                  <c:v>3</c:v>
                </c:pt>
              </c:numCache>
            </c:numRef>
          </c:val>
          <c:extLst>
            <c:ext xmlns:c16="http://schemas.microsoft.com/office/drawing/2014/chart" uri="{C3380CC4-5D6E-409C-BE32-E72D297353CC}">
              <c16:uniqueId val="{00000000-A9EE-42FC-A020-A449187EA8D3}"/>
            </c:ext>
          </c:extLst>
        </c:ser>
        <c:dLbls>
          <c:showLegendKey val="0"/>
          <c:showVal val="0"/>
          <c:showCatName val="0"/>
          <c:showSerName val="0"/>
          <c:showPercent val="0"/>
          <c:showBubbleSize val="0"/>
        </c:dLbls>
        <c:gapWidth val="182"/>
        <c:axId val="-1130894032"/>
        <c:axId val="-1130898384"/>
      </c:barChart>
      <c:catAx>
        <c:axId val="-113089403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130898384"/>
        <c:crosses val="autoZero"/>
        <c:auto val="1"/>
        <c:lblAlgn val="ctr"/>
        <c:lblOffset val="100"/>
        <c:noMultiLvlLbl val="0"/>
      </c:catAx>
      <c:valAx>
        <c:axId val="-113089838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13089403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b="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Sheet1!$B$17</c:f>
              <c:strCache>
                <c:ptCount val="1"/>
                <c:pt idx="0">
                  <c:v>Count</c:v>
                </c:pt>
              </c:strCache>
            </c:strRef>
          </c:tx>
          <c:spPr>
            <a:solidFill>
              <a:schemeClr val="accent3">
                <a:lumMod val="75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Sheet1!$A$18:$A$20</c:f>
              <c:strCache>
                <c:ptCount val="3"/>
                <c:pt idx="0">
                  <c:v>Leadership behavior strengthened trust and collaboration through open communication, team support, and inclusive involvement.</c:v>
                </c:pt>
                <c:pt idx="1">
                  <c:v>Leadership behavior enhanced confidence and accountability by providing clarity, technical guidance, and early problem resolution.</c:v>
                </c:pt>
                <c:pt idx="2">
                  <c:v>Leadership behavior enabled coordination and reduced silos by adjusting involvement and encouraging shared responsibility across teams.</c:v>
                </c:pt>
              </c:strCache>
            </c:strRef>
          </c:cat>
          <c:val>
            <c:numRef>
              <c:f>Sheet1!$B$18:$B$20</c:f>
              <c:numCache>
                <c:formatCode>General</c:formatCode>
                <c:ptCount val="3"/>
                <c:pt idx="0">
                  <c:v>5</c:v>
                </c:pt>
                <c:pt idx="1">
                  <c:v>3</c:v>
                </c:pt>
                <c:pt idx="2">
                  <c:v>2</c:v>
                </c:pt>
              </c:numCache>
            </c:numRef>
          </c:val>
          <c:extLst>
            <c:ext xmlns:c16="http://schemas.microsoft.com/office/drawing/2014/chart" uri="{C3380CC4-5D6E-409C-BE32-E72D297353CC}">
              <c16:uniqueId val="{00000000-A07B-42EE-B1B4-3896C3EA33A6}"/>
            </c:ext>
          </c:extLst>
        </c:ser>
        <c:dLbls>
          <c:showLegendKey val="0"/>
          <c:showVal val="0"/>
          <c:showCatName val="0"/>
          <c:showSerName val="0"/>
          <c:showPercent val="0"/>
          <c:showBubbleSize val="0"/>
        </c:dLbls>
        <c:gapWidth val="182"/>
        <c:axId val="-1130903824"/>
        <c:axId val="-1130893488"/>
      </c:barChart>
      <c:catAx>
        <c:axId val="-113090382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130893488"/>
        <c:crosses val="autoZero"/>
        <c:auto val="1"/>
        <c:lblAlgn val="ctr"/>
        <c:lblOffset val="100"/>
        <c:noMultiLvlLbl val="0"/>
      </c:catAx>
      <c:valAx>
        <c:axId val="-113089348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13090382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9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bar"/>
        <c:grouping val="clustered"/>
        <c:varyColors val="0"/>
        <c:ser>
          <c:idx val="0"/>
          <c:order val="0"/>
          <c:tx>
            <c:strRef>
              <c:f>Sheet1!$B$1</c:f>
              <c:strCache>
                <c:ptCount val="1"/>
                <c:pt idx="0">
                  <c:v>Count</c:v>
                </c:pt>
              </c:strCache>
            </c:strRef>
          </c:tx>
          <c:spPr>
            <a:solidFill>
              <a:schemeClr val="accent5">
                <a:lumMod val="5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Communication is structured through meetings, agile rituals, and formal channels</c:v>
                </c:pt>
                <c:pt idx="1">
                  <c:v>Digital tools enable information flow but dominate communication in hybrid teams</c:v>
                </c:pt>
                <c:pt idx="2">
                  <c:v>Hybrid work creates challenges like delays, misinterpretation, weak feedback, and time-zone issues</c:v>
                </c:pt>
                <c:pt idx="3">
                  <c:v>Trust and open participation are harder to build in hybrid communication</c:v>
                </c:pt>
              </c:strCache>
            </c:strRef>
          </c:cat>
          <c:val>
            <c:numRef>
              <c:f>Sheet1!$B$2:$B$5</c:f>
              <c:numCache>
                <c:formatCode>General</c:formatCode>
                <c:ptCount val="4"/>
                <c:pt idx="0">
                  <c:v>4</c:v>
                </c:pt>
                <c:pt idx="1">
                  <c:v>3</c:v>
                </c:pt>
                <c:pt idx="2">
                  <c:v>1</c:v>
                </c:pt>
                <c:pt idx="3">
                  <c:v>2</c:v>
                </c:pt>
              </c:numCache>
            </c:numRef>
          </c:val>
          <c:extLst>
            <c:ext xmlns:c16="http://schemas.microsoft.com/office/drawing/2014/chart" uri="{C3380CC4-5D6E-409C-BE32-E72D297353CC}">
              <c16:uniqueId val="{00000000-673B-4B2E-AA9D-79B058D0E99F}"/>
            </c:ext>
          </c:extLst>
        </c:ser>
        <c:dLbls>
          <c:dLblPos val="outEnd"/>
          <c:showLegendKey val="0"/>
          <c:showVal val="1"/>
          <c:showCatName val="0"/>
          <c:showSerName val="0"/>
          <c:showPercent val="0"/>
          <c:showBubbleSize val="0"/>
        </c:dLbls>
        <c:gapWidth val="182"/>
        <c:axId val="-1130891856"/>
        <c:axId val="-1130903280"/>
      </c:barChart>
      <c:catAx>
        <c:axId val="-1130891856"/>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130903280"/>
        <c:crosses val="autoZero"/>
        <c:auto val="1"/>
        <c:lblAlgn val="ctr"/>
        <c:lblOffset val="100"/>
        <c:noMultiLvlLbl val="0"/>
      </c:catAx>
      <c:valAx>
        <c:axId val="-113090328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13089185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b="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bar"/>
        <c:grouping val="clustered"/>
        <c:varyColors val="0"/>
        <c:ser>
          <c:idx val="0"/>
          <c:order val="0"/>
          <c:tx>
            <c:strRef>
              <c:f>Sheet1!$B$8</c:f>
              <c:strCache>
                <c:ptCount val="1"/>
                <c:pt idx="0">
                  <c:v>Count</c:v>
                </c:pt>
              </c:strCache>
            </c:strRef>
          </c:tx>
          <c:spPr>
            <a:solidFill>
              <a:schemeClr val="accent3">
                <a:lumMod val="5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Sheet1!$A$9:$A$13</c:f>
              <c:strCache>
                <c:ptCount val="5"/>
                <c:pt idx="0">
                  <c:v>Delays from time zones and slow responses make communication and decisions harder</c:v>
                </c:pt>
                <c:pt idx="1">
                  <c:v>Lack of informal interaction and difficulty building trust reduce openness</c:v>
                </c:pt>
                <c:pt idx="2">
                  <c:v>Lower participation and engagement of remote members in discussions</c:v>
                </c:pt>
                <c:pt idx="3">
                  <c:v>Difficulty handling complex technical discussions without face-to-face interaction</c:v>
                </c:pt>
                <c:pt idx="4">
                  <c:v>Fragmented tools and cultural differences cause misunderstandings</c:v>
                </c:pt>
              </c:strCache>
            </c:strRef>
          </c:cat>
          <c:val>
            <c:numRef>
              <c:f>Sheet1!$B$9:$B$13</c:f>
              <c:numCache>
                <c:formatCode>General</c:formatCode>
                <c:ptCount val="5"/>
                <c:pt idx="0">
                  <c:v>3</c:v>
                </c:pt>
                <c:pt idx="1">
                  <c:v>2</c:v>
                </c:pt>
                <c:pt idx="2">
                  <c:v>2</c:v>
                </c:pt>
                <c:pt idx="3">
                  <c:v>1</c:v>
                </c:pt>
                <c:pt idx="4">
                  <c:v>2</c:v>
                </c:pt>
              </c:numCache>
            </c:numRef>
          </c:val>
          <c:extLst>
            <c:ext xmlns:c16="http://schemas.microsoft.com/office/drawing/2014/chart" uri="{C3380CC4-5D6E-409C-BE32-E72D297353CC}">
              <c16:uniqueId val="{00000000-52B9-4A92-A61D-1BBE58A8837C}"/>
            </c:ext>
          </c:extLst>
        </c:ser>
        <c:dLbls>
          <c:showLegendKey val="0"/>
          <c:showVal val="0"/>
          <c:showCatName val="0"/>
          <c:showSerName val="0"/>
          <c:showPercent val="0"/>
          <c:showBubbleSize val="0"/>
        </c:dLbls>
        <c:gapWidth val="182"/>
        <c:axId val="-1130901648"/>
        <c:axId val="-1130902736"/>
      </c:barChart>
      <c:catAx>
        <c:axId val="-113090164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130902736"/>
        <c:crosses val="autoZero"/>
        <c:auto val="1"/>
        <c:lblAlgn val="ctr"/>
        <c:lblOffset val="100"/>
        <c:noMultiLvlLbl val="0"/>
      </c:catAx>
      <c:valAx>
        <c:axId val="-113090273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13090164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b="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Sheet1!$B$12</c:f>
              <c:strCache>
                <c:ptCount val="1"/>
                <c:pt idx="0">
                  <c:v>Count</c:v>
                </c:pt>
              </c:strCache>
            </c:strRef>
          </c:tx>
          <c:spPr>
            <a:solidFill>
              <a:srgbClr val="FFFF00"/>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Sheet1!$A$13:$A$19</c:f>
              <c:strCache>
                <c:ptCount val="7"/>
                <c:pt idx="0">
                  <c:v>Roles are defined using kick-off planning and responsibility tools.</c:v>
                </c:pt>
                <c:pt idx="1">
                  <c:v>Coordination is managed through regular cross-functional meetings.</c:v>
                </c:pt>
                <c:pt idx="2">
                  <c:v>Agile roles and ceremonies are used to organize responsibilities.</c:v>
                </c:pt>
                <c:pt idx="3">
                  <c:v>Role clarity is supported through design documents and milestone reviews.</c:v>
                </c:pt>
                <c:pt idx="4">
                  <c:v>Integration checkpoints are used to align system-level responsibilities.</c:v>
                </c:pt>
                <c:pt idx="5">
                  <c:v>Early quality involvement improves alignment and reduces defects.</c:v>
                </c:pt>
                <c:pt idx="6">
                  <c:v>Unclear ownership leads to delays and rework.</c:v>
                </c:pt>
              </c:strCache>
            </c:strRef>
          </c:cat>
          <c:val>
            <c:numRef>
              <c:f>Sheet1!$B$13:$B$19</c:f>
              <c:numCache>
                <c:formatCode>General</c:formatCode>
                <c:ptCount val="7"/>
                <c:pt idx="0">
                  <c:v>2</c:v>
                </c:pt>
                <c:pt idx="1">
                  <c:v>2</c:v>
                </c:pt>
                <c:pt idx="2">
                  <c:v>2</c:v>
                </c:pt>
                <c:pt idx="3">
                  <c:v>1</c:v>
                </c:pt>
                <c:pt idx="4">
                  <c:v>1</c:v>
                </c:pt>
                <c:pt idx="5">
                  <c:v>1</c:v>
                </c:pt>
                <c:pt idx="6">
                  <c:v>1</c:v>
                </c:pt>
              </c:numCache>
            </c:numRef>
          </c:val>
          <c:extLst>
            <c:ext xmlns:c16="http://schemas.microsoft.com/office/drawing/2014/chart" uri="{C3380CC4-5D6E-409C-BE32-E72D297353CC}">
              <c16:uniqueId val="{00000000-995D-43FD-AAF2-7ECA6B305504}"/>
            </c:ext>
          </c:extLst>
        </c:ser>
        <c:dLbls>
          <c:dLblPos val="outEnd"/>
          <c:showLegendKey val="0"/>
          <c:showVal val="1"/>
          <c:showCatName val="0"/>
          <c:showSerName val="0"/>
          <c:showPercent val="0"/>
          <c:showBubbleSize val="0"/>
        </c:dLbls>
        <c:gapWidth val="182"/>
        <c:axId val="-934560480"/>
        <c:axId val="-934556672"/>
      </c:barChart>
      <c:catAx>
        <c:axId val="-93456048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934556672"/>
        <c:crosses val="autoZero"/>
        <c:auto val="1"/>
        <c:lblAlgn val="ctr"/>
        <c:lblOffset val="100"/>
        <c:noMultiLvlLbl val="0"/>
      </c:catAx>
      <c:valAx>
        <c:axId val="-93455667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93456048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Sheet1!$B$34</c:f>
              <c:strCache>
                <c:ptCount val="1"/>
                <c:pt idx="0">
                  <c:v>Count</c:v>
                </c:pt>
              </c:strCache>
            </c:strRef>
          </c:tx>
          <c:spPr>
            <a:solidFill>
              <a:schemeClr val="accent4">
                <a:lumMod val="50000"/>
              </a:schemeClr>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Sheet1!$A$35:$A$41</c:f>
              <c:strCache>
                <c:ptCount val="7"/>
                <c:pt idx="0">
                  <c:v>Late or missing communication between functions caused delays and rework.</c:v>
                </c:pt>
                <c:pt idx="1">
                  <c:v>Misalignment led to integration failures and schedule delays.</c:v>
                </c:pt>
                <c:pt idx="2">
                  <c:v>Lack of early quality involvement caused defects to be found late.</c:v>
                </c:pt>
                <c:pt idx="3">
                  <c:v>Two teams owned the same interface, causing duplication and confusion.</c:v>
                </c:pt>
                <c:pt idx="4">
                  <c:v>Different priorities between software and mechanical teams caused sprint failure.</c:v>
                </c:pt>
                <c:pt idx="5">
                  <c:v>Unclear decision authority delayed approvals and progress.</c:v>
                </c:pt>
                <c:pt idx="6">
                  <c:v>Development and manufacturing were misaligned, causing redesign and extra cost.</c:v>
                </c:pt>
              </c:strCache>
            </c:strRef>
          </c:cat>
          <c:val>
            <c:numRef>
              <c:f>Sheet1!$B$35:$B$41</c:f>
              <c:numCache>
                <c:formatCode>General</c:formatCode>
                <c:ptCount val="7"/>
                <c:pt idx="0">
                  <c:v>3</c:v>
                </c:pt>
                <c:pt idx="1">
                  <c:v>2</c:v>
                </c:pt>
                <c:pt idx="2">
                  <c:v>1</c:v>
                </c:pt>
                <c:pt idx="3">
                  <c:v>1</c:v>
                </c:pt>
                <c:pt idx="4">
                  <c:v>1</c:v>
                </c:pt>
                <c:pt idx="5">
                  <c:v>1</c:v>
                </c:pt>
                <c:pt idx="6">
                  <c:v>1</c:v>
                </c:pt>
              </c:numCache>
            </c:numRef>
          </c:val>
          <c:extLst>
            <c:ext xmlns:c16="http://schemas.microsoft.com/office/drawing/2014/chart" uri="{C3380CC4-5D6E-409C-BE32-E72D297353CC}">
              <c16:uniqueId val="{00000000-567B-4229-898E-01458F87D616}"/>
            </c:ext>
          </c:extLst>
        </c:ser>
        <c:dLbls>
          <c:showLegendKey val="0"/>
          <c:showVal val="0"/>
          <c:showCatName val="0"/>
          <c:showSerName val="0"/>
          <c:showPercent val="0"/>
          <c:showBubbleSize val="0"/>
        </c:dLbls>
        <c:gapWidth val="182"/>
        <c:axId val="-923264896"/>
        <c:axId val="-923263808"/>
      </c:barChart>
      <c:catAx>
        <c:axId val="-923264896"/>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923263808"/>
        <c:crosses val="autoZero"/>
        <c:auto val="1"/>
        <c:lblAlgn val="ctr"/>
        <c:lblOffset val="100"/>
        <c:noMultiLvlLbl val="0"/>
      </c:catAx>
      <c:valAx>
        <c:axId val="-92326380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92326489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Sheet1!$B$15</c:f>
              <c:strCache>
                <c:ptCount val="1"/>
                <c:pt idx="0">
                  <c:v>Count</c:v>
                </c:pt>
              </c:strCache>
            </c:strRef>
          </c:tx>
          <c:spPr>
            <a:solidFill>
              <a:srgbClr val="00B0F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Sheet1!$A$16:$A$19</c:f>
              <c:strCache>
                <c:ptCount val="4"/>
                <c:pt idx="0">
                  <c:v>Roles and responsibilities are formally defined using plans, matrices, Agile roles, or design documents</c:v>
                </c:pt>
                <c:pt idx="1">
                  <c:v>Coordination is managed through cross-functional meetings, reviews, Agile ceremonies, and governance forums</c:v>
                </c:pt>
                <c:pt idx="2">
                  <c:v>Misalignment of priorities across functions affected delivery timelines</c:v>
                </c:pt>
                <c:pt idx="3">
                  <c:v>Late or weak involvement of certain functions (e.g., quality, manufacturing) led to defects or delays</c:v>
                </c:pt>
              </c:strCache>
            </c:strRef>
          </c:cat>
          <c:val>
            <c:numRef>
              <c:f>Sheet1!$B$16:$B$19</c:f>
              <c:numCache>
                <c:formatCode>General</c:formatCode>
                <c:ptCount val="4"/>
                <c:pt idx="0">
                  <c:v>4</c:v>
                </c:pt>
                <c:pt idx="1">
                  <c:v>2</c:v>
                </c:pt>
                <c:pt idx="2">
                  <c:v>2</c:v>
                </c:pt>
                <c:pt idx="3">
                  <c:v>2</c:v>
                </c:pt>
              </c:numCache>
            </c:numRef>
          </c:val>
          <c:extLst>
            <c:ext xmlns:c16="http://schemas.microsoft.com/office/drawing/2014/chart" uri="{C3380CC4-5D6E-409C-BE32-E72D297353CC}">
              <c16:uniqueId val="{00000000-FAA2-4A86-B16B-39E7DA405DD9}"/>
            </c:ext>
          </c:extLst>
        </c:ser>
        <c:dLbls>
          <c:showLegendKey val="0"/>
          <c:showVal val="0"/>
          <c:showCatName val="0"/>
          <c:showSerName val="0"/>
          <c:showPercent val="0"/>
          <c:showBubbleSize val="0"/>
        </c:dLbls>
        <c:gapWidth val="182"/>
        <c:axId val="-1130900560"/>
        <c:axId val="-1130900016"/>
      </c:barChart>
      <c:catAx>
        <c:axId val="-113090056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130900016"/>
        <c:crosses val="autoZero"/>
        <c:auto val="1"/>
        <c:lblAlgn val="ctr"/>
        <c:lblOffset val="100"/>
        <c:noMultiLvlLbl val="0"/>
      </c:catAx>
      <c:valAx>
        <c:axId val="-113090001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13090056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Sheet1!$B$21</c:f>
              <c:strCache>
                <c:ptCount val="1"/>
                <c:pt idx="0">
                  <c:v>Count</c:v>
                </c:pt>
              </c:strCache>
            </c:strRef>
          </c:tx>
          <c:spPr>
            <a:solidFill>
              <a:srgbClr val="92D05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Sheet1!$A$22:$A$25</c:f>
              <c:strCache>
                <c:ptCount val="4"/>
                <c:pt idx="0">
                  <c:v>Conflicts are primarily resolved through meetings, dialogue, and joint problem-solving</c:v>
                </c:pt>
                <c:pt idx="1">
                  <c:v>Agile processes and retrospectives help address recurring conflicts</c:v>
                </c:pt>
                <c:pt idx="2">
                  <c:v>Leadership intervention helps manage resource, cultural, and interpersonal conflicts</c:v>
                </c:pt>
                <c:pt idx="3">
                  <c:v>Flexible coordination practices help manage hybrid-specific conflicts</c:v>
                </c:pt>
              </c:strCache>
            </c:strRef>
          </c:cat>
          <c:val>
            <c:numRef>
              <c:f>Sheet1!$B$22:$B$25</c:f>
              <c:numCache>
                <c:formatCode>General</c:formatCode>
                <c:ptCount val="4"/>
                <c:pt idx="0">
                  <c:v>4</c:v>
                </c:pt>
                <c:pt idx="1">
                  <c:v>2</c:v>
                </c:pt>
                <c:pt idx="2">
                  <c:v>3</c:v>
                </c:pt>
                <c:pt idx="3">
                  <c:v>1</c:v>
                </c:pt>
              </c:numCache>
            </c:numRef>
          </c:val>
          <c:extLst>
            <c:ext xmlns:c16="http://schemas.microsoft.com/office/drawing/2014/chart" uri="{C3380CC4-5D6E-409C-BE32-E72D297353CC}">
              <c16:uniqueId val="{00000000-2F89-4C8F-A73F-A473E44513D1}"/>
            </c:ext>
          </c:extLst>
        </c:ser>
        <c:dLbls>
          <c:showLegendKey val="0"/>
          <c:showVal val="0"/>
          <c:showCatName val="0"/>
          <c:showSerName val="0"/>
          <c:showPercent val="0"/>
          <c:showBubbleSize val="0"/>
        </c:dLbls>
        <c:gapWidth val="182"/>
        <c:axId val="-1130890768"/>
        <c:axId val="-1130891312"/>
      </c:barChart>
      <c:catAx>
        <c:axId val="-113089076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130891312"/>
        <c:crosses val="autoZero"/>
        <c:auto val="1"/>
        <c:lblAlgn val="ctr"/>
        <c:lblOffset val="100"/>
        <c:noMultiLvlLbl val="0"/>
      </c:catAx>
      <c:valAx>
        <c:axId val="-113089131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13089076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bar"/>
        <c:grouping val="clustered"/>
        <c:varyColors val="0"/>
        <c:ser>
          <c:idx val="0"/>
          <c:order val="0"/>
          <c:tx>
            <c:strRef>
              <c:f>Sheet1!$B$28</c:f>
              <c:strCache>
                <c:ptCount val="1"/>
                <c:pt idx="0">
                  <c:v>Count</c:v>
                </c:pt>
              </c:strCache>
            </c:strRef>
          </c:tx>
          <c:spPr>
            <a:solidFill>
              <a:schemeClr val="accent5">
                <a:lumMod val="75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Sheet1!$A$29:$A$32</c:f>
              <c:strCache>
                <c:ptCount val="4"/>
                <c:pt idx="0">
                  <c:v>Cross-functional meetings, joint planning, and shared dashboards enhance coordination and reduce conflicts</c:v>
                </c:pt>
                <c:pt idx="1">
                  <c:v>Clear roles, shared ownership, and open communication minimize silos and misunderstandings</c:v>
                </c:pt>
                <c:pt idx="2">
                  <c:v>Agile practices, recognition, and knowledge sharing foster collaboration, motivation, and continuous improvement</c:v>
                </c:pt>
                <c:pt idx="3">
                  <c:v>Managerial adaptability helps teams remain synchronized in dynamic project environments</c:v>
                </c:pt>
              </c:strCache>
            </c:strRef>
          </c:cat>
          <c:val>
            <c:numRef>
              <c:f>Sheet1!$B$29:$B$32</c:f>
              <c:numCache>
                <c:formatCode>General</c:formatCode>
                <c:ptCount val="4"/>
                <c:pt idx="0">
                  <c:v>4</c:v>
                </c:pt>
                <c:pt idx="1">
                  <c:v>2</c:v>
                </c:pt>
                <c:pt idx="2">
                  <c:v>2</c:v>
                </c:pt>
                <c:pt idx="3">
                  <c:v>2</c:v>
                </c:pt>
              </c:numCache>
            </c:numRef>
          </c:val>
          <c:extLst>
            <c:ext xmlns:c16="http://schemas.microsoft.com/office/drawing/2014/chart" uri="{C3380CC4-5D6E-409C-BE32-E72D297353CC}">
              <c16:uniqueId val="{00000000-68EE-4D82-97F5-75B97B486247}"/>
            </c:ext>
          </c:extLst>
        </c:ser>
        <c:dLbls>
          <c:dLblPos val="outEnd"/>
          <c:showLegendKey val="0"/>
          <c:showVal val="1"/>
          <c:showCatName val="0"/>
          <c:showSerName val="0"/>
          <c:showPercent val="0"/>
          <c:showBubbleSize val="0"/>
        </c:dLbls>
        <c:gapWidth val="182"/>
        <c:axId val="-1130897296"/>
        <c:axId val="-1130892944"/>
      </c:barChart>
      <c:catAx>
        <c:axId val="-1130897296"/>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130892944"/>
        <c:crosses val="autoZero"/>
        <c:auto val="1"/>
        <c:lblAlgn val="ctr"/>
        <c:lblOffset val="100"/>
        <c:noMultiLvlLbl val="0"/>
      </c:catAx>
      <c:valAx>
        <c:axId val="-113089294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13089729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Sheet1!$B$34</c:f>
              <c:strCache>
                <c:ptCount val="1"/>
                <c:pt idx="0">
                  <c:v>Count</c:v>
                </c:pt>
              </c:strCache>
            </c:strRef>
          </c:tx>
          <c:spPr>
            <a:solidFill>
              <a:schemeClr val="accent2">
                <a:lumMod val="5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Sheet1!$A$35:$A$38</c:f>
              <c:strCache>
                <c:ptCount val="4"/>
                <c:pt idx="0">
                  <c:v>Breaking work into smaller tasks, reprioritizing, using agile methods, and retrospectives enhances workflow flexibility and continuous improvement</c:v>
                </c:pt>
                <c:pt idx="1">
                  <c:v>Frequent communication, shared documentation, alignment meetings, and cross-functional collaboration improve coordination and clarity</c:v>
                </c:pt>
                <c:pt idx="2">
                  <c:v>Leadership support, encouragement of experimentation, and clear priorities enable adaptability and team resilience</c:v>
                </c:pt>
                <c:pt idx="3">
                  <c:v>Psychological safety and open environment encourage raising concerns early, allowing proactive adaptation</c:v>
                </c:pt>
              </c:strCache>
            </c:strRef>
          </c:cat>
          <c:val>
            <c:numRef>
              <c:f>Sheet1!$B$35:$B$38</c:f>
              <c:numCache>
                <c:formatCode>General</c:formatCode>
                <c:ptCount val="4"/>
                <c:pt idx="0">
                  <c:v>3</c:v>
                </c:pt>
                <c:pt idx="1">
                  <c:v>3</c:v>
                </c:pt>
                <c:pt idx="2">
                  <c:v>3</c:v>
                </c:pt>
                <c:pt idx="3">
                  <c:v>1</c:v>
                </c:pt>
              </c:numCache>
            </c:numRef>
          </c:val>
          <c:extLst>
            <c:ext xmlns:c16="http://schemas.microsoft.com/office/drawing/2014/chart" uri="{C3380CC4-5D6E-409C-BE32-E72D297353CC}">
              <c16:uniqueId val="{00000000-6953-4EDA-8C20-83170EDCCA8C}"/>
            </c:ext>
          </c:extLst>
        </c:ser>
        <c:dLbls>
          <c:dLblPos val="outEnd"/>
          <c:showLegendKey val="0"/>
          <c:showVal val="1"/>
          <c:showCatName val="0"/>
          <c:showSerName val="0"/>
          <c:showPercent val="0"/>
          <c:showBubbleSize val="0"/>
        </c:dLbls>
        <c:gapWidth val="182"/>
        <c:axId val="-1130898928"/>
        <c:axId val="-1130899472"/>
      </c:barChart>
      <c:catAx>
        <c:axId val="-113089892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130899472"/>
        <c:crosses val="autoZero"/>
        <c:auto val="1"/>
        <c:lblAlgn val="ctr"/>
        <c:lblOffset val="100"/>
        <c:noMultiLvlLbl val="0"/>
      </c:catAx>
      <c:valAx>
        <c:axId val="-113089947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13089892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Sheet1!$B$1</c:f>
              <c:strCache>
                <c:ptCount val="1"/>
                <c:pt idx="0">
                  <c:v>Count</c:v>
                </c:pt>
              </c:strCache>
            </c:strRef>
          </c:tx>
          <c:spPr>
            <a:solidFill>
              <a:schemeClr val="accent2">
                <a:lumMod val="75000"/>
              </a:schemeClr>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Sheet1!$A$2:$A$8</c:f>
              <c:strCache>
                <c:ptCount val="7"/>
                <c:pt idx="0">
                  <c:v>Communicate clearly and transparently across all functions.</c:v>
                </c:pt>
                <c:pt idx="1">
                  <c:v>Define roles and responsibilities clearly from the start.</c:v>
                </c:pt>
                <c:pt idx="2">
                  <c:v>Hold regular cross-functional check-ins to keep teams aligned.</c:v>
                </c:pt>
                <c:pt idx="3">
                  <c:v>Encourage open feedback and create psychological safety for all team members.</c:v>
                </c:pt>
                <c:pt idx="4">
                  <c:v>Use Agile methods and stay flexible when changes occur.</c:v>
                </c:pt>
                <c:pt idx="5">
                  <c:v>Promote knowledge sharing and cross-functional learning.</c:v>
                </c:pt>
                <c:pt idx="6">
                  <c:v>Balance performance goals with team well-being.</c:v>
                </c:pt>
              </c:strCache>
            </c:strRef>
          </c:cat>
          <c:val>
            <c:numRef>
              <c:f>Sheet1!$B$2:$B$8</c:f>
              <c:numCache>
                <c:formatCode>General</c:formatCode>
                <c:ptCount val="7"/>
                <c:pt idx="0">
                  <c:v>2</c:v>
                </c:pt>
                <c:pt idx="1">
                  <c:v>1</c:v>
                </c:pt>
                <c:pt idx="2">
                  <c:v>2</c:v>
                </c:pt>
                <c:pt idx="3">
                  <c:v>2</c:v>
                </c:pt>
                <c:pt idx="4">
                  <c:v>1</c:v>
                </c:pt>
                <c:pt idx="5">
                  <c:v>1</c:v>
                </c:pt>
                <c:pt idx="6">
                  <c:v>1</c:v>
                </c:pt>
              </c:numCache>
            </c:numRef>
          </c:val>
          <c:extLst>
            <c:ext xmlns:c16="http://schemas.microsoft.com/office/drawing/2014/chart" uri="{C3380CC4-5D6E-409C-BE32-E72D297353CC}">
              <c16:uniqueId val="{00000000-248E-482E-B4DE-BD8A15679011}"/>
            </c:ext>
          </c:extLst>
        </c:ser>
        <c:dLbls>
          <c:dLblPos val="outEnd"/>
          <c:showLegendKey val="0"/>
          <c:showVal val="1"/>
          <c:showCatName val="0"/>
          <c:showSerName val="0"/>
          <c:showPercent val="0"/>
          <c:showBubbleSize val="0"/>
        </c:dLbls>
        <c:gapWidth val="182"/>
        <c:axId val="-936626160"/>
        <c:axId val="-936622352"/>
      </c:barChart>
      <c:catAx>
        <c:axId val="-93662616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936622352"/>
        <c:crosses val="autoZero"/>
        <c:auto val="1"/>
        <c:lblAlgn val="ctr"/>
        <c:lblOffset val="100"/>
        <c:noMultiLvlLbl val="0"/>
      </c:catAx>
      <c:valAx>
        <c:axId val="-93662235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93662616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AC6B32-85DD-4679-8937-A97650DBC0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93</Pages>
  <Words>44051</Words>
  <Characters>251091</Characters>
  <Application>Microsoft Office Word</Application>
  <DocSecurity>0</DocSecurity>
  <Lines>2092</Lines>
  <Paragraphs>589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HEMANTH APPALA</cp:lastModifiedBy>
  <cp:revision>5</cp:revision>
  <cp:lastPrinted>2026-02-14T07:29:00Z</cp:lastPrinted>
  <dcterms:created xsi:type="dcterms:W3CDTF">2026-02-14T07:29:00Z</dcterms:created>
  <dcterms:modified xsi:type="dcterms:W3CDTF">2026-03-03T15:43:00Z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AMA Manual of Style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APSA Style Manual revised 2018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ASA Style Guide 6th/7th edition</vt:lpwstr>
  </property>
  <property fmtid="{D5CDD505-2E9C-101B-9397-08002B2CF9AE}" pid="8" name="Mendeley Recent Style Id 3_1">
    <vt:lpwstr>http://www.zotero.org/styles/apa</vt:lpwstr>
  </property>
  <property fmtid="{D5CDD505-2E9C-101B-9397-08002B2CF9AE}" pid="9" name="Mendeley Recent Style Name 3_1">
    <vt:lpwstr>American Psychological Association 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(author-date/Harvard)</vt:lpwstr>
  </property>
  <property fmtid="{D5CDD505-2E9C-101B-9397-08002B2CF9AE}" pid="14" name="Mendeley Recent Style Id 6_1">
    <vt:lpwstr>http://www.zotero.org/styles/ieee</vt:lpwstr>
  </property>
  <property fmtid="{D5CDD505-2E9C-101B-9397-08002B2CF9AE}" pid="15" name="Mendeley Recent Style Name 6_1">
    <vt:lpwstr>IEEE Reference Guide version 11.29.2023</vt:lpwstr>
  </property>
  <property fmtid="{D5CDD505-2E9C-101B-9397-08002B2CF9AE}" pid="16" name="Mendeley Recent Style Id 7_1">
    <vt:lpwstr>http://www.zotero.org/styles/modern-language-association</vt:lpwstr>
  </property>
  <property fmtid="{D5CDD505-2E9C-101B-9397-08002B2CF9AE}" pid="17" name="Mendeley Recent Style Name 7_1">
    <vt:lpwstr>MLA Handbook 9th edition (in-text citations)</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c5e09b1f-f0de-33aa-a1a9-a21b105ce26c</vt:lpwstr>
  </property>
  <property fmtid="{D5CDD505-2E9C-101B-9397-08002B2CF9AE}" pid="24" name="Mendeley Citation Style_1">
    <vt:lpwstr>http://www.zotero.org/styles/apa</vt:lpwstr>
  </property>
</Properties>
</file>