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746" w:rsidRPr="00056B98" w:rsidRDefault="004E2746" w:rsidP="004E2746">
      <w:pPr>
        <w:pBdr>
          <w:bottom w:val="single" w:sz="4" w:space="1" w:color="auto"/>
        </w:pBdr>
        <w:spacing w:after="0" w:line="240" w:lineRule="auto"/>
        <w:jc w:val="center"/>
        <w:rPr>
          <w:rFonts w:ascii="Times New Roman" w:hAnsi="Times New Roman"/>
          <w:sz w:val="24"/>
          <w:szCs w:val="24"/>
        </w:rPr>
      </w:pPr>
      <w:bookmarkStart w:id="0" w:name="_GoBack"/>
      <w:bookmarkEnd w:id="0"/>
      <w:r>
        <w:rPr>
          <w:rFonts w:ascii="Times New Roman" w:hAnsi="Times New Roman"/>
          <w:sz w:val="24"/>
          <w:szCs w:val="24"/>
        </w:rPr>
        <w:t xml:space="preserve">Appendix H: </w:t>
      </w:r>
      <w:r w:rsidRPr="00056B98">
        <w:rPr>
          <w:rFonts w:ascii="Times New Roman" w:hAnsi="Times New Roman"/>
          <w:sz w:val="24"/>
          <w:szCs w:val="24"/>
        </w:rPr>
        <w:t>Grant Staff Roles and Responsibilities</w:t>
      </w:r>
    </w:p>
    <w:p w:rsidR="004E2746" w:rsidRDefault="004E2746" w:rsidP="004E2746">
      <w:pPr>
        <w:spacing w:after="0" w:line="240" w:lineRule="auto"/>
        <w:rPr>
          <w:rFonts w:ascii="Times New Roman" w:hAnsi="Times New Roman" w:cs="Times New Roman"/>
          <w:sz w:val="24"/>
          <w:szCs w:val="24"/>
        </w:rPr>
      </w:pPr>
    </w:p>
    <w:p w:rsidR="004E6EEC" w:rsidRDefault="00CB6982" w:rsidP="004E6EEC">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The following is a list of roles and responsibilities that are recommended for the </w:t>
      </w:r>
      <w:r w:rsidR="00E435FF">
        <w:rPr>
          <w:rFonts w:ascii="Times New Roman" w:hAnsi="Times New Roman" w:cs="Times New Roman"/>
          <w:sz w:val="24"/>
          <w:szCs w:val="24"/>
        </w:rPr>
        <w:t xml:space="preserve">coordination and delivery of services for </w:t>
      </w:r>
      <w:r>
        <w:rPr>
          <w:rFonts w:ascii="Times New Roman" w:hAnsi="Times New Roman" w:cs="Times New Roman"/>
          <w:sz w:val="24"/>
          <w:szCs w:val="24"/>
        </w:rPr>
        <w:t xml:space="preserve">the Educator and Provider Support (EPS) grant. </w:t>
      </w:r>
      <w:r w:rsidR="00E435FF">
        <w:rPr>
          <w:rFonts w:ascii="Times New Roman" w:hAnsi="Times New Roman" w:cs="Times New Roman"/>
          <w:sz w:val="24"/>
          <w:szCs w:val="24"/>
        </w:rPr>
        <w:t>This list is not inclusive of all roles necessary for the management of the EPS grant; o</w:t>
      </w:r>
      <w:r>
        <w:rPr>
          <w:rFonts w:ascii="Times New Roman" w:hAnsi="Times New Roman" w:cs="Times New Roman"/>
          <w:sz w:val="24"/>
          <w:szCs w:val="24"/>
        </w:rPr>
        <w:t xml:space="preserve">ne individual may have more than one role within the grant. </w:t>
      </w:r>
      <w:r w:rsidR="00B9097C">
        <w:rPr>
          <w:rFonts w:ascii="Times New Roman" w:hAnsi="Times New Roman" w:cs="Times New Roman"/>
          <w:sz w:val="24"/>
          <w:szCs w:val="24"/>
        </w:rPr>
        <w:t xml:space="preserve">Please list the staff that will be responsible for the roles and responsibilities identified below. In addition, indicated the anticipated time or FTE for each. For example, if the staff responsible for the activities associated with the Lead Coach and the ECE Scholarship Coordinator identify the anticipated time (hours per week or FTE) dedicated to each. </w:t>
      </w:r>
    </w:p>
    <w:p w:rsidR="004E6EEC" w:rsidRDefault="004E6EEC" w:rsidP="004E6EEC">
      <w:pPr>
        <w:spacing w:after="0" w:line="240" w:lineRule="auto"/>
        <w:ind w:left="360"/>
        <w:rPr>
          <w:rFonts w:ascii="Times New Roman" w:hAnsi="Times New Roman" w:cs="Times New Roman"/>
          <w:sz w:val="24"/>
          <w:szCs w:val="24"/>
        </w:rPr>
      </w:pPr>
    </w:p>
    <w:tbl>
      <w:tblPr>
        <w:tblStyle w:val="TableGrid"/>
        <w:tblW w:w="13500" w:type="dxa"/>
        <w:tblInd w:w="-185" w:type="dxa"/>
        <w:tblLook w:val="04A0" w:firstRow="1" w:lastRow="0" w:firstColumn="1" w:lastColumn="0" w:noHBand="0" w:noVBand="1"/>
      </w:tblPr>
      <w:tblGrid>
        <w:gridCol w:w="2459"/>
        <w:gridCol w:w="6451"/>
        <w:gridCol w:w="2610"/>
        <w:gridCol w:w="1980"/>
      </w:tblGrid>
      <w:tr w:rsidR="00B9097C" w:rsidTr="004E2746">
        <w:tc>
          <w:tcPr>
            <w:tcW w:w="2459" w:type="dxa"/>
            <w:shd w:val="clear" w:color="auto" w:fill="9CC2E5" w:themeFill="accent1" w:themeFillTint="99"/>
          </w:tcPr>
          <w:p w:rsidR="00B9097C" w:rsidRDefault="00B9097C" w:rsidP="004E6EEC">
            <w:pPr>
              <w:rPr>
                <w:rFonts w:ascii="Times New Roman" w:hAnsi="Times New Roman" w:cs="Times New Roman"/>
                <w:sz w:val="24"/>
                <w:szCs w:val="24"/>
              </w:rPr>
            </w:pPr>
            <w:r>
              <w:rPr>
                <w:rFonts w:ascii="Times New Roman" w:hAnsi="Times New Roman" w:cs="Times New Roman"/>
                <w:sz w:val="24"/>
                <w:szCs w:val="24"/>
              </w:rPr>
              <w:t>Role</w:t>
            </w:r>
          </w:p>
        </w:tc>
        <w:tc>
          <w:tcPr>
            <w:tcW w:w="6451" w:type="dxa"/>
            <w:shd w:val="clear" w:color="auto" w:fill="9CC2E5" w:themeFill="accent1" w:themeFillTint="99"/>
          </w:tcPr>
          <w:p w:rsidR="00B9097C" w:rsidRDefault="00B9097C" w:rsidP="004E6EEC">
            <w:pPr>
              <w:rPr>
                <w:rFonts w:ascii="Times New Roman" w:hAnsi="Times New Roman" w:cs="Times New Roman"/>
                <w:sz w:val="24"/>
                <w:szCs w:val="24"/>
              </w:rPr>
            </w:pPr>
            <w:r>
              <w:rPr>
                <w:rFonts w:ascii="Times New Roman" w:hAnsi="Times New Roman" w:cs="Times New Roman"/>
                <w:sz w:val="24"/>
                <w:szCs w:val="24"/>
              </w:rPr>
              <w:t>Responsibilities</w:t>
            </w:r>
          </w:p>
        </w:tc>
        <w:tc>
          <w:tcPr>
            <w:tcW w:w="2610" w:type="dxa"/>
            <w:shd w:val="clear" w:color="auto" w:fill="9CC2E5" w:themeFill="accent1" w:themeFillTint="99"/>
          </w:tcPr>
          <w:p w:rsidR="00B9097C" w:rsidRDefault="00B9097C" w:rsidP="004E6EEC">
            <w:pPr>
              <w:rPr>
                <w:rFonts w:ascii="Times New Roman" w:hAnsi="Times New Roman" w:cs="Times New Roman"/>
                <w:sz w:val="24"/>
                <w:szCs w:val="24"/>
              </w:rPr>
            </w:pPr>
            <w:r>
              <w:rPr>
                <w:rFonts w:ascii="Times New Roman" w:hAnsi="Times New Roman" w:cs="Times New Roman"/>
                <w:sz w:val="24"/>
                <w:szCs w:val="24"/>
              </w:rPr>
              <w:t>Staff Name(s)</w:t>
            </w:r>
          </w:p>
        </w:tc>
        <w:tc>
          <w:tcPr>
            <w:tcW w:w="1980" w:type="dxa"/>
            <w:shd w:val="clear" w:color="auto" w:fill="9CC2E5" w:themeFill="accent1" w:themeFillTint="99"/>
          </w:tcPr>
          <w:p w:rsidR="00B9097C" w:rsidRDefault="00B9097C" w:rsidP="004E6EEC">
            <w:pPr>
              <w:rPr>
                <w:rFonts w:ascii="Times New Roman" w:hAnsi="Times New Roman" w:cs="Times New Roman"/>
                <w:sz w:val="24"/>
                <w:szCs w:val="24"/>
              </w:rPr>
            </w:pPr>
            <w:r>
              <w:rPr>
                <w:rFonts w:ascii="Times New Roman" w:hAnsi="Times New Roman" w:cs="Times New Roman"/>
                <w:sz w:val="24"/>
                <w:szCs w:val="24"/>
              </w:rPr>
              <w:t xml:space="preserve">Anticipated Staff Time or FTE for specified role and activities.  </w:t>
            </w:r>
          </w:p>
        </w:tc>
      </w:tr>
      <w:tr w:rsidR="00B9097C" w:rsidTr="00D57679">
        <w:tc>
          <w:tcPr>
            <w:tcW w:w="2459" w:type="dxa"/>
          </w:tcPr>
          <w:p w:rsidR="00B9097C" w:rsidRDefault="00B9097C" w:rsidP="004E6EEC">
            <w:pPr>
              <w:rPr>
                <w:rFonts w:ascii="Times New Roman" w:hAnsi="Times New Roman" w:cs="Times New Roman"/>
                <w:sz w:val="24"/>
                <w:szCs w:val="24"/>
              </w:rPr>
            </w:pPr>
            <w:r>
              <w:rPr>
                <w:rFonts w:ascii="Times New Roman" w:hAnsi="Times New Roman" w:cs="Times New Roman"/>
                <w:sz w:val="24"/>
                <w:szCs w:val="24"/>
              </w:rPr>
              <w:t>Grant Coordinator</w:t>
            </w:r>
          </w:p>
        </w:tc>
        <w:tc>
          <w:tcPr>
            <w:tcW w:w="6451" w:type="dxa"/>
          </w:tcPr>
          <w:p w:rsidR="00B9097C" w:rsidRDefault="00B9097C" w:rsidP="00035AFD">
            <w:pPr>
              <w:pStyle w:val="ListParagraph"/>
              <w:numPr>
                <w:ilvl w:val="0"/>
                <w:numId w:val="8"/>
              </w:numPr>
              <w:rPr>
                <w:rFonts w:ascii="Times New Roman" w:hAnsi="Times New Roman" w:cs="Times New Roman"/>
                <w:sz w:val="24"/>
                <w:szCs w:val="24"/>
              </w:rPr>
            </w:pPr>
            <w:r w:rsidRPr="00035AFD">
              <w:rPr>
                <w:rFonts w:ascii="Times New Roman" w:hAnsi="Times New Roman" w:cs="Times New Roman"/>
                <w:sz w:val="24"/>
                <w:szCs w:val="24"/>
              </w:rPr>
              <w:t>Responsible for the day to day management of the EPS grant</w:t>
            </w:r>
            <w:r>
              <w:rPr>
                <w:rFonts w:ascii="Times New Roman" w:hAnsi="Times New Roman" w:cs="Times New Roman"/>
                <w:sz w:val="24"/>
                <w:szCs w:val="24"/>
              </w:rPr>
              <w:t xml:space="preserve"> and services delivered through the grant. </w:t>
            </w:r>
          </w:p>
          <w:p w:rsidR="00B9097C" w:rsidRDefault="00B9097C" w:rsidP="00035AF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Responsible for ensuring grant requirements are met.</w:t>
            </w:r>
          </w:p>
          <w:p w:rsidR="00B9097C" w:rsidRPr="00035AFD" w:rsidRDefault="00B9097C" w:rsidP="00035AF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Responsible for ensuring services rendered are appropriate and allowable within grant fund use.  </w:t>
            </w:r>
          </w:p>
        </w:tc>
        <w:tc>
          <w:tcPr>
            <w:tcW w:w="2610" w:type="dxa"/>
          </w:tcPr>
          <w:p w:rsidR="00B9097C" w:rsidRPr="00B9097C" w:rsidRDefault="00B9097C" w:rsidP="00B9097C">
            <w:pPr>
              <w:ind w:left="360"/>
              <w:rPr>
                <w:rFonts w:ascii="Times New Roman" w:hAnsi="Times New Roman" w:cs="Times New Roman"/>
                <w:sz w:val="24"/>
                <w:szCs w:val="24"/>
              </w:rPr>
            </w:pPr>
          </w:p>
        </w:tc>
        <w:tc>
          <w:tcPr>
            <w:tcW w:w="1980" w:type="dxa"/>
          </w:tcPr>
          <w:p w:rsidR="00B9097C" w:rsidRPr="00B9097C" w:rsidRDefault="00B9097C" w:rsidP="00B9097C">
            <w:pPr>
              <w:ind w:left="360"/>
              <w:rPr>
                <w:rFonts w:ascii="Times New Roman" w:hAnsi="Times New Roman" w:cs="Times New Roman"/>
                <w:sz w:val="24"/>
                <w:szCs w:val="24"/>
              </w:rPr>
            </w:pPr>
          </w:p>
        </w:tc>
      </w:tr>
      <w:tr w:rsidR="00B9097C" w:rsidTr="00D57679">
        <w:tc>
          <w:tcPr>
            <w:tcW w:w="2459" w:type="dxa"/>
          </w:tcPr>
          <w:p w:rsidR="00B9097C" w:rsidRDefault="00B9097C" w:rsidP="004E6EEC">
            <w:pPr>
              <w:rPr>
                <w:rFonts w:ascii="Times New Roman" w:hAnsi="Times New Roman" w:cs="Times New Roman"/>
                <w:sz w:val="24"/>
                <w:szCs w:val="24"/>
              </w:rPr>
            </w:pPr>
            <w:r>
              <w:rPr>
                <w:rFonts w:ascii="Times New Roman" w:hAnsi="Times New Roman" w:cs="Times New Roman"/>
                <w:sz w:val="24"/>
                <w:szCs w:val="24"/>
              </w:rPr>
              <w:t>Lead Coach</w:t>
            </w:r>
          </w:p>
        </w:tc>
        <w:tc>
          <w:tcPr>
            <w:tcW w:w="6451" w:type="dxa"/>
          </w:tcPr>
          <w:p w:rsidR="00B9097C" w:rsidRDefault="00B9097C" w:rsidP="00035AF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Responsible for the oversight, management, and documentation of technical assistance and coaching services provided through the EPS grant. </w:t>
            </w:r>
          </w:p>
          <w:p w:rsidR="00B9097C" w:rsidRDefault="00B9097C" w:rsidP="00035AF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Responsible for the oversight of EPS funded coaches. </w:t>
            </w:r>
          </w:p>
          <w:p w:rsidR="00B9097C" w:rsidRDefault="00B9097C" w:rsidP="00035AF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Responsible for the management of coach caseloads. </w:t>
            </w:r>
          </w:p>
          <w:p w:rsidR="00B9097C" w:rsidRPr="00035AFD" w:rsidRDefault="00B9097C" w:rsidP="00035AF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Responsible for communications with EEC staff related to programs referred by EEC for technical assistance. </w:t>
            </w:r>
          </w:p>
        </w:tc>
        <w:tc>
          <w:tcPr>
            <w:tcW w:w="2610" w:type="dxa"/>
          </w:tcPr>
          <w:p w:rsidR="00B9097C" w:rsidRPr="00B9097C" w:rsidRDefault="00B9097C" w:rsidP="00B9097C">
            <w:pPr>
              <w:ind w:left="360"/>
              <w:rPr>
                <w:rFonts w:ascii="Times New Roman" w:hAnsi="Times New Roman" w:cs="Times New Roman"/>
                <w:sz w:val="24"/>
                <w:szCs w:val="24"/>
              </w:rPr>
            </w:pPr>
          </w:p>
        </w:tc>
        <w:tc>
          <w:tcPr>
            <w:tcW w:w="1980" w:type="dxa"/>
          </w:tcPr>
          <w:p w:rsidR="00B9097C" w:rsidRPr="00B9097C" w:rsidRDefault="00B9097C" w:rsidP="00B9097C">
            <w:pPr>
              <w:ind w:left="360"/>
              <w:rPr>
                <w:rFonts w:ascii="Times New Roman" w:hAnsi="Times New Roman" w:cs="Times New Roman"/>
                <w:sz w:val="24"/>
                <w:szCs w:val="24"/>
              </w:rPr>
            </w:pPr>
          </w:p>
        </w:tc>
      </w:tr>
      <w:tr w:rsidR="00B9097C" w:rsidTr="00D57679">
        <w:tc>
          <w:tcPr>
            <w:tcW w:w="2459" w:type="dxa"/>
          </w:tcPr>
          <w:p w:rsidR="00B9097C" w:rsidRDefault="00B9097C" w:rsidP="004E6EEC">
            <w:pPr>
              <w:rPr>
                <w:rFonts w:ascii="Times New Roman" w:hAnsi="Times New Roman" w:cs="Times New Roman"/>
                <w:sz w:val="24"/>
                <w:szCs w:val="24"/>
              </w:rPr>
            </w:pPr>
            <w:r>
              <w:rPr>
                <w:rFonts w:ascii="Times New Roman" w:hAnsi="Times New Roman" w:cs="Times New Roman"/>
                <w:sz w:val="24"/>
                <w:szCs w:val="24"/>
              </w:rPr>
              <w:t>ECE Scholarship Coordinator</w:t>
            </w:r>
          </w:p>
        </w:tc>
        <w:tc>
          <w:tcPr>
            <w:tcW w:w="6451" w:type="dxa"/>
          </w:tcPr>
          <w:p w:rsidR="00B9097C" w:rsidRDefault="00B9097C" w:rsidP="00035AF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Responsible for coordinating with institutions of higher education within the region that participate in EPS services and are serving ECE Scholarship recipients. </w:t>
            </w:r>
          </w:p>
          <w:p w:rsidR="00B9097C" w:rsidRDefault="00B9097C" w:rsidP="00035AF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Responsible for tracking and reporting on ECE Scholarship recipients. </w:t>
            </w:r>
          </w:p>
          <w:p w:rsidR="00B9097C" w:rsidRDefault="00B9097C" w:rsidP="00035AF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Responsible for supporting educators applying for the ECE Scholarship. </w:t>
            </w:r>
          </w:p>
          <w:p w:rsidR="00B9097C" w:rsidRPr="00035AFD" w:rsidRDefault="00B9097C" w:rsidP="00035AF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 xml:space="preserve">Responsible for supporting scholarship approval process with EEC.  </w:t>
            </w:r>
          </w:p>
        </w:tc>
        <w:tc>
          <w:tcPr>
            <w:tcW w:w="2610" w:type="dxa"/>
          </w:tcPr>
          <w:p w:rsidR="00B9097C" w:rsidRPr="00B9097C" w:rsidRDefault="00B9097C" w:rsidP="00B9097C">
            <w:pPr>
              <w:ind w:left="360"/>
              <w:rPr>
                <w:rFonts w:ascii="Times New Roman" w:hAnsi="Times New Roman" w:cs="Times New Roman"/>
                <w:sz w:val="24"/>
                <w:szCs w:val="24"/>
              </w:rPr>
            </w:pPr>
          </w:p>
        </w:tc>
        <w:tc>
          <w:tcPr>
            <w:tcW w:w="1980" w:type="dxa"/>
          </w:tcPr>
          <w:p w:rsidR="00B9097C" w:rsidRPr="00B9097C" w:rsidRDefault="00B9097C" w:rsidP="00B9097C">
            <w:pPr>
              <w:ind w:left="360"/>
              <w:rPr>
                <w:rFonts w:ascii="Times New Roman" w:hAnsi="Times New Roman" w:cs="Times New Roman"/>
                <w:sz w:val="24"/>
                <w:szCs w:val="24"/>
              </w:rPr>
            </w:pPr>
          </w:p>
        </w:tc>
      </w:tr>
      <w:tr w:rsidR="00B9097C" w:rsidTr="00D57679">
        <w:tc>
          <w:tcPr>
            <w:tcW w:w="2459" w:type="dxa"/>
          </w:tcPr>
          <w:p w:rsidR="00B9097C" w:rsidRDefault="00B9097C" w:rsidP="004E6EEC">
            <w:pPr>
              <w:rPr>
                <w:rFonts w:ascii="Times New Roman" w:hAnsi="Times New Roman" w:cs="Times New Roman"/>
                <w:sz w:val="24"/>
                <w:szCs w:val="24"/>
              </w:rPr>
            </w:pPr>
            <w:r>
              <w:rPr>
                <w:rFonts w:ascii="Times New Roman" w:hAnsi="Times New Roman" w:cs="Times New Roman"/>
                <w:sz w:val="24"/>
                <w:szCs w:val="24"/>
              </w:rPr>
              <w:t>Training Coordinator</w:t>
            </w:r>
          </w:p>
        </w:tc>
        <w:tc>
          <w:tcPr>
            <w:tcW w:w="6451" w:type="dxa"/>
          </w:tcPr>
          <w:p w:rsidR="00B9097C" w:rsidRDefault="00B9097C" w:rsidP="007D017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Responsible for the oversight of professional development opportunities, continuing education and college courses through the EPS grant. </w:t>
            </w:r>
          </w:p>
          <w:p w:rsidR="00B9097C" w:rsidRPr="007D0173" w:rsidRDefault="00B9097C" w:rsidP="007D017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Responsible for the coordination of professional development training opportunities for programs participating in the program focus model. </w:t>
            </w:r>
          </w:p>
        </w:tc>
        <w:tc>
          <w:tcPr>
            <w:tcW w:w="2610" w:type="dxa"/>
          </w:tcPr>
          <w:p w:rsidR="00B9097C" w:rsidRPr="00B9097C" w:rsidRDefault="00B9097C" w:rsidP="00B9097C">
            <w:pPr>
              <w:ind w:left="360"/>
              <w:rPr>
                <w:rFonts w:ascii="Times New Roman" w:hAnsi="Times New Roman" w:cs="Times New Roman"/>
                <w:sz w:val="24"/>
                <w:szCs w:val="24"/>
              </w:rPr>
            </w:pPr>
          </w:p>
        </w:tc>
        <w:tc>
          <w:tcPr>
            <w:tcW w:w="1980" w:type="dxa"/>
          </w:tcPr>
          <w:p w:rsidR="00B9097C" w:rsidRPr="00B9097C" w:rsidRDefault="00B9097C" w:rsidP="00B9097C">
            <w:pPr>
              <w:ind w:left="360"/>
              <w:rPr>
                <w:rFonts w:ascii="Times New Roman" w:hAnsi="Times New Roman" w:cs="Times New Roman"/>
                <w:sz w:val="24"/>
                <w:szCs w:val="24"/>
              </w:rPr>
            </w:pPr>
          </w:p>
        </w:tc>
      </w:tr>
      <w:tr w:rsidR="00B9097C" w:rsidTr="00D57679">
        <w:tc>
          <w:tcPr>
            <w:tcW w:w="2459" w:type="dxa"/>
          </w:tcPr>
          <w:p w:rsidR="00B9097C" w:rsidRDefault="00B9097C" w:rsidP="004E6EEC">
            <w:pPr>
              <w:rPr>
                <w:rFonts w:ascii="Times New Roman" w:hAnsi="Times New Roman" w:cs="Times New Roman"/>
                <w:sz w:val="24"/>
                <w:szCs w:val="24"/>
              </w:rPr>
            </w:pPr>
            <w:r>
              <w:rPr>
                <w:rFonts w:ascii="Times New Roman" w:hAnsi="Times New Roman" w:cs="Times New Roman"/>
                <w:sz w:val="24"/>
                <w:szCs w:val="24"/>
              </w:rPr>
              <w:t>Fiscal Oversight</w:t>
            </w:r>
          </w:p>
        </w:tc>
        <w:tc>
          <w:tcPr>
            <w:tcW w:w="6451" w:type="dxa"/>
          </w:tcPr>
          <w:p w:rsidR="00B9097C" w:rsidRDefault="00B9097C" w:rsidP="007D0173">
            <w:pPr>
              <w:pStyle w:val="ListParagraph"/>
              <w:numPr>
                <w:ilvl w:val="0"/>
                <w:numId w:val="9"/>
              </w:numPr>
              <w:rPr>
                <w:rFonts w:ascii="Times New Roman" w:hAnsi="Times New Roman" w:cs="Times New Roman"/>
                <w:sz w:val="24"/>
                <w:szCs w:val="24"/>
              </w:rPr>
            </w:pPr>
            <w:r w:rsidRPr="007D0173">
              <w:rPr>
                <w:rFonts w:ascii="Times New Roman" w:hAnsi="Times New Roman" w:cs="Times New Roman"/>
                <w:sz w:val="24"/>
                <w:szCs w:val="24"/>
              </w:rPr>
              <w:t xml:space="preserve">Responsible for providing fiscal support to grant coordinator </w:t>
            </w:r>
            <w:r>
              <w:rPr>
                <w:rFonts w:ascii="Times New Roman" w:hAnsi="Times New Roman" w:cs="Times New Roman"/>
                <w:sz w:val="24"/>
                <w:szCs w:val="24"/>
              </w:rPr>
              <w:t xml:space="preserve">and other grant staff as needed. </w:t>
            </w:r>
          </w:p>
          <w:p w:rsidR="00B9097C" w:rsidRDefault="00B9097C" w:rsidP="007D0173">
            <w:pPr>
              <w:pStyle w:val="ListParagraph"/>
              <w:numPr>
                <w:ilvl w:val="0"/>
                <w:numId w:val="9"/>
              </w:numPr>
              <w:rPr>
                <w:rFonts w:ascii="Times New Roman" w:hAnsi="Times New Roman" w:cs="Times New Roman"/>
                <w:sz w:val="24"/>
                <w:szCs w:val="24"/>
              </w:rPr>
            </w:pPr>
            <w:r w:rsidRPr="0024592B">
              <w:rPr>
                <w:rFonts w:ascii="Times New Roman" w:hAnsi="Times New Roman" w:cs="Times New Roman"/>
                <w:sz w:val="24"/>
                <w:szCs w:val="24"/>
              </w:rPr>
              <w:t>Responsible for submitting financial documentation to EEC in a timely manner, including Request for Funds form, budget amendments, and final financial reports</w:t>
            </w:r>
            <w:r>
              <w:rPr>
                <w:rFonts w:ascii="Times New Roman" w:hAnsi="Times New Roman" w:cs="Times New Roman"/>
                <w:sz w:val="24"/>
                <w:szCs w:val="24"/>
              </w:rPr>
              <w:t>.</w:t>
            </w:r>
          </w:p>
          <w:p w:rsidR="00B9097C" w:rsidRPr="0024592B" w:rsidRDefault="00B9097C" w:rsidP="007D0173">
            <w:pPr>
              <w:pStyle w:val="ListParagraph"/>
              <w:numPr>
                <w:ilvl w:val="0"/>
                <w:numId w:val="9"/>
              </w:numPr>
              <w:rPr>
                <w:rFonts w:ascii="Times New Roman" w:hAnsi="Times New Roman" w:cs="Times New Roman"/>
                <w:sz w:val="24"/>
                <w:szCs w:val="24"/>
              </w:rPr>
            </w:pPr>
            <w:r w:rsidRPr="00035AFD">
              <w:rPr>
                <w:rFonts w:ascii="Times New Roman" w:hAnsi="Times New Roman" w:cs="Times New Roman"/>
                <w:sz w:val="24"/>
                <w:szCs w:val="24"/>
              </w:rPr>
              <w:t xml:space="preserve">Responsible for </w:t>
            </w:r>
            <w:r>
              <w:rPr>
                <w:rFonts w:ascii="Times New Roman" w:hAnsi="Times New Roman" w:cs="Times New Roman"/>
                <w:sz w:val="24"/>
                <w:szCs w:val="24"/>
              </w:rPr>
              <w:t>participating</w:t>
            </w:r>
            <w:r w:rsidRPr="0024592B">
              <w:rPr>
                <w:rFonts w:ascii="Times New Roman" w:hAnsi="Times New Roman" w:cs="Times New Roman"/>
                <w:sz w:val="24"/>
                <w:szCs w:val="24"/>
              </w:rPr>
              <w:t xml:space="preserve"> in </w:t>
            </w:r>
            <w:r>
              <w:rPr>
                <w:rFonts w:ascii="Times New Roman" w:hAnsi="Times New Roman" w:cs="Times New Roman"/>
                <w:sz w:val="24"/>
                <w:szCs w:val="24"/>
              </w:rPr>
              <w:t xml:space="preserve">financial </w:t>
            </w:r>
            <w:r w:rsidRPr="0024592B">
              <w:rPr>
                <w:rFonts w:ascii="Times New Roman" w:hAnsi="Times New Roman" w:cs="Times New Roman"/>
                <w:sz w:val="24"/>
                <w:szCs w:val="24"/>
              </w:rPr>
              <w:t>audit</w:t>
            </w:r>
            <w:r>
              <w:rPr>
                <w:rFonts w:ascii="Times New Roman" w:hAnsi="Times New Roman" w:cs="Times New Roman"/>
                <w:sz w:val="24"/>
                <w:szCs w:val="24"/>
              </w:rPr>
              <w:t xml:space="preserve"> by EEC fiscal staff</w:t>
            </w:r>
            <w:r w:rsidRPr="0024592B">
              <w:rPr>
                <w:rFonts w:ascii="Times New Roman" w:hAnsi="Times New Roman" w:cs="Times New Roman"/>
                <w:sz w:val="24"/>
                <w:szCs w:val="24"/>
              </w:rPr>
              <w:t xml:space="preserve">. </w:t>
            </w:r>
          </w:p>
          <w:p w:rsidR="00B9097C" w:rsidRPr="0024592B" w:rsidRDefault="00B9097C" w:rsidP="0024592B">
            <w:pPr>
              <w:pStyle w:val="ListParagraph"/>
              <w:numPr>
                <w:ilvl w:val="0"/>
                <w:numId w:val="9"/>
              </w:numPr>
              <w:rPr>
                <w:rFonts w:ascii="Times New Roman" w:hAnsi="Times New Roman" w:cs="Times New Roman"/>
                <w:sz w:val="24"/>
                <w:szCs w:val="24"/>
              </w:rPr>
            </w:pPr>
            <w:r w:rsidRPr="00035AFD">
              <w:rPr>
                <w:rFonts w:ascii="Times New Roman" w:hAnsi="Times New Roman" w:cs="Times New Roman"/>
                <w:sz w:val="24"/>
                <w:szCs w:val="24"/>
              </w:rPr>
              <w:t xml:space="preserve">Responsible for </w:t>
            </w:r>
            <w:r>
              <w:rPr>
                <w:rFonts w:ascii="Times New Roman" w:hAnsi="Times New Roman" w:cs="Times New Roman"/>
                <w:sz w:val="24"/>
                <w:szCs w:val="24"/>
              </w:rPr>
              <w:t>tracking grant funding and ensure funding is on target and allowable within the fund use guidelines of the grant.</w:t>
            </w:r>
            <w:r w:rsidRPr="0024592B">
              <w:rPr>
                <w:rFonts w:ascii="Times New Roman" w:hAnsi="Times New Roman" w:cs="Times New Roman"/>
                <w:sz w:val="24"/>
                <w:szCs w:val="24"/>
              </w:rPr>
              <w:t xml:space="preserve"> </w:t>
            </w:r>
          </w:p>
        </w:tc>
        <w:tc>
          <w:tcPr>
            <w:tcW w:w="2610" w:type="dxa"/>
          </w:tcPr>
          <w:p w:rsidR="00B9097C" w:rsidRPr="00B9097C" w:rsidRDefault="00B9097C" w:rsidP="00B9097C">
            <w:pPr>
              <w:ind w:left="360"/>
              <w:rPr>
                <w:rFonts w:ascii="Times New Roman" w:hAnsi="Times New Roman" w:cs="Times New Roman"/>
                <w:sz w:val="24"/>
                <w:szCs w:val="24"/>
              </w:rPr>
            </w:pPr>
          </w:p>
        </w:tc>
        <w:tc>
          <w:tcPr>
            <w:tcW w:w="1980" w:type="dxa"/>
          </w:tcPr>
          <w:p w:rsidR="00B9097C" w:rsidRPr="00B9097C" w:rsidRDefault="00B9097C" w:rsidP="00B9097C">
            <w:pPr>
              <w:ind w:left="360"/>
              <w:rPr>
                <w:rFonts w:ascii="Times New Roman" w:hAnsi="Times New Roman" w:cs="Times New Roman"/>
                <w:sz w:val="24"/>
                <w:szCs w:val="24"/>
              </w:rPr>
            </w:pPr>
          </w:p>
        </w:tc>
      </w:tr>
      <w:tr w:rsidR="00B9097C" w:rsidTr="00D57679">
        <w:tc>
          <w:tcPr>
            <w:tcW w:w="2459" w:type="dxa"/>
          </w:tcPr>
          <w:p w:rsidR="00B9097C" w:rsidRDefault="00B9097C" w:rsidP="004E6EEC">
            <w:pPr>
              <w:rPr>
                <w:rFonts w:ascii="Times New Roman" w:hAnsi="Times New Roman" w:cs="Times New Roman"/>
                <w:sz w:val="24"/>
                <w:szCs w:val="24"/>
              </w:rPr>
            </w:pPr>
            <w:r>
              <w:rPr>
                <w:rFonts w:ascii="Times New Roman" w:hAnsi="Times New Roman" w:cs="Times New Roman"/>
                <w:sz w:val="24"/>
                <w:szCs w:val="24"/>
              </w:rPr>
              <w:t>Marketing/ Outreach Coordinator</w:t>
            </w:r>
          </w:p>
        </w:tc>
        <w:tc>
          <w:tcPr>
            <w:tcW w:w="6451" w:type="dxa"/>
          </w:tcPr>
          <w:p w:rsidR="00B9097C" w:rsidRDefault="00B9097C" w:rsidP="00035AFD">
            <w:pPr>
              <w:pStyle w:val="ListParagraph"/>
              <w:numPr>
                <w:ilvl w:val="0"/>
                <w:numId w:val="6"/>
              </w:numPr>
              <w:rPr>
                <w:rFonts w:ascii="Times New Roman" w:hAnsi="Times New Roman" w:cs="Times New Roman"/>
                <w:sz w:val="24"/>
                <w:szCs w:val="24"/>
              </w:rPr>
            </w:pPr>
            <w:r w:rsidRPr="00035AFD">
              <w:rPr>
                <w:rFonts w:ascii="Times New Roman" w:hAnsi="Times New Roman" w:cs="Times New Roman"/>
                <w:sz w:val="24"/>
                <w:szCs w:val="24"/>
              </w:rPr>
              <w:t xml:space="preserve">Responsible for the promotion/ marketing of grant services to early educator and out of school time programs and educators across the region. </w:t>
            </w:r>
          </w:p>
          <w:p w:rsidR="00B9097C" w:rsidRDefault="00B9097C" w:rsidP="004E6EE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Responsible for the assessment the professional development needs of educators across EEC’s mixed delivery system and positions. </w:t>
            </w:r>
          </w:p>
          <w:p w:rsidR="00B9097C" w:rsidRDefault="00B9097C" w:rsidP="004E6EE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Responsible for building relationships within the community. </w:t>
            </w:r>
          </w:p>
          <w:p w:rsidR="00B9097C" w:rsidRPr="00CB6982" w:rsidRDefault="00B9097C" w:rsidP="004E6EE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Responsible for outreach to regional stakeholders. </w:t>
            </w:r>
          </w:p>
        </w:tc>
        <w:tc>
          <w:tcPr>
            <w:tcW w:w="2610" w:type="dxa"/>
          </w:tcPr>
          <w:p w:rsidR="00B9097C" w:rsidRPr="00B9097C" w:rsidRDefault="00B9097C" w:rsidP="00B9097C">
            <w:pPr>
              <w:ind w:left="360"/>
              <w:rPr>
                <w:rFonts w:ascii="Times New Roman" w:hAnsi="Times New Roman" w:cs="Times New Roman"/>
                <w:sz w:val="24"/>
                <w:szCs w:val="24"/>
              </w:rPr>
            </w:pPr>
          </w:p>
        </w:tc>
        <w:tc>
          <w:tcPr>
            <w:tcW w:w="1980" w:type="dxa"/>
          </w:tcPr>
          <w:p w:rsidR="00B9097C" w:rsidRPr="00B9097C" w:rsidRDefault="00B9097C" w:rsidP="00B9097C">
            <w:pPr>
              <w:ind w:left="360"/>
              <w:rPr>
                <w:rFonts w:ascii="Times New Roman" w:hAnsi="Times New Roman" w:cs="Times New Roman"/>
                <w:sz w:val="24"/>
                <w:szCs w:val="24"/>
              </w:rPr>
            </w:pPr>
          </w:p>
        </w:tc>
      </w:tr>
    </w:tbl>
    <w:p w:rsidR="004E6EEC" w:rsidRDefault="004E6EEC" w:rsidP="004E6EEC">
      <w:pPr>
        <w:rPr>
          <w:rFonts w:ascii="Times New Roman" w:hAnsi="Times New Roman"/>
          <w:sz w:val="24"/>
          <w:szCs w:val="24"/>
        </w:rPr>
      </w:pPr>
    </w:p>
    <w:sectPr w:rsidR="004E6EEC" w:rsidSect="00B9097C">
      <w:head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7D4F" w:rsidRDefault="00A47D4F" w:rsidP="00A47D4F">
      <w:pPr>
        <w:spacing w:after="0" w:line="240" w:lineRule="auto"/>
      </w:pPr>
      <w:r>
        <w:separator/>
      </w:r>
    </w:p>
  </w:endnote>
  <w:endnote w:type="continuationSeparator" w:id="0">
    <w:p w:rsidR="00A47D4F" w:rsidRDefault="00A47D4F" w:rsidP="00A47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7D4F" w:rsidRDefault="00A47D4F" w:rsidP="00A47D4F">
      <w:pPr>
        <w:spacing w:after="0" w:line="240" w:lineRule="auto"/>
      </w:pPr>
      <w:r>
        <w:separator/>
      </w:r>
    </w:p>
  </w:footnote>
  <w:footnote w:type="continuationSeparator" w:id="0">
    <w:p w:rsidR="00A47D4F" w:rsidRDefault="00A47D4F" w:rsidP="00A47D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746" w:rsidRPr="004E2746" w:rsidRDefault="004E2746" w:rsidP="004E2746">
    <w:pPr>
      <w:pStyle w:val="Header"/>
      <w:jc w:val="center"/>
      <w:rPr>
        <w:sz w:val="18"/>
        <w:szCs w:val="18"/>
      </w:rPr>
    </w:pPr>
    <w:r>
      <w:rPr>
        <w:sz w:val="18"/>
        <w:szCs w:val="18"/>
      </w:rPr>
      <w:t>Massachusetts Department of Early Education and Care – FY18 Educator and Provider Support Grant – Fund Code 322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360C7"/>
    <w:multiLevelType w:val="hybridMultilevel"/>
    <w:tmpl w:val="D69A4E0E"/>
    <w:lvl w:ilvl="0" w:tplc="0409000F">
      <w:start w:val="1"/>
      <w:numFmt w:val="decimal"/>
      <w:lvlText w:val="%1."/>
      <w:lvlJc w:val="left"/>
      <w:pPr>
        <w:ind w:left="818" w:hanging="360"/>
      </w:pPr>
    </w:lvl>
    <w:lvl w:ilvl="1" w:tplc="04090019">
      <w:start w:val="1"/>
      <w:numFmt w:val="lowerLetter"/>
      <w:lvlText w:val="%2."/>
      <w:lvlJc w:val="left"/>
      <w:pPr>
        <w:ind w:left="1538" w:hanging="360"/>
      </w:pPr>
    </w:lvl>
    <w:lvl w:ilvl="2" w:tplc="0409001B">
      <w:start w:val="1"/>
      <w:numFmt w:val="lowerRoman"/>
      <w:lvlText w:val="%3."/>
      <w:lvlJc w:val="right"/>
      <w:pPr>
        <w:ind w:left="2258" w:hanging="180"/>
      </w:pPr>
    </w:lvl>
    <w:lvl w:ilvl="3" w:tplc="0409000F" w:tentative="1">
      <w:start w:val="1"/>
      <w:numFmt w:val="decimal"/>
      <w:lvlText w:val="%4."/>
      <w:lvlJc w:val="left"/>
      <w:pPr>
        <w:ind w:left="2978" w:hanging="360"/>
      </w:pPr>
    </w:lvl>
    <w:lvl w:ilvl="4" w:tplc="04090019" w:tentative="1">
      <w:start w:val="1"/>
      <w:numFmt w:val="lowerLetter"/>
      <w:lvlText w:val="%5."/>
      <w:lvlJc w:val="left"/>
      <w:pPr>
        <w:ind w:left="3698" w:hanging="360"/>
      </w:pPr>
    </w:lvl>
    <w:lvl w:ilvl="5" w:tplc="0409001B" w:tentative="1">
      <w:start w:val="1"/>
      <w:numFmt w:val="lowerRoman"/>
      <w:lvlText w:val="%6."/>
      <w:lvlJc w:val="right"/>
      <w:pPr>
        <w:ind w:left="4418" w:hanging="180"/>
      </w:pPr>
    </w:lvl>
    <w:lvl w:ilvl="6" w:tplc="0409000F" w:tentative="1">
      <w:start w:val="1"/>
      <w:numFmt w:val="decimal"/>
      <w:lvlText w:val="%7."/>
      <w:lvlJc w:val="left"/>
      <w:pPr>
        <w:ind w:left="5138" w:hanging="360"/>
      </w:pPr>
    </w:lvl>
    <w:lvl w:ilvl="7" w:tplc="04090019" w:tentative="1">
      <w:start w:val="1"/>
      <w:numFmt w:val="lowerLetter"/>
      <w:lvlText w:val="%8."/>
      <w:lvlJc w:val="left"/>
      <w:pPr>
        <w:ind w:left="5858" w:hanging="360"/>
      </w:pPr>
    </w:lvl>
    <w:lvl w:ilvl="8" w:tplc="0409001B" w:tentative="1">
      <w:start w:val="1"/>
      <w:numFmt w:val="lowerRoman"/>
      <w:lvlText w:val="%9."/>
      <w:lvlJc w:val="right"/>
      <w:pPr>
        <w:ind w:left="6578" w:hanging="180"/>
      </w:pPr>
    </w:lvl>
  </w:abstractNum>
  <w:abstractNum w:abstractNumId="1" w15:restartNumberingAfterBreak="0">
    <w:nsid w:val="02CC7205"/>
    <w:multiLevelType w:val="hybridMultilevel"/>
    <w:tmpl w:val="02D03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C2FD7"/>
    <w:multiLevelType w:val="hybridMultilevel"/>
    <w:tmpl w:val="FBBE6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72B56"/>
    <w:multiLevelType w:val="hybridMultilevel"/>
    <w:tmpl w:val="709ECA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B32255"/>
    <w:multiLevelType w:val="hybridMultilevel"/>
    <w:tmpl w:val="9E7CA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2337FC"/>
    <w:multiLevelType w:val="hybridMultilevel"/>
    <w:tmpl w:val="F83A6A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7014CE8"/>
    <w:multiLevelType w:val="hybridMultilevel"/>
    <w:tmpl w:val="30F0A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02174F"/>
    <w:multiLevelType w:val="hybridMultilevel"/>
    <w:tmpl w:val="A970AA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65C6BCE"/>
    <w:multiLevelType w:val="hybridMultilevel"/>
    <w:tmpl w:val="4B94D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9178C6"/>
    <w:multiLevelType w:val="hybridMultilevel"/>
    <w:tmpl w:val="3162E8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F5A6CAA"/>
    <w:multiLevelType w:val="hybridMultilevel"/>
    <w:tmpl w:val="75549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3"/>
  </w:num>
  <w:num w:numId="5">
    <w:abstractNumId w:val="7"/>
  </w:num>
  <w:num w:numId="6">
    <w:abstractNumId w:val="6"/>
  </w:num>
  <w:num w:numId="7">
    <w:abstractNumId w:val="2"/>
  </w:num>
  <w:num w:numId="8">
    <w:abstractNumId w:val="8"/>
  </w:num>
  <w:num w:numId="9">
    <w:abstractNumId w:val="1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B1E"/>
    <w:rsid w:val="00035AFD"/>
    <w:rsid w:val="001130B8"/>
    <w:rsid w:val="00204253"/>
    <w:rsid w:val="0024592B"/>
    <w:rsid w:val="003C570A"/>
    <w:rsid w:val="004E2746"/>
    <w:rsid w:val="004E6EEC"/>
    <w:rsid w:val="00664982"/>
    <w:rsid w:val="007D0173"/>
    <w:rsid w:val="00A47D4F"/>
    <w:rsid w:val="00B9097C"/>
    <w:rsid w:val="00CB6982"/>
    <w:rsid w:val="00D57679"/>
    <w:rsid w:val="00DB084B"/>
    <w:rsid w:val="00E22B1E"/>
    <w:rsid w:val="00E435FF"/>
    <w:rsid w:val="00F7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4B7466-BA4F-44B0-8248-909A00AC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22B1E"/>
    <w:pPr>
      <w:ind w:left="720"/>
      <w:contextualSpacing/>
    </w:pPr>
  </w:style>
  <w:style w:type="character" w:customStyle="1" w:styleId="ListParagraphChar">
    <w:name w:val="List Paragraph Char"/>
    <w:link w:val="ListParagraph"/>
    <w:uiPriority w:val="34"/>
    <w:locked/>
    <w:rsid w:val="00204253"/>
  </w:style>
  <w:style w:type="paragraph" w:styleId="Header">
    <w:name w:val="header"/>
    <w:basedOn w:val="Normal"/>
    <w:link w:val="HeaderChar"/>
    <w:uiPriority w:val="99"/>
    <w:unhideWhenUsed/>
    <w:rsid w:val="00A47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D4F"/>
  </w:style>
  <w:style w:type="paragraph" w:styleId="Footer">
    <w:name w:val="footer"/>
    <w:basedOn w:val="Normal"/>
    <w:link w:val="FooterChar"/>
    <w:uiPriority w:val="99"/>
    <w:unhideWhenUsed/>
    <w:rsid w:val="00A47D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D4F"/>
  </w:style>
  <w:style w:type="character" w:styleId="CommentReference">
    <w:name w:val="annotation reference"/>
    <w:basedOn w:val="DefaultParagraphFont"/>
    <w:uiPriority w:val="99"/>
    <w:semiHidden/>
    <w:unhideWhenUsed/>
    <w:rsid w:val="00A47D4F"/>
    <w:rPr>
      <w:sz w:val="16"/>
      <w:szCs w:val="16"/>
    </w:rPr>
  </w:style>
  <w:style w:type="paragraph" w:styleId="CommentText">
    <w:name w:val="annotation text"/>
    <w:basedOn w:val="Normal"/>
    <w:link w:val="CommentTextChar"/>
    <w:uiPriority w:val="99"/>
    <w:unhideWhenUsed/>
    <w:rsid w:val="00A47D4F"/>
    <w:pPr>
      <w:spacing w:line="240" w:lineRule="auto"/>
    </w:pPr>
    <w:rPr>
      <w:sz w:val="20"/>
      <w:szCs w:val="20"/>
    </w:rPr>
  </w:style>
  <w:style w:type="character" w:customStyle="1" w:styleId="CommentTextChar">
    <w:name w:val="Comment Text Char"/>
    <w:basedOn w:val="DefaultParagraphFont"/>
    <w:link w:val="CommentText"/>
    <w:uiPriority w:val="99"/>
    <w:rsid w:val="00A47D4F"/>
    <w:rPr>
      <w:sz w:val="20"/>
      <w:szCs w:val="20"/>
    </w:rPr>
  </w:style>
  <w:style w:type="paragraph" w:styleId="BalloonText">
    <w:name w:val="Balloon Text"/>
    <w:basedOn w:val="Normal"/>
    <w:link w:val="BalloonTextChar"/>
    <w:uiPriority w:val="99"/>
    <w:semiHidden/>
    <w:unhideWhenUsed/>
    <w:rsid w:val="00A47D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D4F"/>
    <w:rPr>
      <w:rFonts w:ascii="Segoe UI" w:hAnsi="Segoe UI" w:cs="Segoe UI"/>
      <w:sz w:val="18"/>
      <w:szCs w:val="18"/>
    </w:rPr>
  </w:style>
  <w:style w:type="table" w:styleId="TableGrid">
    <w:name w:val="Table Grid"/>
    <w:basedOn w:val="TableNormal"/>
    <w:uiPriority w:val="39"/>
    <w:rsid w:val="004E6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Executive Office of Education</Company>
  <LinksUpToDate>false</LinksUpToDate>
  <CharactersWithSpaces>3081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Smith, Michele (EEC)</cp:lastModifiedBy>
  <cp:revision>2</cp:revision>
  <dcterms:created xsi:type="dcterms:W3CDTF">2017-04-11T16:22:00Z</dcterms:created>
  <dcterms:modified xsi:type="dcterms:W3CDTF">2017-04-11T16:22:00Z</dcterms:modified>
</cp:coreProperties>
</file>