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32DE9" w14:textId="77777777" w:rsidR="00FA0AEC" w:rsidRPr="00A95592" w:rsidRDefault="003B487E">
      <w:pPr>
        <w:rPr>
          <w:b/>
        </w:rPr>
      </w:pPr>
      <w:r w:rsidRPr="00A95592">
        <w:rPr>
          <w:b/>
        </w:rPr>
        <w:t xml:space="preserve">Career Pathways Grant – Travel Approval Form </w:t>
      </w:r>
    </w:p>
    <w:p w14:paraId="24E3B8A9" w14:textId="3CE76EB4" w:rsidR="00A63A60" w:rsidRPr="00D53832" w:rsidRDefault="003B487E">
      <w:r w:rsidRPr="00D53832">
        <w:t xml:space="preserve">Instructions: Please complete the form below if you are requesting </w:t>
      </w:r>
      <w:r w:rsidR="009A072A" w:rsidRPr="00D53832">
        <w:t>to use FY 202</w:t>
      </w:r>
      <w:r w:rsidR="00590EBF">
        <w:t>1</w:t>
      </w:r>
      <w:r w:rsidR="009A072A" w:rsidRPr="00D53832">
        <w:t xml:space="preserve"> Career Pathways Grant </w:t>
      </w:r>
      <w:r w:rsidRPr="00D53832">
        <w:t xml:space="preserve">funds </w:t>
      </w:r>
      <w:r w:rsidR="005C42E6" w:rsidRPr="00D53832">
        <w:t>to support out of state travel. All requests for out of state travel must be clearly identified in the FY 202</w:t>
      </w:r>
      <w:r w:rsidR="00590EBF">
        <w:t>1</w:t>
      </w:r>
      <w:r w:rsidR="005C42E6" w:rsidRPr="00D53832">
        <w:t xml:space="preserve"> budget detail and narrative. All out of state travel must be approved by EEC prior to travel date and booking. No travel will be approved without the completion of a Travel Approval Form. </w:t>
      </w:r>
      <w:r w:rsidR="00E6521C" w:rsidRPr="00D53832">
        <w:t xml:space="preserve">Note: multiple staff may be included on the same Travel Request Form provided the travel is for the same event. A separate Travel Request Form must be completed for multiple events. </w:t>
      </w:r>
    </w:p>
    <w:tbl>
      <w:tblPr>
        <w:tblW w:w="9897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1"/>
        <w:gridCol w:w="5109"/>
        <w:gridCol w:w="2877"/>
      </w:tblGrid>
      <w:tr w:rsidR="00E6521C" w:rsidRPr="00D53832" w14:paraId="37ABE9A5" w14:textId="77777777" w:rsidTr="00A95592">
        <w:trPr>
          <w:trHeight w:val="812"/>
        </w:trPr>
        <w:tc>
          <w:tcPr>
            <w:tcW w:w="19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FF4E6" w14:textId="77777777" w:rsidR="00E6521C" w:rsidRPr="00D53832" w:rsidRDefault="00A63A60" w:rsidP="00A63A60">
            <w:pPr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 xml:space="preserve">1. </w:t>
            </w:r>
            <w:r w:rsidR="00E6521C" w:rsidRPr="00D53832">
              <w:rPr>
                <w:b/>
                <w:sz w:val="20"/>
                <w:szCs w:val="20"/>
              </w:rPr>
              <w:t>Date of Request:</w:t>
            </w:r>
          </w:p>
        </w:tc>
        <w:tc>
          <w:tcPr>
            <w:tcW w:w="5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2FCA9" w14:textId="77777777" w:rsidR="00E6521C" w:rsidRPr="00D53832" w:rsidRDefault="00A95592" w:rsidP="00A955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D53832"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Grantee Name</w:t>
            </w:r>
            <w:r w:rsidRPr="00D5383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33C8D2" w14:textId="77777777" w:rsidR="00E6521C" w:rsidRPr="00D53832" w:rsidRDefault="00A95592" w:rsidP="00F04ED1">
            <w:pPr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 xml:space="preserve">Date(s) of </w:t>
            </w:r>
            <w:r>
              <w:rPr>
                <w:b/>
                <w:sz w:val="20"/>
                <w:szCs w:val="20"/>
              </w:rPr>
              <w:t>Event:</w:t>
            </w:r>
          </w:p>
        </w:tc>
      </w:tr>
      <w:tr w:rsidR="00E6521C" w:rsidRPr="00D53832" w14:paraId="2790F9A3" w14:textId="77777777" w:rsidTr="00D53832">
        <w:trPr>
          <w:trHeight w:val="642"/>
        </w:trPr>
        <w:tc>
          <w:tcPr>
            <w:tcW w:w="19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F321C" w14:textId="77777777" w:rsidR="00E6521C" w:rsidRPr="00D53832" w:rsidRDefault="00E6521C" w:rsidP="00E6521C">
            <w:pPr>
              <w:rPr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>4.</w:t>
            </w:r>
            <w:r w:rsidRPr="00D53832">
              <w:rPr>
                <w:sz w:val="20"/>
                <w:szCs w:val="20"/>
              </w:rPr>
              <w:t xml:space="preserve"> </w:t>
            </w:r>
            <w:r w:rsidRPr="00D53832">
              <w:rPr>
                <w:b/>
                <w:sz w:val="20"/>
                <w:szCs w:val="20"/>
              </w:rPr>
              <w:t>Date(s) of Travel:</w:t>
            </w:r>
          </w:p>
        </w:tc>
        <w:tc>
          <w:tcPr>
            <w:tcW w:w="7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A24DD8" w14:textId="77777777" w:rsidR="00E6521C" w:rsidRPr="00D53832" w:rsidRDefault="00E6521C" w:rsidP="00E6521C">
            <w:pPr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>5. Event Title and Location:</w:t>
            </w:r>
          </w:p>
        </w:tc>
      </w:tr>
      <w:tr w:rsidR="00E6521C" w:rsidRPr="00D53832" w14:paraId="539B9BDC" w14:textId="77777777" w:rsidTr="00A955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99"/>
        </w:trPr>
        <w:tc>
          <w:tcPr>
            <w:tcW w:w="9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5B575" w14:textId="77777777" w:rsidR="00A95592" w:rsidRDefault="00A95592" w:rsidP="00F04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 Name(s) and Position Title(s)</w:t>
            </w:r>
            <w:r w:rsidR="00E6521C" w:rsidRPr="00D53832">
              <w:rPr>
                <w:b/>
                <w:sz w:val="20"/>
                <w:szCs w:val="20"/>
              </w:rPr>
              <w:t xml:space="preserve"> of Traveler</w:t>
            </w:r>
            <w:r>
              <w:rPr>
                <w:b/>
                <w:sz w:val="20"/>
                <w:szCs w:val="20"/>
              </w:rPr>
              <w:t>(s)</w:t>
            </w:r>
            <w:r w:rsidR="00E6521C" w:rsidRPr="00D53832">
              <w:rPr>
                <w:b/>
                <w:sz w:val="20"/>
                <w:szCs w:val="20"/>
              </w:rPr>
              <w:t xml:space="preserve">:  </w:t>
            </w:r>
          </w:p>
          <w:p w14:paraId="5ECF5924" w14:textId="77777777" w:rsidR="00A95592" w:rsidRPr="00D53832" w:rsidRDefault="00A95592" w:rsidP="00F04ED1">
            <w:pPr>
              <w:rPr>
                <w:b/>
                <w:sz w:val="20"/>
                <w:szCs w:val="20"/>
              </w:rPr>
            </w:pPr>
          </w:p>
        </w:tc>
      </w:tr>
      <w:tr w:rsidR="00E6521C" w:rsidRPr="00D53832" w14:paraId="6BEF0EEF" w14:textId="77777777" w:rsidTr="00D5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080"/>
        </w:trPr>
        <w:tc>
          <w:tcPr>
            <w:tcW w:w="9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2256" w14:textId="77777777" w:rsidR="00E6521C" w:rsidRDefault="00A63A60" w:rsidP="00A63A60">
            <w:pPr>
              <w:ind w:left="270" w:hanging="270"/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>7</w:t>
            </w:r>
            <w:r w:rsidR="00E6521C" w:rsidRPr="00D53832">
              <w:rPr>
                <w:b/>
                <w:sz w:val="20"/>
                <w:szCs w:val="20"/>
              </w:rPr>
              <w:t>. Travel Itinerary and Justification</w:t>
            </w:r>
            <w:r w:rsidR="00A95592">
              <w:rPr>
                <w:b/>
                <w:sz w:val="20"/>
                <w:szCs w:val="20"/>
              </w:rPr>
              <w:t xml:space="preserve">: </w:t>
            </w:r>
            <w:r w:rsidR="00A95592" w:rsidRPr="00A95592">
              <w:rPr>
                <w:sz w:val="20"/>
                <w:szCs w:val="20"/>
              </w:rPr>
              <w:t xml:space="preserve">Indicate how attendance to this event by this individual or individuals will support the Career Pathways Grant. </w:t>
            </w:r>
            <w:r w:rsidRPr="00A95592">
              <w:rPr>
                <w:b/>
                <w:sz w:val="20"/>
                <w:szCs w:val="20"/>
              </w:rPr>
              <w:t xml:space="preserve"> </w:t>
            </w:r>
            <w:r w:rsidR="00E6521C" w:rsidRPr="00A95592">
              <w:rPr>
                <w:b/>
                <w:sz w:val="20"/>
                <w:szCs w:val="20"/>
              </w:rPr>
              <w:t xml:space="preserve"> </w:t>
            </w:r>
            <w:r w:rsidR="00A95592" w:rsidRPr="00A95592">
              <w:rPr>
                <w:sz w:val="20"/>
                <w:szCs w:val="20"/>
              </w:rPr>
              <w:t>Attach supporting documentation including agenda, registration form, etc.</w:t>
            </w:r>
          </w:p>
          <w:p w14:paraId="73AD07CB" w14:textId="77777777" w:rsidR="00A95592" w:rsidRDefault="00A95592" w:rsidP="00A63A60">
            <w:pPr>
              <w:ind w:left="270" w:hanging="270"/>
              <w:rPr>
                <w:sz w:val="20"/>
                <w:szCs w:val="20"/>
              </w:rPr>
            </w:pPr>
          </w:p>
          <w:p w14:paraId="5010ECAF" w14:textId="77777777" w:rsidR="00A95592" w:rsidRDefault="00A95592" w:rsidP="00A63A60">
            <w:pPr>
              <w:ind w:left="270" w:hanging="270"/>
              <w:rPr>
                <w:sz w:val="20"/>
                <w:szCs w:val="20"/>
              </w:rPr>
            </w:pPr>
          </w:p>
          <w:p w14:paraId="3454CBD1" w14:textId="77777777" w:rsidR="00A95592" w:rsidRDefault="00A95592" w:rsidP="00A63A60">
            <w:pPr>
              <w:ind w:left="270" w:hanging="270"/>
              <w:rPr>
                <w:sz w:val="20"/>
                <w:szCs w:val="20"/>
              </w:rPr>
            </w:pPr>
          </w:p>
          <w:p w14:paraId="341BED63" w14:textId="77777777" w:rsidR="00A95592" w:rsidRPr="00D53832" w:rsidRDefault="00A95592" w:rsidP="00A63A60">
            <w:pPr>
              <w:ind w:left="270" w:hanging="270"/>
              <w:rPr>
                <w:sz w:val="20"/>
                <w:szCs w:val="20"/>
              </w:rPr>
            </w:pPr>
          </w:p>
          <w:p w14:paraId="2E6ECE5A" w14:textId="77777777" w:rsidR="00E6521C" w:rsidRPr="00D53832" w:rsidRDefault="00E6521C" w:rsidP="00F04ED1">
            <w:pPr>
              <w:rPr>
                <w:sz w:val="20"/>
                <w:szCs w:val="20"/>
              </w:rPr>
            </w:pPr>
          </w:p>
        </w:tc>
      </w:tr>
    </w:tbl>
    <w:p w14:paraId="4D1CE886" w14:textId="77777777" w:rsidR="00A63A60" w:rsidRPr="00D53832" w:rsidRDefault="00A63A60" w:rsidP="00A63A60">
      <w:r w:rsidRPr="00D53832">
        <w:rPr>
          <w:b/>
        </w:rPr>
        <w:tab/>
        <w:t xml:space="preserve"> </w:t>
      </w:r>
      <w:r w:rsidRPr="00D53832">
        <w:tab/>
      </w:r>
      <w:r w:rsidRPr="00D53832">
        <w:tab/>
      </w:r>
      <w:r w:rsidRPr="00D53832">
        <w:tab/>
      </w:r>
      <w:r w:rsidRPr="00D53832">
        <w:tab/>
        <w:t xml:space="preserve">   </w:t>
      </w:r>
      <w:r w:rsidRPr="00D53832">
        <w:rPr>
          <w:b/>
        </w:rPr>
        <w:tab/>
        <w:t xml:space="preserve">               </w:t>
      </w:r>
    </w:p>
    <w:tbl>
      <w:tblPr>
        <w:tblW w:w="9918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4"/>
        <w:gridCol w:w="1170"/>
        <w:gridCol w:w="1241"/>
        <w:gridCol w:w="1161"/>
        <w:gridCol w:w="1161"/>
        <w:gridCol w:w="1161"/>
      </w:tblGrid>
      <w:tr w:rsidR="00A63A60" w:rsidRPr="00D53832" w14:paraId="13688CC0" w14:textId="77777777" w:rsidTr="00D53832">
        <w:trPr>
          <w:trHeight w:val="863"/>
        </w:trPr>
        <w:tc>
          <w:tcPr>
            <w:tcW w:w="4024" w:type="dxa"/>
          </w:tcPr>
          <w:p w14:paraId="691146B3" w14:textId="77777777" w:rsidR="00A63A60" w:rsidRPr="00D53832" w:rsidRDefault="00D53832" w:rsidP="00F04ED1">
            <w:pPr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 xml:space="preserve">8. Expenses: </w:t>
            </w:r>
            <w:r w:rsidRPr="00D53832">
              <w:rPr>
                <w:sz w:val="20"/>
                <w:szCs w:val="20"/>
              </w:rPr>
              <w:t>(Provide a breakdown of costs)</w:t>
            </w:r>
          </w:p>
        </w:tc>
        <w:tc>
          <w:tcPr>
            <w:tcW w:w="1170" w:type="dxa"/>
          </w:tcPr>
          <w:p w14:paraId="56D2420E" w14:textId="77777777" w:rsidR="00A63A60" w:rsidRPr="00D53832" w:rsidRDefault="00A63A60" w:rsidP="00F04ED1">
            <w:pPr>
              <w:jc w:val="center"/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>Personal Funds</w:t>
            </w:r>
          </w:p>
        </w:tc>
        <w:tc>
          <w:tcPr>
            <w:tcW w:w="1241" w:type="dxa"/>
          </w:tcPr>
          <w:p w14:paraId="5B3CE4AE" w14:textId="77777777" w:rsidR="00A63A60" w:rsidRPr="00D53832" w:rsidRDefault="00A63A60" w:rsidP="00F04ED1">
            <w:pPr>
              <w:jc w:val="center"/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>Community College Funds</w:t>
            </w:r>
          </w:p>
        </w:tc>
        <w:tc>
          <w:tcPr>
            <w:tcW w:w="1161" w:type="dxa"/>
          </w:tcPr>
          <w:p w14:paraId="4A1DDFFF" w14:textId="77777777" w:rsidR="00A63A60" w:rsidRPr="00D53832" w:rsidRDefault="00A63A60" w:rsidP="00F04ED1">
            <w:pPr>
              <w:jc w:val="center"/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>Career Pathways Grant Funds</w:t>
            </w:r>
          </w:p>
        </w:tc>
        <w:tc>
          <w:tcPr>
            <w:tcW w:w="1161" w:type="dxa"/>
          </w:tcPr>
          <w:p w14:paraId="77270BFB" w14:textId="77777777" w:rsidR="00A63A60" w:rsidRPr="00D53832" w:rsidRDefault="00A63A60" w:rsidP="00F04ED1">
            <w:pPr>
              <w:jc w:val="center"/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>Other State or Federal Funds</w:t>
            </w:r>
          </w:p>
        </w:tc>
        <w:tc>
          <w:tcPr>
            <w:tcW w:w="1161" w:type="dxa"/>
          </w:tcPr>
          <w:p w14:paraId="30038DED" w14:textId="77777777" w:rsidR="00A63A60" w:rsidRPr="00D53832" w:rsidRDefault="00A63A60" w:rsidP="00F04ED1">
            <w:pPr>
              <w:jc w:val="center"/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>Other Funds</w:t>
            </w:r>
          </w:p>
        </w:tc>
      </w:tr>
      <w:tr w:rsidR="00A63A60" w:rsidRPr="00D53832" w14:paraId="47AFB688" w14:textId="77777777" w:rsidTr="00D53832">
        <w:trPr>
          <w:trHeight w:val="863"/>
        </w:trPr>
        <w:tc>
          <w:tcPr>
            <w:tcW w:w="4024" w:type="dxa"/>
          </w:tcPr>
          <w:p w14:paraId="2CEC5873" w14:textId="77777777" w:rsidR="00A63A60" w:rsidRPr="00D53832" w:rsidRDefault="00A63A60" w:rsidP="00F04ED1">
            <w:pPr>
              <w:rPr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 xml:space="preserve">Transportation: </w:t>
            </w:r>
            <w:r w:rsidR="008E4557">
              <w:rPr>
                <w:sz w:val="20"/>
                <w:szCs w:val="20"/>
              </w:rPr>
              <w:t>(C</w:t>
            </w:r>
            <w:r w:rsidRPr="00D53832">
              <w:rPr>
                <w:sz w:val="20"/>
                <w:szCs w:val="20"/>
              </w:rPr>
              <w:t>heck all that apply)</w:t>
            </w:r>
          </w:p>
          <w:p w14:paraId="0209FE2F" w14:textId="77777777" w:rsidR="00A63A60" w:rsidRPr="00D53832" w:rsidRDefault="00A63A60" w:rsidP="00F04ED1">
            <w:pPr>
              <w:rPr>
                <w:sz w:val="20"/>
                <w:szCs w:val="20"/>
              </w:rPr>
            </w:pPr>
            <w:r w:rsidRPr="00D53832">
              <w:rPr>
                <w:sz w:val="20"/>
                <w:szCs w:val="20"/>
              </w:rPr>
              <w:sym w:font="Wingdings" w:char="F0A8"/>
            </w:r>
            <w:r w:rsidRPr="00D53832">
              <w:rPr>
                <w:sz w:val="20"/>
                <w:szCs w:val="20"/>
              </w:rPr>
              <w:t>Rail</w:t>
            </w:r>
            <w:r w:rsidRPr="00D53832">
              <w:rPr>
                <w:sz w:val="20"/>
                <w:szCs w:val="20"/>
              </w:rPr>
              <w:tab/>
              <w:t xml:space="preserve">   </w:t>
            </w:r>
            <w:r w:rsidRPr="00D53832">
              <w:rPr>
                <w:sz w:val="20"/>
                <w:szCs w:val="20"/>
              </w:rPr>
              <w:sym w:font="Wingdings" w:char="F0A8"/>
            </w:r>
            <w:r w:rsidRPr="00D53832">
              <w:rPr>
                <w:sz w:val="20"/>
                <w:szCs w:val="20"/>
              </w:rPr>
              <w:t xml:space="preserve">Bus           </w:t>
            </w:r>
            <w:r w:rsidR="00D53832">
              <w:rPr>
                <w:sz w:val="20"/>
                <w:szCs w:val="20"/>
              </w:rPr>
              <w:t xml:space="preserve">   </w:t>
            </w:r>
            <w:r w:rsidRPr="00D53832">
              <w:rPr>
                <w:sz w:val="20"/>
                <w:szCs w:val="20"/>
              </w:rPr>
              <w:sym w:font="Wingdings" w:char="F0A8"/>
            </w:r>
            <w:r w:rsidRPr="00D53832">
              <w:rPr>
                <w:sz w:val="20"/>
                <w:szCs w:val="20"/>
              </w:rPr>
              <w:t xml:space="preserve">Airfare </w:t>
            </w:r>
          </w:p>
          <w:p w14:paraId="546912B6" w14:textId="77777777" w:rsidR="00D53832" w:rsidRDefault="00A63A60" w:rsidP="00F04ED1">
            <w:pPr>
              <w:rPr>
                <w:sz w:val="20"/>
                <w:szCs w:val="20"/>
              </w:rPr>
            </w:pPr>
            <w:r w:rsidRPr="00D53832">
              <w:rPr>
                <w:sz w:val="20"/>
                <w:szCs w:val="20"/>
              </w:rPr>
              <w:sym w:font="Wingdings" w:char="F0A8"/>
            </w:r>
            <w:r w:rsidR="00D53832">
              <w:rPr>
                <w:sz w:val="20"/>
                <w:szCs w:val="20"/>
              </w:rPr>
              <w:t>Car</w:t>
            </w:r>
            <w:r w:rsidRPr="00D53832">
              <w:rPr>
                <w:sz w:val="20"/>
                <w:szCs w:val="20"/>
              </w:rPr>
              <w:t xml:space="preserve">    </w:t>
            </w:r>
            <w:r w:rsidR="00D53832">
              <w:rPr>
                <w:sz w:val="20"/>
                <w:szCs w:val="20"/>
              </w:rPr>
              <w:t xml:space="preserve">    </w:t>
            </w:r>
            <w:r w:rsidRPr="00D53832">
              <w:rPr>
                <w:sz w:val="20"/>
                <w:szCs w:val="20"/>
              </w:rPr>
              <w:sym w:font="Wingdings" w:char="F0A8"/>
            </w:r>
            <w:r w:rsidRPr="00D53832">
              <w:rPr>
                <w:sz w:val="20"/>
                <w:szCs w:val="20"/>
              </w:rPr>
              <w:t xml:space="preserve">Personal      </w:t>
            </w:r>
            <w:r w:rsidRPr="00D53832">
              <w:rPr>
                <w:sz w:val="20"/>
                <w:szCs w:val="20"/>
              </w:rPr>
              <w:sym w:font="Wingdings" w:char="F0A8"/>
            </w:r>
            <w:r w:rsidRPr="00D53832">
              <w:rPr>
                <w:sz w:val="20"/>
                <w:szCs w:val="20"/>
              </w:rPr>
              <w:t xml:space="preserve">Rental        </w:t>
            </w:r>
          </w:p>
          <w:p w14:paraId="5DFFAE74" w14:textId="77777777" w:rsidR="00A63A60" w:rsidRPr="008E4557" w:rsidRDefault="00A63A60" w:rsidP="00F04ED1">
            <w:pPr>
              <w:rPr>
                <w:sz w:val="20"/>
                <w:szCs w:val="20"/>
              </w:rPr>
            </w:pPr>
            <w:r w:rsidRPr="00D53832">
              <w:rPr>
                <w:sz w:val="20"/>
                <w:szCs w:val="20"/>
              </w:rPr>
              <w:sym w:font="Wingdings" w:char="F0A8"/>
            </w:r>
            <w:r w:rsidRPr="00D53832">
              <w:rPr>
                <w:sz w:val="20"/>
                <w:szCs w:val="20"/>
              </w:rPr>
              <w:t>Taxi</w:t>
            </w:r>
            <w:r w:rsidR="00D53832">
              <w:rPr>
                <w:sz w:val="20"/>
                <w:szCs w:val="20"/>
              </w:rPr>
              <w:t xml:space="preserve">       </w:t>
            </w:r>
            <w:r w:rsidRPr="00D53832">
              <w:rPr>
                <w:sz w:val="20"/>
                <w:szCs w:val="20"/>
              </w:rPr>
              <w:sym w:font="Wingdings" w:char="F0A8"/>
            </w:r>
            <w:r w:rsidRPr="00D53832">
              <w:rPr>
                <w:sz w:val="20"/>
                <w:szCs w:val="20"/>
              </w:rPr>
              <w:t>Other:</w:t>
            </w:r>
            <w:r w:rsidR="00D53832">
              <w:rPr>
                <w:sz w:val="20"/>
                <w:szCs w:val="20"/>
              </w:rPr>
              <w:t xml:space="preserve"> (specify): </w:t>
            </w:r>
          </w:p>
        </w:tc>
        <w:tc>
          <w:tcPr>
            <w:tcW w:w="1170" w:type="dxa"/>
          </w:tcPr>
          <w:p w14:paraId="34D47CEC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14:paraId="56C928F9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7E35BDFB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6EC64B1B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483C2DA4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</w:tr>
      <w:tr w:rsidR="00A63A60" w:rsidRPr="00D53832" w14:paraId="72D25C5B" w14:textId="77777777" w:rsidTr="00D53832">
        <w:trPr>
          <w:trHeight w:val="514"/>
        </w:trPr>
        <w:tc>
          <w:tcPr>
            <w:tcW w:w="4024" w:type="dxa"/>
          </w:tcPr>
          <w:p w14:paraId="3AFA63F6" w14:textId="77777777" w:rsidR="00D53832" w:rsidRDefault="00A63A60" w:rsidP="00D53832">
            <w:pPr>
              <w:tabs>
                <w:tab w:val="left" w:pos="702"/>
              </w:tabs>
              <w:spacing w:after="0" w:line="240" w:lineRule="auto"/>
              <w:ind w:left="2160" w:hanging="2160"/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 xml:space="preserve">Lodging: </w:t>
            </w:r>
          </w:p>
          <w:p w14:paraId="32D9A511" w14:textId="77777777" w:rsidR="00A63A60" w:rsidRPr="00D53832" w:rsidRDefault="00D53832" w:rsidP="00D53832">
            <w:pPr>
              <w:tabs>
                <w:tab w:val="left" w:pos="702"/>
              </w:tabs>
              <w:ind w:left="2160" w:hanging="21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(I</w:t>
            </w:r>
            <w:r w:rsidRPr="00D53832">
              <w:rPr>
                <w:sz w:val="20"/>
                <w:szCs w:val="20"/>
              </w:rPr>
              <w:t xml:space="preserve">dentify </w:t>
            </w:r>
            <w:r>
              <w:rPr>
                <w:sz w:val="20"/>
                <w:szCs w:val="20"/>
              </w:rPr>
              <w:t>Name</w:t>
            </w:r>
            <w:r w:rsidRPr="00D53832">
              <w:rPr>
                <w:sz w:val="20"/>
                <w:szCs w:val="20"/>
              </w:rPr>
              <w:t xml:space="preserve">, location, </w:t>
            </w:r>
            <w:r>
              <w:rPr>
                <w:sz w:val="20"/>
                <w:szCs w:val="20"/>
              </w:rPr>
              <w:t xml:space="preserve">and </w:t>
            </w:r>
            <w:r w:rsidRPr="00D53832">
              <w:rPr>
                <w:sz w:val="20"/>
                <w:szCs w:val="20"/>
              </w:rPr>
              <w:t>per night</w:t>
            </w:r>
            <w:r>
              <w:rPr>
                <w:sz w:val="20"/>
                <w:szCs w:val="20"/>
              </w:rPr>
              <w:t xml:space="preserve"> cost)</w:t>
            </w:r>
          </w:p>
        </w:tc>
        <w:tc>
          <w:tcPr>
            <w:tcW w:w="1170" w:type="dxa"/>
          </w:tcPr>
          <w:p w14:paraId="629E48B4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14:paraId="6D57FED3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63D7D1E5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699C3819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2921053A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</w:tr>
      <w:tr w:rsidR="00A63A60" w:rsidRPr="00D53832" w14:paraId="6C3C1723" w14:textId="77777777" w:rsidTr="00D53832">
        <w:trPr>
          <w:trHeight w:val="522"/>
        </w:trPr>
        <w:tc>
          <w:tcPr>
            <w:tcW w:w="4024" w:type="dxa"/>
          </w:tcPr>
          <w:p w14:paraId="0B2E0A8B" w14:textId="77777777" w:rsidR="00A63A60" w:rsidRPr="00D53832" w:rsidRDefault="00A63A60" w:rsidP="00F04ED1">
            <w:pPr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 xml:space="preserve">Meals: </w:t>
            </w:r>
            <w:r w:rsidR="008E4557" w:rsidRPr="008E4557">
              <w:rPr>
                <w:sz w:val="20"/>
                <w:szCs w:val="20"/>
              </w:rPr>
              <w:t>(Identify per meal reimbursement allocation)</w:t>
            </w:r>
            <w:r w:rsidR="008E455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0057372A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14:paraId="2CEBF05E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72712322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795DC789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1DBCBA19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</w:tr>
      <w:tr w:rsidR="00A63A60" w:rsidRPr="00D53832" w14:paraId="250722C5" w14:textId="77777777" w:rsidTr="00D53832">
        <w:trPr>
          <w:trHeight w:val="813"/>
        </w:trPr>
        <w:tc>
          <w:tcPr>
            <w:tcW w:w="4024" w:type="dxa"/>
          </w:tcPr>
          <w:p w14:paraId="5850938C" w14:textId="77777777" w:rsidR="00A63A60" w:rsidRPr="00D53832" w:rsidRDefault="00A63A60" w:rsidP="00F04ED1">
            <w:pPr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 xml:space="preserve">Other: </w:t>
            </w:r>
            <w:r w:rsidR="008E4557">
              <w:rPr>
                <w:sz w:val="20"/>
                <w:szCs w:val="20"/>
              </w:rPr>
              <w:t>(P</w:t>
            </w:r>
            <w:r w:rsidRPr="008E4557">
              <w:rPr>
                <w:sz w:val="20"/>
                <w:szCs w:val="20"/>
              </w:rPr>
              <w:t>lease list)</w:t>
            </w:r>
          </w:p>
        </w:tc>
        <w:tc>
          <w:tcPr>
            <w:tcW w:w="1170" w:type="dxa"/>
          </w:tcPr>
          <w:p w14:paraId="26394930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14:paraId="7EB97C6B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2CE707BD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3620A2AC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1D0D5F20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</w:tr>
      <w:tr w:rsidR="00A63A60" w:rsidRPr="00D53832" w14:paraId="1ADBE204" w14:textId="77777777" w:rsidTr="00D53832">
        <w:trPr>
          <w:trHeight w:val="428"/>
        </w:trPr>
        <w:tc>
          <w:tcPr>
            <w:tcW w:w="4024" w:type="dxa"/>
          </w:tcPr>
          <w:p w14:paraId="1DCDB8BC" w14:textId="77777777" w:rsidR="00A63A60" w:rsidRPr="00D53832" w:rsidRDefault="00A63A60" w:rsidP="00F04ED1">
            <w:pPr>
              <w:rPr>
                <w:b/>
                <w:sz w:val="20"/>
                <w:szCs w:val="20"/>
              </w:rPr>
            </w:pPr>
            <w:r w:rsidRPr="00D53832">
              <w:rPr>
                <w:b/>
                <w:sz w:val="20"/>
                <w:szCs w:val="20"/>
              </w:rPr>
              <w:t>Sub Total(s):</w:t>
            </w:r>
          </w:p>
        </w:tc>
        <w:tc>
          <w:tcPr>
            <w:tcW w:w="1170" w:type="dxa"/>
          </w:tcPr>
          <w:p w14:paraId="7834BD9D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14:paraId="1A5B2E84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371448CF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2039F249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6A10A020" w14:textId="77777777" w:rsidR="00A63A60" w:rsidRPr="00D53832" w:rsidRDefault="00A63A60" w:rsidP="00F04ED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7A66A2" w14:textId="77777777" w:rsidR="00A63A60" w:rsidRPr="00D53832" w:rsidRDefault="00A63A60" w:rsidP="00A63A60"/>
    <w:p w14:paraId="72C00AA6" w14:textId="77777777" w:rsidR="00A63A60" w:rsidRPr="00D53832" w:rsidRDefault="00A63A60" w:rsidP="00A63A60">
      <w:pPr>
        <w:rPr>
          <w:b/>
        </w:rPr>
      </w:pPr>
      <w:r w:rsidRPr="00D53832">
        <w:tab/>
      </w:r>
      <w:r w:rsidRPr="00D53832">
        <w:tab/>
      </w:r>
      <w:r w:rsidRPr="00D53832">
        <w:tab/>
      </w:r>
      <w:r w:rsidRPr="00D53832">
        <w:tab/>
      </w:r>
      <w:r w:rsidRPr="00D53832">
        <w:tab/>
      </w:r>
      <w:r w:rsidRPr="00D53832">
        <w:tab/>
      </w:r>
      <w:r w:rsidRPr="00D53832">
        <w:tab/>
      </w:r>
      <w:r w:rsidR="008E4557">
        <w:tab/>
      </w:r>
      <w:r w:rsidRPr="00D53832">
        <w:rPr>
          <w:b/>
        </w:rPr>
        <w:t>GRAND TOTAL: _______</w:t>
      </w:r>
      <w:r w:rsidRPr="00D53832">
        <w:rPr>
          <w:b/>
        </w:rPr>
        <w:softHyphen/>
      </w:r>
      <w:r w:rsidRPr="00D53832">
        <w:rPr>
          <w:b/>
        </w:rPr>
        <w:softHyphen/>
      </w:r>
      <w:r w:rsidRPr="00D53832">
        <w:rPr>
          <w:b/>
        </w:rPr>
        <w:softHyphen/>
      </w:r>
      <w:r w:rsidRPr="00D53832">
        <w:rPr>
          <w:b/>
        </w:rPr>
        <w:softHyphen/>
      </w:r>
      <w:r w:rsidRPr="00D53832">
        <w:rPr>
          <w:b/>
        </w:rPr>
        <w:softHyphen/>
      </w:r>
      <w:r w:rsidRPr="00D53832">
        <w:rPr>
          <w:b/>
        </w:rPr>
        <w:softHyphen/>
        <w:t>_______________</w:t>
      </w:r>
    </w:p>
    <w:sectPr w:rsidR="00A63A60" w:rsidRPr="00D53832" w:rsidSect="00A955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0044C" w14:textId="77777777" w:rsidR="00A95592" w:rsidRDefault="00A95592" w:rsidP="00A95592">
      <w:pPr>
        <w:spacing w:after="0" w:line="240" w:lineRule="auto"/>
      </w:pPr>
      <w:r>
        <w:separator/>
      </w:r>
    </w:p>
  </w:endnote>
  <w:endnote w:type="continuationSeparator" w:id="0">
    <w:p w14:paraId="11133B6A" w14:textId="77777777" w:rsidR="00A95592" w:rsidRDefault="00A95592" w:rsidP="00A9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56C2E" w14:textId="77777777" w:rsidR="00A95592" w:rsidRDefault="00A95592" w:rsidP="00A95592">
      <w:pPr>
        <w:spacing w:after="0" w:line="240" w:lineRule="auto"/>
      </w:pPr>
      <w:r>
        <w:separator/>
      </w:r>
    </w:p>
  </w:footnote>
  <w:footnote w:type="continuationSeparator" w:id="0">
    <w:p w14:paraId="4FA6477B" w14:textId="77777777" w:rsidR="00A95592" w:rsidRDefault="00A95592" w:rsidP="00A95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E4532"/>
    <w:multiLevelType w:val="singleLevel"/>
    <w:tmpl w:val="9DB48F28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Univers (W1)" w:hAnsi="Univers (W1)" w:hint="default"/>
        <w:b/>
        <w:i w:val="0"/>
        <w:sz w:val="16"/>
      </w:rPr>
    </w:lvl>
  </w:abstractNum>
  <w:abstractNum w:abstractNumId="1" w15:restartNumberingAfterBreak="0">
    <w:nsid w:val="48651A0D"/>
    <w:multiLevelType w:val="hybridMultilevel"/>
    <w:tmpl w:val="84CC2B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AA4ADB"/>
    <w:multiLevelType w:val="singleLevel"/>
    <w:tmpl w:val="D398FDE0"/>
    <w:lvl w:ilvl="0">
      <w:start w:val="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Univers (W1)" w:hAnsi="Univers (W1)" w:hint="default"/>
        <w:b/>
        <w:i w:val="0"/>
        <w:sz w:val="16"/>
      </w:rPr>
    </w:lvl>
  </w:abstractNum>
  <w:abstractNum w:abstractNumId="3" w15:restartNumberingAfterBreak="0">
    <w:nsid w:val="7D073CC3"/>
    <w:multiLevelType w:val="singleLevel"/>
    <w:tmpl w:val="AB044E2E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Univers (W1)" w:hAnsi="Univers (W1)" w:hint="default"/>
        <w:b/>
        <w:i w:val="0"/>
        <w:sz w:val="16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87E"/>
    <w:rsid w:val="0010006A"/>
    <w:rsid w:val="003B487E"/>
    <w:rsid w:val="00590EBF"/>
    <w:rsid w:val="005C42E6"/>
    <w:rsid w:val="006A4C26"/>
    <w:rsid w:val="008E4557"/>
    <w:rsid w:val="009A072A"/>
    <w:rsid w:val="00A63A60"/>
    <w:rsid w:val="00A95592"/>
    <w:rsid w:val="00B31B66"/>
    <w:rsid w:val="00D53832"/>
    <w:rsid w:val="00E6521C"/>
    <w:rsid w:val="00F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6A05"/>
  <w15:chartTrackingRefBased/>
  <w15:docId w15:val="{A9DA66DB-A5B8-47E9-BEB3-63D6DFA4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92"/>
  </w:style>
  <w:style w:type="paragraph" w:styleId="Footer">
    <w:name w:val="footer"/>
    <w:basedOn w:val="Normal"/>
    <w:link w:val="FooterChar"/>
    <w:uiPriority w:val="99"/>
    <w:unhideWhenUsed/>
    <w:rsid w:val="00A95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DeVita, Katie (EEC)</dc:creator>
  <cp:keywords/>
  <dc:description/>
  <cp:lastModifiedBy>Comport, Allison  (EEC)</cp:lastModifiedBy>
  <cp:revision>2</cp:revision>
  <dcterms:created xsi:type="dcterms:W3CDTF">2020-05-22T20:53:00Z</dcterms:created>
  <dcterms:modified xsi:type="dcterms:W3CDTF">2020-05-22T20:53:00Z</dcterms:modified>
</cp:coreProperties>
</file>