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8876" w14:textId="2E546CDB" w:rsidR="007E19A5" w:rsidRPr="008D6039" w:rsidRDefault="008D6039">
      <w:pPr>
        <w:rPr>
          <w:lang w:val="en-US"/>
        </w:rPr>
      </w:pPr>
      <w:r>
        <w:rPr>
          <w:lang w:val="en-US"/>
        </w:rPr>
        <w:t>Sample doc for test</w:t>
      </w:r>
      <w:bookmarkStart w:id="0" w:name="_GoBack"/>
      <w:bookmarkEnd w:id="0"/>
    </w:p>
    <w:sectPr w:rsidR="007E19A5" w:rsidRPr="008D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48"/>
    <w:rsid w:val="00590D48"/>
    <w:rsid w:val="007E19A5"/>
    <w:rsid w:val="008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4B4B"/>
  <w15:chartTrackingRefBased/>
  <w15:docId w15:val="{281FD8BE-1487-4C7C-BFEE-03E3E4AF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Padilati</dc:creator>
  <cp:keywords/>
  <dc:description/>
  <cp:lastModifiedBy>Hemanth Padilati</cp:lastModifiedBy>
  <cp:revision>2</cp:revision>
  <dcterms:created xsi:type="dcterms:W3CDTF">2019-06-24T13:07:00Z</dcterms:created>
  <dcterms:modified xsi:type="dcterms:W3CDTF">2019-06-24T13:07:00Z</dcterms:modified>
</cp:coreProperties>
</file>