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b/>
          <w:bCs/>
          <w:color w:val="1e3a8a"/>
          <w:sz w:val="40"/>
          <w:szCs w:val="40"/>
        </w:rPr>
        <w:t xml:space="preserve">Full Stack Development with MERN</w:t>
      </w:r>
    </w:p>
    <w:p>
      <w:pPr>
        <w:spacing w:after="400"/>
        <w:jc w:val="center"/>
      </w:pPr>
      <w:r>
        <w:rPr>
          <w:b/>
          <w:bCs/>
          <w:color w:val="0f766e"/>
          <w:sz w:val="26"/>
          <w:szCs w:val="26"/>
        </w:rPr>
        <w:t xml:space="preserve">Project Documentation — MediLink (Book a Doctor Appointment System)</w:t>
      </w:r>
    </w:p>
    <w:p>
      <w:pPr>
        <w:pStyle w:val="Heading1"/>
        <w:spacing w:after="160" w:before="320"/>
      </w:pPr>
      <w:r>
        <w:t xml:space="preserve">1. Introduction</w:t>
      </w:r>
    </w:p>
    <w:p>
      <w:pPr>
        <w:spacing w:after="100"/>
      </w:pPr>
      <w:r>
        <w:rPr>
          <w:b/>
          <w:bCs/>
        </w:rPr>
        <w:t xml:space="preserve">Project Title: </w:t>
      </w:r>
      <w:r>
        <w:t xml:space="preserve">MediLink — Online Doctor Appointment Booking System</w:t>
      </w:r>
    </w:p>
    <w:p>
      <w:pPr>
        <w:spacing w:after="60"/>
      </w:pPr>
      <w:r>
        <w:rPr>
          <w:b/>
          <w:bCs/>
        </w:rPr>
        <w:t xml:space="preserve">Team Members: 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900"/>
      </w:tblGrid>
      <w:tr>
        <w:trPr>
          <w:tblHeader/>
        </w:trPr>
        <w:tc>
          <w:tcPr>
            <w:tcW w:type="dxa" w:w="4200"/>
            <w:shd w:fill="1e3a8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4900"/>
            <w:shd w:fill="1e3a8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Muvvala Hemanth Venkata Naga Pavan Kumar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Team Lead &amp; Full Stack Developer (Frontend + Backend integration, deployment)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Kunaparaju Kiran Varma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 Developer (Node.js/Express APIs, MongoDB models)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Praveen Siva Sai Uppuluri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Developer (React pages &amp; routing)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Akhila Palagani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Developer / UI-UX (styling, component design)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Vishnu Vardhan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Testing &amp; Documentation (QA, project documentation)</w:t>
            </w:r>
          </w:p>
        </w:tc>
      </w:tr>
    </w:tbl>
    <w:p>
      <w:pPr>
        <w:spacing w:before="100"/>
      </w:pPr>
    </w:p>
    <w:p>
      <w:pPr>
        <w:spacing w:after="140"/>
        <w:jc w:val="both"/>
      </w:pPr>
      <w:r>
        <w:t xml:space="preserve">Note: Hemanth (Team Lead) is a full-stack developer and assigned the roles above across the team based on project needs; adjust names/roles as needed.</w:t>
      </w:r>
    </w:p>
    <w:p>
      <w:pPr>
        <w:pStyle w:val="Heading1"/>
        <w:spacing w:after="160" w:before="320"/>
      </w:pPr>
      <w:r>
        <w:t xml:space="preserve">2. Project Overview</w:t>
      </w:r>
    </w:p>
    <w:p>
      <w:pPr>
        <w:pStyle w:val="Heading2"/>
        <w:spacing w:after="100" w:before="220"/>
      </w:pPr>
      <w:r>
        <w:t xml:space="preserve">Purpose</w:t>
      </w:r>
    </w:p>
    <w:p>
      <w:pPr>
        <w:spacing w:after="140"/>
        <w:jc w:val="both"/>
      </w:pPr>
      <w:r>
        <w:t xml:space="preserve">MediLink digitizes the process of finding and booking a doctor’s appointment. Instead of phone calls and walk-ins, patients can browse doctors, compare specialty/experience/fee, and book a slot online. Doctors manage incoming requests from a dashboard, and admins oversee the entire platform — doctors, patients, and appointments — from one place.</w:t>
      </w:r>
    </w:p>
    <w:p>
      <w:pPr>
        <w:pStyle w:val="Heading2"/>
        <w:spacing w:after="100" w:before="22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Patient registration and login (email + password).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Doctor and Admin login with role-specific credentials.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Browse all doctors with specialty, experience, and consultation fee.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Book an appointment with a chosen doctor, date, time, and optional symptom notes.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Patients can view and cancel their own appointments ("My Appointments").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Doctors can view appointments booked with them and confirm or cancel each one.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Admin dashboard to add/remove doctors and view all doctors, patients, and appointments with live counts.</w:t>
      </w:r>
    </w:p>
    <w:p>
      <w:pPr>
        <w:pStyle w:val="Heading1"/>
        <w:spacing w:after="160" w:before="320"/>
      </w:pPr>
      <w:r>
        <w:t xml:space="preserve">3. Architecture</w:t>
      </w:r>
    </w:p>
    <w:p>
      <w:pPr>
        <w:pStyle w:val="Heading2"/>
        <w:spacing w:after="100" w:before="220"/>
      </w:pPr>
      <w:r>
        <w:t xml:space="preserve">Frontend</w:t>
      </w:r>
    </w:p>
    <w:p>
      <w:pPr>
        <w:spacing w:after="140"/>
        <w:jc w:val="both"/>
      </w:pPr>
      <w:r>
        <w:t xml:space="preserve">The frontend is a React.js single-page application built with Vite. Routing is handled by react-router-dom with a ProtectedRoute wrapper that checks the logged-in user (stored in localStorage) and their role (patient / doctor / admin) before rendering a page, redirecting to /login otherwise.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Pages: LoginPage, RegisterPage, HomePage (doctor listing), BookingPage, MyAppointments, DoctorDashboard, AdminDashboard.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Shared component: Navbar (shown only when a user is logged in).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api.js centralizes the backend base URL, reading VITE_API_URL in production (Vercel) and falling back to the Vite dev proxy locally.</w:t>
      </w:r>
    </w:p>
    <w:p>
      <w:pPr>
        <w:pStyle w:val="Heading2"/>
        <w:spacing w:after="100" w:before="220"/>
      </w:pPr>
      <w:r>
        <w:t xml:space="preserve">Backend</w:t>
      </w:r>
    </w:p>
    <w:p>
      <w:pPr>
        <w:spacing w:after="140"/>
        <w:jc w:val="both"/>
      </w:pPr>
      <w:r>
        <w:t xml:space="preserve">The backend is a Node.js + Express.js REST API. It exposes four route groups, each in its own file, and connects to MongoDB via Mongoose on startup before the HTTP server begins listening.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200"/>
      </w:tblGrid>
      <w:tr>
        <w:trPr>
          <w:tblHeader/>
        </w:trPr>
        <w:tc>
          <w:tcPr>
            <w:tcW w:type="dxa" w:w="2200"/>
            <w:shd w:fill="1e3a8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 Prefix</w:t>
            </w:r>
          </w:p>
        </w:tc>
        <w:tc>
          <w:tcPr>
            <w:tcW w:type="dxa" w:w="2700"/>
            <w:shd w:fill="1e3a8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200"/>
            <w:shd w:fill="1e3a8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routes/authRoutes.js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Patient registration, patient login, doctor login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/api/doctors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routes/doctorRoutes.js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all doctors, get single doctor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/api/appointments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routes/appointmentRoutes.js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Create, list (by patient/doctor), update status, delete appointment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/api/admin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routes/adminRoutes.js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all platform data, add doctor, remove doctor</w:t>
            </w:r>
          </w:p>
        </w:tc>
      </w:tr>
    </w:tbl>
    <w:p>
      <w:pPr>
        <w:spacing w:before="120"/>
      </w:pPr>
    </w:p>
    <w:p>
      <w:pPr>
        <w:pStyle w:val="Heading2"/>
        <w:spacing w:after="100" w:before="220"/>
      </w:pPr>
      <w:r>
        <w:t xml:space="preserve">Database</w:t>
      </w:r>
    </w:p>
    <w:p>
      <w:pPr>
        <w:spacing w:after="140"/>
        <w:jc w:val="both"/>
      </w:pPr>
      <w:r>
        <w:t xml:space="preserve">MongoDB (via Mongoose) stores three collections: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100"/>
      </w:tblGrid>
      <w:tr>
        <w:trPr>
          <w:tblHeader/>
        </w:trPr>
        <w:tc>
          <w:tcPr>
            <w:tcW w:type="dxa" w:w="1600"/>
            <w:shd w:fill="1e3a8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4400"/>
            <w:shd w:fill="1e3a8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3100"/>
            <w:shd w:fill="1e3a8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name, email (unique), password, phone, role (patient/admin), timestamps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 defaults to "patient"; the seeded admin also lives here with role "admin"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Doctors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name, specialty, experience, consultationFee, email (unique), password, phone, available, timestamps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available flags whether the doctor currently accepts bookings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Appointments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patientId (ref Users), doctorId (ref Doctors), date, time, status (Pending/Confirmed/Cancelled), notes, timestamps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 defaults to "Pending" until the doctor confirms</w:t>
            </w:r>
          </w:p>
        </w:tc>
      </w:tr>
    </w:tbl>
    <w:p>
      <w:pPr>
        <w:pStyle w:val="Heading1"/>
        <w:spacing w:after="160" w:before="320"/>
      </w:pPr>
      <w:r>
        <w:t xml:space="preserve">4. Setup Instructions</w:t>
      </w:r>
    </w:p>
    <w:p>
      <w:pPr>
        <w:pStyle w:val="Heading2"/>
        <w:spacing w:after="100" w:before="22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Node.js (v18 or later recommended)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npm (bundled with Node.js)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MongoDB connection string (MongoDB Atlas or a local MongoDB instance)</w:t>
      </w:r>
    </w:p>
    <w:p>
      <w:pPr>
        <w:pStyle w:val="Heading2"/>
        <w:spacing w:after="100" w:before="220"/>
      </w:pPr>
      <w:r>
        <w:t xml:space="preserve">Installation</w:t>
      </w:r>
    </w:p>
    <w:p>
      <w:pPr>
        <w:spacing w:after="140"/>
        <w:jc w:val="both"/>
      </w:pPr>
      <w:r>
        <w:t xml:space="preserve">1. Clone the repository:</w:t>
      </w:r>
    </w:p>
    <w:p>
      <w:pPr>
        <w:shd w:fill="F1F5F9" w:val="clear"/>
        <w:spacing w:after="14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https://github.com/Hemanthmuvvala/MediLinl.git</w:t>
      </w:r>
      <w:r>
        <w:rPr>
          <w:rFonts w:ascii="Consolas" w:cs="Consolas" w:eastAsia="Consolas" w:hAnsi="Consolas"/>
          <w:sz w:val="20"/>
          <w:szCs w:val="20"/>
        </w:rPr>
        <w:br/>
        <w:t xml:space="preserve">cd MediLinl</w:t>
      </w:r>
    </w:p>
    <w:p>
      <w:pPr>
        <w:spacing w:after="140"/>
        <w:jc w:val="both"/>
      </w:pPr>
      <w:r>
        <w:t xml:space="preserve">2. Backend setup:</w:t>
      </w:r>
    </w:p>
    <w:p>
      <w:pPr>
        <w:shd w:fill="F1F5F9" w:val="clear"/>
        <w:spacing w:after="14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cd backend</w:t>
      </w:r>
      <w:r>
        <w:rPr>
          <w:rFonts w:ascii="Consolas" w:cs="Consolas" w:eastAsia="Consolas" w:hAnsi="Consolas"/>
          <w:sz w:val="20"/>
          <w:szCs w:val="20"/>
        </w:rPr>
        <w:br/>
        <w:t xml:space="preserve">npm install</w:t>
      </w:r>
      <w:r>
        <w:rPr>
          <w:rFonts w:ascii="Consolas" w:cs="Consolas" w:eastAsia="Consolas" w:hAnsi="Consolas"/>
          <w:sz w:val="20"/>
          <w:szCs w:val="20"/>
        </w:rPr>
        <w:br/>
        <w:t xml:space="preserve"># create a .env file with:</w:t>
      </w:r>
      <w:r>
        <w:rPr>
          <w:rFonts w:ascii="Consolas" w:cs="Consolas" w:eastAsia="Consolas" w:hAnsi="Consolas"/>
          <w:sz w:val="20"/>
          <w:szCs w:val="20"/>
        </w:rPr>
        <w:br/>
        <w:t xml:space="preserve"># PORT=5000</w:t>
      </w:r>
      <w:r>
        <w:rPr>
          <w:rFonts w:ascii="Consolas" w:cs="Consolas" w:eastAsia="Consolas" w:hAnsi="Consolas"/>
          <w:sz w:val="20"/>
          <w:szCs w:val="20"/>
        </w:rPr>
        <w:br/>
        <w:t xml:space="preserve"># MONGO_URI=your_mongodb_connection_string</w:t>
      </w:r>
      <w:r>
        <w:rPr>
          <w:rFonts w:ascii="Consolas" w:cs="Consolas" w:eastAsia="Consolas" w:hAnsi="Consolas"/>
          <w:sz w:val="20"/>
          <w:szCs w:val="20"/>
        </w:rPr>
        <w:br/>
        <w:t xml:space="preserve">node seedAdmin.js    # run once to create the admin account</w:t>
      </w:r>
      <w:r>
        <w:rPr>
          <w:rFonts w:ascii="Consolas" w:cs="Consolas" w:eastAsia="Consolas" w:hAnsi="Consolas"/>
          <w:sz w:val="20"/>
          <w:szCs w:val="20"/>
        </w:rPr>
        <w:br/>
        <w:t xml:space="preserve">npm run dev           # or: node server.js</w:t>
      </w:r>
    </w:p>
    <w:p>
      <w:pPr>
        <w:spacing w:after="140"/>
        <w:jc w:val="both"/>
      </w:pPr>
      <w:r>
        <w:t xml:space="preserve">3. Frontend setup:</w:t>
      </w:r>
    </w:p>
    <w:p>
      <w:pPr>
        <w:shd w:fill="F1F5F9" w:val="clear"/>
        <w:spacing w:after="14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cd frontend</w:t>
      </w:r>
      <w:r>
        <w:rPr>
          <w:rFonts w:ascii="Consolas" w:cs="Consolas" w:eastAsia="Consolas" w:hAnsi="Consolas"/>
          <w:sz w:val="20"/>
          <w:szCs w:val="20"/>
        </w:rPr>
        <w:br/>
        <w:t xml:space="preserve">npm install</w:t>
      </w:r>
      <w:r>
        <w:rPr>
          <w:rFonts w:ascii="Consolas" w:cs="Consolas" w:eastAsia="Consolas" w:hAnsi="Consolas"/>
          <w:sz w:val="20"/>
          <w:szCs w:val="20"/>
        </w:rPr>
        <w:br/>
        <w:t xml:space="preserve">npm run dev</w:t>
      </w:r>
    </w:p>
    <w:p>
      <w:pPr>
        <w:spacing w:after="140"/>
        <w:jc w:val="both"/>
      </w:pPr>
      <w:r>
        <w:t xml:space="preserve">4. Open the app at http://localhost:5173. Default admin credentials (created by seedAdmin.js): admin@bookadoctor.com / admin123.</w:t>
      </w:r>
    </w:p>
    <w:p>
      <w:pPr>
        <w:pStyle w:val="Heading1"/>
        <w:spacing w:after="160" w:before="320"/>
      </w:pPr>
      <w:r>
        <w:t xml:space="preserve">5. Folder Structure</w:t>
      </w:r>
    </w:p>
    <w:p>
      <w:pPr>
        <w:pStyle w:val="Heading2"/>
        <w:spacing w:after="100" w:before="220"/>
      </w:pPr>
      <w:r>
        <w:t xml:space="preserve">Client (frontend/)</w:t>
      </w:r>
    </w:p>
    <w:p>
      <w:pPr>
        <w:shd w:fill="F1F5F9" w:val="clear"/>
        <w:spacing w:after="14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frontend/</w:t>
      </w:r>
      <w:r>
        <w:rPr>
          <w:rFonts w:ascii="Consolas" w:cs="Consolas" w:eastAsia="Consolas" w:hAnsi="Consolas"/>
          <w:sz w:val="20"/>
          <w:szCs w:val="20"/>
        </w:rPr>
        <w:br/>
        <w:t xml:space="preserve">  src/</w:t>
      </w:r>
      <w:r>
        <w:rPr>
          <w:rFonts w:ascii="Consolas" w:cs="Consolas" w:eastAsia="Consolas" w:hAnsi="Consolas"/>
          <w:sz w:val="20"/>
          <w:szCs w:val="20"/>
        </w:rPr>
        <w:br/>
        <w:t xml:space="preserve">    components/</w:t>
      </w:r>
      <w:r>
        <w:rPr>
          <w:rFonts w:ascii="Consolas" w:cs="Consolas" w:eastAsia="Consolas" w:hAnsi="Consolas"/>
          <w:sz w:val="20"/>
          <w:szCs w:val="20"/>
        </w:rPr>
        <w:br/>
        <w:t xml:space="preserve">      Navbar.jsx</w:t>
      </w:r>
      <w:r>
        <w:rPr>
          <w:rFonts w:ascii="Consolas" w:cs="Consolas" w:eastAsia="Consolas" w:hAnsi="Consolas"/>
          <w:sz w:val="20"/>
          <w:szCs w:val="20"/>
        </w:rPr>
        <w:br/>
        <w:t xml:space="preserve">    pages/</w:t>
      </w:r>
      <w:r>
        <w:rPr>
          <w:rFonts w:ascii="Consolas" w:cs="Consolas" w:eastAsia="Consolas" w:hAnsi="Consolas"/>
          <w:sz w:val="20"/>
          <w:szCs w:val="20"/>
        </w:rPr>
        <w:br/>
        <w:t xml:space="preserve">      LoginPage.jsx</w:t>
      </w:r>
      <w:r>
        <w:rPr>
          <w:rFonts w:ascii="Consolas" w:cs="Consolas" w:eastAsia="Consolas" w:hAnsi="Consolas"/>
          <w:sz w:val="20"/>
          <w:szCs w:val="20"/>
        </w:rPr>
        <w:br/>
        <w:t xml:space="preserve">      RegisterPage.jsx</w:t>
      </w:r>
      <w:r>
        <w:rPr>
          <w:rFonts w:ascii="Consolas" w:cs="Consolas" w:eastAsia="Consolas" w:hAnsi="Consolas"/>
          <w:sz w:val="20"/>
          <w:szCs w:val="20"/>
        </w:rPr>
        <w:br/>
        <w:t xml:space="preserve">      HomePage.jsx</w:t>
      </w:r>
      <w:r>
        <w:rPr>
          <w:rFonts w:ascii="Consolas" w:cs="Consolas" w:eastAsia="Consolas" w:hAnsi="Consolas"/>
          <w:sz w:val="20"/>
          <w:szCs w:val="20"/>
        </w:rPr>
        <w:br/>
        <w:t xml:space="preserve">      BookingPage.jsx</w:t>
      </w:r>
      <w:r>
        <w:rPr>
          <w:rFonts w:ascii="Consolas" w:cs="Consolas" w:eastAsia="Consolas" w:hAnsi="Consolas"/>
          <w:sz w:val="20"/>
          <w:szCs w:val="20"/>
        </w:rPr>
        <w:br/>
        <w:t xml:space="preserve">      MyAppointments.jsx</w:t>
      </w:r>
      <w:r>
        <w:rPr>
          <w:rFonts w:ascii="Consolas" w:cs="Consolas" w:eastAsia="Consolas" w:hAnsi="Consolas"/>
          <w:sz w:val="20"/>
          <w:szCs w:val="20"/>
        </w:rPr>
        <w:br/>
        <w:t xml:space="preserve">      DoctorDashboard.jsx</w:t>
      </w:r>
      <w:r>
        <w:rPr>
          <w:rFonts w:ascii="Consolas" w:cs="Consolas" w:eastAsia="Consolas" w:hAnsi="Consolas"/>
          <w:sz w:val="20"/>
          <w:szCs w:val="20"/>
        </w:rPr>
        <w:br/>
        <w:t xml:space="preserve">      AdminDashboard.jsx</w:t>
      </w:r>
      <w:r>
        <w:rPr>
          <w:rFonts w:ascii="Consolas" w:cs="Consolas" w:eastAsia="Consolas" w:hAnsi="Consolas"/>
          <w:sz w:val="20"/>
          <w:szCs w:val="20"/>
        </w:rPr>
        <w:br/>
        <w:t xml:space="preserve">    api.js</w:t>
      </w:r>
      <w:r>
        <w:rPr>
          <w:rFonts w:ascii="Consolas" w:cs="Consolas" w:eastAsia="Consolas" w:hAnsi="Consolas"/>
          <w:sz w:val="20"/>
          <w:szCs w:val="20"/>
        </w:rPr>
        <w:br/>
        <w:t xml:space="preserve">    App.jsx</w:t>
      </w:r>
      <w:r>
        <w:rPr>
          <w:rFonts w:ascii="Consolas" w:cs="Consolas" w:eastAsia="Consolas" w:hAnsi="Consolas"/>
          <w:sz w:val="20"/>
          <w:szCs w:val="20"/>
        </w:rPr>
        <w:br/>
        <w:t xml:space="preserve">    main.jsx</w:t>
      </w:r>
      <w:r>
        <w:rPr>
          <w:rFonts w:ascii="Consolas" w:cs="Consolas" w:eastAsia="Consolas" w:hAnsi="Consolas"/>
          <w:sz w:val="20"/>
          <w:szCs w:val="20"/>
        </w:rPr>
        <w:br/>
        <w:t xml:space="preserve">    index.css</w:t>
      </w:r>
      <w:r>
        <w:rPr>
          <w:rFonts w:ascii="Consolas" w:cs="Consolas" w:eastAsia="Consolas" w:hAnsi="Consolas"/>
          <w:sz w:val="20"/>
          <w:szCs w:val="20"/>
        </w:rPr>
        <w:br/>
        <w:t xml:space="preserve">  index.html</w:t>
      </w:r>
      <w:r>
        <w:rPr>
          <w:rFonts w:ascii="Consolas" w:cs="Consolas" w:eastAsia="Consolas" w:hAnsi="Consolas"/>
          <w:sz w:val="20"/>
          <w:szCs w:val="20"/>
        </w:rPr>
        <w:br/>
        <w:t xml:space="preserve">  vite.config.js</w:t>
      </w:r>
      <w:r>
        <w:rPr>
          <w:rFonts w:ascii="Consolas" w:cs="Consolas" w:eastAsia="Consolas" w:hAnsi="Consolas"/>
          <w:sz w:val="20"/>
          <w:szCs w:val="20"/>
        </w:rPr>
        <w:br/>
        <w:t xml:space="preserve">  package.json</w:t>
      </w:r>
    </w:p>
    <w:p>
      <w:pPr>
        <w:pStyle w:val="Heading2"/>
        <w:spacing w:after="100" w:before="220"/>
      </w:pPr>
      <w:r>
        <w:t xml:space="preserve">Server (backend/)</w:t>
      </w:r>
    </w:p>
    <w:p>
      <w:pPr>
        <w:shd w:fill="F1F5F9" w:val="clear"/>
        <w:spacing w:after="14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backend/</w:t>
      </w:r>
      <w:r>
        <w:rPr>
          <w:rFonts w:ascii="Consolas" w:cs="Consolas" w:eastAsia="Consolas" w:hAnsi="Consolas"/>
          <w:sz w:val="20"/>
          <w:szCs w:val="20"/>
        </w:rPr>
        <w:br/>
        <w:t xml:space="preserve">  models/</w:t>
      </w:r>
      <w:r>
        <w:rPr>
          <w:rFonts w:ascii="Consolas" w:cs="Consolas" w:eastAsia="Consolas" w:hAnsi="Consolas"/>
          <w:sz w:val="20"/>
          <w:szCs w:val="20"/>
        </w:rPr>
        <w:br/>
        <w:t xml:space="preserve">    User.js</w:t>
      </w:r>
      <w:r>
        <w:rPr>
          <w:rFonts w:ascii="Consolas" w:cs="Consolas" w:eastAsia="Consolas" w:hAnsi="Consolas"/>
          <w:sz w:val="20"/>
          <w:szCs w:val="20"/>
        </w:rPr>
        <w:br/>
        <w:t xml:space="preserve">    Doctor.js</w:t>
      </w:r>
      <w:r>
        <w:rPr>
          <w:rFonts w:ascii="Consolas" w:cs="Consolas" w:eastAsia="Consolas" w:hAnsi="Consolas"/>
          <w:sz w:val="20"/>
          <w:szCs w:val="20"/>
        </w:rPr>
        <w:br/>
        <w:t xml:space="preserve">    Appointment.js</w:t>
      </w:r>
      <w:r>
        <w:rPr>
          <w:rFonts w:ascii="Consolas" w:cs="Consolas" w:eastAsia="Consolas" w:hAnsi="Consolas"/>
          <w:sz w:val="20"/>
          <w:szCs w:val="20"/>
        </w:rPr>
        <w:br/>
        <w:t xml:space="preserve">  routes/</w:t>
      </w:r>
      <w:r>
        <w:rPr>
          <w:rFonts w:ascii="Consolas" w:cs="Consolas" w:eastAsia="Consolas" w:hAnsi="Consolas"/>
          <w:sz w:val="20"/>
          <w:szCs w:val="20"/>
        </w:rPr>
        <w:br/>
        <w:t xml:space="preserve">    authRoutes.js</w:t>
      </w:r>
      <w:r>
        <w:rPr>
          <w:rFonts w:ascii="Consolas" w:cs="Consolas" w:eastAsia="Consolas" w:hAnsi="Consolas"/>
          <w:sz w:val="20"/>
          <w:szCs w:val="20"/>
        </w:rPr>
        <w:br/>
        <w:t xml:space="preserve">    doctorRoutes.js</w:t>
      </w:r>
      <w:r>
        <w:rPr>
          <w:rFonts w:ascii="Consolas" w:cs="Consolas" w:eastAsia="Consolas" w:hAnsi="Consolas"/>
          <w:sz w:val="20"/>
          <w:szCs w:val="20"/>
        </w:rPr>
        <w:br/>
        <w:t xml:space="preserve">    appointmentRoutes.js</w:t>
      </w:r>
      <w:r>
        <w:rPr>
          <w:rFonts w:ascii="Consolas" w:cs="Consolas" w:eastAsia="Consolas" w:hAnsi="Consolas"/>
          <w:sz w:val="20"/>
          <w:szCs w:val="20"/>
        </w:rPr>
        <w:br/>
        <w:t xml:space="preserve">    adminRoutes.js</w:t>
      </w:r>
      <w:r>
        <w:rPr>
          <w:rFonts w:ascii="Consolas" w:cs="Consolas" w:eastAsia="Consolas" w:hAnsi="Consolas"/>
          <w:sz w:val="20"/>
          <w:szCs w:val="20"/>
        </w:rPr>
        <w:br/>
        <w:t xml:space="preserve">  server.js</w:t>
      </w:r>
      <w:r>
        <w:rPr>
          <w:rFonts w:ascii="Consolas" w:cs="Consolas" w:eastAsia="Consolas" w:hAnsi="Consolas"/>
          <w:sz w:val="20"/>
          <w:szCs w:val="20"/>
        </w:rPr>
        <w:br/>
        <w:t xml:space="preserve">  seedAdmin.js</w:t>
      </w:r>
      <w:r>
        <w:rPr>
          <w:rFonts w:ascii="Consolas" w:cs="Consolas" w:eastAsia="Consolas" w:hAnsi="Consolas"/>
          <w:sz w:val="20"/>
          <w:szCs w:val="20"/>
        </w:rPr>
        <w:br/>
        <w:t xml:space="preserve">  .env.example</w:t>
      </w:r>
      <w:r>
        <w:rPr>
          <w:rFonts w:ascii="Consolas" w:cs="Consolas" w:eastAsia="Consolas" w:hAnsi="Consolas"/>
          <w:sz w:val="20"/>
          <w:szCs w:val="20"/>
        </w:rPr>
        <w:br/>
        <w:t xml:space="preserve">  package.json</w:t>
      </w:r>
    </w:p>
    <w:p>
      <w:pPr>
        <w:pStyle w:val="Heading1"/>
        <w:spacing w:after="160" w:before="320"/>
      </w:pPr>
      <w:r>
        <w:t xml:space="preserve">6. Running the Application</w:t>
      </w:r>
    </w:p>
    <w:p>
      <w:pPr>
        <w:spacing w:after="140"/>
        <w:jc w:val="both"/>
      </w:pPr>
      <w:r>
        <w:t xml:space="preserve">Start the backend and frontend servers in two separate terminals: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Frontend: npm run dev in the frontend directory (Vite dev server at http://localhost:5173).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Backend: npm run dev (nodemon) or npm start in the backend directory (Express server, default port 5000).</w:t>
      </w:r>
    </w:p>
    <w:p>
      <w:pPr>
        <w:spacing w:after="140"/>
        <w:jc w:val="both"/>
      </w:pPr>
      <w:r>
        <w:t xml:space="preserve">In production, the frontend is deployed on Vercel and the backend must be hosted on a Node-compatible host (e.g., Render/Railway) with MONGO_URI and PORT set as environment variables, and VITE_API_URL set on the frontend to point at the deployed backend URL.</w:t>
      </w:r>
    </w:p>
    <w:p>
      <w:pPr>
        <w:pStyle w:val="Heading1"/>
        <w:spacing w:after="160" w:before="320"/>
      </w:pPr>
      <w:r>
        <w:t xml:space="preserve">7. API Documentation</w:t>
      </w:r>
    </w:p>
    <w:p>
      <w:pPr>
        <w:pStyle w:val="Heading2"/>
        <w:spacing w:after="100" w:before="220"/>
      </w:pPr>
      <w:r>
        <w:t xml:space="preserve">Auth — /api/auth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500"/>
      </w:tblGrid>
      <w:tr>
        <w:trPr>
          <w:tblHeader/>
        </w:trPr>
        <w:tc>
          <w:tcPr>
            <w:tcW w:type="dxa" w:w="2600"/>
            <w:shd w:fill="1e3a8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 &amp; Endpoint</w:t>
            </w:r>
          </w:p>
        </w:tc>
        <w:tc>
          <w:tcPr>
            <w:tcW w:type="dxa" w:w="3000"/>
            <w:shd w:fill="1e3a8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  <w:tc>
          <w:tcPr>
            <w:tcW w:type="dxa" w:w="3500"/>
            <w:shd w:fill="1e3a8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/register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{ name, email, password, phone }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 { message, user }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/login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{ email, password }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{ message, user } (role: patient/admin)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/doctor-login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{ email, password }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{ message, user } (role: doctor)</w:t>
            </w:r>
          </w:p>
        </w:tc>
      </w:tr>
    </w:tbl>
    <w:p>
      <w:pPr>
        <w:spacing w:before="140"/>
      </w:pPr>
    </w:p>
    <w:p>
      <w:pPr>
        <w:pStyle w:val="Heading2"/>
        <w:spacing w:after="100" w:before="220"/>
      </w:pPr>
      <w:r>
        <w:t xml:space="preserve">Doctors — /api/doctors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500"/>
      </w:tblGrid>
      <w:tr>
        <w:trPr>
          <w:tblHeader/>
        </w:trPr>
        <w:tc>
          <w:tcPr>
            <w:tcW w:type="dxa" w:w="2600"/>
            <w:shd w:fill="1e3a8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 &amp; Endpoint</w:t>
            </w:r>
          </w:p>
        </w:tc>
        <w:tc>
          <w:tcPr>
            <w:tcW w:type="dxa" w:w="3000"/>
            <w:shd w:fill="1e3a8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Params</w:t>
            </w:r>
          </w:p>
        </w:tc>
        <w:tc>
          <w:tcPr>
            <w:tcW w:type="dxa" w:w="3500"/>
            <w:shd w:fill="1e3a8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[ { doctor } ... ] (password excluded)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/:id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 (path)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{ doctor } or 404 if not found</w:t>
            </w:r>
          </w:p>
        </w:tc>
      </w:tr>
    </w:tbl>
    <w:p>
      <w:pPr>
        <w:spacing w:before="140"/>
      </w:pPr>
    </w:p>
    <w:p>
      <w:pPr>
        <w:pStyle w:val="Heading2"/>
        <w:spacing w:after="100" w:before="220"/>
      </w:pPr>
      <w:r>
        <w:t xml:space="preserve">Appointments — /api/appointments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100"/>
      </w:tblGrid>
      <w:tr>
        <w:trPr>
          <w:tblHeader/>
        </w:trPr>
        <w:tc>
          <w:tcPr>
            <w:tcW w:type="dxa" w:w="2600"/>
            <w:shd w:fill="1e3a8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 &amp; Endpoint</w:t>
            </w:r>
          </w:p>
        </w:tc>
        <w:tc>
          <w:tcPr>
            <w:tcW w:type="dxa" w:w="3400"/>
            <w:shd w:fill="1e3a8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3100"/>
            <w:shd w:fill="1e3a8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{ patientId, doctorId, date, time, notes }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 { appointment } (populated with patient &amp; doctor)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/patient/:patientId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patientId (path)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[ { appointment } ... ]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/doctor/:doctorId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doctorId (path)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[ { appointment } ... ]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PATCH /:id/status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{ status: Pending|Confirmed|Cancelled }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{ appointment } or 404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 /:id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 (path)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{ message } or 404</w:t>
            </w:r>
          </w:p>
        </w:tc>
      </w:tr>
    </w:tbl>
    <w:p>
      <w:pPr>
        <w:spacing w:before="140"/>
      </w:pPr>
    </w:p>
    <w:p>
      <w:pPr>
        <w:pStyle w:val="Heading2"/>
        <w:spacing w:after="100" w:before="220"/>
      </w:pPr>
      <w:r>
        <w:t xml:space="preserve">Admin — /api/admin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900"/>
      </w:tblGrid>
      <w:tr>
        <w:trPr>
          <w:tblHeader/>
        </w:trPr>
        <w:tc>
          <w:tcPr>
            <w:tcW w:type="dxa" w:w="2600"/>
            <w:shd w:fill="1e3a8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 &amp; Endpoint</w:t>
            </w:r>
          </w:p>
        </w:tc>
        <w:tc>
          <w:tcPr>
            <w:tcW w:type="dxa" w:w="3600"/>
            <w:shd w:fill="1e3a8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2900"/>
            <w:shd w:fill="1e3a8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/all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{ doctors, patients, appointments }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/doctors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{ name, specialty, experience, consultationFee, email, password, phone }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 { message, doctor }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 /doctors/:id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 (path)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{ message }</w:t>
            </w:r>
          </w:p>
        </w:tc>
      </w:tr>
    </w:tbl>
    <w:p>
      <w:pPr>
        <w:pStyle w:val="Heading1"/>
        <w:spacing w:after="160" w:before="320"/>
      </w:pPr>
      <w:r>
        <w:t xml:space="preserve">8. Authentication</w:t>
      </w:r>
    </w:p>
    <w:p>
      <w:pPr>
        <w:spacing w:after="140"/>
        <w:jc w:val="both"/>
      </w:pPr>
      <w:r>
        <w:t xml:space="preserve">MediLink uses a simple, credential-based authentication model suited to its MVP scope: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Patients register via POST /api/auth/register; passwords are stored on the User document.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Login (POST /api/auth/login for patients/admin, POST /api/auth/doctor-login for doctors) checks the submitted email and password directly against the stored record.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On successful login, the returned user object (with role) is stored in the browser’s localStorage under the key bad_user.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frontend’s ProtectedRoute component reads this stored user on every navigation and redirects to /login if absent, or to / if the user’s role does not match the route’s allowedRoles.</w:t>
      </w:r>
    </w:p>
    <w:p>
      <w:pPr>
        <w:spacing w:after="140"/>
        <w:jc w:val="both"/>
      </w:pPr>
      <w:r>
        <w:t xml:space="preserve">Note: passwords are currently compared as plain text and there is no JWT/session token — this is acceptable for an academic MVP but should be replaced with hashed passwords (bcrypt) and signed tokens (JWT) before any real-world deployment (see Future Enhancements).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9. User Interface</w:t>
      </w:r>
    </w:p>
    <w:p>
      <w:pPr>
        <w:spacing w:after="140"/>
        <w:jc w:val="both"/>
      </w:pPr>
      <w:r>
        <w:t xml:space="preserve">Representative screens from the running application, covering all three roles:</w:t>
      </w:r>
    </w:p>
    <w:p>
      <w:pPr>
        <w:spacing w:after="60" w:before="140"/>
        <w:rPr>
          <w:b/>
          <w:bCs/>
        </w:rPr>
      </w:pPr>
      <w:r>
        <w:t xml:space="preserve">Login — Role Selection (Patient / Doctor / Admin)</w:t>
      </w:r>
    </w:p>
    <w:p>
      <w:pPr>
        <w:spacing w:after="60" w:before="100"/>
        <w:jc w:val="center"/>
      </w:pPr>
      <w:r>
        <w:drawing>
          <wp:inline distT="0" distB="0" distL="0" distR="0">
            <wp:extent cx="4206240" cy="237923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37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75569"/>
          <w:sz w:val="19"/>
          <w:szCs w:val="19"/>
        </w:rPr>
        <w:t xml:space="preserve">Login page</w:t>
      </w:r>
    </w:p>
    <w:p>
      <w:pPr>
        <w:spacing w:after="60" w:before="140"/>
        <w:rPr>
          <w:b/>
          <w:bCs/>
        </w:rPr>
      </w:pPr>
      <w:r>
        <w:t xml:space="preserve">Patient Home — Doctor Listing</w:t>
      </w:r>
    </w:p>
    <w:p>
      <w:pPr>
        <w:spacing w:after="60" w:before="100"/>
        <w:jc w:val="center"/>
      </w:pPr>
      <w:r>
        <w:drawing>
          <wp:inline distT="0" distB="0" distL="0" distR="0">
            <wp:extent cx="5486400" cy="399153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75569"/>
          <w:sz w:val="19"/>
          <w:szCs w:val="19"/>
        </w:rPr>
        <w:t xml:space="preserve">Doctor listing with search and specialty filter</w:t>
      </w:r>
    </w:p>
    <w:p>
      <w:pPr>
        <w:spacing w:after="60" w:before="140"/>
        <w:rPr>
          <w:b/>
          <w:bCs/>
        </w:rPr>
      </w:pPr>
      <w:r>
        <w:t xml:space="preserve">Book Appointment</w:t>
      </w:r>
    </w:p>
    <w:p>
      <w:pPr>
        <w:spacing w:after="60" w:before="100"/>
        <w:jc w:val="center"/>
      </w:pPr>
      <w:r>
        <w:drawing>
          <wp:inline distT="0" distB="0" distL="0" distR="0">
            <wp:extent cx="3291840" cy="325579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25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75569"/>
          <w:sz w:val="19"/>
          <w:szCs w:val="19"/>
        </w:rPr>
        <w:t xml:space="preserve">Appointment booking form</w:t>
      </w:r>
    </w:p>
    <w:p>
      <w:pPr>
        <w:spacing w:after="60" w:before="140"/>
        <w:rPr>
          <w:b/>
          <w:bCs/>
        </w:rPr>
      </w:pPr>
      <w:r>
        <w:t xml:space="preserve">Doctor Dashboard</w:t>
      </w:r>
    </w:p>
    <w:p>
      <w:pPr>
        <w:spacing w:after="60" w:before="100"/>
        <w:jc w:val="center"/>
      </w:pPr>
      <w:r>
        <w:drawing>
          <wp:inline distT="0" distB="0" distL="0" distR="0">
            <wp:extent cx="5486400" cy="320132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75569"/>
          <w:sz w:val="19"/>
          <w:szCs w:val="19"/>
        </w:rPr>
        <w:t xml:space="preserve">Doctor dashboard with appointment summary counters</w:t>
      </w:r>
    </w:p>
    <w:p>
      <w:pPr>
        <w:spacing w:after="60" w:before="140"/>
        <w:rPr>
          <w:b/>
          <w:bCs/>
        </w:rPr>
      </w:pPr>
      <w:r>
        <w:t xml:space="preserve">Admin Dashboard</w:t>
      </w:r>
    </w:p>
    <w:p>
      <w:pPr>
        <w:spacing w:after="60" w:before="100"/>
        <w:jc w:val="center"/>
      </w:pPr>
      <w:r>
        <w:drawing>
          <wp:inline distT="0" distB="0" distL="0" distR="0">
            <wp:extent cx="5486400" cy="265304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5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75569"/>
          <w:sz w:val="19"/>
          <w:szCs w:val="19"/>
        </w:rPr>
        <w:t xml:space="preserve">Admin dashboard — Doctors tab, with Add/Remove doctor actions</w:t>
      </w:r>
    </w:p>
    <w:p>
      <w:pPr>
        <w:pStyle w:val="Heading1"/>
        <w:spacing w:after="160" w:before="320"/>
      </w:pPr>
      <w:r>
        <w:t xml:space="preserve">10. Testing</w:t>
      </w:r>
    </w:p>
    <w:p>
      <w:pPr>
        <w:spacing w:after="140"/>
        <w:jc w:val="both"/>
      </w:pPr>
      <w:r>
        <w:t xml:space="preserve">Testing was performed manually across all user roles by exercising each core flow end-to-end on the deployed application (frontend on Vercel, backend REST API, MongoDB Atlas):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Functional testing of registration, login (all three roles), doctor listing, appointment booking, cancellation, doctor confirm/cancel, and admin add/remove doctor.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API testing of each endpoint’s success and error paths (e.g., duplicate email on registration, invalid status value on PATCH).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Manual UI/UX testing across the booking flow to confirm state updates (e.g., dashboard counters) reflect correctly after each action.</w:t>
      </w:r>
    </w:p>
    <w:p>
      <w:pPr>
        <w:spacing w:after="140"/>
        <w:jc w:val="both"/>
      </w:pPr>
      <w:r>
        <w:t xml:space="preserve">See the companion Final Report document (Section 6: Functional and Performance Testing) for the detailed test case table and results.</w:t>
      </w:r>
    </w:p>
    <w:p>
      <w:pPr>
        <w:pStyle w:val="Heading1"/>
        <w:spacing w:after="160" w:before="320"/>
      </w:pPr>
      <w:r>
        <w:t xml:space="preserve">11. Screenshots or Demo</w:t>
      </w:r>
    </w:p>
    <w:p>
      <w:pPr>
        <w:spacing w:after="140"/>
        <w:jc w:val="both"/>
      </w:pPr>
      <w:r>
        <w:t xml:space="preserve">Live demo: https://medi-linl.vercel.app/</w:t>
      </w:r>
    </w:p>
    <w:p>
      <w:pPr>
        <w:spacing w:after="140"/>
        <w:jc w:val="both"/>
      </w:pPr>
      <w:r>
        <w:t xml:space="preserve">GitHub repository: https://github.com/Hemanthmuvvala/MediLinl</w:t>
      </w:r>
    </w:p>
    <w:p>
      <w:pPr>
        <w:spacing w:after="140"/>
        <w:jc w:val="both"/>
      </w:pPr>
      <w:r>
        <w:t xml:space="preserve">Additional screenshots (Admin — Appointments tab, Admin — Patients tab) are included in the Final Report document, Section 7 (Results).</w:t>
      </w:r>
    </w:p>
    <w:p>
      <w:pPr>
        <w:pStyle w:val="Heading1"/>
        <w:spacing w:after="160" w:before="320"/>
      </w:pPr>
      <w:r>
        <w:t xml:space="preserve">12. Known Issues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Passwords are stored and compared in plain text; no hashing (bcrypt) is applied yet.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No JWT/session-based authentication — the logged-in user is trusted from localStorage on the client side only.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No slot-locking mechanism, so two patients could book the same doctor at the same date/time.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No email/SMS notifications for booking confirmation or status changes.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Admin cannot currently edit an existing doctor’s details (only add or remove).</w:t>
      </w:r>
    </w:p>
    <w:p>
      <w:pPr>
        <w:pStyle w:val="Heading1"/>
        <w:spacing w:after="160" w:before="320"/>
      </w:pPr>
      <w:r>
        <w:t xml:space="preserve">13. Future Enhancements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Add password hashing (bcrypt) and JWT-based authentication with proper session/token expiry.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Add doctor slot management (available time blocks) to prevent double-booking.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Email/SMS notifications for booking, confirmation, and cancellation events.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Payment gateway integration for consultation fee collection.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Allow Admin to edit doctor details, not just add/remove.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Add automated tests (Jest/Supertest for backend, React Testing Library for frontend).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Video consultation and patient medical history features.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0f766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efd1374f57704b0da72629e9dc9d1fbfbbf22a.jpg"/><Relationship Id="rId8" Type="http://schemas.openxmlformats.org/officeDocument/2006/relationships/image" Target="media/e5af8bee883761d36974920f03a2c09d029bab6c.jpg"/><Relationship Id="rId9" Type="http://schemas.openxmlformats.org/officeDocument/2006/relationships/image" Target="media/99ae380d0612a5b20485499a02b29af4688a8045.jpg"/><Relationship Id="rId10" Type="http://schemas.openxmlformats.org/officeDocument/2006/relationships/image" Target="media/86eaf375ac51d07e18f32716fa747f0ee62b1ef2.jpg"/><Relationship Id="rId11" Type="http://schemas.openxmlformats.org/officeDocument/2006/relationships/image" Target="media/57e1607cc8bd614422713f934b6d29c9439071fb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2026-07-19T18:28:08.427Z</dcterms:created>
  <dcterms:modified xsi:type="dcterms:W3CDTF">2026-07-19T18:28:08.427Z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