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3E00" w14:textId="77777777" w:rsidR="009C06D1" w:rsidRDefault="00000000">
      <w:pPr>
        <w:pStyle w:val="Heading1"/>
      </w:pPr>
      <w:r>
        <w:t>Problem – Solution Fit Template</w:t>
      </w:r>
    </w:p>
    <w:p w14:paraId="7B616C0D" w14:textId="77777777" w:rsidR="009C06D1" w:rsidRDefault="00000000">
      <w:r>
        <w:t>Date: 26</w:t>
      </w:r>
      <w:r>
        <w:rPr>
          <w:vertAlign w:val="superscript"/>
        </w:rPr>
        <w:t>th</w:t>
      </w:r>
      <w:r>
        <w:t xml:space="preserve"> JUNE 2025</w:t>
      </w:r>
    </w:p>
    <w:p w14:paraId="637B17D8" w14:textId="03A1083A" w:rsidR="009C06D1" w:rsidRDefault="00000000">
      <w:r>
        <w:t xml:space="preserve">Team ID: </w:t>
      </w:r>
      <w:r w:rsidR="00FF465B" w:rsidRPr="00FF465B">
        <w:rPr>
          <w:b/>
          <w:bCs/>
        </w:rPr>
        <w:t>LTVIP2025TMID32144</w:t>
      </w:r>
    </w:p>
    <w:p w14:paraId="044EB3AE" w14:textId="77777777" w:rsidR="009C06D1" w:rsidRDefault="00000000">
      <w:r>
        <w:t xml:space="preserve">Project Name: </w:t>
      </w:r>
      <w:proofErr w:type="spellStart"/>
      <w:r>
        <w:t>HealthAI</w:t>
      </w:r>
      <w:proofErr w:type="spellEnd"/>
      <w:r>
        <w:t xml:space="preserve"> – IBM Granite-Powered Medical Assistant</w:t>
      </w:r>
    </w:p>
    <w:p w14:paraId="5A4FD780" w14:textId="77777777" w:rsidR="009C06D1" w:rsidRDefault="00000000">
      <w:pPr>
        <w:pStyle w:val="Heading2"/>
      </w:pPr>
      <w:r>
        <w:br/>
        <w:t>Problem – Solution Fit Template:</w:t>
      </w:r>
    </w:p>
    <w:p w14:paraId="440B39AB" w14:textId="77777777" w:rsidR="009C06D1" w:rsidRDefault="00000000">
      <w:pPr>
        <w:pStyle w:val="Heading3"/>
      </w:pPr>
      <w:r>
        <w:t>1. Target Customer</w:t>
      </w:r>
    </w:p>
    <w:p w14:paraId="7DB02BBC" w14:textId="77777777" w:rsidR="009C06D1" w:rsidRDefault="00000000">
      <w:r>
        <w:t>Individuals seeking reliable, accessible medical advice online; primary targets include:</w:t>
      </w:r>
      <w:r>
        <w:br/>
        <w:t>- Patients in remote or underserved areas</w:t>
      </w:r>
      <w:r>
        <w:br/>
        <w:t>- People looking for preliminary diagnoses or home remedies</w:t>
      </w:r>
      <w:r>
        <w:br/>
        <w:t>- Users wanting second opinions before seeing a doctor</w:t>
      </w:r>
      <w:r>
        <w:br/>
        <w:t>- Health-conscious individuals managing chronic conditions</w:t>
      </w:r>
    </w:p>
    <w:p w14:paraId="6A8ACA99" w14:textId="77777777" w:rsidR="009C06D1" w:rsidRDefault="00000000">
      <w:pPr>
        <w:pStyle w:val="Heading3"/>
      </w:pPr>
      <w:r>
        <w:t>2. Problem</w:t>
      </w:r>
    </w:p>
    <w:p w14:paraId="698B40CC" w14:textId="77777777" w:rsidR="009C06D1" w:rsidRDefault="00000000">
      <w:r>
        <w:t>Patients often face:</w:t>
      </w:r>
      <w:r>
        <w:br/>
        <w:t>- Lack of immediate access to qualified healthcare professionals</w:t>
      </w:r>
      <w:r>
        <w:br/>
        <w:t>- High consultation costs and long wait times</w:t>
      </w:r>
      <w:r>
        <w:br/>
        <w:t>- Uncertainty about symptoms and self-diagnosis risks</w:t>
      </w:r>
      <w:r>
        <w:br/>
        <w:t>- Language or digital barriers in navigating healthcare portals</w:t>
      </w:r>
    </w:p>
    <w:p w14:paraId="1E41BD8F" w14:textId="77777777" w:rsidR="009C06D1" w:rsidRDefault="00000000">
      <w:pPr>
        <w:pStyle w:val="Heading3"/>
      </w:pPr>
      <w:r>
        <w:t>3. Existing Alternatives</w:t>
      </w:r>
    </w:p>
    <w:p w14:paraId="5B11DC8E" w14:textId="77777777" w:rsidR="009C06D1" w:rsidRDefault="00000000">
      <w:r>
        <w:t>- Visiting general physicians or clinics</w:t>
      </w:r>
      <w:r>
        <w:br/>
        <w:t>- Searching symptoms on unreliable websites</w:t>
      </w:r>
      <w:r>
        <w:br/>
        <w:t>- Using basic symptom checker apps</w:t>
      </w:r>
      <w:r>
        <w:br/>
        <w:t>- Relying on forums or social media advice</w:t>
      </w:r>
    </w:p>
    <w:p w14:paraId="574729F9" w14:textId="77777777" w:rsidR="009C06D1" w:rsidRDefault="00000000">
      <w:pPr>
        <w:pStyle w:val="Heading3"/>
      </w:pPr>
      <w:r>
        <w:t>4. Solution</w:t>
      </w:r>
    </w:p>
    <w:p w14:paraId="60220EFF" w14:textId="77777777" w:rsidR="009C06D1" w:rsidRDefault="00000000">
      <w:proofErr w:type="spellStart"/>
      <w:r>
        <w:t>HealthAI</w:t>
      </w:r>
      <w:proofErr w:type="spellEnd"/>
      <w:r>
        <w:t xml:space="preserve"> offers:</w:t>
      </w:r>
      <w:r>
        <w:br/>
        <w:t>- Instant AI-powered symptom analysis and medical Q&amp;A</w:t>
      </w:r>
      <w:r>
        <w:br/>
        <w:t>- Integration of IBM Granite 3.3’s powerful medical reasoning</w:t>
      </w:r>
      <w:r>
        <w:br/>
        <w:t>- Suggestions for home remedies, treatments, and explanations</w:t>
      </w:r>
      <w:r>
        <w:br/>
        <w:t xml:space="preserve">- Simple, user-friendly interface through </w:t>
      </w:r>
      <w:proofErr w:type="spellStart"/>
      <w:r>
        <w:t>Gradio</w:t>
      </w:r>
      <w:proofErr w:type="spellEnd"/>
      <w:r>
        <w:t xml:space="preserve"> or </w:t>
      </w:r>
      <w:proofErr w:type="spellStart"/>
      <w:r>
        <w:t>Streamlit</w:t>
      </w:r>
      <w:proofErr w:type="spellEnd"/>
      <w:r>
        <w:br/>
        <w:t>- Privacy-first, non-invasive interaction</w:t>
      </w:r>
    </w:p>
    <w:p w14:paraId="15A628CD" w14:textId="77777777" w:rsidR="009C06D1" w:rsidRDefault="00000000">
      <w:pPr>
        <w:pStyle w:val="Heading3"/>
      </w:pPr>
      <w:r>
        <w:t>5. Key Benefits</w:t>
      </w:r>
    </w:p>
    <w:p w14:paraId="227803FC" w14:textId="77777777" w:rsidR="009C06D1" w:rsidRDefault="00000000">
      <w:r>
        <w:t>- Reduces pressure on healthcare systems by triaging basic queries</w:t>
      </w:r>
      <w:r>
        <w:br/>
        <w:t>- Saves time and cost for users needing quick answers</w:t>
      </w:r>
      <w:r>
        <w:br/>
        <w:t>- Improves health awareness and personal condition tracking</w:t>
      </w:r>
      <w:r>
        <w:br/>
        <w:t>- Encourages safe, informed decisions based on AI-curated responses</w:t>
      </w:r>
    </w:p>
    <w:p w14:paraId="713DA745" w14:textId="77777777" w:rsidR="009C06D1" w:rsidRDefault="00000000">
      <w:pPr>
        <w:pStyle w:val="Heading3"/>
      </w:pPr>
      <w:r>
        <w:lastRenderedPageBreak/>
        <w:t>6. Unique Value Proposition</w:t>
      </w:r>
    </w:p>
    <w:p w14:paraId="65470244" w14:textId="77777777" w:rsidR="009C06D1" w:rsidRDefault="00000000">
      <w:r>
        <w:t>"</w:t>
      </w:r>
      <w:proofErr w:type="spellStart"/>
      <w:r>
        <w:t>HealthAI</w:t>
      </w:r>
      <w:proofErr w:type="spellEnd"/>
      <w:r>
        <w:t xml:space="preserve"> empowers individuals to understand their health better by delivering trusted AI medical assistance—fast, accurate, and free at your fingertips."</w:t>
      </w:r>
    </w:p>
    <w:p w14:paraId="702EE2D0" w14:textId="77777777" w:rsidR="009C06D1" w:rsidRDefault="00000000">
      <w:pPr>
        <w:pStyle w:val="Heading3"/>
      </w:pPr>
      <w:r>
        <w:t>7. Channels</w:t>
      </w:r>
    </w:p>
    <w:p w14:paraId="51C025EB" w14:textId="77777777" w:rsidR="009C06D1" w:rsidRDefault="00000000">
      <w:r>
        <w:t>- Web-based interface (</w:t>
      </w:r>
      <w:proofErr w:type="spellStart"/>
      <w:r>
        <w:t>Gradio</w:t>
      </w:r>
      <w:proofErr w:type="spellEnd"/>
      <w:r>
        <w:t xml:space="preserve"> / </w:t>
      </w:r>
      <w:proofErr w:type="spellStart"/>
      <w:r>
        <w:t>Streamlit</w:t>
      </w:r>
      <w:proofErr w:type="spellEnd"/>
      <w:r>
        <w:t xml:space="preserve"> app)</w:t>
      </w:r>
      <w:r>
        <w:br/>
        <w:t>- Social media campaigns</w:t>
      </w:r>
      <w:r>
        <w:br/>
        <w:t>- Health blogs and newsletters</w:t>
      </w:r>
      <w:r>
        <w:br/>
        <w:t>- Integration with online patient forums and communities</w:t>
      </w:r>
    </w:p>
    <w:p w14:paraId="537B98FD" w14:textId="77777777" w:rsidR="009C06D1" w:rsidRDefault="00000000">
      <w:pPr>
        <w:pStyle w:val="Heading3"/>
      </w:pPr>
      <w:r>
        <w:t>8. Customer Behavior &amp; Insights</w:t>
      </w:r>
    </w:p>
    <w:p w14:paraId="47A8FBF9" w14:textId="77777777" w:rsidR="009C06D1" w:rsidRDefault="00000000">
      <w:r>
        <w:t>- Many users consult the internet before visiting a doctor</w:t>
      </w:r>
      <w:r>
        <w:br/>
        <w:t>- Trust in AI is increasing, especially for low-risk advice</w:t>
      </w:r>
      <w:r>
        <w:br/>
        <w:t>- Desire for 24/7, multilingual, and mobile-friendly health support</w:t>
      </w:r>
      <w:r>
        <w:br/>
        <w:t>- Preference for anonymized queries without judgment</w:t>
      </w:r>
    </w:p>
    <w:p w14:paraId="38D76609" w14:textId="77777777" w:rsidR="009C06D1" w:rsidRDefault="00000000">
      <w:pPr>
        <w:pStyle w:val="Heading3"/>
      </w:pPr>
      <w:r>
        <w:t>9. Why Now?</w:t>
      </w:r>
    </w:p>
    <w:p w14:paraId="3A72344C" w14:textId="77777777" w:rsidR="009C06D1" w:rsidRDefault="00000000">
      <w:r>
        <w:t>- Surge in digital health awareness post-pandemic</w:t>
      </w:r>
      <w:r>
        <w:br/>
        <w:t>- Advancements in large language models like IBM Granite</w:t>
      </w:r>
      <w:r>
        <w:br/>
        <w:t>- Need for scalable, AI-powered healthcare assistants</w:t>
      </w:r>
      <w:r>
        <w:br/>
        <w:t>- Rising demand for affordable and accessible medical help</w:t>
      </w:r>
    </w:p>
    <w:sectPr w:rsidR="009C06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8E3FC" w14:textId="77777777" w:rsidR="00D8675E" w:rsidRDefault="00D8675E">
      <w:pPr>
        <w:spacing w:line="240" w:lineRule="auto"/>
      </w:pPr>
      <w:r>
        <w:separator/>
      </w:r>
    </w:p>
  </w:endnote>
  <w:endnote w:type="continuationSeparator" w:id="0">
    <w:p w14:paraId="74933F8D" w14:textId="77777777" w:rsidR="00D8675E" w:rsidRDefault="00D86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75F63" w14:textId="77777777" w:rsidR="00D8675E" w:rsidRDefault="00D8675E">
      <w:pPr>
        <w:spacing w:after="0"/>
      </w:pPr>
      <w:r>
        <w:separator/>
      </w:r>
    </w:p>
  </w:footnote>
  <w:footnote w:type="continuationSeparator" w:id="0">
    <w:p w14:paraId="683689B1" w14:textId="77777777" w:rsidR="00D8675E" w:rsidRDefault="00D867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49706812">
    <w:abstractNumId w:val="5"/>
  </w:num>
  <w:num w:numId="2" w16cid:durableId="1102721121">
    <w:abstractNumId w:val="3"/>
  </w:num>
  <w:num w:numId="3" w16cid:durableId="1108163775">
    <w:abstractNumId w:val="2"/>
  </w:num>
  <w:num w:numId="4" w16cid:durableId="188027793">
    <w:abstractNumId w:val="4"/>
  </w:num>
  <w:num w:numId="5" w16cid:durableId="942373974">
    <w:abstractNumId w:val="1"/>
  </w:num>
  <w:num w:numId="6" w16cid:durableId="202227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6D1"/>
    <w:rsid w:val="00AA1D8D"/>
    <w:rsid w:val="00AD089D"/>
    <w:rsid w:val="00B47730"/>
    <w:rsid w:val="00CB0664"/>
    <w:rsid w:val="00D8675E"/>
    <w:rsid w:val="00FC693F"/>
    <w:rsid w:val="00FF465B"/>
    <w:rsid w:val="0416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5494B"/>
  <w14:defaultImageDpi w14:val="300"/>
  <w15:docId w15:val="{CE7F60BE-96B6-47B1-9B8A-1F483DBA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hemanth Rudru</cp:lastModifiedBy>
  <cp:revision>2</cp:revision>
  <dcterms:created xsi:type="dcterms:W3CDTF">2013-12-23T23:15:00Z</dcterms:created>
  <dcterms:modified xsi:type="dcterms:W3CDTF">2025-07-21T13:36:00Z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301F730025264F1B80BD73DD70A560AE_12</vt:lpwstr>
  </property>
</Properties>
</file>