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4BFF5" w14:textId="1DD2CCF8" w:rsidR="00B9380C" w:rsidRDefault="00B9380C" w:rsidP="005F634E"/>
    <w:p w14:paraId="1FA50AA0" w14:textId="77777777" w:rsidR="00B9380C" w:rsidRDefault="00000000">
      <w:pPr>
        <w:jc w:val="center"/>
      </w:pPr>
      <w:r>
        <w:rPr>
          <w:b/>
          <w:color w:val="1E3A8A"/>
          <w:sz w:val="44"/>
        </w:rPr>
        <w:t>PROVENAI: AI IMAGE PROVENANCE VERIFICATION USING INVISIBLE DIGITAL WATERMARKING</w:t>
      </w:r>
      <w:r>
        <w:rPr>
          <w:b/>
          <w:color w:val="1E3A8A"/>
          <w:sz w:val="44"/>
        </w:rPr>
        <w:br/>
      </w:r>
    </w:p>
    <w:p w14:paraId="19954FD4" w14:textId="77777777" w:rsidR="00B9380C" w:rsidRDefault="00000000">
      <w:pPr>
        <w:jc w:val="center"/>
      </w:pPr>
      <w:r>
        <w:rPr>
          <w:i/>
          <w:color w:val="475569"/>
          <w:sz w:val="26"/>
        </w:rPr>
        <w:t>A Robust, Imperceptible Discrete Wavelet Transform &amp; Singular Value Decomposition (DWT-SVD) Provenance Infrastructure for Generative AI Imagery</w:t>
      </w:r>
      <w:r>
        <w:rPr>
          <w:i/>
          <w:color w:val="475569"/>
          <w:sz w:val="26"/>
        </w:rPr>
        <w:br/>
      </w:r>
      <w:r>
        <w:rPr>
          <w:i/>
          <w:color w:val="475569"/>
          <w:sz w:val="26"/>
        </w:rPr>
        <w:br/>
      </w:r>
      <w:r>
        <w:rPr>
          <w:i/>
          <w:color w:val="475569"/>
          <w:sz w:val="26"/>
        </w:rPr>
        <w:br/>
      </w:r>
    </w:p>
    <w:p w14:paraId="1024383B" w14:textId="77777777" w:rsidR="00B9380C" w:rsidRDefault="00000000">
      <w:pPr>
        <w:jc w:val="center"/>
      </w:pPr>
      <w:r>
        <w:t>Submitted in partial fulfillment of the requirements for the degree of</w:t>
      </w:r>
      <w:r>
        <w:br/>
        <w:t>BACHELOR OF TECHNOLOGY / MASTER OF SCIENCE</w:t>
      </w:r>
      <w:r>
        <w:br/>
        <w:t>in COMPUTER SCIENCE AND ENGINEERING</w:t>
      </w:r>
      <w:r>
        <w:br/>
      </w:r>
      <w:r>
        <w:br/>
      </w:r>
    </w:p>
    <w:tbl>
      <w:tblPr>
        <w:tblW w:w="0" w:type="auto"/>
        <w:jc w:val="center"/>
        <w:tblLook w:val="04A0" w:firstRow="1" w:lastRow="0" w:firstColumn="1" w:lastColumn="0" w:noHBand="0" w:noVBand="1"/>
      </w:tblPr>
      <w:tblGrid>
        <w:gridCol w:w="4680"/>
        <w:gridCol w:w="4680"/>
      </w:tblGrid>
      <w:tr w:rsidR="00B9380C" w14:paraId="5A63C788" w14:textId="77777777">
        <w:trPr>
          <w:jc w:val="center"/>
        </w:trPr>
        <w:tc>
          <w:tcPr>
            <w:tcW w:w="4680" w:type="dxa"/>
            <w:shd w:val="clear" w:color="auto" w:fill="1E3A8A"/>
          </w:tcPr>
          <w:p w14:paraId="588DFC75" w14:textId="77777777" w:rsidR="00B9380C" w:rsidRDefault="00000000">
            <w:pPr>
              <w:jc w:val="center"/>
            </w:pPr>
            <w:r>
              <w:rPr>
                <w:b/>
                <w:color w:val="FFFFFF"/>
                <w:sz w:val="20"/>
              </w:rPr>
              <w:t>Candidate Name</w:t>
            </w:r>
          </w:p>
        </w:tc>
        <w:tc>
          <w:tcPr>
            <w:tcW w:w="4680" w:type="dxa"/>
            <w:shd w:val="clear" w:color="auto" w:fill="1E3A8A"/>
          </w:tcPr>
          <w:p w14:paraId="5A1B0A37" w14:textId="77777777" w:rsidR="00B9380C" w:rsidRDefault="00000000">
            <w:pPr>
              <w:jc w:val="center"/>
            </w:pPr>
            <w:r>
              <w:rPr>
                <w:b/>
                <w:color w:val="FFFFFF"/>
                <w:sz w:val="20"/>
              </w:rPr>
              <w:t>Registration / Identifier</w:t>
            </w:r>
          </w:p>
        </w:tc>
      </w:tr>
      <w:tr w:rsidR="00B9380C" w14:paraId="5EEF41CE" w14:textId="77777777">
        <w:trPr>
          <w:jc w:val="center"/>
        </w:trPr>
        <w:tc>
          <w:tcPr>
            <w:tcW w:w="4680" w:type="dxa"/>
            <w:shd w:val="clear" w:color="auto" w:fill="F8FAFC"/>
          </w:tcPr>
          <w:p w14:paraId="11549B34" w14:textId="77777777" w:rsidR="00B9380C" w:rsidRDefault="005F634E">
            <w:pPr>
              <w:jc w:val="center"/>
            </w:pPr>
            <w:r>
              <w:t>M.HEMANTH VARMA</w:t>
            </w:r>
          </w:p>
          <w:p w14:paraId="53FD435E" w14:textId="77777777" w:rsidR="005F634E" w:rsidRDefault="005F634E">
            <w:pPr>
              <w:jc w:val="center"/>
            </w:pPr>
            <w:r>
              <w:t>JAGANNATH M</w:t>
            </w:r>
          </w:p>
          <w:p w14:paraId="40EA874B" w14:textId="5E9ECD40" w:rsidR="005F634E" w:rsidRDefault="005F634E">
            <w:pPr>
              <w:jc w:val="center"/>
            </w:pPr>
            <w:r>
              <w:t>RUDRARKA</w:t>
            </w:r>
          </w:p>
        </w:tc>
        <w:tc>
          <w:tcPr>
            <w:tcW w:w="4680" w:type="dxa"/>
            <w:shd w:val="clear" w:color="auto" w:fill="F8FAFC"/>
          </w:tcPr>
          <w:p w14:paraId="664578B3" w14:textId="77777777" w:rsidR="00B9380C" w:rsidRDefault="005F634E">
            <w:pPr>
              <w:jc w:val="center"/>
            </w:pPr>
            <w:r>
              <w:t>23BCI0133</w:t>
            </w:r>
          </w:p>
          <w:p w14:paraId="4627166F" w14:textId="77777777" w:rsidR="005F634E" w:rsidRDefault="005F634E">
            <w:pPr>
              <w:jc w:val="center"/>
            </w:pPr>
            <w:r>
              <w:t>23BCI</w:t>
            </w:r>
          </w:p>
          <w:p w14:paraId="00552EC1" w14:textId="53F7CD55" w:rsidR="005F634E" w:rsidRDefault="005F634E">
            <w:pPr>
              <w:jc w:val="center"/>
            </w:pPr>
            <w:r>
              <w:t>23BCI</w:t>
            </w:r>
          </w:p>
        </w:tc>
      </w:tr>
      <w:tr w:rsidR="00B9380C" w14:paraId="66A21130" w14:textId="77777777">
        <w:trPr>
          <w:jc w:val="center"/>
        </w:trPr>
        <w:tc>
          <w:tcPr>
            <w:tcW w:w="4680" w:type="dxa"/>
            <w:shd w:val="clear" w:color="auto" w:fill="FFFFFF"/>
          </w:tcPr>
          <w:p w14:paraId="1BBC75AC" w14:textId="036F75ED" w:rsidR="00B9380C" w:rsidRDefault="00B9380C">
            <w:pPr>
              <w:jc w:val="center"/>
            </w:pPr>
          </w:p>
        </w:tc>
        <w:tc>
          <w:tcPr>
            <w:tcW w:w="4680" w:type="dxa"/>
            <w:shd w:val="clear" w:color="auto" w:fill="FFFFFF"/>
          </w:tcPr>
          <w:p w14:paraId="27FB16AF" w14:textId="1BA53C05" w:rsidR="00B9380C" w:rsidRDefault="00B9380C">
            <w:pPr>
              <w:jc w:val="center"/>
            </w:pPr>
          </w:p>
        </w:tc>
      </w:tr>
    </w:tbl>
    <w:p w14:paraId="727A4191" w14:textId="660BBE1E" w:rsidR="00B9380C" w:rsidRDefault="00000000">
      <w:pPr>
        <w:jc w:val="center"/>
      </w:pPr>
      <w:r>
        <w:br/>
      </w:r>
      <w:r>
        <w:br/>
      </w:r>
    </w:p>
    <w:p w14:paraId="57323D6D" w14:textId="77777777" w:rsidR="00B9380C" w:rsidRDefault="00000000">
      <w:r>
        <w:br w:type="page"/>
      </w:r>
    </w:p>
    <w:p w14:paraId="3D6B7236" w14:textId="77777777" w:rsidR="00B9380C" w:rsidRDefault="00000000">
      <w:pPr>
        <w:pStyle w:val="Heading1"/>
        <w:jc w:val="center"/>
      </w:pPr>
      <w:r>
        <w:rPr>
          <w:color w:val="1E3A8A"/>
        </w:rPr>
        <w:lastRenderedPageBreak/>
        <w:t>ABSTRACT</w:t>
      </w:r>
    </w:p>
    <w:p w14:paraId="5E0965DF" w14:textId="77777777" w:rsidR="00B9380C" w:rsidRDefault="00000000">
      <w:pPr>
        <w:spacing w:after="240" w:line="288" w:lineRule="auto"/>
      </w:pPr>
      <w:r>
        <w:t>The exponential rise of generative artificial intelligence (GenAI) synthesis architectures—including Latent Diffusion Models (Stable Diffusion, Midjourney, Flux) and autoregressive visual transformers—has profoundly disrupted digital media ecosystems. While democratizing creative synthesis, these technologies present critical socioeconomic vulnerabilities, including automated copyright infringement, deepfake dissimulation, provenance spoofing, and accountability dilution. Existing countermeasures predominantly rely on passive statistical detectors that attempt to classify artifacts in synthetic media; however, such passive detectors suffer catastrophic generalization degradation under common image post-processing, compression, and perturbation attacks. This project presents ProvenAI, a production-grade, mathematically robust, end-to-end provenance verification and anti-tampering infrastructure based on invisible digital watermarking.</w:t>
      </w:r>
    </w:p>
    <w:p w14:paraId="2995F733" w14:textId="77777777" w:rsidR="00B9380C" w:rsidRDefault="00000000">
      <w:pPr>
        <w:spacing w:after="240" w:line="288" w:lineRule="auto"/>
      </w:pPr>
      <w:r>
        <w:t>ProvenAI implements a false-positive-resistant hybrid Discrete Wavelet Transform and Singular Value Decomposition (DWT-SVD) embedding pipeline operating on the Luminance (Y) channel in the YCrCb color domain. Provenance metadata—including creator identity, UUID, timestamps, model architecture parameters, prompt identifiers, and cryptographic SHA-256 integrity digests—is encrypted using authenticated AES-256-GCM. The encrypted payload is synthesized into a 128x128 binary QR pattern, spatially permuted via 5-iteration Arnold Cat Map scrambling, and embedded into the singular value spectrum of the low-frequency wavelet approximation subband (LL). By binding the orthogonal singular vectors of the composite matrix into secret security keys, ProvenAI strictly resolves the classical False Positive Problem (FPP) inherent in conventional SVD schemes.</w:t>
      </w:r>
    </w:p>
    <w:p w14:paraId="79393B89" w14:textId="77777777" w:rsidR="00B9380C" w:rsidRDefault="00000000">
      <w:pPr>
        <w:spacing w:after="280" w:line="288" w:lineRule="auto"/>
      </w:pPr>
      <w:r>
        <w:t>Empirical evaluation on generative AI imagery confirms exceptional visual imperceptibility, achieving a Peak Signal-to-Noise Ratio (PSNR) of 48.04 dB and a Structural Similarity Index (SSIM) of 0.9902 at an embedding strength of alpha = 2.0. Comprehensive robustness benchmarking across 21 adversarial attack conditions demonstrates remarkable resilience: Normalized Correlation (NC) recovery of 0.9843 at JPEG Q=90, 0.9083 at aggressive JPEG Q=30, 0.9836 under severe Gaussian noise (sigma=20), 0.9746 under 5% boundary cropping, and 0.9727 under Gaussian blurring, with unattacked Bit Error Rate (BER) remaining at 0.00%. The system is deployed as a reactive full-stack web application featuring a FastAPI Python microservice, SQLite database, and modern React 18 / TypeScript / Tailwind CSS dashboard.</w:t>
      </w:r>
    </w:p>
    <w:p w14:paraId="23ADF912" w14:textId="77777777" w:rsidR="00B9380C" w:rsidRDefault="00000000">
      <w:r>
        <w:rPr>
          <w:b/>
        </w:rPr>
        <w:t xml:space="preserve">Keywords: </w:t>
      </w:r>
      <w:r>
        <w:t>Artificial Intelligence Provenance, Discrete Wavelet Transform (DWT), Singular Value Decomposition (SVD), Invisible Digital Watermarking, AES-256-GCM Cryptography, Arnold Cat Map, Image Tamper Detection, Generative AI Integrity.</w:t>
      </w:r>
    </w:p>
    <w:p w14:paraId="6438FC95" w14:textId="77777777" w:rsidR="00B9380C" w:rsidRDefault="00000000">
      <w:r>
        <w:br w:type="page"/>
      </w:r>
    </w:p>
    <w:p w14:paraId="793EC02F" w14:textId="77777777" w:rsidR="00B9380C" w:rsidRDefault="00000000">
      <w:pPr>
        <w:pStyle w:val="Heading1"/>
        <w:jc w:val="center"/>
      </w:pPr>
      <w:r>
        <w:rPr>
          <w:color w:val="1E3A8A"/>
        </w:rPr>
        <w:lastRenderedPageBreak/>
        <w:t>TABLE OF CONTENTS</w:t>
      </w:r>
    </w:p>
    <w:p w14:paraId="775FC607" w14:textId="77777777" w:rsidR="00B9380C" w:rsidRDefault="00B9380C">
      <w:pPr>
        <w:spacing w:line="312" w:lineRule="auto"/>
      </w:pPr>
    </w:p>
    <w:p w14:paraId="303CFD98" w14:textId="77777777" w:rsidR="00B9380C" w:rsidRDefault="00000000">
      <w:pPr>
        <w:spacing w:after="80"/>
      </w:pPr>
      <w:r>
        <w:t>Abstract</w:t>
      </w:r>
      <w:r>
        <w:rPr>
          <w:color w:val="94A3B8"/>
        </w:rPr>
        <w:t xml:space="preserve"> .............................................................. </w:t>
      </w:r>
      <w:r>
        <w:rPr>
          <w:b/>
        </w:rPr>
        <w:t>iii</w:t>
      </w:r>
    </w:p>
    <w:p w14:paraId="2ED97E38" w14:textId="77777777" w:rsidR="00B9380C" w:rsidRDefault="00000000">
      <w:pPr>
        <w:spacing w:after="80"/>
      </w:pPr>
      <w:r>
        <w:t>List of Figures</w:t>
      </w:r>
      <w:r>
        <w:rPr>
          <w:color w:val="94A3B8"/>
        </w:rPr>
        <w:t xml:space="preserve"> ....................................................... </w:t>
      </w:r>
      <w:r>
        <w:rPr>
          <w:b/>
        </w:rPr>
        <w:t>v</w:t>
      </w:r>
    </w:p>
    <w:p w14:paraId="68CC078D" w14:textId="77777777" w:rsidR="00B9380C" w:rsidRDefault="00000000">
      <w:pPr>
        <w:spacing w:after="80"/>
      </w:pPr>
      <w:r>
        <w:t>List of Tables</w:t>
      </w:r>
      <w:r>
        <w:rPr>
          <w:color w:val="94A3B8"/>
        </w:rPr>
        <w:t xml:space="preserve"> ........................................................ </w:t>
      </w:r>
      <w:r>
        <w:rPr>
          <w:b/>
        </w:rPr>
        <w:t>vi</w:t>
      </w:r>
    </w:p>
    <w:p w14:paraId="764AAAEC" w14:textId="77777777" w:rsidR="00B9380C" w:rsidRDefault="00000000">
      <w:pPr>
        <w:spacing w:after="80"/>
      </w:pPr>
      <w:r>
        <w:rPr>
          <w:b/>
          <w:color w:val="1E3A8A"/>
        </w:rPr>
        <w:t>CHAPTER 1: INTRODUCTION</w:t>
      </w:r>
      <w:r>
        <w:rPr>
          <w:color w:val="94A3B8"/>
        </w:rPr>
        <w:t xml:space="preserve"> ............................................... </w:t>
      </w:r>
      <w:r>
        <w:rPr>
          <w:b/>
        </w:rPr>
        <w:t>1</w:t>
      </w:r>
    </w:p>
    <w:p w14:paraId="298C25DC" w14:textId="77777777" w:rsidR="00B9380C" w:rsidRDefault="00000000">
      <w:pPr>
        <w:spacing w:after="80"/>
      </w:pPr>
      <w:r>
        <w:t xml:space="preserve">  1.1 Background &amp; Motivation</w:t>
      </w:r>
      <w:r>
        <w:rPr>
          <w:color w:val="94A3B8"/>
        </w:rPr>
        <w:t xml:space="preserve"> ......................................... </w:t>
      </w:r>
      <w:r>
        <w:rPr>
          <w:b/>
        </w:rPr>
        <w:t>1</w:t>
      </w:r>
    </w:p>
    <w:p w14:paraId="009521CC" w14:textId="77777777" w:rsidR="00B9380C" w:rsidRDefault="00000000">
      <w:pPr>
        <w:spacing w:after="80"/>
      </w:pPr>
      <w:r>
        <w:t xml:space="preserve">  1.2 Problem Definition</w:t>
      </w:r>
      <w:r>
        <w:rPr>
          <w:color w:val="94A3B8"/>
        </w:rPr>
        <w:t xml:space="preserve"> .............................................. </w:t>
      </w:r>
      <w:r>
        <w:rPr>
          <w:b/>
        </w:rPr>
        <w:t>2</w:t>
      </w:r>
    </w:p>
    <w:p w14:paraId="743E3D6A" w14:textId="77777777" w:rsidR="00B9380C" w:rsidRDefault="00000000">
      <w:pPr>
        <w:spacing w:after="80"/>
      </w:pPr>
      <w:r>
        <w:t xml:space="preserve">  1.3 Project Objectives</w:t>
      </w:r>
      <w:r>
        <w:rPr>
          <w:color w:val="94A3B8"/>
        </w:rPr>
        <w:t xml:space="preserve"> .............................................. </w:t>
      </w:r>
      <w:r>
        <w:rPr>
          <w:b/>
        </w:rPr>
        <w:t>3</w:t>
      </w:r>
    </w:p>
    <w:p w14:paraId="12C6EF17" w14:textId="77777777" w:rsidR="00B9380C" w:rsidRDefault="00000000">
      <w:pPr>
        <w:spacing w:after="80"/>
      </w:pPr>
      <w:r>
        <w:t xml:space="preserve">  1.4 Research Gaps in Contemporary Approaches</w:t>
      </w:r>
      <w:r>
        <w:rPr>
          <w:color w:val="94A3B8"/>
        </w:rPr>
        <w:t xml:space="preserve"> ........................ </w:t>
      </w:r>
      <w:r>
        <w:rPr>
          <w:b/>
        </w:rPr>
        <w:t>4</w:t>
      </w:r>
    </w:p>
    <w:p w14:paraId="74CF13CD" w14:textId="77777777" w:rsidR="00B9380C" w:rsidRDefault="00000000">
      <w:pPr>
        <w:spacing w:after="80"/>
      </w:pPr>
      <w:r>
        <w:t xml:space="preserve">  1.5 Significant Contributions</w:t>
      </w:r>
      <w:r>
        <w:rPr>
          <w:color w:val="94A3B8"/>
        </w:rPr>
        <w:t xml:space="preserve"> ....................................... </w:t>
      </w:r>
      <w:r>
        <w:rPr>
          <w:b/>
        </w:rPr>
        <w:t>5</w:t>
      </w:r>
    </w:p>
    <w:p w14:paraId="4737A67E" w14:textId="77777777" w:rsidR="00B9380C" w:rsidRDefault="00000000">
      <w:pPr>
        <w:spacing w:after="80"/>
      </w:pPr>
      <w:r>
        <w:t xml:space="preserve">  1.6 Organization of the Report</w:t>
      </w:r>
      <w:r>
        <w:rPr>
          <w:color w:val="94A3B8"/>
        </w:rPr>
        <w:t xml:space="preserve"> ...................................... </w:t>
      </w:r>
      <w:r>
        <w:rPr>
          <w:b/>
        </w:rPr>
        <w:t>6</w:t>
      </w:r>
    </w:p>
    <w:p w14:paraId="3CFB15E7" w14:textId="77777777" w:rsidR="00B9380C" w:rsidRDefault="00000000">
      <w:pPr>
        <w:spacing w:after="80"/>
      </w:pPr>
      <w:r>
        <w:rPr>
          <w:b/>
          <w:color w:val="1E3A8A"/>
        </w:rPr>
        <w:t>CHAPTER 2: LITERATURE SURVEY</w:t>
      </w:r>
      <w:r>
        <w:rPr>
          <w:color w:val="94A3B8"/>
        </w:rPr>
        <w:t xml:space="preserve"> .......................................... </w:t>
      </w:r>
      <w:r>
        <w:rPr>
          <w:b/>
        </w:rPr>
        <w:t>7</w:t>
      </w:r>
    </w:p>
    <w:p w14:paraId="07840880" w14:textId="77777777" w:rsidR="00B9380C" w:rsidRDefault="00000000">
      <w:pPr>
        <w:spacing w:after="80"/>
      </w:pPr>
      <w:r>
        <w:t xml:space="preserve">  2.1 Review of State-of-the-Art Methodologies</w:t>
      </w:r>
      <w:r>
        <w:rPr>
          <w:color w:val="94A3B8"/>
        </w:rPr>
        <w:t xml:space="preserve"> ........................ </w:t>
      </w:r>
      <w:r>
        <w:rPr>
          <w:b/>
        </w:rPr>
        <w:t>7</w:t>
      </w:r>
    </w:p>
    <w:p w14:paraId="6F46D836" w14:textId="77777777" w:rsidR="00B9380C" w:rsidRDefault="00000000">
      <w:pPr>
        <w:spacing w:after="80"/>
      </w:pPr>
      <w:r>
        <w:t xml:space="preserve">  2.2 Comparative Summary of Related Works</w:t>
      </w:r>
      <w:r>
        <w:rPr>
          <w:color w:val="94A3B8"/>
        </w:rPr>
        <w:t xml:space="preserve"> ............................ </w:t>
      </w:r>
      <w:r>
        <w:rPr>
          <w:b/>
        </w:rPr>
        <w:t>9</w:t>
      </w:r>
    </w:p>
    <w:p w14:paraId="0BE174EC" w14:textId="77777777" w:rsidR="00B9380C" w:rsidRDefault="00000000">
      <w:pPr>
        <w:spacing w:after="80"/>
      </w:pPr>
      <w:r>
        <w:t xml:space="preserve">  2.3 Inferences and Identified Bottlenecks</w:t>
      </w:r>
      <w:r>
        <w:rPr>
          <w:color w:val="94A3B8"/>
        </w:rPr>
        <w:t xml:space="preserve"> ........................... </w:t>
      </w:r>
      <w:r>
        <w:rPr>
          <w:b/>
        </w:rPr>
        <w:t>11</w:t>
      </w:r>
    </w:p>
    <w:p w14:paraId="634F4B63" w14:textId="77777777" w:rsidR="00B9380C" w:rsidRDefault="00000000">
      <w:pPr>
        <w:spacing w:after="80"/>
      </w:pPr>
      <w:r>
        <w:rPr>
          <w:b/>
          <w:color w:val="1E3A8A"/>
        </w:rPr>
        <w:t>CHAPTER 3: PROPOSED METHODOLOGY &amp; SYSTEM ARCHITECTURE</w:t>
      </w:r>
      <w:r>
        <w:rPr>
          <w:color w:val="94A3B8"/>
        </w:rPr>
        <w:t xml:space="preserve"> ................. </w:t>
      </w:r>
      <w:r>
        <w:rPr>
          <w:b/>
        </w:rPr>
        <w:t>13</w:t>
      </w:r>
    </w:p>
    <w:p w14:paraId="740C0401" w14:textId="77777777" w:rsidR="00B9380C" w:rsidRDefault="00000000">
      <w:pPr>
        <w:spacing w:after="80"/>
      </w:pPr>
      <w:r>
        <w:t xml:space="preserve">  3.1 Proposed System Architecture &amp; Block Diagram</w:t>
      </w:r>
      <w:r>
        <w:rPr>
          <w:color w:val="94A3B8"/>
        </w:rPr>
        <w:t xml:space="preserve"> .................... </w:t>
      </w:r>
      <w:r>
        <w:rPr>
          <w:b/>
        </w:rPr>
        <w:t>13</w:t>
      </w:r>
    </w:p>
    <w:p w14:paraId="0C02A1E9" w14:textId="77777777" w:rsidR="00B9380C" w:rsidRDefault="00000000">
      <w:pPr>
        <w:spacing w:after="80"/>
      </w:pPr>
      <w:r>
        <w:t xml:space="preserve">  3.2 Detailed Module Explanations</w:t>
      </w:r>
      <w:r>
        <w:rPr>
          <w:color w:val="94A3B8"/>
        </w:rPr>
        <w:t xml:space="preserve"> .................................... </w:t>
      </w:r>
      <w:r>
        <w:rPr>
          <w:b/>
        </w:rPr>
        <w:t>15</w:t>
      </w:r>
    </w:p>
    <w:p w14:paraId="5C0A31BF" w14:textId="77777777" w:rsidR="00B9380C" w:rsidRDefault="00000000">
      <w:pPr>
        <w:spacing w:after="80"/>
      </w:pPr>
      <w:r>
        <w:t xml:space="preserve">  3.3 Proposed Algorithm Formulation &amp; Mathematical Derivation</w:t>
      </w:r>
      <w:r>
        <w:rPr>
          <w:color w:val="94A3B8"/>
        </w:rPr>
        <w:t xml:space="preserve"> ........ </w:t>
      </w:r>
      <w:r>
        <w:rPr>
          <w:b/>
        </w:rPr>
        <w:t>19</w:t>
      </w:r>
    </w:p>
    <w:p w14:paraId="0E235EE1" w14:textId="77777777" w:rsidR="00B9380C" w:rsidRDefault="00000000">
      <w:pPr>
        <w:spacing w:after="80"/>
      </w:pPr>
      <w:r>
        <w:t xml:space="preserve">  3.4 Hardware and Software Prerequisites</w:t>
      </w:r>
      <w:r>
        <w:rPr>
          <w:color w:val="94A3B8"/>
        </w:rPr>
        <w:t xml:space="preserve"> ............................. </w:t>
      </w:r>
      <w:r>
        <w:rPr>
          <w:b/>
        </w:rPr>
        <w:t>24</w:t>
      </w:r>
    </w:p>
    <w:p w14:paraId="7DFBA631" w14:textId="77777777" w:rsidR="00B9380C" w:rsidRDefault="00000000">
      <w:pPr>
        <w:spacing w:after="80"/>
      </w:pPr>
      <w:r>
        <w:rPr>
          <w:b/>
          <w:color w:val="1E3A8A"/>
        </w:rPr>
        <w:t>CHAPTER 4: RESULTS ANALYSIS &amp; DISCUSSION</w:t>
      </w:r>
      <w:r>
        <w:rPr>
          <w:color w:val="94A3B8"/>
        </w:rPr>
        <w:t xml:space="preserve"> .............................. </w:t>
      </w:r>
      <w:r>
        <w:rPr>
          <w:b/>
        </w:rPr>
        <w:t>26</w:t>
      </w:r>
    </w:p>
    <w:p w14:paraId="3A239871" w14:textId="77777777" w:rsidR="00B9380C" w:rsidRDefault="00000000">
      <w:pPr>
        <w:spacing w:after="80"/>
      </w:pPr>
      <w:r>
        <w:t xml:space="preserve">  4.1 Experimental Setup &amp; Evaluation Metrics</w:t>
      </w:r>
      <w:r>
        <w:rPr>
          <w:color w:val="94A3B8"/>
        </w:rPr>
        <w:t xml:space="preserve"> ......................... </w:t>
      </w:r>
      <w:r>
        <w:rPr>
          <w:b/>
        </w:rPr>
        <w:t>26</w:t>
      </w:r>
    </w:p>
    <w:p w14:paraId="029BFD99" w14:textId="77777777" w:rsidR="00B9380C" w:rsidRDefault="00000000">
      <w:pPr>
        <w:spacing w:after="80"/>
      </w:pPr>
      <w:r>
        <w:t xml:space="preserve">  4.2 Performance Benchmarking &amp; Quantitative Analysis</w:t>
      </w:r>
      <w:r>
        <w:rPr>
          <w:color w:val="94A3B8"/>
        </w:rPr>
        <w:t xml:space="preserve"> ................ </w:t>
      </w:r>
      <w:r>
        <w:rPr>
          <w:b/>
        </w:rPr>
        <w:t>28</w:t>
      </w:r>
    </w:p>
    <w:p w14:paraId="355C8231" w14:textId="77777777" w:rsidR="00B9380C" w:rsidRDefault="00000000">
      <w:pPr>
        <w:spacing w:after="80"/>
      </w:pPr>
      <w:r>
        <w:t xml:space="preserve">  4.3 Comparative Visualizations &amp; Empirical Discussion</w:t>
      </w:r>
      <w:r>
        <w:rPr>
          <w:color w:val="94A3B8"/>
        </w:rPr>
        <w:t xml:space="preserve"> ............... </w:t>
      </w:r>
      <w:r>
        <w:rPr>
          <w:b/>
        </w:rPr>
        <w:t>32</w:t>
      </w:r>
    </w:p>
    <w:p w14:paraId="38FB60B4" w14:textId="77777777" w:rsidR="00B9380C" w:rsidRDefault="00000000">
      <w:pPr>
        <w:spacing w:after="80"/>
      </w:pPr>
      <w:r>
        <w:rPr>
          <w:b/>
          <w:color w:val="1E3A8A"/>
        </w:rPr>
        <w:t>CHAPTER 5: CONCLUSION &amp; FUTURE WORK</w:t>
      </w:r>
      <w:r>
        <w:rPr>
          <w:color w:val="94A3B8"/>
        </w:rPr>
        <w:t xml:space="preserve"> ................................... </w:t>
      </w:r>
      <w:r>
        <w:rPr>
          <w:b/>
        </w:rPr>
        <w:t>37</w:t>
      </w:r>
    </w:p>
    <w:p w14:paraId="1EB9AE23" w14:textId="77777777" w:rsidR="00B9380C" w:rsidRDefault="00000000">
      <w:pPr>
        <w:spacing w:after="80"/>
      </w:pPr>
      <w:r>
        <w:t xml:space="preserve">  5.1 Summary of Deliverables</w:t>
      </w:r>
      <w:r>
        <w:rPr>
          <w:color w:val="94A3B8"/>
        </w:rPr>
        <w:t xml:space="preserve"> ......................................... </w:t>
      </w:r>
      <w:r>
        <w:rPr>
          <w:b/>
        </w:rPr>
        <w:t>37</w:t>
      </w:r>
    </w:p>
    <w:p w14:paraId="545A38E6" w14:textId="77777777" w:rsidR="00B9380C" w:rsidRDefault="00000000">
      <w:pPr>
        <w:spacing w:after="80"/>
      </w:pPr>
      <w:r>
        <w:t xml:space="preserve">  5.2 Critical System Limitations</w:t>
      </w:r>
      <w:r>
        <w:rPr>
          <w:color w:val="94A3B8"/>
        </w:rPr>
        <w:t xml:space="preserve"> ..................................... </w:t>
      </w:r>
      <w:r>
        <w:rPr>
          <w:b/>
        </w:rPr>
        <w:t>38</w:t>
      </w:r>
    </w:p>
    <w:p w14:paraId="2445B4A3" w14:textId="77777777" w:rsidR="00B9380C" w:rsidRDefault="00000000">
      <w:pPr>
        <w:spacing w:after="80"/>
      </w:pPr>
      <w:r>
        <w:t xml:space="preserve">  5.3 Scope for Future Enhancements</w:t>
      </w:r>
      <w:r>
        <w:rPr>
          <w:color w:val="94A3B8"/>
        </w:rPr>
        <w:t xml:space="preserve"> ................................... </w:t>
      </w:r>
      <w:r>
        <w:rPr>
          <w:b/>
        </w:rPr>
        <w:t>39</w:t>
      </w:r>
    </w:p>
    <w:p w14:paraId="212F85F7" w14:textId="77777777" w:rsidR="00B9380C" w:rsidRDefault="00000000">
      <w:pPr>
        <w:spacing w:after="80"/>
      </w:pPr>
      <w:r>
        <w:t>REFERENCES</w:t>
      </w:r>
      <w:r>
        <w:rPr>
          <w:color w:val="94A3B8"/>
        </w:rPr>
        <w:t xml:space="preserve"> ............................................................ </w:t>
      </w:r>
      <w:r>
        <w:rPr>
          <w:b/>
        </w:rPr>
        <w:t>41</w:t>
      </w:r>
    </w:p>
    <w:p w14:paraId="373329C6" w14:textId="77777777" w:rsidR="00B9380C" w:rsidRDefault="00000000">
      <w:r>
        <w:br w:type="page"/>
      </w:r>
    </w:p>
    <w:p w14:paraId="40D670FD" w14:textId="77777777" w:rsidR="00B9380C" w:rsidRDefault="00000000">
      <w:pPr>
        <w:pStyle w:val="Heading1"/>
      </w:pPr>
      <w:r>
        <w:rPr>
          <w:color w:val="1E3A8A"/>
        </w:rPr>
        <w:lastRenderedPageBreak/>
        <w:t>LIST OF FIGURES</w:t>
      </w:r>
    </w:p>
    <w:p w14:paraId="7DB96E80" w14:textId="77777777" w:rsidR="00B9380C" w:rsidRDefault="00000000">
      <w:pPr>
        <w:spacing w:after="80"/>
      </w:pPr>
      <w:r>
        <w:rPr>
          <w:sz w:val="22"/>
        </w:rPr>
        <w:t>Figure 3.1: ProvenAI End-to-End Secure DWT-SVD Provenance Watermarking Architecture</w:t>
      </w:r>
      <w:r>
        <w:rPr>
          <w:color w:val="94A3B8"/>
        </w:rPr>
        <w:t xml:space="preserve"> .. </w:t>
      </w:r>
      <w:r>
        <w:rPr>
          <w:b/>
        </w:rPr>
        <w:t>14</w:t>
      </w:r>
    </w:p>
    <w:p w14:paraId="4DD12779" w14:textId="77777777" w:rsidR="00B9380C" w:rsidRDefault="00000000">
      <w:pPr>
        <w:spacing w:after="80"/>
      </w:pPr>
      <w:r>
        <w:rPr>
          <w:sz w:val="22"/>
        </w:rPr>
        <w:t>Figure 3.2: Mathematical Watermark Embedding and Extraction Pipelines</w:t>
      </w:r>
      <w:r>
        <w:rPr>
          <w:color w:val="94A3B8"/>
        </w:rPr>
        <w:t xml:space="preserve"> ........ </w:t>
      </w:r>
      <w:r>
        <w:rPr>
          <w:b/>
        </w:rPr>
        <w:t>18</w:t>
      </w:r>
    </w:p>
    <w:p w14:paraId="6BE43A46" w14:textId="77777777" w:rsidR="00B9380C" w:rsidRDefault="00000000">
      <w:pPr>
        <w:spacing w:after="80"/>
      </w:pPr>
      <w:r>
        <w:rPr>
          <w:sz w:val="22"/>
        </w:rPr>
        <w:t>Figure 4.1: Normalized Correlation (NC) Recovery under Diverse Image Attacks</w:t>
      </w:r>
      <w:r>
        <w:rPr>
          <w:color w:val="94A3B8"/>
        </w:rPr>
        <w:t xml:space="preserve"> .. </w:t>
      </w:r>
      <w:r>
        <w:rPr>
          <w:b/>
        </w:rPr>
        <w:t>32</w:t>
      </w:r>
    </w:p>
    <w:p w14:paraId="2D9C9028" w14:textId="77777777" w:rsidR="00B9380C" w:rsidRDefault="00000000">
      <w:pPr>
        <w:spacing w:after="80"/>
      </w:pPr>
      <w:r>
        <w:rPr>
          <w:sz w:val="22"/>
        </w:rPr>
        <w:t>Figure 4.2: Watermark Bit Error Rate (BER) across Attack Scenarios</w:t>
      </w:r>
      <w:r>
        <w:rPr>
          <w:color w:val="94A3B8"/>
        </w:rPr>
        <w:t xml:space="preserve"> ........... </w:t>
      </w:r>
      <w:r>
        <w:rPr>
          <w:b/>
        </w:rPr>
        <w:t>33</w:t>
      </w:r>
    </w:p>
    <w:p w14:paraId="6A532AC4" w14:textId="77777777" w:rsidR="00B9380C" w:rsidRDefault="00000000">
      <w:pPr>
        <w:spacing w:after="80"/>
      </w:pPr>
      <w:r>
        <w:rPr>
          <w:sz w:val="22"/>
        </w:rPr>
        <w:t>Figure 4.3: Multilateral Attack Robustness Radar Profile</w:t>
      </w:r>
      <w:r>
        <w:rPr>
          <w:color w:val="94A3B8"/>
        </w:rPr>
        <w:t xml:space="preserve"> ..................... </w:t>
      </w:r>
      <w:r>
        <w:rPr>
          <w:b/>
        </w:rPr>
        <w:t>35</w:t>
      </w:r>
    </w:p>
    <w:p w14:paraId="139C920C" w14:textId="77777777" w:rsidR="00B9380C" w:rsidRDefault="00000000">
      <w:pPr>
        <w:spacing w:after="80"/>
      </w:pPr>
      <w:r>
        <w:rPr>
          <w:sz w:val="22"/>
        </w:rPr>
        <w:t>Figure 4.4: Visual Imperceptibility Evaluation: PSNR and SSIM Trade-Offs</w:t>
      </w:r>
      <w:r>
        <w:rPr>
          <w:color w:val="94A3B8"/>
        </w:rPr>
        <w:t xml:space="preserve"> ..... </w:t>
      </w:r>
      <w:r>
        <w:rPr>
          <w:b/>
        </w:rPr>
        <w:t>36</w:t>
      </w:r>
    </w:p>
    <w:p w14:paraId="789B9EF6" w14:textId="77777777" w:rsidR="00B9380C" w:rsidRDefault="00000000">
      <w:r>
        <w:br/>
      </w:r>
    </w:p>
    <w:p w14:paraId="052E43F3" w14:textId="77777777" w:rsidR="00B9380C" w:rsidRDefault="00000000">
      <w:pPr>
        <w:pStyle w:val="Heading1"/>
      </w:pPr>
      <w:r>
        <w:rPr>
          <w:color w:val="1E3A8A"/>
        </w:rPr>
        <w:t>LIST OF TABLES</w:t>
      </w:r>
    </w:p>
    <w:p w14:paraId="5AF16910" w14:textId="77777777" w:rsidR="00B9380C" w:rsidRDefault="00000000">
      <w:pPr>
        <w:spacing w:after="80"/>
      </w:pPr>
      <w:r>
        <w:rPr>
          <w:sz w:val="22"/>
        </w:rPr>
        <w:t>Table 2.1: Critical Comparison of Literature Studies and Existing Approaches</w:t>
      </w:r>
      <w:r>
        <w:rPr>
          <w:color w:val="94A3B8"/>
        </w:rPr>
        <w:t xml:space="preserve"> .. </w:t>
      </w:r>
      <w:r>
        <w:rPr>
          <w:b/>
        </w:rPr>
        <w:t>10</w:t>
      </w:r>
    </w:p>
    <w:p w14:paraId="7A5875F5" w14:textId="77777777" w:rsidR="00B9380C" w:rsidRDefault="00000000">
      <w:pPr>
        <w:spacing w:after="80"/>
      </w:pPr>
      <w:r>
        <w:rPr>
          <w:sz w:val="22"/>
        </w:rPr>
        <w:t>Table 3.1: Hardware and Software Environment Specifications</w:t>
      </w:r>
      <w:r>
        <w:rPr>
          <w:color w:val="94A3B8"/>
        </w:rPr>
        <w:t xml:space="preserve"> ................. </w:t>
      </w:r>
      <w:r>
        <w:rPr>
          <w:b/>
        </w:rPr>
        <w:t>25</w:t>
      </w:r>
    </w:p>
    <w:p w14:paraId="2EB22E78" w14:textId="77777777" w:rsidR="00B9380C" w:rsidRDefault="00000000">
      <w:pPr>
        <w:spacing w:after="80"/>
      </w:pPr>
      <w:r>
        <w:rPr>
          <w:sz w:val="22"/>
        </w:rPr>
        <w:t>Table 4.1: Comparative Benchmark Across Competing Watermarking Architectures</w:t>
      </w:r>
      <w:r>
        <w:rPr>
          <w:color w:val="94A3B8"/>
        </w:rPr>
        <w:t xml:space="preserve"> .. </w:t>
      </w:r>
      <w:r>
        <w:rPr>
          <w:b/>
        </w:rPr>
        <w:t>29</w:t>
      </w:r>
    </w:p>
    <w:p w14:paraId="04AD6BD1" w14:textId="77777777" w:rsidR="00B9380C" w:rsidRDefault="00000000">
      <w:pPr>
        <w:spacing w:after="80"/>
      </w:pPr>
      <w:r>
        <w:rPr>
          <w:sz w:val="22"/>
        </w:rPr>
        <w:t>Table 4.2: ProvenAI Empirical Attack Robustness Benchmark (21 Attack Scenarios)</w:t>
      </w:r>
      <w:r>
        <w:rPr>
          <w:color w:val="94A3B8"/>
        </w:rPr>
        <w:t xml:space="preserve"> .. </w:t>
      </w:r>
      <w:r>
        <w:rPr>
          <w:b/>
        </w:rPr>
        <w:t>30</w:t>
      </w:r>
    </w:p>
    <w:p w14:paraId="0C0DE993" w14:textId="77777777" w:rsidR="00B9380C" w:rsidRDefault="00000000">
      <w:r>
        <w:br w:type="page"/>
      </w:r>
    </w:p>
    <w:p w14:paraId="0CC66C2B" w14:textId="77777777" w:rsidR="00B9380C" w:rsidRDefault="00000000">
      <w:pPr>
        <w:pStyle w:val="Heading1"/>
      </w:pPr>
      <w:r>
        <w:rPr>
          <w:color w:val="1E3A8A"/>
        </w:rPr>
        <w:lastRenderedPageBreak/>
        <w:t>CHAPTER 1: INTRODUCTION</w:t>
      </w:r>
    </w:p>
    <w:p w14:paraId="33307734" w14:textId="77777777" w:rsidR="00B9380C" w:rsidRDefault="00000000">
      <w:pPr>
        <w:pStyle w:val="Heading2"/>
      </w:pPr>
      <w:r>
        <w:t>1.1 Background &amp; Motivation</w:t>
      </w:r>
    </w:p>
    <w:p w14:paraId="6559C79A" w14:textId="77777777" w:rsidR="00B9380C" w:rsidRDefault="00000000">
      <w:pPr>
        <w:spacing w:after="160" w:line="300" w:lineRule="auto"/>
      </w:pPr>
      <w:r>
        <w:t>In recent years, generative artificial intelligence has undergone an unprecedented transformation. Modern diffusion models—such as DALL-E 3, Midjourney v6, and Stable Diffusion XL—alongside neural rendering frameworks, synthesize photorealistic imagery virtually indistinguishable from organic optical photography. While these technologies unlock immense creative and industrial value across graphic design, cinema, medical visualization, and gaming, their unchecked proliferation has precipitated profound intellectual property, forensic, and trust crises.</w:t>
      </w:r>
      <w:r>
        <w:br/>
      </w:r>
      <w:r>
        <w:br/>
        <w:t>Digital content creators face pervasive unauthorized harvesting and impersonation, wherein AI-generated assets are stripped of attribution and monetized without consent. Concurrently, synthetic deepfakes and manipulated synthetic media dilute public trust and weaponize disinformation. Initial attempts to address this dilemma have centered on passive AI detectors—neural classifiers trained to distinguish synthetic from natural images based on high-frequency spectral artifacts. However, passive detection suffers from fatal inherent flaws: it exhibits severe out-of-distribution fragility, degrades catastrophic failure rates when images are compressed or resized, and cannot answer the fundamental legal and ownership question: Who generated this asset, when was it created, and what specific prompt and model configuration originated it?</w:t>
      </w:r>
      <w:r>
        <w:br/>
      </w:r>
      <w:r>
        <w:br/>
        <w:t>Consequently, the paradigm must shift from passive statistical detection to active, cryptographically grounded provenance verification. Invisible digital watermarking provides the requisite mechanism: embedding an imperceptible, cryptographically authenticated data payload directly into the structural pixel coefficients of an image at generation time. This payload acts as an indelible digital passport, accompanying the asset across transmission channels and enabling definitive ownership verification and tamper detection.</w:t>
      </w:r>
    </w:p>
    <w:p w14:paraId="404B4440" w14:textId="77777777" w:rsidR="00B9380C" w:rsidRDefault="00000000">
      <w:pPr>
        <w:pStyle w:val="Heading2"/>
      </w:pPr>
      <w:r>
        <w:t>1.2 Problem Definition</w:t>
      </w:r>
    </w:p>
    <w:p w14:paraId="228614E8" w14:textId="77777777" w:rsidR="00B9380C" w:rsidRDefault="00000000">
      <w:pPr>
        <w:spacing w:after="160" w:line="300" w:lineRule="auto"/>
      </w:pPr>
      <w:r>
        <w:t>The central engineering problem addressed by ProvenAI is formulating an invisible digital watermarking framework that resolves the fundamental 'watermarking trilemma' across three competing requirements:</w:t>
      </w:r>
      <w:r>
        <w:br/>
        <w:t>1. Imperceptibility: The embedded provenance signal must induce no perceptible distortion, preserving peak visual quality (PSNR &gt; 38 dB, SSIM &gt; 0.98).</w:t>
      </w:r>
      <w:r>
        <w:br/>
        <w:t>2. Robustness: The signal must survive aggressive lossy transformations, including JPEG quantization, additive noise, blurring, spatial scaling, and boundary cropping.</w:t>
      </w:r>
      <w:r>
        <w:br/>
        <w:t xml:space="preserve">3. Cryptographic Security &amp; Authenticity: The payload must be tamper-proof, non-forgeable, </w:t>
      </w:r>
      <w:r>
        <w:lastRenderedPageBreak/>
        <w:t>and mathematically resistant to the classical False Positive Problem (FPP), wherein an adversary exploits orthogonal decomposition properties to falsely claim ownership.</w:t>
      </w:r>
    </w:p>
    <w:p w14:paraId="0CDCD0F7" w14:textId="77777777" w:rsidR="00B9380C" w:rsidRDefault="00000000">
      <w:pPr>
        <w:pStyle w:val="Heading2"/>
      </w:pPr>
      <w:r>
        <w:t>1.3 Project Objectives</w:t>
      </w:r>
    </w:p>
    <w:p w14:paraId="0E494E8D" w14:textId="77777777" w:rsidR="00B9380C" w:rsidRDefault="00000000">
      <w:pPr>
        <w:spacing w:after="160" w:line="300" w:lineRule="auto"/>
      </w:pPr>
      <w:r>
        <w:t>To address this problem definition, ProvenAI establishes the following eight primary technical objectives:</w:t>
      </w:r>
      <w:r>
        <w:br/>
        <w:t>• Invisible Watermark Embedding: Implement a robust transform-domain DWT-SVD embedding engine operating in the Luminance (Y) channel.</w:t>
      </w:r>
      <w:r>
        <w:br/>
        <w:t>• Cryptographic Provenance Storage: Encrypt complete generative metadata (owner identity, timestamps, AI model, prompt ID, SHA-256 hash) using authenticated AES-256-GCM.</w:t>
      </w:r>
      <w:r>
        <w:br/>
        <w:t>• Secure Watermark Extraction: Formulate an exact extraction algorithm capable of retrieving the embedded payload from suspect media.</w:t>
      </w:r>
      <w:r>
        <w:br/>
        <w:t>• Authenticity Verification: Establish a normalized correlation thresholding engine to confirm provenance and detect tampering.</w:t>
      </w:r>
      <w:r>
        <w:br/>
        <w:t>• Tamper Detection &amp; Confidence Scoring: Distinguish between benign compression degradation and deliberate localized mutilation.</w:t>
      </w:r>
      <w:r>
        <w:br/>
        <w:t>• Adversarial Attack Simulation: Provide an integrated interactive testbed evaluating resilience against 9 distinct attack vectors.</w:t>
      </w:r>
      <w:r>
        <w:br/>
        <w:t>• Performance Benchmarking: Evaluate imperceptibility and recovery quantitatively via PSNR, SSIM, NC, and BER metrics.</w:t>
      </w:r>
      <w:r>
        <w:br/>
        <w:t>• Full-Stack Production Platform: Deliver an enterprise-grade web application featuring modern glassmorphism UI, REST APIs, and containerized Docker support.</w:t>
      </w:r>
    </w:p>
    <w:p w14:paraId="2D574141" w14:textId="77777777" w:rsidR="00B9380C" w:rsidRDefault="00000000">
      <w:pPr>
        <w:pStyle w:val="Heading2"/>
      </w:pPr>
      <w:r>
        <w:t>1.4 Research Gaps in Contemporary Approaches</w:t>
      </w:r>
    </w:p>
    <w:p w14:paraId="076F1FC7" w14:textId="77777777" w:rsidR="00B9380C" w:rsidRDefault="00000000">
      <w:pPr>
        <w:spacing w:after="160" w:line="300" w:lineRule="auto"/>
      </w:pPr>
      <w:r>
        <w:t>A rigorous review of academic and industrial literature reveals critical shortcomings in contemporary watermarking schemes:</w:t>
      </w:r>
      <w:r>
        <w:br/>
        <w:t>• Spatial Domain Fragility: Spatial techniques (e.g. Least Significant Bit replacement) are completely destroyed by low-level JPEG compression or resizing.</w:t>
      </w:r>
      <w:r>
        <w:br/>
        <w:t>• The False Positive Vulnerability: Classical SVD schemes embed singular values without binding spatial eigenvectors, allowing attackers with arbitrary watermark patterns to extract false positive ownership claims from any watermarked image.</w:t>
      </w:r>
      <w:r>
        <w:br/>
        <w:t>• Metadata Decoupling: Existing digital signatures (such as C2PA / EXIF metadata standards) reside in file headers and are routinely stripped by social media networks and web compressors.</w:t>
      </w:r>
      <w:r>
        <w:br/>
        <w:t>• Lack of Integrated Tamper Diagnostics: Transform-domain algorithms typically report binary recovery without providing fine-grained confidence metrics or localized tampering boundaries.</w:t>
      </w:r>
    </w:p>
    <w:p w14:paraId="4D22BB82" w14:textId="77777777" w:rsidR="00B9380C" w:rsidRDefault="00000000">
      <w:pPr>
        <w:pStyle w:val="Heading2"/>
      </w:pPr>
      <w:r>
        <w:lastRenderedPageBreak/>
        <w:t>1.5 Significant Contributions</w:t>
      </w:r>
    </w:p>
    <w:p w14:paraId="48803621" w14:textId="77777777" w:rsidR="00B9380C" w:rsidRDefault="00000000">
      <w:pPr>
        <w:spacing w:after="160" w:line="300" w:lineRule="auto"/>
      </w:pPr>
      <w:r>
        <w:t>This work directly bridges the identified research gaps through the following primary technical contributions:</w:t>
      </w:r>
      <w:r>
        <w:br/>
        <w:t>1. False-Positive Resistant DWT-SVD Scheme: Implements a matrix-embedding formulation (Scheme B) wherein watermark spatial features are structurally fused with host singular values, generating orthogonal security matrices that defeat false-ownership attacks.</w:t>
      </w:r>
      <w:r>
        <w:br/>
        <w:t>2. Spatial Energy Dispersion via Arnold Cat Map: Integrates chaotic 2D Arnold permutation to scramble watermark matrices prior to embedding, ensuring localized cropping attacks cannot obliterate contiguous payload regions.</w:t>
      </w:r>
      <w:r>
        <w:br/>
        <w:t>3. Cryptographic Authenticated Encryption (AEAD): Couples provenance payloads with AES-256-GCM authenticated ciphertexts, guaranteeing confidentiality, integrity, and authenticity.</w:t>
      </w:r>
      <w:r>
        <w:br/>
        <w:t>4. Empirical Robustness Benchmarking: Demonstrates watermark survival across 21 rigorous attack conditions, validating high imperceptibility (PSNR 48.04 dB) and robust correlation (NC &gt; 0.90 across major attack classes).</w:t>
      </w:r>
      <w:r>
        <w:br/>
        <w:t>5. Complete Modern Full-Stack System: Deploys a reactive, containerized architecture combining FastAPI, SQLite, and React 18 TypeScript with automated visual analytics.</w:t>
      </w:r>
    </w:p>
    <w:p w14:paraId="79A969E6" w14:textId="77777777" w:rsidR="00B9380C" w:rsidRDefault="00000000">
      <w:pPr>
        <w:pStyle w:val="Heading2"/>
      </w:pPr>
      <w:r>
        <w:t>1.6 Organization of the Report</w:t>
      </w:r>
    </w:p>
    <w:p w14:paraId="73509B8E" w14:textId="77777777" w:rsidR="00B9380C" w:rsidRDefault="00000000">
      <w:pPr>
        <w:spacing w:after="160" w:line="300" w:lineRule="auto"/>
      </w:pPr>
      <w:r>
        <w:t>The remainder of this report is structured as follows: Chapter 2 presents an exhaustive literature survey reviewing existing methodologies, comparisons, and limitations. Chapter 3 details the proposed system architecture, architectural block diagram, step-by-step methodology, and algorithmic formulation. Chapter 4 reports experimental setups, benchmark results, and analytical discussions. Finally, Chapter 5 concludes the study with key observations and outlines actionable directions for future work.</w:t>
      </w:r>
    </w:p>
    <w:p w14:paraId="766C924A" w14:textId="77777777" w:rsidR="00B9380C" w:rsidRDefault="00000000">
      <w:r>
        <w:br w:type="page"/>
      </w:r>
    </w:p>
    <w:p w14:paraId="3E351CE4" w14:textId="77777777" w:rsidR="00B9380C" w:rsidRDefault="00000000">
      <w:pPr>
        <w:pStyle w:val="Heading1"/>
      </w:pPr>
      <w:r>
        <w:rPr>
          <w:color w:val="1E3A8A"/>
        </w:rPr>
        <w:lastRenderedPageBreak/>
        <w:t>CHAPTER 2: LITERATURE SURVEY</w:t>
      </w:r>
    </w:p>
    <w:p w14:paraId="16A221FC" w14:textId="77777777" w:rsidR="00B9380C" w:rsidRDefault="00000000">
      <w:pPr>
        <w:pStyle w:val="Heading2"/>
      </w:pPr>
      <w:r>
        <w:t>2.1 Review of State-of-the-Art Methodologies</w:t>
      </w:r>
    </w:p>
    <w:p w14:paraId="64FE7B24" w14:textId="77777777" w:rsidR="00B9380C" w:rsidRDefault="00000000">
      <w:pPr>
        <w:spacing w:after="160" w:line="300" w:lineRule="auto"/>
      </w:pPr>
      <w:r>
        <w:t>Digital watermarking methodologies have evolved across three primary operational domains: spatial domain techniques, frequency transform domain schemes, and learned deep neural representations.</w:t>
      </w:r>
      <w:r>
        <w:br/>
      </w:r>
      <w:r>
        <w:br/>
        <w:t>Spatial Domain Techniques: Early techniques introduced by Cox et al. [1] explored spread-spectrum spatial modulation. While computationally lightweight, spatial approaches alter raw pixel intensities directly, rendering them fundamentally vulnerable to common image processing such as filtering, compression, and histogram equalization.</w:t>
      </w:r>
      <w:r>
        <w:br/>
      </w:r>
      <w:r>
        <w:br/>
        <w:t>Frequency &amp; Wavelet Domain Schemes: Transform-domain watermarking leverages mathematical transforms—including the Discrete Cosine Transform (DCT) and Discrete Wavelet Transform (DWT)—to embed signals into perceptually significant frequency coefficients. DWT excels by providing simultaneous spatial and multi-resolution frequency localization, decomposing an image into approximation (LL) and detail subbands (LH, HL, HH). Lai &amp; Tsai [4] demonstrated that modifying LL subbands imparts high robustness against compression, while high-frequency subbands maximize visual imperceptibility.</w:t>
      </w:r>
      <w:r>
        <w:br/>
      </w:r>
      <w:r>
        <w:br/>
        <w:t>Singular Value Decomposition (SVD): Liu &amp; Tan [2] pioneered SVD-based watermarking, exploiting the algebraic stability of singular values under image perturbations. However, Chung et al. [3] identified the critical False Positive Problem (FPP) in Liu &amp; Tan's scheme: because singular vectors U and V preserve structural patterns, an attacker can pair arbitrary singular vectors with an extracted singular value diagonal matrix to fraudulently claim ownership. Fierro-Radilla et al. [9] proposed matrix embedding to tie watermark patterns directly into the decomposition matrices, forming the mathematical foundation extended in this work.</w:t>
      </w:r>
    </w:p>
    <w:p w14:paraId="11C6EF92" w14:textId="77777777" w:rsidR="00B9380C" w:rsidRDefault="00000000">
      <w:pPr>
        <w:pStyle w:val="Heading2"/>
      </w:pPr>
      <w:r>
        <w:t>2.2 Comparative Summary of Related Works</w:t>
      </w:r>
    </w:p>
    <w:p w14:paraId="17E15F33" w14:textId="77777777" w:rsidR="00B9380C" w:rsidRDefault="00000000">
      <w:r>
        <w:t>Table 2.1 presents a critical comparison of existing watermarking methodologies against ProvenAI across foundational criteria:</w:t>
      </w:r>
    </w:p>
    <w:tbl>
      <w:tblPr>
        <w:tblW w:w="0" w:type="auto"/>
        <w:jc w:val="center"/>
        <w:tblLook w:val="04A0" w:firstRow="1" w:lastRow="0" w:firstColumn="1" w:lastColumn="0" w:noHBand="0" w:noVBand="1"/>
      </w:tblPr>
      <w:tblGrid>
        <w:gridCol w:w="1872"/>
        <w:gridCol w:w="1872"/>
        <w:gridCol w:w="1872"/>
        <w:gridCol w:w="1872"/>
        <w:gridCol w:w="1872"/>
      </w:tblGrid>
      <w:tr w:rsidR="00B9380C" w14:paraId="2CCF5CC2" w14:textId="77777777">
        <w:trPr>
          <w:jc w:val="center"/>
        </w:trPr>
        <w:tc>
          <w:tcPr>
            <w:tcW w:w="1872" w:type="dxa"/>
            <w:shd w:val="clear" w:color="auto" w:fill="1E3A8A"/>
            <w:tcMar>
              <w:top w:w="120" w:type="dxa"/>
              <w:left w:w="100" w:type="dxa"/>
              <w:bottom w:w="120" w:type="dxa"/>
              <w:right w:w="100" w:type="dxa"/>
            </w:tcMar>
          </w:tcPr>
          <w:p w14:paraId="3C0DF2FB" w14:textId="77777777" w:rsidR="00B9380C" w:rsidRDefault="00000000">
            <w:pPr>
              <w:jc w:val="center"/>
            </w:pPr>
            <w:r>
              <w:rPr>
                <w:b/>
                <w:color w:val="FFFFFF"/>
                <w:sz w:val="19"/>
              </w:rPr>
              <w:t>Authors &amp; Year</w:t>
            </w:r>
          </w:p>
        </w:tc>
        <w:tc>
          <w:tcPr>
            <w:tcW w:w="1872" w:type="dxa"/>
            <w:shd w:val="clear" w:color="auto" w:fill="1E3A8A"/>
            <w:tcMar>
              <w:top w:w="120" w:type="dxa"/>
              <w:left w:w="100" w:type="dxa"/>
              <w:bottom w:w="120" w:type="dxa"/>
              <w:right w:w="100" w:type="dxa"/>
            </w:tcMar>
          </w:tcPr>
          <w:p w14:paraId="7E2F5DA6" w14:textId="77777777" w:rsidR="00B9380C" w:rsidRDefault="00000000">
            <w:pPr>
              <w:jc w:val="center"/>
            </w:pPr>
            <w:r>
              <w:rPr>
                <w:b/>
                <w:color w:val="FFFFFF"/>
                <w:sz w:val="19"/>
              </w:rPr>
              <w:t>Methodology / Approach</w:t>
            </w:r>
          </w:p>
        </w:tc>
        <w:tc>
          <w:tcPr>
            <w:tcW w:w="1872" w:type="dxa"/>
            <w:shd w:val="clear" w:color="auto" w:fill="1E3A8A"/>
            <w:tcMar>
              <w:top w:w="120" w:type="dxa"/>
              <w:left w:w="100" w:type="dxa"/>
              <w:bottom w:w="120" w:type="dxa"/>
              <w:right w:w="100" w:type="dxa"/>
            </w:tcMar>
          </w:tcPr>
          <w:p w14:paraId="7A289AAB" w14:textId="77777777" w:rsidR="00B9380C" w:rsidRDefault="00000000">
            <w:pPr>
              <w:jc w:val="center"/>
            </w:pPr>
            <w:r>
              <w:rPr>
                <w:b/>
                <w:color w:val="FFFFFF"/>
                <w:sz w:val="19"/>
              </w:rPr>
              <w:t>Dataset / Testbed</w:t>
            </w:r>
          </w:p>
        </w:tc>
        <w:tc>
          <w:tcPr>
            <w:tcW w:w="1872" w:type="dxa"/>
            <w:shd w:val="clear" w:color="auto" w:fill="1E3A8A"/>
            <w:tcMar>
              <w:top w:w="120" w:type="dxa"/>
              <w:left w:w="100" w:type="dxa"/>
              <w:bottom w:w="120" w:type="dxa"/>
              <w:right w:w="100" w:type="dxa"/>
            </w:tcMar>
          </w:tcPr>
          <w:p w14:paraId="02C28B95" w14:textId="77777777" w:rsidR="00B9380C" w:rsidRDefault="00000000">
            <w:pPr>
              <w:jc w:val="center"/>
            </w:pPr>
            <w:r>
              <w:rPr>
                <w:b/>
                <w:color w:val="FFFFFF"/>
                <w:sz w:val="19"/>
              </w:rPr>
              <w:t>Key Performance Achieved</w:t>
            </w:r>
          </w:p>
        </w:tc>
        <w:tc>
          <w:tcPr>
            <w:tcW w:w="1872" w:type="dxa"/>
            <w:shd w:val="clear" w:color="auto" w:fill="1E3A8A"/>
            <w:tcMar>
              <w:top w:w="120" w:type="dxa"/>
              <w:left w:w="100" w:type="dxa"/>
              <w:bottom w:w="120" w:type="dxa"/>
              <w:right w:w="100" w:type="dxa"/>
            </w:tcMar>
          </w:tcPr>
          <w:p w14:paraId="7C719789" w14:textId="77777777" w:rsidR="00B9380C" w:rsidRDefault="00000000">
            <w:pPr>
              <w:jc w:val="center"/>
            </w:pPr>
            <w:r>
              <w:rPr>
                <w:b/>
                <w:color w:val="FFFFFF"/>
                <w:sz w:val="19"/>
              </w:rPr>
              <w:t>Identified Limitations</w:t>
            </w:r>
          </w:p>
        </w:tc>
      </w:tr>
      <w:tr w:rsidR="00B9380C" w14:paraId="172934EE" w14:textId="77777777">
        <w:trPr>
          <w:jc w:val="center"/>
        </w:trPr>
        <w:tc>
          <w:tcPr>
            <w:tcW w:w="1872" w:type="dxa"/>
            <w:shd w:val="clear" w:color="auto" w:fill="F8FAFC"/>
            <w:tcMar>
              <w:top w:w="100" w:type="dxa"/>
              <w:left w:w="100" w:type="dxa"/>
              <w:bottom w:w="100" w:type="dxa"/>
              <w:right w:w="100" w:type="dxa"/>
            </w:tcMar>
          </w:tcPr>
          <w:p w14:paraId="2A263DF1" w14:textId="77777777" w:rsidR="00B9380C" w:rsidRDefault="00000000">
            <w:pPr>
              <w:jc w:val="center"/>
            </w:pPr>
            <w:r>
              <w:rPr>
                <w:sz w:val="18"/>
              </w:rPr>
              <w:t>Cox et al. (1997) [1]</w:t>
            </w:r>
          </w:p>
        </w:tc>
        <w:tc>
          <w:tcPr>
            <w:tcW w:w="1872" w:type="dxa"/>
            <w:shd w:val="clear" w:color="auto" w:fill="F8FAFC"/>
            <w:tcMar>
              <w:top w:w="100" w:type="dxa"/>
              <w:left w:w="100" w:type="dxa"/>
              <w:bottom w:w="100" w:type="dxa"/>
              <w:right w:w="100" w:type="dxa"/>
            </w:tcMar>
          </w:tcPr>
          <w:p w14:paraId="18231AA0" w14:textId="77777777" w:rsidR="00B9380C" w:rsidRDefault="00000000">
            <w:r>
              <w:rPr>
                <w:sz w:val="18"/>
              </w:rPr>
              <w:t>Spatial Spread-Spectrum Modulation</w:t>
            </w:r>
          </w:p>
        </w:tc>
        <w:tc>
          <w:tcPr>
            <w:tcW w:w="1872" w:type="dxa"/>
            <w:shd w:val="clear" w:color="auto" w:fill="F8FAFC"/>
            <w:tcMar>
              <w:top w:w="100" w:type="dxa"/>
              <w:left w:w="100" w:type="dxa"/>
              <w:bottom w:w="100" w:type="dxa"/>
              <w:right w:w="100" w:type="dxa"/>
            </w:tcMar>
          </w:tcPr>
          <w:p w14:paraId="15C117F6" w14:textId="77777777" w:rsidR="00B9380C" w:rsidRDefault="00000000">
            <w:r>
              <w:rPr>
                <w:sz w:val="18"/>
              </w:rPr>
              <w:t>Standard grayscale images (Lena, Baboon)</w:t>
            </w:r>
          </w:p>
        </w:tc>
        <w:tc>
          <w:tcPr>
            <w:tcW w:w="1872" w:type="dxa"/>
            <w:shd w:val="clear" w:color="auto" w:fill="F8FAFC"/>
            <w:tcMar>
              <w:top w:w="100" w:type="dxa"/>
              <w:left w:w="100" w:type="dxa"/>
              <w:bottom w:w="100" w:type="dxa"/>
              <w:right w:w="100" w:type="dxa"/>
            </w:tcMar>
          </w:tcPr>
          <w:p w14:paraId="2BC0F5CF" w14:textId="77777777" w:rsidR="00B9380C" w:rsidRDefault="00000000">
            <w:r>
              <w:rPr>
                <w:sz w:val="18"/>
              </w:rPr>
              <w:t>PSNR ~36 dB; surviving mild noise</w:t>
            </w:r>
          </w:p>
        </w:tc>
        <w:tc>
          <w:tcPr>
            <w:tcW w:w="1872" w:type="dxa"/>
            <w:shd w:val="clear" w:color="auto" w:fill="F8FAFC"/>
            <w:tcMar>
              <w:top w:w="100" w:type="dxa"/>
              <w:left w:w="100" w:type="dxa"/>
              <w:bottom w:w="100" w:type="dxa"/>
              <w:right w:w="100" w:type="dxa"/>
            </w:tcMar>
          </w:tcPr>
          <w:p w14:paraId="24A2DDF1" w14:textId="77777777" w:rsidR="00B9380C" w:rsidRDefault="00000000">
            <w:r>
              <w:rPr>
                <w:sz w:val="18"/>
              </w:rPr>
              <w:t>Vulnerable to lossy JPEG compression; no cryptographic payload binding.</w:t>
            </w:r>
          </w:p>
        </w:tc>
      </w:tr>
      <w:tr w:rsidR="00B9380C" w14:paraId="07B8BA62" w14:textId="77777777">
        <w:trPr>
          <w:jc w:val="center"/>
        </w:trPr>
        <w:tc>
          <w:tcPr>
            <w:tcW w:w="1872" w:type="dxa"/>
            <w:shd w:val="clear" w:color="auto" w:fill="FFFFFF"/>
            <w:tcMar>
              <w:top w:w="100" w:type="dxa"/>
              <w:left w:w="100" w:type="dxa"/>
              <w:bottom w:w="100" w:type="dxa"/>
              <w:right w:w="100" w:type="dxa"/>
            </w:tcMar>
          </w:tcPr>
          <w:p w14:paraId="22E041CA" w14:textId="77777777" w:rsidR="00B9380C" w:rsidRDefault="00000000">
            <w:pPr>
              <w:jc w:val="center"/>
            </w:pPr>
            <w:r>
              <w:rPr>
                <w:sz w:val="18"/>
              </w:rPr>
              <w:lastRenderedPageBreak/>
              <w:t>Liu &amp; Tan (2002) [2]</w:t>
            </w:r>
          </w:p>
        </w:tc>
        <w:tc>
          <w:tcPr>
            <w:tcW w:w="1872" w:type="dxa"/>
            <w:shd w:val="clear" w:color="auto" w:fill="FFFFFF"/>
            <w:tcMar>
              <w:top w:w="100" w:type="dxa"/>
              <w:left w:w="100" w:type="dxa"/>
              <w:bottom w:w="100" w:type="dxa"/>
              <w:right w:w="100" w:type="dxa"/>
            </w:tcMar>
          </w:tcPr>
          <w:p w14:paraId="1048A61F" w14:textId="77777777" w:rsidR="00B9380C" w:rsidRDefault="00000000">
            <w:r>
              <w:rPr>
                <w:sz w:val="18"/>
              </w:rPr>
              <w:t>Direct SVD Singular Value Modification</w:t>
            </w:r>
          </w:p>
        </w:tc>
        <w:tc>
          <w:tcPr>
            <w:tcW w:w="1872" w:type="dxa"/>
            <w:shd w:val="clear" w:color="auto" w:fill="FFFFFF"/>
            <w:tcMar>
              <w:top w:w="100" w:type="dxa"/>
              <w:left w:w="100" w:type="dxa"/>
              <w:bottom w:w="100" w:type="dxa"/>
              <w:right w:w="100" w:type="dxa"/>
            </w:tcMar>
          </w:tcPr>
          <w:p w14:paraId="4E19AE88" w14:textId="77777777" w:rsidR="00B9380C" w:rsidRDefault="00000000">
            <w:r>
              <w:rPr>
                <w:sz w:val="18"/>
              </w:rPr>
              <w:t>512x512 benchmark imagery</w:t>
            </w:r>
          </w:p>
        </w:tc>
        <w:tc>
          <w:tcPr>
            <w:tcW w:w="1872" w:type="dxa"/>
            <w:shd w:val="clear" w:color="auto" w:fill="FFFFFF"/>
            <w:tcMar>
              <w:top w:w="100" w:type="dxa"/>
              <w:left w:w="100" w:type="dxa"/>
              <w:bottom w:w="100" w:type="dxa"/>
              <w:right w:w="100" w:type="dxa"/>
            </w:tcMar>
          </w:tcPr>
          <w:p w14:paraId="4A4964E2" w14:textId="77777777" w:rsidR="00B9380C" w:rsidRDefault="00000000">
            <w:r>
              <w:rPr>
                <w:sz w:val="18"/>
              </w:rPr>
              <w:t>NC &gt; 0.95 under Gaussian noise</w:t>
            </w:r>
          </w:p>
        </w:tc>
        <w:tc>
          <w:tcPr>
            <w:tcW w:w="1872" w:type="dxa"/>
            <w:shd w:val="clear" w:color="auto" w:fill="FFFFFF"/>
            <w:tcMar>
              <w:top w:w="100" w:type="dxa"/>
              <w:left w:w="100" w:type="dxa"/>
              <w:bottom w:w="100" w:type="dxa"/>
              <w:right w:w="100" w:type="dxa"/>
            </w:tcMar>
          </w:tcPr>
          <w:p w14:paraId="7CB004E5" w14:textId="77777777" w:rsidR="00B9380C" w:rsidRDefault="00000000">
            <w:r>
              <w:rPr>
                <w:sz w:val="18"/>
              </w:rPr>
              <w:t>Subject to the False Positive Problem (FPP); ownership cannot be legally proven.</w:t>
            </w:r>
          </w:p>
        </w:tc>
      </w:tr>
      <w:tr w:rsidR="00B9380C" w14:paraId="69CF0867" w14:textId="77777777">
        <w:trPr>
          <w:jc w:val="center"/>
        </w:trPr>
        <w:tc>
          <w:tcPr>
            <w:tcW w:w="1872" w:type="dxa"/>
            <w:shd w:val="clear" w:color="auto" w:fill="F8FAFC"/>
            <w:tcMar>
              <w:top w:w="100" w:type="dxa"/>
              <w:left w:w="100" w:type="dxa"/>
              <w:bottom w:w="100" w:type="dxa"/>
              <w:right w:w="100" w:type="dxa"/>
            </w:tcMar>
          </w:tcPr>
          <w:p w14:paraId="54D2F860" w14:textId="77777777" w:rsidR="00B9380C" w:rsidRDefault="00000000">
            <w:pPr>
              <w:jc w:val="center"/>
            </w:pPr>
            <w:r>
              <w:rPr>
                <w:sz w:val="18"/>
              </w:rPr>
              <w:t>Chung et al. (2007) [3]</w:t>
            </w:r>
          </w:p>
        </w:tc>
        <w:tc>
          <w:tcPr>
            <w:tcW w:w="1872" w:type="dxa"/>
            <w:shd w:val="clear" w:color="auto" w:fill="F8FAFC"/>
            <w:tcMar>
              <w:top w:w="100" w:type="dxa"/>
              <w:left w:w="100" w:type="dxa"/>
              <w:bottom w:w="100" w:type="dxa"/>
              <w:right w:w="100" w:type="dxa"/>
            </w:tcMar>
          </w:tcPr>
          <w:p w14:paraId="3C8F4C3F" w14:textId="77777777" w:rsidR="00B9380C" w:rsidRDefault="00000000">
            <w:r>
              <w:rPr>
                <w:sz w:val="18"/>
              </w:rPr>
              <w:t>Analysis &amp; Countermeasure to SVD FPP</w:t>
            </w:r>
          </w:p>
        </w:tc>
        <w:tc>
          <w:tcPr>
            <w:tcW w:w="1872" w:type="dxa"/>
            <w:shd w:val="clear" w:color="auto" w:fill="F8FAFC"/>
            <w:tcMar>
              <w:top w:w="100" w:type="dxa"/>
              <w:left w:w="100" w:type="dxa"/>
              <w:bottom w:w="100" w:type="dxa"/>
              <w:right w:w="100" w:type="dxa"/>
            </w:tcMar>
          </w:tcPr>
          <w:p w14:paraId="606CF0C4" w14:textId="77777777" w:rsidR="00B9380C" w:rsidRDefault="00000000">
            <w:r>
              <w:rPr>
                <w:sz w:val="18"/>
              </w:rPr>
              <w:t>Mathematical algebraic proofs</w:t>
            </w:r>
          </w:p>
        </w:tc>
        <w:tc>
          <w:tcPr>
            <w:tcW w:w="1872" w:type="dxa"/>
            <w:shd w:val="clear" w:color="auto" w:fill="F8FAFC"/>
            <w:tcMar>
              <w:top w:w="100" w:type="dxa"/>
              <w:left w:w="100" w:type="dxa"/>
              <w:bottom w:w="100" w:type="dxa"/>
              <w:right w:w="100" w:type="dxa"/>
            </w:tcMar>
          </w:tcPr>
          <w:p w14:paraId="4E5D6DE9" w14:textId="77777777" w:rsidR="00B9380C" w:rsidRDefault="00000000">
            <w:r>
              <w:rPr>
                <w:sz w:val="18"/>
              </w:rPr>
              <w:t>Identified eigenvector exploitation attack</w:t>
            </w:r>
          </w:p>
        </w:tc>
        <w:tc>
          <w:tcPr>
            <w:tcW w:w="1872" w:type="dxa"/>
            <w:shd w:val="clear" w:color="auto" w:fill="F8FAFC"/>
            <w:tcMar>
              <w:top w:w="100" w:type="dxa"/>
              <w:left w:w="100" w:type="dxa"/>
              <w:bottom w:w="100" w:type="dxa"/>
              <w:right w:w="100" w:type="dxa"/>
            </w:tcMar>
          </w:tcPr>
          <w:p w14:paraId="714E7442" w14:textId="77777777" w:rsidR="00B9380C" w:rsidRDefault="00000000">
            <w:r>
              <w:rPr>
                <w:sz w:val="18"/>
              </w:rPr>
              <w:t>Theoretical formulation without integrated end-to-end provenance architecture.</w:t>
            </w:r>
          </w:p>
        </w:tc>
      </w:tr>
      <w:tr w:rsidR="00B9380C" w14:paraId="21A0FB04" w14:textId="77777777">
        <w:trPr>
          <w:jc w:val="center"/>
        </w:trPr>
        <w:tc>
          <w:tcPr>
            <w:tcW w:w="1872" w:type="dxa"/>
            <w:shd w:val="clear" w:color="auto" w:fill="FFFFFF"/>
            <w:tcMar>
              <w:top w:w="100" w:type="dxa"/>
              <w:left w:w="100" w:type="dxa"/>
              <w:bottom w:w="100" w:type="dxa"/>
              <w:right w:w="100" w:type="dxa"/>
            </w:tcMar>
          </w:tcPr>
          <w:p w14:paraId="46823E25" w14:textId="77777777" w:rsidR="00B9380C" w:rsidRDefault="00000000">
            <w:pPr>
              <w:jc w:val="center"/>
            </w:pPr>
            <w:r>
              <w:rPr>
                <w:sz w:val="18"/>
              </w:rPr>
              <w:t>Lai &amp; Tsai (2010) [4]</w:t>
            </w:r>
          </w:p>
        </w:tc>
        <w:tc>
          <w:tcPr>
            <w:tcW w:w="1872" w:type="dxa"/>
            <w:shd w:val="clear" w:color="auto" w:fill="FFFFFF"/>
            <w:tcMar>
              <w:top w:w="100" w:type="dxa"/>
              <w:left w:w="100" w:type="dxa"/>
              <w:bottom w:w="100" w:type="dxa"/>
              <w:right w:w="100" w:type="dxa"/>
            </w:tcMar>
          </w:tcPr>
          <w:p w14:paraId="0D96EC68" w14:textId="77777777" w:rsidR="00B9380C" w:rsidRDefault="00000000">
            <w:r>
              <w:rPr>
                <w:sz w:val="18"/>
              </w:rPr>
              <w:t>Hybrid DWT-SVD Subband Watermarking</w:t>
            </w:r>
          </w:p>
        </w:tc>
        <w:tc>
          <w:tcPr>
            <w:tcW w:w="1872" w:type="dxa"/>
            <w:shd w:val="clear" w:color="auto" w:fill="FFFFFF"/>
            <w:tcMar>
              <w:top w:w="100" w:type="dxa"/>
              <w:left w:w="100" w:type="dxa"/>
              <w:bottom w:w="100" w:type="dxa"/>
              <w:right w:w="100" w:type="dxa"/>
            </w:tcMar>
          </w:tcPr>
          <w:p w14:paraId="71F818E3" w14:textId="77777777" w:rsidR="00B9380C" w:rsidRDefault="00000000">
            <w:r>
              <w:rPr>
                <w:sz w:val="18"/>
              </w:rPr>
              <w:t>Standard natural image testbeds</w:t>
            </w:r>
          </w:p>
        </w:tc>
        <w:tc>
          <w:tcPr>
            <w:tcW w:w="1872" w:type="dxa"/>
            <w:shd w:val="clear" w:color="auto" w:fill="FFFFFF"/>
            <w:tcMar>
              <w:top w:w="100" w:type="dxa"/>
              <w:left w:w="100" w:type="dxa"/>
              <w:bottom w:w="100" w:type="dxa"/>
              <w:right w:w="100" w:type="dxa"/>
            </w:tcMar>
          </w:tcPr>
          <w:p w14:paraId="55DFA4C4" w14:textId="77777777" w:rsidR="00B9380C" w:rsidRDefault="00000000">
            <w:r>
              <w:rPr>
                <w:sz w:val="18"/>
              </w:rPr>
              <w:t>PSNR ~40 dB; NC &gt; 0.92 under JPEG</w:t>
            </w:r>
          </w:p>
        </w:tc>
        <w:tc>
          <w:tcPr>
            <w:tcW w:w="1872" w:type="dxa"/>
            <w:shd w:val="clear" w:color="auto" w:fill="FFFFFF"/>
            <w:tcMar>
              <w:top w:w="100" w:type="dxa"/>
              <w:left w:w="100" w:type="dxa"/>
              <w:bottom w:w="100" w:type="dxa"/>
              <w:right w:w="100" w:type="dxa"/>
            </w:tcMar>
          </w:tcPr>
          <w:p w14:paraId="7FC0C70B" w14:textId="77777777" w:rsidR="00B9380C" w:rsidRDefault="00000000">
            <w:r>
              <w:rPr>
                <w:sz w:val="18"/>
              </w:rPr>
              <w:t>Fixed embedding strength alpha; lacks payload encryption and tamper localization.</w:t>
            </w:r>
          </w:p>
        </w:tc>
      </w:tr>
      <w:tr w:rsidR="00B9380C" w14:paraId="26B72A09" w14:textId="77777777">
        <w:trPr>
          <w:jc w:val="center"/>
        </w:trPr>
        <w:tc>
          <w:tcPr>
            <w:tcW w:w="1872" w:type="dxa"/>
            <w:shd w:val="clear" w:color="auto" w:fill="F8FAFC"/>
            <w:tcMar>
              <w:top w:w="100" w:type="dxa"/>
              <w:left w:w="100" w:type="dxa"/>
              <w:bottom w:w="100" w:type="dxa"/>
              <w:right w:w="100" w:type="dxa"/>
            </w:tcMar>
          </w:tcPr>
          <w:p w14:paraId="37CA9268" w14:textId="77777777" w:rsidR="00B9380C" w:rsidRDefault="00000000">
            <w:pPr>
              <w:jc w:val="center"/>
            </w:pPr>
            <w:r>
              <w:rPr>
                <w:b/>
                <w:color w:val="1E3A8A"/>
                <w:sz w:val="18"/>
              </w:rPr>
              <w:t>ProvenAI (Proposed, 2026)</w:t>
            </w:r>
          </w:p>
        </w:tc>
        <w:tc>
          <w:tcPr>
            <w:tcW w:w="1872" w:type="dxa"/>
            <w:shd w:val="clear" w:color="auto" w:fill="F8FAFC"/>
            <w:tcMar>
              <w:top w:w="100" w:type="dxa"/>
              <w:left w:w="100" w:type="dxa"/>
              <w:bottom w:w="100" w:type="dxa"/>
              <w:right w:w="100" w:type="dxa"/>
            </w:tcMar>
          </w:tcPr>
          <w:p w14:paraId="715F8455" w14:textId="77777777" w:rsidR="00B9380C" w:rsidRDefault="00000000">
            <w:r>
              <w:rPr>
                <w:b/>
                <w:color w:val="1E3A8A"/>
                <w:sz w:val="18"/>
              </w:rPr>
              <w:t>False-Positive Resistant DWT-SVD + Arnold + AES-256</w:t>
            </w:r>
          </w:p>
        </w:tc>
        <w:tc>
          <w:tcPr>
            <w:tcW w:w="1872" w:type="dxa"/>
            <w:shd w:val="clear" w:color="auto" w:fill="F8FAFC"/>
            <w:tcMar>
              <w:top w:w="100" w:type="dxa"/>
              <w:left w:w="100" w:type="dxa"/>
              <w:bottom w:w="100" w:type="dxa"/>
              <w:right w:w="100" w:type="dxa"/>
            </w:tcMar>
          </w:tcPr>
          <w:p w14:paraId="7864A7F0" w14:textId="77777777" w:rsidR="00B9380C" w:rsidRDefault="00000000">
            <w:r>
              <w:rPr>
                <w:b/>
                <w:color w:val="1E3A8A"/>
                <w:sz w:val="18"/>
              </w:rPr>
              <w:t>Generative AI Benchmark (SDXL, Midjourney)</w:t>
            </w:r>
          </w:p>
        </w:tc>
        <w:tc>
          <w:tcPr>
            <w:tcW w:w="1872" w:type="dxa"/>
            <w:shd w:val="clear" w:color="auto" w:fill="F8FAFC"/>
            <w:tcMar>
              <w:top w:w="100" w:type="dxa"/>
              <w:left w:w="100" w:type="dxa"/>
              <w:bottom w:w="100" w:type="dxa"/>
              <w:right w:w="100" w:type="dxa"/>
            </w:tcMar>
          </w:tcPr>
          <w:p w14:paraId="488B9427" w14:textId="77777777" w:rsidR="00B9380C" w:rsidRDefault="00000000">
            <w:r>
              <w:rPr>
                <w:b/>
                <w:color w:val="1E3A8A"/>
                <w:sz w:val="18"/>
              </w:rPr>
              <w:t>PSNR = 48.04 dB, SSIM = 0.9902, NC &gt; 0.90 on 95% attacks</w:t>
            </w:r>
          </w:p>
        </w:tc>
        <w:tc>
          <w:tcPr>
            <w:tcW w:w="1872" w:type="dxa"/>
            <w:shd w:val="clear" w:color="auto" w:fill="F8FAFC"/>
            <w:tcMar>
              <w:top w:w="100" w:type="dxa"/>
              <w:left w:w="100" w:type="dxa"/>
              <w:bottom w:w="100" w:type="dxa"/>
              <w:right w:w="100" w:type="dxa"/>
            </w:tcMar>
          </w:tcPr>
          <w:p w14:paraId="2DBF80A6" w14:textId="77777777" w:rsidR="00B9380C" w:rsidRDefault="00000000">
            <w:r>
              <w:rPr>
                <w:b/>
                <w:color w:val="1E3A8A"/>
                <w:sz w:val="18"/>
              </w:rPr>
              <w:t>Requires geometric registration preprocessing under severe non-axial rotations.</w:t>
            </w:r>
          </w:p>
        </w:tc>
      </w:tr>
    </w:tbl>
    <w:p w14:paraId="5BD46AEB" w14:textId="77777777" w:rsidR="00B9380C" w:rsidRDefault="00000000">
      <w:pPr>
        <w:jc w:val="center"/>
      </w:pPr>
      <w:r>
        <w:rPr>
          <w:i/>
          <w:sz w:val="20"/>
        </w:rPr>
        <w:t>Table 2.1: Critical Comparison of Literature Studies and Existing Approaches</w:t>
      </w:r>
    </w:p>
    <w:p w14:paraId="7F16966E" w14:textId="77777777" w:rsidR="00B9380C" w:rsidRDefault="00000000">
      <w:pPr>
        <w:pStyle w:val="Heading2"/>
      </w:pPr>
      <w:r>
        <w:t>2.3 Inferences from the Survey</w:t>
      </w:r>
    </w:p>
    <w:p w14:paraId="2095EABB" w14:textId="77777777" w:rsidR="00B9380C" w:rsidRDefault="00000000">
      <w:pPr>
        <w:spacing w:after="160" w:line="300" w:lineRule="auto"/>
      </w:pPr>
      <w:r>
        <w:t>The literature survey establishes several crucial architectural principles:</w:t>
      </w:r>
      <w:r>
        <w:br/>
        <w:t>1. Domain Hybridization is Essential: Single-transform approaches fail either in imperceptibility or in robustness. Combining DWT (for spatio-frequency localization) with SVD (for matrix energy invariance) achieves the optimal trade-off.</w:t>
      </w:r>
      <w:r>
        <w:br/>
        <w:t>2. Luminance Channel Embedding Maximizes Resilience: Because the Human Visual System (HVS) is sensitive to luminance changes but lossy encoders (JPEG) heavily subsample and quantize chrominance (Cr, Cb), embedding into the Luminance (Y) channel preserves watermark energy across compression stages.</w:t>
      </w:r>
      <w:r>
        <w:br/>
        <w:t>3. Cryptographic Authentication Cannot Be Decoupled: Watermarking without payload encryption allows malicious third parties to inspect and alter ownership data. AES-256-GCM AEAD guarantees end-to-end cryptographic confidentiality and tamper evidence.</w:t>
      </w:r>
    </w:p>
    <w:p w14:paraId="325AC9A6" w14:textId="77777777" w:rsidR="00B9380C" w:rsidRDefault="00000000">
      <w:r>
        <w:br w:type="page"/>
      </w:r>
    </w:p>
    <w:p w14:paraId="5FF6A43E" w14:textId="77777777" w:rsidR="00B9380C" w:rsidRDefault="00000000">
      <w:pPr>
        <w:pStyle w:val="Heading1"/>
      </w:pPr>
      <w:r>
        <w:rPr>
          <w:color w:val="1E3A8A"/>
        </w:rPr>
        <w:lastRenderedPageBreak/>
        <w:t>CHAPTER 3: PROPOSED METHODOLOGY &amp; SYSTEM ARCHITECTURE</w:t>
      </w:r>
    </w:p>
    <w:p w14:paraId="1407CE8B" w14:textId="77777777" w:rsidR="00B9380C" w:rsidRDefault="00000000">
      <w:pPr>
        <w:pStyle w:val="Heading2"/>
      </w:pPr>
      <w:r>
        <w:t>3.1 Proposed System Architecture &amp; Block Diagram</w:t>
      </w:r>
    </w:p>
    <w:p w14:paraId="0A8B732E" w14:textId="77777777" w:rsidR="00B9380C" w:rsidRDefault="00000000">
      <w:pPr>
        <w:spacing w:after="160" w:line="300" w:lineRule="auto"/>
      </w:pPr>
      <w:r>
        <w:t>ProvenAI is designed as an enterprise-grade, modular, decoupled microservice architecture. The system orchestrates four primary layers: the Client Presentation Layer (React 18 SPA), the Application Programming Interface (FastAPI REST Gateway), the Mathematical Watermarking and Cryptography Engine (OpenCV / PyWavelets / NumPy / Cryptography), and the Persistence Layer (SQLite + File Storage).</w:t>
      </w:r>
      <w:r>
        <w:br/>
      </w:r>
      <w:r>
        <w:br/>
        <w:t>Figure 3.1 illustrates the structural component architecture and dataflow of the end-to-end ProvenAI system.</w:t>
      </w:r>
    </w:p>
    <w:p w14:paraId="22CE6688" w14:textId="77777777" w:rsidR="00B9380C" w:rsidRDefault="00000000">
      <w:pPr>
        <w:spacing w:after="80"/>
        <w:jc w:val="center"/>
      </w:pPr>
      <w:r>
        <w:rPr>
          <w:noProof/>
        </w:rPr>
        <w:drawing>
          <wp:inline distT="0" distB="0" distL="0" distR="0" wp14:anchorId="1E4DB87F" wp14:editId="26ABB34F">
            <wp:extent cx="5669280" cy="34015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system_architecture.png"/>
                    <pic:cNvPicPr/>
                  </pic:nvPicPr>
                  <pic:blipFill>
                    <a:blip r:embed="rId6"/>
                    <a:stretch>
                      <a:fillRect/>
                    </a:stretch>
                  </pic:blipFill>
                  <pic:spPr>
                    <a:xfrm>
                      <a:off x="0" y="0"/>
                      <a:ext cx="5669280" cy="3401568"/>
                    </a:xfrm>
                    <a:prstGeom prst="rect">
                      <a:avLst/>
                    </a:prstGeom>
                  </pic:spPr>
                </pic:pic>
              </a:graphicData>
            </a:graphic>
          </wp:inline>
        </w:drawing>
      </w:r>
    </w:p>
    <w:p w14:paraId="6340396F" w14:textId="77777777" w:rsidR="00B9380C" w:rsidRDefault="00000000">
      <w:pPr>
        <w:spacing w:after="240"/>
        <w:jc w:val="center"/>
      </w:pPr>
      <w:r>
        <w:rPr>
          <w:i/>
          <w:sz w:val="20"/>
        </w:rPr>
        <w:t>Figure 3.1: Detailed Block Diagram of the Proposed System Architecture</w:t>
      </w:r>
    </w:p>
    <w:p w14:paraId="31E842D9" w14:textId="77777777" w:rsidR="00B9380C" w:rsidRDefault="00000000">
      <w:pPr>
        <w:pStyle w:val="Heading2"/>
      </w:pPr>
      <w:r>
        <w:t>3.2 Detailed Module Explanations</w:t>
      </w:r>
    </w:p>
    <w:p w14:paraId="36594B69" w14:textId="77777777" w:rsidR="00B9380C" w:rsidRDefault="00000000">
      <w:pPr>
        <w:spacing w:after="160" w:line="300" w:lineRule="auto"/>
      </w:pPr>
      <w:r>
        <w:t>The system comprises six fully realized operational modules:</w:t>
      </w:r>
      <w:r>
        <w:br/>
      </w:r>
      <w:r>
        <w:br/>
        <w:t>1. Authentication &amp; Session Module: Governs secure multi-tenant access using OAuth2 password flow, bcrypt password hashing (work factor 12), and JSON Web Tokens (PyJWT, HS256 algorithm). Access tokens expire after 60 minutes.</w:t>
      </w:r>
      <w:r>
        <w:br/>
      </w:r>
      <w:r>
        <w:br/>
        <w:t xml:space="preserve">2. Cryptographic Provenance Module: Aggregates creator identity, user ID, ISO-8601 UTC timestamp, AI model name, prompt ID, unique UUIDv4, and image SHA-256 hash. The </w:t>
      </w:r>
      <w:r>
        <w:lastRenderedPageBreak/>
        <w:t>structured JSON is encrypted using AES-256 in Galois/Counter Mode (GCM). A unique 12-byte cryptographically random nonce is generated per operation and prepended to the ciphertext, ensuring semantic security.</w:t>
      </w:r>
      <w:r>
        <w:br/>
      </w:r>
      <w:r>
        <w:br/>
        <w:t>3. Watermark Synthesis &amp; Permutation Module: Transforms the encrypted ciphertext into a 128x128 binary QR matrix. To prevent vulnerability to localized spatial attacks (such as boundary cropping or occlusion), the QR matrix is subjected to 5 rounds of chaotic Arnold Cat Map scrambling, thoroughly dispersing adjacent information across the entire spatial matrix.</w:t>
      </w:r>
      <w:r>
        <w:br/>
      </w:r>
      <w:r>
        <w:br/>
        <w:t>4. DWT-SVD Watermark Embedding Module: Converts the input host image from sRGB to YCrCb space, isolating the Luminance (Y) channel. A 1-level 2D Haar DWT decomposes Y into {LL, LH, HL, HH}. Singular Value Decomposition factors the LL approximation subband. A composite matrix M is formed by adding the scrambled watermark scaled by strength alpha = 2.0 to the singular value diagonal matrix. SVD is applied to M, deriving modified singular values S_M, which reconstruct the modified LL subband. Inverse DWT and color reconstruction yield the protected image.</w:t>
      </w:r>
      <w:r>
        <w:br/>
      </w:r>
      <w:r>
        <w:br/>
        <w:t>5. Extraction &amp; Provenance Decision Engine: Performs 1-level DWT on suspect image Luminance channel, extracts singular values, and inverts the composite matrix using saved orthogonal security keys. Computes Normalized Correlation (NC) and Bit Error Rate (BER). If NC &gt;= 0.70, the image is authenticated; if NC &lt; 0.95, a tampering flag is raised with estimated degradation severity.</w:t>
      </w:r>
      <w:r>
        <w:br/>
      </w:r>
      <w:r>
        <w:br/>
        <w:t>6. Adversarial Attack Simulator: Allows operators to evaluate watermark survivability interactively across JPEG compression, Gaussian/impulse noise, spatial cropping, scaling, blurring, rotation, and photometric modifications.</w:t>
      </w:r>
    </w:p>
    <w:p w14:paraId="1AAEC70D" w14:textId="77777777" w:rsidR="00B9380C" w:rsidRDefault="00000000">
      <w:pPr>
        <w:spacing w:after="80"/>
        <w:jc w:val="center"/>
      </w:pPr>
      <w:r>
        <w:rPr>
          <w:noProof/>
        </w:rPr>
        <w:drawing>
          <wp:inline distT="0" distB="0" distL="0" distR="0" wp14:anchorId="240AA901" wp14:editId="480253E5">
            <wp:extent cx="5669280" cy="2362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dwt_svd_workflow.png"/>
                    <pic:cNvPicPr/>
                  </pic:nvPicPr>
                  <pic:blipFill>
                    <a:blip r:embed="rId7"/>
                    <a:stretch>
                      <a:fillRect/>
                    </a:stretch>
                  </pic:blipFill>
                  <pic:spPr>
                    <a:xfrm>
                      <a:off x="0" y="0"/>
                      <a:ext cx="5669280" cy="2362200"/>
                    </a:xfrm>
                    <a:prstGeom prst="rect">
                      <a:avLst/>
                    </a:prstGeom>
                  </pic:spPr>
                </pic:pic>
              </a:graphicData>
            </a:graphic>
          </wp:inline>
        </w:drawing>
      </w:r>
    </w:p>
    <w:p w14:paraId="3E16F146" w14:textId="77777777" w:rsidR="00B9380C" w:rsidRDefault="00000000">
      <w:pPr>
        <w:spacing w:after="240"/>
        <w:jc w:val="center"/>
      </w:pPr>
      <w:r>
        <w:rPr>
          <w:i/>
          <w:sz w:val="20"/>
        </w:rPr>
        <w:lastRenderedPageBreak/>
        <w:t>Figure 3.2: Detailed Algorithmic Pipelines for Watermark Embedding and Extraction</w:t>
      </w:r>
    </w:p>
    <w:p w14:paraId="1132E313" w14:textId="77777777" w:rsidR="00B9380C" w:rsidRDefault="00000000">
      <w:pPr>
        <w:pStyle w:val="Heading2"/>
      </w:pPr>
      <w:r>
        <w:t>3.3 Proposed Algorithm Formulation &amp; Mathematical Derivation</w:t>
      </w:r>
    </w:p>
    <w:p w14:paraId="683DFECE" w14:textId="77777777" w:rsidR="00B9380C" w:rsidRDefault="00000000">
      <w:pPr>
        <w:spacing w:after="160" w:line="300" w:lineRule="auto"/>
      </w:pPr>
      <w:r>
        <w:t>Mathematical Derivations:</w:t>
      </w:r>
      <w:r>
        <w:br/>
      </w:r>
      <w:r>
        <w:br/>
        <w:t>1. Color Space Decomposition (sRGB to YCrCb):</w:t>
      </w:r>
      <w:r>
        <w:br/>
        <w:t>Y = 0.299*R + 0.587*G + 0.114*B</w:t>
      </w:r>
      <w:r>
        <w:br/>
        <w:t>Cr = (R - Y)*0.713 + 128</w:t>
      </w:r>
      <w:r>
        <w:br/>
        <w:t>Cb = (B - Y)*0.564 + 128</w:t>
      </w:r>
      <w:r>
        <w:br/>
      </w:r>
      <w:r>
        <w:br/>
        <w:t>2. 2D Discrete Wavelet Transform:</w:t>
      </w:r>
      <w:r>
        <w:br/>
        <w:t>Given spatial channel Y of dimensions H x W, 2D DWT applies low-pass filter h and high-pass filter g along rows and columns, downsampling by 2:</w:t>
      </w:r>
      <w:r>
        <w:br/>
        <w:t>DWT(Y) = {LL_1, LH_1, HL_1, HH_1}</w:t>
      </w:r>
      <w:r>
        <w:br/>
        <w:t>where LL_1 contains coarse approximation energy and detail subbands contain directional edge gradients.</w:t>
      </w:r>
      <w:r>
        <w:br/>
      </w:r>
      <w:r>
        <w:br/>
        <w:t>3. Singular Value Decomposition (SVD):</w:t>
      </w:r>
      <w:r>
        <w:br/>
        <w:t>LL_1 is decomposed into orthogonal matrices U_Y in R^(H/2 x H/2), V_Y in R^(W/2 x W/2), and diagonal matrix S_Y in R^(H/2 x W/2):</w:t>
      </w:r>
      <w:r>
        <w:br/>
        <w:t>LL_1 = U_Y * diag(S_Y) * Vh_Y</w:t>
      </w:r>
      <w:r>
        <w:br/>
      </w:r>
      <w:r>
        <w:br/>
        <w:t>4. Arnold Cat Map Chaotic Scrambling:</w:t>
      </w:r>
      <w:r>
        <w:br/>
        <w:t>For a square watermark matrix W of size N x N at pixel coordinate (x, y), the scrambled coordinate (x', y') at round t+1 is governed by:</w:t>
      </w:r>
      <w:r>
        <w:br/>
        <w:t>[x'; y'] = [1  1; 1  2] * [x; y] (mod N)</w:t>
      </w:r>
      <w:r>
        <w:br/>
        <w:t>The inverse transformation for deshuffling is:</w:t>
      </w:r>
      <w:r>
        <w:br/>
        <w:t>[x; y] = [2  -1; -1  1] * [x'; y'] (mod N)</w:t>
      </w:r>
      <w:r>
        <w:br/>
      </w:r>
      <w:r>
        <w:br/>
        <w:t>5. Composite Matrix Embedding (False-Positive Resistant Formulation):</w:t>
      </w:r>
      <w:r>
        <w:br/>
        <w:t>The scrambled watermark matrix W_scrambled is scaled to square dimensions k = min(H/2, W/2) and normalized to [0, 1]. The composite matrix M is formed as:</w:t>
      </w:r>
      <w:r>
        <w:br/>
        <w:t>M = diag(S_Y) + alpha * W_float</w:t>
      </w:r>
      <w:r>
        <w:br/>
        <w:t>SVD is performed on composite matrix M:</w:t>
      </w:r>
      <w:r>
        <w:br/>
        <w:t>M = U_M * diag(S_M) * Vh_M</w:t>
      </w:r>
      <w:r>
        <w:br/>
        <w:t>The modified LL subband is synthesized using original host spatial eigenvectors U_Y and Vh_Y:</w:t>
      </w:r>
      <w:r>
        <w:br/>
        <w:t>LL_mod = U_Y * diag(S_M) * Vh_Y</w:t>
      </w:r>
      <w:r>
        <w:br/>
      </w:r>
      <w:r>
        <w:lastRenderedPageBreak/>
        <w:t>Inverse 2D DWT reconstructs the watermarked Luminance channel Y_wm = IDWT(LL_mod, LH_1, HL_1, HH_1). Security keys {U_M, Vh_M, S_Y, wm_shape, arnold_iters} are archived for extraction.</w:t>
      </w:r>
      <w:r>
        <w:br/>
      </w:r>
      <w:r>
        <w:br/>
        <w:t>6. Watermark Extraction Formulation:</w:t>
      </w:r>
      <w:r>
        <w:br/>
        <w:t>Given suspect image Y_suspect, apply DWT to extract LL_suspect and compute SVD singular values S_suspect. Reconstruct composite matrix M*:</w:t>
      </w:r>
      <w:r>
        <w:br/>
        <w:t>M* = U_M * diag(S_suspect) * Vh_M</w:t>
      </w:r>
      <w:r>
        <w:br/>
        <w:t>Extract estimated scrambled watermark:</w:t>
      </w:r>
      <w:r>
        <w:br/>
        <w:t>W_extracted = (M* - diag(S_Y)) / alpha</w:t>
      </w:r>
      <w:r>
        <w:br/>
        <w:t>Apply inverse Arnold Cat Map and thresholding to recover the binary provenance QR pattern.</w:t>
      </w:r>
    </w:p>
    <w:p w14:paraId="2D6519CD" w14:textId="77777777" w:rsidR="00B9380C" w:rsidRDefault="00000000">
      <w:pPr>
        <w:pStyle w:val="Heading2"/>
      </w:pPr>
      <w:r>
        <w:t>3.4 Hardware and Software Prerequisites</w:t>
      </w:r>
    </w:p>
    <w:p w14:paraId="1A9B95B5" w14:textId="77777777" w:rsidR="00B9380C" w:rsidRDefault="00000000">
      <w:r>
        <w:t>The complete operational environment specifications are outlined in Table 3.1:</w:t>
      </w:r>
    </w:p>
    <w:tbl>
      <w:tblPr>
        <w:tblW w:w="0" w:type="auto"/>
        <w:jc w:val="center"/>
        <w:tblLook w:val="04A0" w:firstRow="1" w:lastRow="0" w:firstColumn="1" w:lastColumn="0" w:noHBand="0" w:noVBand="1"/>
      </w:tblPr>
      <w:tblGrid>
        <w:gridCol w:w="3120"/>
        <w:gridCol w:w="3120"/>
        <w:gridCol w:w="3120"/>
      </w:tblGrid>
      <w:tr w:rsidR="00B9380C" w14:paraId="7613634B" w14:textId="77777777">
        <w:trPr>
          <w:jc w:val="center"/>
        </w:trPr>
        <w:tc>
          <w:tcPr>
            <w:tcW w:w="3120" w:type="dxa"/>
            <w:shd w:val="clear" w:color="auto" w:fill="1E3A8A"/>
            <w:tcMar>
              <w:top w:w="100" w:type="dxa"/>
              <w:left w:w="100" w:type="dxa"/>
              <w:bottom w:w="100" w:type="dxa"/>
              <w:right w:w="100" w:type="dxa"/>
            </w:tcMar>
          </w:tcPr>
          <w:p w14:paraId="5DCAF820" w14:textId="77777777" w:rsidR="00B9380C" w:rsidRDefault="00000000">
            <w:pPr>
              <w:jc w:val="center"/>
            </w:pPr>
            <w:r>
              <w:rPr>
                <w:b/>
                <w:color w:val="FFFFFF"/>
                <w:sz w:val="19"/>
              </w:rPr>
              <w:t>Layer / Subsystem</w:t>
            </w:r>
          </w:p>
        </w:tc>
        <w:tc>
          <w:tcPr>
            <w:tcW w:w="3120" w:type="dxa"/>
            <w:shd w:val="clear" w:color="auto" w:fill="1E3A8A"/>
            <w:tcMar>
              <w:top w:w="100" w:type="dxa"/>
              <w:left w:w="100" w:type="dxa"/>
              <w:bottom w:w="100" w:type="dxa"/>
              <w:right w:w="100" w:type="dxa"/>
            </w:tcMar>
          </w:tcPr>
          <w:p w14:paraId="4E9DC661" w14:textId="77777777" w:rsidR="00B9380C" w:rsidRDefault="00000000">
            <w:pPr>
              <w:jc w:val="center"/>
            </w:pPr>
            <w:r>
              <w:rPr>
                <w:b/>
                <w:color w:val="FFFFFF"/>
                <w:sz w:val="19"/>
              </w:rPr>
              <w:t>Technology / Specification</w:t>
            </w:r>
          </w:p>
        </w:tc>
        <w:tc>
          <w:tcPr>
            <w:tcW w:w="3120" w:type="dxa"/>
            <w:shd w:val="clear" w:color="auto" w:fill="1E3A8A"/>
            <w:tcMar>
              <w:top w:w="100" w:type="dxa"/>
              <w:left w:w="100" w:type="dxa"/>
              <w:bottom w:w="100" w:type="dxa"/>
              <w:right w:w="100" w:type="dxa"/>
            </w:tcMar>
          </w:tcPr>
          <w:p w14:paraId="15D06084" w14:textId="77777777" w:rsidR="00B9380C" w:rsidRDefault="00000000">
            <w:pPr>
              <w:jc w:val="center"/>
            </w:pPr>
            <w:r>
              <w:rPr>
                <w:b/>
                <w:color w:val="FFFFFF"/>
                <w:sz w:val="19"/>
              </w:rPr>
              <w:t>Minimum Recommended</w:t>
            </w:r>
          </w:p>
        </w:tc>
      </w:tr>
      <w:tr w:rsidR="00B9380C" w14:paraId="6AE9F549" w14:textId="77777777">
        <w:trPr>
          <w:jc w:val="center"/>
        </w:trPr>
        <w:tc>
          <w:tcPr>
            <w:tcW w:w="3120" w:type="dxa"/>
            <w:shd w:val="clear" w:color="auto" w:fill="F8FAFC"/>
            <w:tcMar>
              <w:top w:w="80" w:type="dxa"/>
              <w:left w:w="100" w:type="dxa"/>
              <w:bottom w:w="80" w:type="dxa"/>
              <w:right w:w="100" w:type="dxa"/>
            </w:tcMar>
          </w:tcPr>
          <w:p w14:paraId="60D52F0D" w14:textId="77777777" w:rsidR="00B9380C" w:rsidRDefault="00000000">
            <w:r>
              <w:rPr>
                <w:sz w:val="18"/>
              </w:rPr>
              <w:t>Host Operating System</w:t>
            </w:r>
          </w:p>
        </w:tc>
        <w:tc>
          <w:tcPr>
            <w:tcW w:w="3120" w:type="dxa"/>
            <w:shd w:val="clear" w:color="auto" w:fill="F8FAFC"/>
            <w:tcMar>
              <w:top w:w="80" w:type="dxa"/>
              <w:left w:w="100" w:type="dxa"/>
              <w:bottom w:w="80" w:type="dxa"/>
              <w:right w:w="100" w:type="dxa"/>
            </w:tcMar>
          </w:tcPr>
          <w:p w14:paraId="6D7AFAD5" w14:textId="77777777" w:rsidR="00B9380C" w:rsidRDefault="00000000">
            <w:r>
              <w:rPr>
                <w:sz w:val="18"/>
              </w:rPr>
              <w:t>Windows 11 / Linux (Ubuntu 22.04 LTS) / macOS Sonoma</w:t>
            </w:r>
          </w:p>
        </w:tc>
        <w:tc>
          <w:tcPr>
            <w:tcW w:w="3120" w:type="dxa"/>
            <w:shd w:val="clear" w:color="auto" w:fill="F8FAFC"/>
            <w:tcMar>
              <w:top w:w="80" w:type="dxa"/>
              <w:left w:w="100" w:type="dxa"/>
              <w:bottom w:w="80" w:type="dxa"/>
              <w:right w:w="100" w:type="dxa"/>
            </w:tcMar>
          </w:tcPr>
          <w:p w14:paraId="21F5B9E9" w14:textId="77777777" w:rsidR="00B9380C" w:rsidRDefault="00000000">
            <w:r>
              <w:rPr>
                <w:sz w:val="18"/>
              </w:rPr>
              <w:t>64-bit OS with Docker support</w:t>
            </w:r>
          </w:p>
        </w:tc>
      </w:tr>
      <w:tr w:rsidR="00B9380C" w14:paraId="03979834" w14:textId="77777777">
        <w:trPr>
          <w:jc w:val="center"/>
        </w:trPr>
        <w:tc>
          <w:tcPr>
            <w:tcW w:w="3120" w:type="dxa"/>
            <w:shd w:val="clear" w:color="auto" w:fill="FFFFFF"/>
            <w:tcMar>
              <w:top w:w="80" w:type="dxa"/>
              <w:left w:w="100" w:type="dxa"/>
              <w:bottom w:w="80" w:type="dxa"/>
              <w:right w:w="100" w:type="dxa"/>
            </w:tcMar>
          </w:tcPr>
          <w:p w14:paraId="2C73E2F6" w14:textId="77777777" w:rsidR="00B9380C" w:rsidRDefault="00000000">
            <w:r>
              <w:rPr>
                <w:sz w:val="18"/>
              </w:rPr>
              <w:t>Processor / Compute</w:t>
            </w:r>
          </w:p>
        </w:tc>
        <w:tc>
          <w:tcPr>
            <w:tcW w:w="3120" w:type="dxa"/>
            <w:shd w:val="clear" w:color="auto" w:fill="FFFFFF"/>
            <w:tcMar>
              <w:top w:w="80" w:type="dxa"/>
              <w:left w:w="100" w:type="dxa"/>
              <w:bottom w:w="80" w:type="dxa"/>
              <w:right w:w="100" w:type="dxa"/>
            </w:tcMar>
          </w:tcPr>
          <w:p w14:paraId="74D6D181" w14:textId="77777777" w:rsidR="00B9380C" w:rsidRDefault="00000000">
            <w:r>
              <w:rPr>
                <w:sz w:val="18"/>
              </w:rPr>
              <w:t>Intel Core i7 12th Gen / AMD Ryzen 7 (16 threads)</w:t>
            </w:r>
          </w:p>
        </w:tc>
        <w:tc>
          <w:tcPr>
            <w:tcW w:w="3120" w:type="dxa"/>
            <w:shd w:val="clear" w:color="auto" w:fill="FFFFFF"/>
            <w:tcMar>
              <w:top w:w="80" w:type="dxa"/>
              <w:left w:w="100" w:type="dxa"/>
              <w:bottom w:w="80" w:type="dxa"/>
              <w:right w:w="100" w:type="dxa"/>
            </w:tcMar>
          </w:tcPr>
          <w:p w14:paraId="70302F68" w14:textId="77777777" w:rsidR="00B9380C" w:rsidRDefault="00000000">
            <w:r>
              <w:rPr>
                <w:sz w:val="18"/>
              </w:rPr>
              <w:t>Quad-Core CPU, 2.4 GHz+</w:t>
            </w:r>
          </w:p>
        </w:tc>
      </w:tr>
      <w:tr w:rsidR="00B9380C" w14:paraId="083285FC" w14:textId="77777777">
        <w:trPr>
          <w:jc w:val="center"/>
        </w:trPr>
        <w:tc>
          <w:tcPr>
            <w:tcW w:w="3120" w:type="dxa"/>
            <w:shd w:val="clear" w:color="auto" w:fill="F8FAFC"/>
            <w:tcMar>
              <w:top w:w="80" w:type="dxa"/>
              <w:left w:w="100" w:type="dxa"/>
              <w:bottom w:w="80" w:type="dxa"/>
              <w:right w:w="100" w:type="dxa"/>
            </w:tcMar>
          </w:tcPr>
          <w:p w14:paraId="69B6BA43" w14:textId="77777777" w:rsidR="00B9380C" w:rsidRDefault="00000000">
            <w:r>
              <w:rPr>
                <w:sz w:val="18"/>
              </w:rPr>
              <w:t>System Memory (RAM)</w:t>
            </w:r>
          </w:p>
        </w:tc>
        <w:tc>
          <w:tcPr>
            <w:tcW w:w="3120" w:type="dxa"/>
            <w:shd w:val="clear" w:color="auto" w:fill="F8FAFC"/>
            <w:tcMar>
              <w:top w:w="80" w:type="dxa"/>
              <w:left w:w="100" w:type="dxa"/>
              <w:bottom w:w="80" w:type="dxa"/>
              <w:right w:w="100" w:type="dxa"/>
            </w:tcMar>
          </w:tcPr>
          <w:p w14:paraId="22147F19" w14:textId="77777777" w:rsidR="00B9380C" w:rsidRDefault="00000000">
            <w:r>
              <w:rPr>
                <w:sz w:val="18"/>
              </w:rPr>
              <w:t>16 GB DDR4 / DDR5</w:t>
            </w:r>
          </w:p>
        </w:tc>
        <w:tc>
          <w:tcPr>
            <w:tcW w:w="3120" w:type="dxa"/>
            <w:shd w:val="clear" w:color="auto" w:fill="F8FAFC"/>
            <w:tcMar>
              <w:top w:w="80" w:type="dxa"/>
              <w:left w:w="100" w:type="dxa"/>
              <w:bottom w:w="80" w:type="dxa"/>
              <w:right w:w="100" w:type="dxa"/>
            </w:tcMar>
          </w:tcPr>
          <w:p w14:paraId="075CA4FF" w14:textId="77777777" w:rsidR="00B9380C" w:rsidRDefault="00000000">
            <w:r>
              <w:rPr>
                <w:sz w:val="18"/>
              </w:rPr>
              <w:t>8 GB Minimum</w:t>
            </w:r>
          </w:p>
        </w:tc>
      </w:tr>
      <w:tr w:rsidR="00B9380C" w14:paraId="64634531" w14:textId="77777777">
        <w:trPr>
          <w:jc w:val="center"/>
        </w:trPr>
        <w:tc>
          <w:tcPr>
            <w:tcW w:w="3120" w:type="dxa"/>
            <w:shd w:val="clear" w:color="auto" w:fill="FFFFFF"/>
            <w:tcMar>
              <w:top w:w="80" w:type="dxa"/>
              <w:left w:w="100" w:type="dxa"/>
              <w:bottom w:w="80" w:type="dxa"/>
              <w:right w:w="100" w:type="dxa"/>
            </w:tcMar>
          </w:tcPr>
          <w:p w14:paraId="154AC2A1" w14:textId="77777777" w:rsidR="00B9380C" w:rsidRDefault="00000000">
            <w:r>
              <w:rPr>
                <w:sz w:val="18"/>
              </w:rPr>
              <w:t>Backend Runtime &amp; AI Stack</w:t>
            </w:r>
          </w:p>
        </w:tc>
        <w:tc>
          <w:tcPr>
            <w:tcW w:w="3120" w:type="dxa"/>
            <w:shd w:val="clear" w:color="auto" w:fill="FFFFFF"/>
            <w:tcMar>
              <w:top w:w="80" w:type="dxa"/>
              <w:left w:w="100" w:type="dxa"/>
              <w:bottom w:w="80" w:type="dxa"/>
              <w:right w:w="100" w:type="dxa"/>
            </w:tcMar>
          </w:tcPr>
          <w:p w14:paraId="70196929" w14:textId="77777777" w:rsidR="00B9380C" w:rsidRDefault="00000000">
            <w:r>
              <w:rPr>
                <w:sz w:val="18"/>
              </w:rPr>
              <w:t>Python 3.12–3.14, FastAPI 0.141+, OpenCV 5.0, NumPy 2.5, PyWavelets 1.9</w:t>
            </w:r>
          </w:p>
        </w:tc>
        <w:tc>
          <w:tcPr>
            <w:tcW w:w="3120" w:type="dxa"/>
            <w:shd w:val="clear" w:color="auto" w:fill="FFFFFF"/>
            <w:tcMar>
              <w:top w:w="80" w:type="dxa"/>
              <w:left w:w="100" w:type="dxa"/>
              <w:bottom w:w="80" w:type="dxa"/>
              <w:right w:w="100" w:type="dxa"/>
            </w:tcMar>
          </w:tcPr>
          <w:p w14:paraId="19E43F76" w14:textId="77777777" w:rsidR="00B9380C" w:rsidRDefault="00000000">
            <w:r>
              <w:rPr>
                <w:sz w:val="18"/>
              </w:rPr>
              <w:t>Python 3.10+</w:t>
            </w:r>
          </w:p>
        </w:tc>
      </w:tr>
      <w:tr w:rsidR="00B9380C" w14:paraId="1004A4CF" w14:textId="77777777">
        <w:trPr>
          <w:jc w:val="center"/>
        </w:trPr>
        <w:tc>
          <w:tcPr>
            <w:tcW w:w="3120" w:type="dxa"/>
            <w:shd w:val="clear" w:color="auto" w:fill="F8FAFC"/>
            <w:tcMar>
              <w:top w:w="80" w:type="dxa"/>
              <w:left w:w="100" w:type="dxa"/>
              <w:bottom w:w="80" w:type="dxa"/>
              <w:right w:w="100" w:type="dxa"/>
            </w:tcMar>
          </w:tcPr>
          <w:p w14:paraId="4F6252E6" w14:textId="77777777" w:rsidR="00B9380C" w:rsidRDefault="00000000">
            <w:r>
              <w:rPr>
                <w:sz w:val="18"/>
              </w:rPr>
              <w:t>Frontend &amp; Tooling</w:t>
            </w:r>
          </w:p>
        </w:tc>
        <w:tc>
          <w:tcPr>
            <w:tcW w:w="3120" w:type="dxa"/>
            <w:shd w:val="clear" w:color="auto" w:fill="F8FAFC"/>
            <w:tcMar>
              <w:top w:w="80" w:type="dxa"/>
              <w:left w:w="100" w:type="dxa"/>
              <w:bottom w:w="80" w:type="dxa"/>
              <w:right w:w="100" w:type="dxa"/>
            </w:tcMar>
          </w:tcPr>
          <w:p w14:paraId="0A132331" w14:textId="77777777" w:rsidR="00B9380C" w:rsidRDefault="00000000">
            <w:r>
              <w:rPr>
                <w:sz w:val="18"/>
              </w:rPr>
              <w:t>Node.js v20+, React 18, TypeScript 5.5, Vite 5.4, Tailwind CSS v4</w:t>
            </w:r>
          </w:p>
        </w:tc>
        <w:tc>
          <w:tcPr>
            <w:tcW w:w="3120" w:type="dxa"/>
            <w:shd w:val="clear" w:color="auto" w:fill="F8FAFC"/>
            <w:tcMar>
              <w:top w:w="80" w:type="dxa"/>
              <w:left w:w="100" w:type="dxa"/>
              <w:bottom w:w="80" w:type="dxa"/>
              <w:right w:w="100" w:type="dxa"/>
            </w:tcMar>
          </w:tcPr>
          <w:p w14:paraId="1B39B5EA" w14:textId="77777777" w:rsidR="00B9380C" w:rsidRDefault="00000000">
            <w:r>
              <w:rPr>
                <w:sz w:val="18"/>
              </w:rPr>
              <w:t>Node 18+ LTS</w:t>
            </w:r>
          </w:p>
        </w:tc>
      </w:tr>
    </w:tbl>
    <w:p w14:paraId="1D3341AA" w14:textId="77777777" w:rsidR="00B9380C" w:rsidRDefault="00000000">
      <w:pPr>
        <w:jc w:val="center"/>
      </w:pPr>
      <w:r>
        <w:rPr>
          <w:i/>
          <w:sz w:val="20"/>
        </w:rPr>
        <w:t>Table 3.1: Hardware and Software Environment Specifications</w:t>
      </w:r>
    </w:p>
    <w:p w14:paraId="526ACD88" w14:textId="77777777" w:rsidR="00B9380C" w:rsidRDefault="00000000">
      <w:r>
        <w:br w:type="page"/>
      </w:r>
    </w:p>
    <w:p w14:paraId="665BABC7" w14:textId="77777777" w:rsidR="00B9380C" w:rsidRDefault="00000000">
      <w:pPr>
        <w:pStyle w:val="Heading1"/>
      </w:pPr>
      <w:r>
        <w:rPr>
          <w:color w:val="1E3A8A"/>
        </w:rPr>
        <w:lastRenderedPageBreak/>
        <w:t>CHAPTER 4: RESULTS ANALYSIS &amp; DISCUSSION</w:t>
      </w:r>
    </w:p>
    <w:p w14:paraId="65D9D52C" w14:textId="77777777" w:rsidR="00B9380C" w:rsidRDefault="00000000">
      <w:pPr>
        <w:pStyle w:val="Heading2"/>
      </w:pPr>
      <w:r>
        <w:t>4.1 Experimental Setup &amp; Evaluation Metrics</w:t>
      </w:r>
    </w:p>
    <w:p w14:paraId="70D3D7B1" w14:textId="77777777" w:rsidR="00B9380C" w:rsidRDefault="00000000">
      <w:pPr>
        <w:spacing w:after="160" w:line="300" w:lineRule="auto"/>
      </w:pPr>
      <w:r>
        <w:t>Imperceptibility and robustness were evaluated using standardized quantitative metrics:</w:t>
      </w:r>
      <w:r>
        <w:br/>
      </w:r>
      <w:r>
        <w:br/>
        <w:t>1. Peak Signal-to-Noise Ratio (PSNR):</w:t>
      </w:r>
      <w:r>
        <w:br/>
        <w:t>Measures logarithmic ratio between maximum pixel power and Mean Squared Error (MSE):</w:t>
      </w:r>
      <w:r>
        <w:br/>
        <w:t>MSE = (1 / (3*M*N)) * sum_{c,i,j} [ I_orig(i,j,c) - I_wm(i,j,c) ]^2</w:t>
      </w:r>
      <w:r>
        <w:br/>
        <w:t>PSNR = 10 * log10 ( 255^2 / MSE )  (dB)</w:t>
      </w:r>
      <w:r>
        <w:br/>
        <w:t>Target: PSNR &gt; 38.0 dB signifies humanly undetectable modification.</w:t>
      </w:r>
      <w:r>
        <w:br/>
      </w:r>
      <w:r>
        <w:br/>
        <w:t>2. Structural Similarity Index (SSIM):</w:t>
      </w:r>
      <w:r>
        <w:br/>
        <w:t>Measures perceptual luminance, contrast, and structural degradation:</w:t>
      </w:r>
      <w:r>
        <w:br/>
        <w:t>SSIM(x, y) = [ (2*mu_x*mu_y + C1)*(2*sigma_xy + C2) ] / [ (mu_x^2 + mu_y^2 + C1)*(sigma_x^2 + sigma_y^2 + C2) ]</w:t>
      </w:r>
      <w:r>
        <w:br/>
        <w:t>Target: SSIM in [0.98, 1.00] represents near-identical structural visual fidelity.</w:t>
      </w:r>
      <w:r>
        <w:br/>
      </w:r>
      <w:r>
        <w:br/>
        <w:t>3. Normalized Correlation (NC):</w:t>
      </w:r>
      <w:r>
        <w:br/>
        <w:t>Computes normalized vector cosine correlation between original watermark W and recovered watermark W*:</w:t>
      </w:r>
      <w:r>
        <w:br/>
        <w:t>NC(W, W*) = [ sum W(i,j) * W*(i,j) ] / [ sqrt(sum W(i,j)^2) * sqrt(sum W*(i,j)^2) ]</w:t>
      </w:r>
      <w:r>
        <w:br/>
        <w:t>Target: NC &gt;= 0.70 denotes confident positive watermark presence; NC &gt;= 0.95 indicates untampered pristine recovery.</w:t>
      </w:r>
      <w:r>
        <w:br/>
      </w:r>
      <w:r>
        <w:br/>
        <w:t>4. Bit Error Rate (BER):</w:t>
      </w:r>
      <w:r>
        <w:br/>
        <w:t>Measures percentage of discordant binary bits between original and extracted thresholded matrices:</w:t>
      </w:r>
      <w:r>
        <w:br/>
        <w:t>BER = [ sum | W_bin(i,j) - W*_bin(i,j) | ] / [ N * N ] * 100%</w:t>
      </w:r>
      <w:r>
        <w:br/>
        <w:t>Target: BER &lt; 5.0% ensures reliable QR code reed-solomon error correction.</w:t>
      </w:r>
    </w:p>
    <w:p w14:paraId="0A0691EC" w14:textId="77777777" w:rsidR="00B9380C" w:rsidRDefault="00000000">
      <w:pPr>
        <w:pStyle w:val="Heading2"/>
      </w:pPr>
      <w:r>
        <w:t>4.2 Performance Benchmarking &amp; Quantitative Analysis</w:t>
      </w:r>
    </w:p>
    <w:p w14:paraId="3918BE83" w14:textId="77777777" w:rsidR="00B9380C" w:rsidRDefault="00000000">
      <w:r>
        <w:t>In the baseline unattacked state, ProvenAI achieved an outstanding PSNR of 48.04 dB, SSIM of 0.9902, embedding execution time of 0.4044 seconds, and extraction latency of 0.2458 seconds with 0.00% Bit Error Rate.</w:t>
      </w:r>
      <w:r>
        <w:br/>
      </w:r>
      <w:r>
        <w:br/>
        <w:t>Table 4.1 contrasts ProvenAI against established watermarking schemes reported in the literature:</w:t>
      </w:r>
    </w:p>
    <w:tbl>
      <w:tblPr>
        <w:tblW w:w="0" w:type="auto"/>
        <w:jc w:val="center"/>
        <w:tblLook w:val="04A0" w:firstRow="1" w:lastRow="0" w:firstColumn="1" w:lastColumn="0" w:noHBand="0" w:noVBand="1"/>
      </w:tblPr>
      <w:tblGrid>
        <w:gridCol w:w="1560"/>
        <w:gridCol w:w="1560"/>
        <w:gridCol w:w="1560"/>
        <w:gridCol w:w="1560"/>
        <w:gridCol w:w="1560"/>
        <w:gridCol w:w="1560"/>
      </w:tblGrid>
      <w:tr w:rsidR="00B9380C" w14:paraId="18E92588" w14:textId="77777777">
        <w:trPr>
          <w:jc w:val="center"/>
        </w:trPr>
        <w:tc>
          <w:tcPr>
            <w:tcW w:w="1560" w:type="dxa"/>
            <w:shd w:val="clear" w:color="auto" w:fill="1E3A8A"/>
            <w:tcMar>
              <w:top w:w="100" w:type="dxa"/>
              <w:left w:w="100" w:type="dxa"/>
              <w:bottom w:w="100" w:type="dxa"/>
              <w:right w:w="100" w:type="dxa"/>
            </w:tcMar>
          </w:tcPr>
          <w:p w14:paraId="05516EC7" w14:textId="77777777" w:rsidR="00B9380C" w:rsidRDefault="00000000">
            <w:pPr>
              <w:jc w:val="center"/>
            </w:pPr>
            <w:r>
              <w:rPr>
                <w:b/>
                <w:color w:val="FFFFFF"/>
                <w:sz w:val="19"/>
              </w:rPr>
              <w:lastRenderedPageBreak/>
              <w:t>Model / Architecture</w:t>
            </w:r>
          </w:p>
        </w:tc>
        <w:tc>
          <w:tcPr>
            <w:tcW w:w="1560" w:type="dxa"/>
            <w:shd w:val="clear" w:color="auto" w:fill="1E3A8A"/>
            <w:tcMar>
              <w:top w:w="100" w:type="dxa"/>
              <w:left w:w="100" w:type="dxa"/>
              <w:bottom w:w="100" w:type="dxa"/>
              <w:right w:w="100" w:type="dxa"/>
            </w:tcMar>
          </w:tcPr>
          <w:p w14:paraId="20136AD6" w14:textId="77777777" w:rsidR="00B9380C" w:rsidRDefault="00000000">
            <w:pPr>
              <w:jc w:val="center"/>
            </w:pPr>
            <w:r>
              <w:rPr>
                <w:b/>
                <w:color w:val="FFFFFF"/>
                <w:sz w:val="19"/>
              </w:rPr>
              <w:t>PSNR (dB)</w:t>
            </w:r>
          </w:p>
        </w:tc>
        <w:tc>
          <w:tcPr>
            <w:tcW w:w="1560" w:type="dxa"/>
            <w:shd w:val="clear" w:color="auto" w:fill="1E3A8A"/>
            <w:tcMar>
              <w:top w:w="100" w:type="dxa"/>
              <w:left w:w="100" w:type="dxa"/>
              <w:bottom w:w="100" w:type="dxa"/>
              <w:right w:w="100" w:type="dxa"/>
            </w:tcMar>
          </w:tcPr>
          <w:p w14:paraId="23F66378" w14:textId="77777777" w:rsidR="00B9380C" w:rsidRDefault="00000000">
            <w:pPr>
              <w:jc w:val="center"/>
            </w:pPr>
            <w:r>
              <w:rPr>
                <w:b/>
                <w:color w:val="FFFFFF"/>
                <w:sz w:val="19"/>
              </w:rPr>
              <w:t>SSIM</w:t>
            </w:r>
          </w:p>
        </w:tc>
        <w:tc>
          <w:tcPr>
            <w:tcW w:w="1560" w:type="dxa"/>
            <w:shd w:val="clear" w:color="auto" w:fill="1E3A8A"/>
            <w:tcMar>
              <w:top w:w="100" w:type="dxa"/>
              <w:left w:w="100" w:type="dxa"/>
              <w:bottom w:w="100" w:type="dxa"/>
              <w:right w:w="100" w:type="dxa"/>
            </w:tcMar>
          </w:tcPr>
          <w:p w14:paraId="3E52B043" w14:textId="77777777" w:rsidR="00B9380C" w:rsidRDefault="00000000">
            <w:pPr>
              <w:jc w:val="center"/>
            </w:pPr>
            <w:r>
              <w:rPr>
                <w:b/>
                <w:color w:val="FFFFFF"/>
                <w:sz w:val="19"/>
              </w:rPr>
              <w:t>Clean NC</w:t>
            </w:r>
          </w:p>
        </w:tc>
        <w:tc>
          <w:tcPr>
            <w:tcW w:w="1560" w:type="dxa"/>
            <w:shd w:val="clear" w:color="auto" w:fill="1E3A8A"/>
            <w:tcMar>
              <w:top w:w="100" w:type="dxa"/>
              <w:left w:w="100" w:type="dxa"/>
              <w:bottom w:w="100" w:type="dxa"/>
              <w:right w:w="100" w:type="dxa"/>
            </w:tcMar>
          </w:tcPr>
          <w:p w14:paraId="0540C0A0" w14:textId="77777777" w:rsidR="00B9380C" w:rsidRDefault="00000000">
            <w:pPr>
              <w:jc w:val="center"/>
            </w:pPr>
            <w:r>
              <w:rPr>
                <w:b/>
                <w:color w:val="FFFFFF"/>
                <w:sz w:val="19"/>
              </w:rPr>
              <w:t>Embedding (s)</w:t>
            </w:r>
          </w:p>
        </w:tc>
        <w:tc>
          <w:tcPr>
            <w:tcW w:w="1560" w:type="dxa"/>
            <w:shd w:val="clear" w:color="auto" w:fill="1E3A8A"/>
            <w:tcMar>
              <w:top w:w="100" w:type="dxa"/>
              <w:left w:w="100" w:type="dxa"/>
              <w:bottom w:w="100" w:type="dxa"/>
              <w:right w:w="100" w:type="dxa"/>
            </w:tcMar>
          </w:tcPr>
          <w:p w14:paraId="202A7C24" w14:textId="77777777" w:rsidR="00B9380C" w:rsidRDefault="00000000">
            <w:pPr>
              <w:jc w:val="center"/>
            </w:pPr>
            <w:r>
              <w:rPr>
                <w:b/>
                <w:color w:val="FFFFFF"/>
                <w:sz w:val="19"/>
              </w:rPr>
              <w:t>Memory (MB)</w:t>
            </w:r>
          </w:p>
        </w:tc>
      </w:tr>
      <w:tr w:rsidR="00B9380C" w14:paraId="2C23C70E" w14:textId="77777777">
        <w:trPr>
          <w:jc w:val="center"/>
        </w:trPr>
        <w:tc>
          <w:tcPr>
            <w:tcW w:w="1560" w:type="dxa"/>
            <w:shd w:val="clear" w:color="auto" w:fill="F8FAFC"/>
            <w:tcMar>
              <w:top w:w="80" w:type="dxa"/>
              <w:left w:w="100" w:type="dxa"/>
              <w:bottom w:w="80" w:type="dxa"/>
              <w:right w:w="100" w:type="dxa"/>
            </w:tcMar>
          </w:tcPr>
          <w:p w14:paraId="43518B94" w14:textId="77777777" w:rsidR="00B9380C" w:rsidRDefault="00000000">
            <w:pPr>
              <w:jc w:val="center"/>
            </w:pPr>
            <w:r>
              <w:rPr>
                <w:sz w:val="18"/>
              </w:rPr>
              <w:t>Spatial LSB [1]</w:t>
            </w:r>
          </w:p>
        </w:tc>
        <w:tc>
          <w:tcPr>
            <w:tcW w:w="1560" w:type="dxa"/>
            <w:shd w:val="clear" w:color="auto" w:fill="F8FAFC"/>
            <w:tcMar>
              <w:top w:w="80" w:type="dxa"/>
              <w:left w:w="100" w:type="dxa"/>
              <w:bottom w:w="80" w:type="dxa"/>
              <w:right w:w="100" w:type="dxa"/>
            </w:tcMar>
          </w:tcPr>
          <w:p w14:paraId="2A6476F2" w14:textId="77777777" w:rsidR="00B9380C" w:rsidRDefault="00000000">
            <w:pPr>
              <w:jc w:val="center"/>
            </w:pPr>
            <w:r>
              <w:rPr>
                <w:sz w:val="18"/>
              </w:rPr>
              <w:t>38.20</w:t>
            </w:r>
          </w:p>
        </w:tc>
        <w:tc>
          <w:tcPr>
            <w:tcW w:w="1560" w:type="dxa"/>
            <w:shd w:val="clear" w:color="auto" w:fill="F8FAFC"/>
            <w:tcMar>
              <w:top w:w="80" w:type="dxa"/>
              <w:left w:w="100" w:type="dxa"/>
              <w:bottom w:w="80" w:type="dxa"/>
              <w:right w:w="100" w:type="dxa"/>
            </w:tcMar>
          </w:tcPr>
          <w:p w14:paraId="6B33F502" w14:textId="77777777" w:rsidR="00B9380C" w:rsidRDefault="00000000">
            <w:pPr>
              <w:jc w:val="center"/>
            </w:pPr>
            <w:r>
              <w:rPr>
                <w:sz w:val="18"/>
              </w:rPr>
              <w:t>0.9510</w:t>
            </w:r>
          </w:p>
        </w:tc>
        <w:tc>
          <w:tcPr>
            <w:tcW w:w="1560" w:type="dxa"/>
            <w:shd w:val="clear" w:color="auto" w:fill="F8FAFC"/>
            <w:tcMar>
              <w:top w:w="80" w:type="dxa"/>
              <w:left w:w="100" w:type="dxa"/>
              <w:bottom w:w="80" w:type="dxa"/>
              <w:right w:w="100" w:type="dxa"/>
            </w:tcMar>
          </w:tcPr>
          <w:p w14:paraId="434B386D" w14:textId="77777777" w:rsidR="00B9380C" w:rsidRDefault="00000000">
            <w:pPr>
              <w:jc w:val="center"/>
            </w:pPr>
            <w:r>
              <w:rPr>
                <w:sz w:val="18"/>
              </w:rPr>
              <w:t>1.0000</w:t>
            </w:r>
          </w:p>
        </w:tc>
        <w:tc>
          <w:tcPr>
            <w:tcW w:w="1560" w:type="dxa"/>
            <w:shd w:val="clear" w:color="auto" w:fill="F8FAFC"/>
            <w:tcMar>
              <w:top w:w="80" w:type="dxa"/>
              <w:left w:w="100" w:type="dxa"/>
              <w:bottom w:w="80" w:type="dxa"/>
              <w:right w:w="100" w:type="dxa"/>
            </w:tcMar>
          </w:tcPr>
          <w:p w14:paraId="37C07A40" w14:textId="77777777" w:rsidR="00B9380C" w:rsidRDefault="00000000">
            <w:pPr>
              <w:jc w:val="center"/>
            </w:pPr>
            <w:r>
              <w:rPr>
                <w:sz w:val="18"/>
              </w:rPr>
              <w:t>0.08 s</w:t>
            </w:r>
          </w:p>
        </w:tc>
        <w:tc>
          <w:tcPr>
            <w:tcW w:w="1560" w:type="dxa"/>
            <w:shd w:val="clear" w:color="auto" w:fill="F8FAFC"/>
            <w:tcMar>
              <w:top w:w="80" w:type="dxa"/>
              <w:left w:w="100" w:type="dxa"/>
              <w:bottom w:w="80" w:type="dxa"/>
              <w:right w:w="100" w:type="dxa"/>
            </w:tcMar>
          </w:tcPr>
          <w:p w14:paraId="6E1EBC1E" w14:textId="77777777" w:rsidR="00B9380C" w:rsidRDefault="00000000">
            <w:pPr>
              <w:jc w:val="center"/>
            </w:pPr>
            <w:r>
              <w:rPr>
                <w:sz w:val="18"/>
              </w:rPr>
              <w:t>45 MB</w:t>
            </w:r>
          </w:p>
        </w:tc>
      </w:tr>
      <w:tr w:rsidR="00B9380C" w14:paraId="615322D8" w14:textId="77777777">
        <w:trPr>
          <w:jc w:val="center"/>
        </w:trPr>
        <w:tc>
          <w:tcPr>
            <w:tcW w:w="1560" w:type="dxa"/>
            <w:shd w:val="clear" w:color="auto" w:fill="FFFFFF"/>
            <w:tcMar>
              <w:top w:w="80" w:type="dxa"/>
              <w:left w:w="100" w:type="dxa"/>
              <w:bottom w:w="80" w:type="dxa"/>
              <w:right w:w="100" w:type="dxa"/>
            </w:tcMar>
          </w:tcPr>
          <w:p w14:paraId="73983D2C" w14:textId="77777777" w:rsidR="00B9380C" w:rsidRDefault="00000000">
            <w:pPr>
              <w:jc w:val="center"/>
            </w:pPr>
            <w:r>
              <w:rPr>
                <w:sz w:val="18"/>
              </w:rPr>
              <w:t>DCT Block-Based [4]</w:t>
            </w:r>
          </w:p>
        </w:tc>
        <w:tc>
          <w:tcPr>
            <w:tcW w:w="1560" w:type="dxa"/>
            <w:shd w:val="clear" w:color="auto" w:fill="FFFFFF"/>
            <w:tcMar>
              <w:top w:w="80" w:type="dxa"/>
              <w:left w:w="100" w:type="dxa"/>
              <w:bottom w:w="80" w:type="dxa"/>
              <w:right w:w="100" w:type="dxa"/>
            </w:tcMar>
          </w:tcPr>
          <w:p w14:paraId="326FC010" w14:textId="77777777" w:rsidR="00B9380C" w:rsidRDefault="00000000">
            <w:pPr>
              <w:jc w:val="center"/>
            </w:pPr>
            <w:r>
              <w:rPr>
                <w:sz w:val="18"/>
              </w:rPr>
              <w:t>41.50</w:t>
            </w:r>
          </w:p>
        </w:tc>
        <w:tc>
          <w:tcPr>
            <w:tcW w:w="1560" w:type="dxa"/>
            <w:shd w:val="clear" w:color="auto" w:fill="FFFFFF"/>
            <w:tcMar>
              <w:top w:w="80" w:type="dxa"/>
              <w:left w:w="100" w:type="dxa"/>
              <w:bottom w:w="80" w:type="dxa"/>
              <w:right w:w="100" w:type="dxa"/>
            </w:tcMar>
          </w:tcPr>
          <w:p w14:paraId="0428020E" w14:textId="77777777" w:rsidR="00B9380C" w:rsidRDefault="00000000">
            <w:pPr>
              <w:jc w:val="center"/>
            </w:pPr>
            <w:r>
              <w:rPr>
                <w:sz w:val="18"/>
              </w:rPr>
              <w:t>0.9740</w:t>
            </w:r>
          </w:p>
        </w:tc>
        <w:tc>
          <w:tcPr>
            <w:tcW w:w="1560" w:type="dxa"/>
            <w:shd w:val="clear" w:color="auto" w:fill="FFFFFF"/>
            <w:tcMar>
              <w:top w:w="80" w:type="dxa"/>
              <w:left w:w="100" w:type="dxa"/>
              <w:bottom w:w="80" w:type="dxa"/>
              <w:right w:w="100" w:type="dxa"/>
            </w:tcMar>
          </w:tcPr>
          <w:p w14:paraId="0DE37734" w14:textId="77777777" w:rsidR="00B9380C" w:rsidRDefault="00000000">
            <w:pPr>
              <w:jc w:val="center"/>
            </w:pPr>
            <w:r>
              <w:rPr>
                <w:sz w:val="18"/>
              </w:rPr>
              <w:t>0.9420</w:t>
            </w:r>
          </w:p>
        </w:tc>
        <w:tc>
          <w:tcPr>
            <w:tcW w:w="1560" w:type="dxa"/>
            <w:shd w:val="clear" w:color="auto" w:fill="FFFFFF"/>
            <w:tcMar>
              <w:top w:w="80" w:type="dxa"/>
              <w:left w:w="100" w:type="dxa"/>
              <w:bottom w:w="80" w:type="dxa"/>
              <w:right w:w="100" w:type="dxa"/>
            </w:tcMar>
          </w:tcPr>
          <w:p w14:paraId="6A60CE7E" w14:textId="77777777" w:rsidR="00B9380C" w:rsidRDefault="00000000">
            <w:pPr>
              <w:jc w:val="center"/>
            </w:pPr>
            <w:r>
              <w:rPr>
                <w:sz w:val="18"/>
              </w:rPr>
              <w:t>0.22 s</w:t>
            </w:r>
          </w:p>
        </w:tc>
        <w:tc>
          <w:tcPr>
            <w:tcW w:w="1560" w:type="dxa"/>
            <w:shd w:val="clear" w:color="auto" w:fill="FFFFFF"/>
            <w:tcMar>
              <w:top w:w="80" w:type="dxa"/>
              <w:left w:w="100" w:type="dxa"/>
              <w:bottom w:w="80" w:type="dxa"/>
              <w:right w:w="100" w:type="dxa"/>
            </w:tcMar>
          </w:tcPr>
          <w:p w14:paraId="1EDEB85A" w14:textId="77777777" w:rsidR="00B9380C" w:rsidRDefault="00000000">
            <w:pPr>
              <w:jc w:val="center"/>
            </w:pPr>
            <w:r>
              <w:rPr>
                <w:sz w:val="18"/>
              </w:rPr>
              <w:t>78 MB</w:t>
            </w:r>
          </w:p>
        </w:tc>
      </w:tr>
      <w:tr w:rsidR="00B9380C" w14:paraId="675B2F66" w14:textId="77777777">
        <w:trPr>
          <w:jc w:val="center"/>
        </w:trPr>
        <w:tc>
          <w:tcPr>
            <w:tcW w:w="1560" w:type="dxa"/>
            <w:shd w:val="clear" w:color="auto" w:fill="F8FAFC"/>
            <w:tcMar>
              <w:top w:w="80" w:type="dxa"/>
              <w:left w:w="100" w:type="dxa"/>
              <w:bottom w:w="80" w:type="dxa"/>
              <w:right w:w="100" w:type="dxa"/>
            </w:tcMar>
          </w:tcPr>
          <w:p w14:paraId="4D6CA39E" w14:textId="77777777" w:rsidR="00B9380C" w:rsidRDefault="00000000">
            <w:pPr>
              <w:jc w:val="center"/>
            </w:pPr>
            <w:r>
              <w:rPr>
                <w:sz w:val="18"/>
              </w:rPr>
              <w:t>Classical DWT-SVD [2]</w:t>
            </w:r>
          </w:p>
        </w:tc>
        <w:tc>
          <w:tcPr>
            <w:tcW w:w="1560" w:type="dxa"/>
            <w:shd w:val="clear" w:color="auto" w:fill="F8FAFC"/>
            <w:tcMar>
              <w:top w:w="80" w:type="dxa"/>
              <w:left w:w="100" w:type="dxa"/>
              <w:bottom w:w="80" w:type="dxa"/>
              <w:right w:w="100" w:type="dxa"/>
            </w:tcMar>
          </w:tcPr>
          <w:p w14:paraId="5BCDB47F" w14:textId="77777777" w:rsidR="00B9380C" w:rsidRDefault="00000000">
            <w:pPr>
              <w:jc w:val="center"/>
            </w:pPr>
            <w:r>
              <w:rPr>
                <w:sz w:val="18"/>
              </w:rPr>
              <w:t>43.10</w:t>
            </w:r>
          </w:p>
        </w:tc>
        <w:tc>
          <w:tcPr>
            <w:tcW w:w="1560" w:type="dxa"/>
            <w:shd w:val="clear" w:color="auto" w:fill="F8FAFC"/>
            <w:tcMar>
              <w:top w:w="80" w:type="dxa"/>
              <w:left w:w="100" w:type="dxa"/>
              <w:bottom w:w="80" w:type="dxa"/>
              <w:right w:w="100" w:type="dxa"/>
            </w:tcMar>
          </w:tcPr>
          <w:p w14:paraId="7D924CA4" w14:textId="77777777" w:rsidR="00B9380C" w:rsidRDefault="00000000">
            <w:pPr>
              <w:jc w:val="center"/>
            </w:pPr>
            <w:r>
              <w:rPr>
                <w:sz w:val="18"/>
              </w:rPr>
              <w:t>0.9820</w:t>
            </w:r>
          </w:p>
        </w:tc>
        <w:tc>
          <w:tcPr>
            <w:tcW w:w="1560" w:type="dxa"/>
            <w:shd w:val="clear" w:color="auto" w:fill="F8FAFC"/>
            <w:tcMar>
              <w:top w:w="80" w:type="dxa"/>
              <w:left w:w="100" w:type="dxa"/>
              <w:bottom w:w="80" w:type="dxa"/>
              <w:right w:w="100" w:type="dxa"/>
            </w:tcMar>
          </w:tcPr>
          <w:p w14:paraId="70932DFB" w14:textId="77777777" w:rsidR="00B9380C" w:rsidRDefault="00000000">
            <w:pPr>
              <w:jc w:val="center"/>
            </w:pPr>
            <w:r>
              <w:rPr>
                <w:sz w:val="18"/>
              </w:rPr>
              <w:t>0.9540</w:t>
            </w:r>
          </w:p>
        </w:tc>
        <w:tc>
          <w:tcPr>
            <w:tcW w:w="1560" w:type="dxa"/>
            <w:shd w:val="clear" w:color="auto" w:fill="F8FAFC"/>
            <w:tcMar>
              <w:top w:w="80" w:type="dxa"/>
              <w:left w:w="100" w:type="dxa"/>
              <w:bottom w:w="80" w:type="dxa"/>
              <w:right w:w="100" w:type="dxa"/>
            </w:tcMar>
          </w:tcPr>
          <w:p w14:paraId="5957E081" w14:textId="77777777" w:rsidR="00B9380C" w:rsidRDefault="00000000">
            <w:pPr>
              <w:jc w:val="center"/>
            </w:pPr>
            <w:r>
              <w:rPr>
                <w:sz w:val="18"/>
              </w:rPr>
              <w:t>0.35 s</w:t>
            </w:r>
          </w:p>
        </w:tc>
        <w:tc>
          <w:tcPr>
            <w:tcW w:w="1560" w:type="dxa"/>
            <w:shd w:val="clear" w:color="auto" w:fill="F8FAFC"/>
            <w:tcMar>
              <w:top w:w="80" w:type="dxa"/>
              <w:left w:w="100" w:type="dxa"/>
              <w:bottom w:w="80" w:type="dxa"/>
              <w:right w:w="100" w:type="dxa"/>
            </w:tcMar>
          </w:tcPr>
          <w:p w14:paraId="1B4CAB7A" w14:textId="77777777" w:rsidR="00B9380C" w:rsidRDefault="00000000">
            <w:pPr>
              <w:jc w:val="center"/>
            </w:pPr>
            <w:r>
              <w:rPr>
                <w:sz w:val="18"/>
              </w:rPr>
              <w:t>112 MB</w:t>
            </w:r>
          </w:p>
        </w:tc>
      </w:tr>
      <w:tr w:rsidR="00B9380C" w14:paraId="258515FF" w14:textId="77777777">
        <w:trPr>
          <w:jc w:val="center"/>
        </w:trPr>
        <w:tc>
          <w:tcPr>
            <w:tcW w:w="1560" w:type="dxa"/>
            <w:shd w:val="clear" w:color="auto" w:fill="FFFFFF"/>
            <w:tcMar>
              <w:top w:w="80" w:type="dxa"/>
              <w:left w:w="100" w:type="dxa"/>
              <w:bottom w:w="80" w:type="dxa"/>
              <w:right w:w="100" w:type="dxa"/>
            </w:tcMar>
          </w:tcPr>
          <w:p w14:paraId="30365238" w14:textId="77777777" w:rsidR="00B9380C" w:rsidRDefault="00000000">
            <w:pPr>
              <w:jc w:val="center"/>
            </w:pPr>
            <w:r>
              <w:rPr>
                <w:b/>
                <w:color w:val="1E3A8A"/>
                <w:sz w:val="18"/>
              </w:rPr>
              <w:t>ProvenAI (Proposed, Scheme B)</w:t>
            </w:r>
          </w:p>
        </w:tc>
        <w:tc>
          <w:tcPr>
            <w:tcW w:w="1560" w:type="dxa"/>
            <w:shd w:val="clear" w:color="auto" w:fill="FFFFFF"/>
            <w:tcMar>
              <w:top w:w="80" w:type="dxa"/>
              <w:left w:w="100" w:type="dxa"/>
              <w:bottom w:w="80" w:type="dxa"/>
              <w:right w:w="100" w:type="dxa"/>
            </w:tcMar>
          </w:tcPr>
          <w:p w14:paraId="2EFCF2FB" w14:textId="77777777" w:rsidR="00B9380C" w:rsidRDefault="00000000">
            <w:pPr>
              <w:jc w:val="center"/>
            </w:pPr>
            <w:r>
              <w:rPr>
                <w:b/>
                <w:color w:val="1E3A8A"/>
                <w:sz w:val="18"/>
              </w:rPr>
              <w:t>48.04</w:t>
            </w:r>
          </w:p>
        </w:tc>
        <w:tc>
          <w:tcPr>
            <w:tcW w:w="1560" w:type="dxa"/>
            <w:shd w:val="clear" w:color="auto" w:fill="FFFFFF"/>
            <w:tcMar>
              <w:top w:w="80" w:type="dxa"/>
              <w:left w:w="100" w:type="dxa"/>
              <w:bottom w:w="80" w:type="dxa"/>
              <w:right w:w="100" w:type="dxa"/>
            </w:tcMar>
          </w:tcPr>
          <w:p w14:paraId="39024959" w14:textId="77777777" w:rsidR="00B9380C" w:rsidRDefault="00000000">
            <w:pPr>
              <w:jc w:val="center"/>
            </w:pPr>
            <w:r>
              <w:rPr>
                <w:b/>
                <w:color w:val="1E3A8A"/>
                <w:sz w:val="18"/>
              </w:rPr>
              <w:t>0.9902</w:t>
            </w:r>
          </w:p>
        </w:tc>
        <w:tc>
          <w:tcPr>
            <w:tcW w:w="1560" w:type="dxa"/>
            <w:shd w:val="clear" w:color="auto" w:fill="FFFFFF"/>
            <w:tcMar>
              <w:top w:w="80" w:type="dxa"/>
              <w:left w:w="100" w:type="dxa"/>
              <w:bottom w:w="80" w:type="dxa"/>
              <w:right w:w="100" w:type="dxa"/>
            </w:tcMar>
          </w:tcPr>
          <w:p w14:paraId="27C49DB8" w14:textId="77777777" w:rsidR="00B9380C" w:rsidRDefault="00000000">
            <w:pPr>
              <w:jc w:val="center"/>
            </w:pPr>
            <w:r>
              <w:rPr>
                <w:b/>
                <w:color w:val="1E3A8A"/>
                <w:sz w:val="18"/>
              </w:rPr>
              <w:t>0.9781</w:t>
            </w:r>
          </w:p>
        </w:tc>
        <w:tc>
          <w:tcPr>
            <w:tcW w:w="1560" w:type="dxa"/>
            <w:shd w:val="clear" w:color="auto" w:fill="FFFFFF"/>
            <w:tcMar>
              <w:top w:w="80" w:type="dxa"/>
              <w:left w:w="100" w:type="dxa"/>
              <w:bottom w:w="80" w:type="dxa"/>
              <w:right w:w="100" w:type="dxa"/>
            </w:tcMar>
          </w:tcPr>
          <w:p w14:paraId="3CE37323" w14:textId="77777777" w:rsidR="00B9380C" w:rsidRDefault="00000000">
            <w:pPr>
              <w:jc w:val="center"/>
            </w:pPr>
            <w:r>
              <w:rPr>
                <w:b/>
                <w:color w:val="1E3A8A"/>
                <w:sz w:val="18"/>
              </w:rPr>
              <w:t>0.40 s</w:t>
            </w:r>
          </w:p>
        </w:tc>
        <w:tc>
          <w:tcPr>
            <w:tcW w:w="1560" w:type="dxa"/>
            <w:shd w:val="clear" w:color="auto" w:fill="FFFFFF"/>
            <w:tcMar>
              <w:top w:w="80" w:type="dxa"/>
              <w:left w:w="100" w:type="dxa"/>
              <w:bottom w:w="80" w:type="dxa"/>
              <w:right w:w="100" w:type="dxa"/>
            </w:tcMar>
          </w:tcPr>
          <w:p w14:paraId="7CC4D0A4" w14:textId="77777777" w:rsidR="00B9380C" w:rsidRDefault="00000000">
            <w:pPr>
              <w:jc w:val="center"/>
            </w:pPr>
            <w:r>
              <w:rPr>
                <w:b/>
                <w:color w:val="1E3A8A"/>
                <w:sz w:val="18"/>
              </w:rPr>
              <w:t>128 MB</w:t>
            </w:r>
          </w:p>
        </w:tc>
      </w:tr>
    </w:tbl>
    <w:p w14:paraId="7DA99932" w14:textId="77777777" w:rsidR="00B9380C" w:rsidRDefault="00000000">
      <w:pPr>
        <w:jc w:val="center"/>
      </w:pPr>
      <w:r>
        <w:rPr>
          <w:i/>
          <w:sz w:val="20"/>
        </w:rPr>
        <w:t>Table 4.1: Comparative Benchmark Across Competing Architectures</w:t>
      </w:r>
    </w:p>
    <w:p w14:paraId="6E6710E4" w14:textId="77777777" w:rsidR="00B9380C" w:rsidRDefault="00000000">
      <w:r>
        <w:br/>
        <w:t>Table 4.2 presents the complete empirical results captured during automated testing across 21 adversarial attack configurations:</w:t>
      </w:r>
    </w:p>
    <w:tbl>
      <w:tblPr>
        <w:tblW w:w="0" w:type="auto"/>
        <w:jc w:val="center"/>
        <w:tblLook w:val="04A0" w:firstRow="1" w:lastRow="0" w:firstColumn="1" w:lastColumn="0" w:noHBand="0" w:noVBand="1"/>
      </w:tblPr>
      <w:tblGrid>
        <w:gridCol w:w="1560"/>
        <w:gridCol w:w="1560"/>
        <w:gridCol w:w="1560"/>
        <w:gridCol w:w="1560"/>
        <w:gridCol w:w="1560"/>
        <w:gridCol w:w="1560"/>
      </w:tblGrid>
      <w:tr w:rsidR="00B9380C" w14:paraId="7A6D6D1E" w14:textId="77777777">
        <w:trPr>
          <w:jc w:val="center"/>
        </w:trPr>
        <w:tc>
          <w:tcPr>
            <w:tcW w:w="1560" w:type="dxa"/>
            <w:shd w:val="clear" w:color="auto" w:fill="1E3A8A"/>
            <w:tcMar>
              <w:top w:w="100" w:type="dxa"/>
              <w:left w:w="80" w:type="dxa"/>
              <w:bottom w:w="100" w:type="dxa"/>
              <w:right w:w="80" w:type="dxa"/>
            </w:tcMar>
          </w:tcPr>
          <w:p w14:paraId="02FFF33E" w14:textId="77777777" w:rsidR="00B9380C" w:rsidRDefault="00000000">
            <w:pPr>
              <w:jc w:val="center"/>
            </w:pPr>
            <w:r>
              <w:rPr>
                <w:b/>
                <w:color w:val="FFFFFF"/>
                <w:sz w:val="18"/>
              </w:rPr>
              <w:t>Attack Scenario</w:t>
            </w:r>
          </w:p>
        </w:tc>
        <w:tc>
          <w:tcPr>
            <w:tcW w:w="1560" w:type="dxa"/>
            <w:shd w:val="clear" w:color="auto" w:fill="1E3A8A"/>
            <w:tcMar>
              <w:top w:w="100" w:type="dxa"/>
              <w:left w:w="80" w:type="dxa"/>
              <w:bottom w:w="100" w:type="dxa"/>
              <w:right w:w="80" w:type="dxa"/>
            </w:tcMar>
          </w:tcPr>
          <w:p w14:paraId="3023411B" w14:textId="77777777" w:rsidR="00B9380C" w:rsidRDefault="00000000">
            <w:pPr>
              <w:jc w:val="center"/>
            </w:pPr>
            <w:r>
              <w:rPr>
                <w:b/>
                <w:color w:val="FFFFFF"/>
                <w:sz w:val="18"/>
              </w:rPr>
              <w:t>Post-Attack PSNR (dB)</w:t>
            </w:r>
          </w:p>
        </w:tc>
        <w:tc>
          <w:tcPr>
            <w:tcW w:w="1560" w:type="dxa"/>
            <w:shd w:val="clear" w:color="auto" w:fill="1E3A8A"/>
            <w:tcMar>
              <w:top w:w="100" w:type="dxa"/>
              <w:left w:w="80" w:type="dxa"/>
              <w:bottom w:w="100" w:type="dxa"/>
              <w:right w:w="80" w:type="dxa"/>
            </w:tcMar>
          </w:tcPr>
          <w:p w14:paraId="53856966" w14:textId="77777777" w:rsidR="00B9380C" w:rsidRDefault="00000000">
            <w:pPr>
              <w:jc w:val="center"/>
            </w:pPr>
            <w:r>
              <w:rPr>
                <w:b/>
                <w:color w:val="FFFFFF"/>
                <w:sz w:val="18"/>
              </w:rPr>
              <w:t>Post-Attack SSIM</w:t>
            </w:r>
          </w:p>
        </w:tc>
        <w:tc>
          <w:tcPr>
            <w:tcW w:w="1560" w:type="dxa"/>
            <w:shd w:val="clear" w:color="auto" w:fill="1E3A8A"/>
            <w:tcMar>
              <w:top w:w="100" w:type="dxa"/>
              <w:left w:w="80" w:type="dxa"/>
              <w:bottom w:w="100" w:type="dxa"/>
              <w:right w:w="80" w:type="dxa"/>
            </w:tcMar>
          </w:tcPr>
          <w:p w14:paraId="40294E90" w14:textId="77777777" w:rsidR="00B9380C" w:rsidRDefault="00000000">
            <w:pPr>
              <w:jc w:val="center"/>
            </w:pPr>
            <w:r>
              <w:rPr>
                <w:b/>
                <w:color w:val="FFFFFF"/>
                <w:sz w:val="18"/>
              </w:rPr>
              <w:t>Recovered NC</w:t>
            </w:r>
          </w:p>
        </w:tc>
        <w:tc>
          <w:tcPr>
            <w:tcW w:w="1560" w:type="dxa"/>
            <w:shd w:val="clear" w:color="auto" w:fill="1E3A8A"/>
            <w:tcMar>
              <w:top w:w="100" w:type="dxa"/>
              <w:left w:w="80" w:type="dxa"/>
              <w:bottom w:w="100" w:type="dxa"/>
              <w:right w:w="80" w:type="dxa"/>
            </w:tcMar>
          </w:tcPr>
          <w:p w14:paraId="0BB7C25B" w14:textId="77777777" w:rsidR="00B9380C" w:rsidRDefault="00000000">
            <w:pPr>
              <w:jc w:val="center"/>
            </w:pPr>
            <w:r>
              <w:rPr>
                <w:b/>
                <w:color w:val="FFFFFF"/>
                <w:sz w:val="18"/>
              </w:rPr>
              <w:t>Recovered BER (%)</w:t>
            </w:r>
          </w:p>
        </w:tc>
        <w:tc>
          <w:tcPr>
            <w:tcW w:w="1560" w:type="dxa"/>
            <w:shd w:val="clear" w:color="auto" w:fill="1E3A8A"/>
            <w:tcMar>
              <w:top w:w="100" w:type="dxa"/>
              <w:left w:w="80" w:type="dxa"/>
              <w:bottom w:w="100" w:type="dxa"/>
              <w:right w:w="80" w:type="dxa"/>
            </w:tcMar>
          </w:tcPr>
          <w:p w14:paraId="23A7E0F2" w14:textId="77777777" w:rsidR="00B9380C" w:rsidRDefault="00000000">
            <w:pPr>
              <w:jc w:val="center"/>
            </w:pPr>
            <w:r>
              <w:rPr>
                <w:b/>
                <w:color w:val="FFFFFF"/>
                <w:sz w:val="18"/>
              </w:rPr>
              <w:t>Watermark Survived?</w:t>
            </w:r>
          </w:p>
        </w:tc>
      </w:tr>
      <w:tr w:rsidR="00B9380C" w14:paraId="60A2184F" w14:textId="77777777">
        <w:trPr>
          <w:jc w:val="center"/>
        </w:trPr>
        <w:tc>
          <w:tcPr>
            <w:tcW w:w="1560" w:type="dxa"/>
            <w:shd w:val="clear" w:color="auto" w:fill="F8FAFC"/>
            <w:tcMar>
              <w:top w:w="60" w:type="dxa"/>
              <w:left w:w="80" w:type="dxa"/>
              <w:bottom w:w="60" w:type="dxa"/>
              <w:right w:w="80" w:type="dxa"/>
            </w:tcMar>
          </w:tcPr>
          <w:p w14:paraId="5300037F" w14:textId="77777777" w:rsidR="00B9380C" w:rsidRDefault="00000000">
            <w:r>
              <w:rPr>
                <w:sz w:val="17"/>
              </w:rPr>
              <w:t>JPEG Compression (Q=90)</w:t>
            </w:r>
          </w:p>
        </w:tc>
        <w:tc>
          <w:tcPr>
            <w:tcW w:w="1560" w:type="dxa"/>
            <w:shd w:val="clear" w:color="auto" w:fill="F8FAFC"/>
            <w:tcMar>
              <w:top w:w="60" w:type="dxa"/>
              <w:left w:w="80" w:type="dxa"/>
              <w:bottom w:w="60" w:type="dxa"/>
              <w:right w:w="80" w:type="dxa"/>
            </w:tcMar>
          </w:tcPr>
          <w:p w14:paraId="4292F2AF" w14:textId="77777777" w:rsidR="00B9380C" w:rsidRDefault="00000000">
            <w:pPr>
              <w:jc w:val="center"/>
            </w:pPr>
            <w:r>
              <w:rPr>
                <w:sz w:val="17"/>
              </w:rPr>
              <w:t>46.23 dB</w:t>
            </w:r>
          </w:p>
        </w:tc>
        <w:tc>
          <w:tcPr>
            <w:tcW w:w="1560" w:type="dxa"/>
            <w:shd w:val="clear" w:color="auto" w:fill="F8FAFC"/>
            <w:tcMar>
              <w:top w:w="60" w:type="dxa"/>
              <w:left w:w="80" w:type="dxa"/>
              <w:bottom w:w="60" w:type="dxa"/>
              <w:right w:w="80" w:type="dxa"/>
            </w:tcMar>
          </w:tcPr>
          <w:p w14:paraId="1A74EB5C" w14:textId="77777777" w:rsidR="00B9380C" w:rsidRDefault="00000000">
            <w:pPr>
              <w:jc w:val="center"/>
            </w:pPr>
            <w:r>
              <w:rPr>
                <w:sz w:val="17"/>
              </w:rPr>
              <w:t>0.9825</w:t>
            </w:r>
          </w:p>
        </w:tc>
        <w:tc>
          <w:tcPr>
            <w:tcW w:w="1560" w:type="dxa"/>
            <w:shd w:val="clear" w:color="auto" w:fill="F8FAFC"/>
            <w:tcMar>
              <w:top w:w="60" w:type="dxa"/>
              <w:left w:w="80" w:type="dxa"/>
              <w:bottom w:w="60" w:type="dxa"/>
              <w:right w:w="80" w:type="dxa"/>
            </w:tcMar>
          </w:tcPr>
          <w:p w14:paraId="1275DC5A" w14:textId="77777777" w:rsidR="00B9380C" w:rsidRDefault="00000000">
            <w:pPr>
              <w:jc w:val="center"/>
            </w:pPr>
            <w:r>
              <w:rPr>
                <w:sz w:val="17"/>
              </w:rPr>
              <w:t>0.9843</w:t>
            </w:r>
          </w:p>
        </w:tc>
        <w:tc>
          <w:tcPr>
            <w:tcW w:w="1560" w:type="dxa"/>
            <w:shd w:val="clear" w:color="auto" w:fill="F8FAFC"/>
            <w:tcMar>
              <w:top w:w="60" w:type="dxa"/>
              <w:left w:w="80" w:type="dxa"/>
              <w:bottom w:w="60" w:type="dxa"/>
              <w:right w:w="80" w:type="dxa"/>
            </w:tcMar>
          </w:tcPr>
          <w:p w14:paraId="4E931773" w14:textId="77777777" w:rsidR="00B9380C" w:rsidRDefault="00000000">
            <w:pPr>
              <w:jc w:val="center"/>
            </w:pPr>
            <w:r>
              <w:rPr>
                <w:sz w:val="17"/>
              </w:rPr>
              <w:t>0.00%</w:t>
            </w:r>
          </w:p>
        </w:tc>
        <w:tc>
          <w:tcPr>
            <w:tcW w:w="1560" w:type="dxa"/>
            <w:shd w:val="clear" w:color="auto" w:fill="F8FAFC"/>
            <w:tcMar>
              <w:top w:w="60" w:type="dxa"/>
              <w:left w:w="80" w:type="dxa"/>
              <w:bottom w:w="60" w:type="dxa"/>
              <w:right w:w="80" w:type="dxa"/>
            </w:tcMar>
          </w:tcPr>
          <w:p w14:paraId="7BF77DCD" w14:textId="77777777" w:rsidR="00B9380C" w:rsidRDefault="00000000">
            <w:pPr>
              <w:jc w:val="center"/>
            </w:pPr>
            <w:r>
              <w:rPr>
                <w:b/>
                <w:color w:val="10B981"/>
                <w:sz w:val="17"/>
              </w:rPr>
              <w:t>YES (Recovered)</w:t>
            </w:r>
          </w:p>
        </w:tc>
      </w:tr>
      <w:tr w:rsidR="00B9380C" w14:paraId="2C5B30BC" w14:textId="77777777">
        <w:trPr>
          <w:jc w:val="center"/>
        </w:trPr>
        <w:tc>
          <w:tcPr>
            <w:tcW w:w="1560" w:type="dxa"/>
            <w:shd w:val="clear" w:color="auto" w:fill="FFFFFF"/>
            <w:tcMar>
              <w:top w:w="60" w:type="dxa"/>
              <w:left w:w="80" w:type="dxa"/>
              <w:bottom w:w="60" w:type="dxa"/>
              <w:right w:w="80" w:type="dxa"/>
            </w:tcMar>
          </w:tcPr>
          <w:p w14:paraId="458B6BD6" w14:textId="77777777" w:rsidR="00B9380C" w:rsidRDefault="00000000">
            <w:r>
              <w:rPr>
                <w:sz w:val="17"/>
              </w:rPr>
              <w:t>JPEG Compression (Q=70)</w:t>
            </w:r>
          </w:p>
        </w:tc>
        <w:tc>
          <w:tcPr>
            <w:tcW w:w="1560" w:type="dxa"/>
            <w:shd w:val="clear" w:color="auto" w:fill="FFFFFF"/>
            <w:tcMar>
              <w:top w:w="60" w:type="dxa"/>
              <w:left w:w="80" w:type="dxa"/>
              <w:bottom w:w="60" w:type="dxa"/>
              <w:right w:w="80" w:type="dxa"/>
            </w:tcMar>
          </w:tcPr>
          <w:p w14:paraId="10B4C21E" w14:textId="77777777" w:rsidR="00B9380C" w:rsidRDefault="00000000">
            <w:pPr>
              <w:jc w:val="center"/>
            </w:pPr>
            <w:r>
              <w:rPr>
                <w:sz w:val="17"/>
              </w:rPr>
              <w:t>43.92 dB</w:t>
            </w:r>
          </w:p>
        </w:tc>
        <w:tc>
          <w:tcPr>
            <w:tcW w:w="1560" w:type="dxa"/>
            <w:shd w:val="clear" w:color="auto" w:fill="FFFFFF"/>
            <w:tcMar>
              <w:top w:w="60" w:type="dxa"/>
              <w:left w:w="80" w:type="dxa"/>
              <w:bottom w:w="60" w:type="dxa"/>
              <w:right w:w="80" w:type="dxa"/>
            </w:tcMar>
          </w:tcPr>
          <w:p w14:paraId="0187B66B" w14:textId="77777777" w:rsidR="00B9380C" w:rsidRDefault="00000000">
            <w:pPr>
              <w:jc w:val="center"/>
            </w:pPr>
            <w:r>
              <w:rPr>
                <w:sz w:val="17"/>
              </w:rPr>
              <w:t>0.9733</w:t>
            </w:r>
          </w:p>
        </w:tc>
        <w:tc>
          <w:tcPr>
            <w:tcW w:w="1560" w:type="dxa"/>
            <w:shd w:val="clear" w:color="auto" w:fill="FFFFFF"/>
            <w:tcMar>
              <w:top w:w="60" w:type="dxa"/>
              <w:left w:w="80" w:type="dxa"/>
              <w:bottom w:w="60" w:type="dxa"/>
              <w:right w:w="80" w:type="dxa"/>
            </w:tcMar>
          </w:tcPr>
          <w:p w14:paraId="4E6DDF37" w14:textId="77777777" w:rsidR="00B9380C" w:rsidRDefault="00000000">
            <w:pPr>
              <w:jc w:val="center"/>
            </w:pPr>
            <w:r>
              <w:rPr>
                <w:sz w:val="17"/>
              </w:rPr>
              <w:t>0.9671</w:t>
            </w:r>
          </w:p>
        </w:tc>
        <w:tc>
          <w:tcPr>
            <w:tcW w:w="1560" w:type="dxa"/>
            <w:shd w:val="clear" w:color="auto" w:fill="FFFFFF"/>
            <w:tcMar>
              <w:top w:w="60" w:type="dxa"/>
              <w:left w:w="80" w:type="dxa"/>
              <w:bottom w:w="60" w:type="dxa"/>
              <w:right w:w="80" w:type="dxa"/>
            </w:tcMar>
          </w:tcPr>
          <w:p w14:paraId="68193199" w14:textId="77777777" w:rsidR="00B9380C" w:rsidRDefault="00000000">
            <w:pPr>
              <w:jc w:val="center"/>
            </w:pPr>
            <w:r>
              <w:rPr>
                <w:sz w:val="17"/>
              </w:rPr>
              <w:t>0.55%</w:t>
            </w:r>
          </w:p>
        </w:tc>
        <w:tc>
          <w:tcPr>
            <w:tcW w:w="1560" w:type="dxa"/>
            <w:shd w:val="clear" w:color="auto" w:fill="FFFFFF"/>
            <w:tcMar>
              <w:top w:w="60" w:type="dxa"/>
              <w:left w:w="80" w:type="dxa"/>
              <w:bottom w:w="60" w:type="dxa"/>
              <w:right w:w="80" w:type="dxa"/>
            </w:tcMar>
          </w:tcPr>
          <w:p w14:paraId="2990A01D" w14:textId="77777777" w:rsidR="00B9380C" w:rsidRDefault="00000000">
            <w:pPr>
              <w:jc w:val="center"/>
            </w:pPr>
            <w:r>
              <w:rPr>
                <w:b/>
                <w:color w:val="10B981"/>
                <w:sz w:val="17"/>
              </w:rPr>
              <w:t>YES (Recovered)</w:t>
            </w:r>
          </w:p>
        </w:tc>
      </w:tr>
      <w:tr w:rsidR="00B9380C" w14:paraId="349812D5" w14:textId="77777777">
        <w:trPr>
          <w:jc w:val="center"/>
        </w:trPr>
        <w:tc>
          <w:tcPr>
            <w:tcW w:w="1560" w:type="dxa"/>
            <w:shd w:val="clear" w:color="auto" w:fill="F8FAFC"/>
            <w:tcMar>
              <w:top w:w="60" w:type="dxa"/>
              <w:left w:w="80" w:type="dxa"/>
              <w:bottom w:w="60" w:type="dxa"/>
              <w:right w:w="80" w:type="dxa"/>
            </w:tcMar>
          </w:tcPr>
          <w:p w14:paraId="4169589D" w14:textId="77777777" w:rsidR="00B9380C" w:rsidRDefault="00000000">
            <w:r>
              <w:rPr>
                <w:sz w:val="17"/>
              </w:rPr>
              <w:t>JPEG Compression (Q=50)</w:t>
            </w:r>
          </w:p>
        </w:tc>
        <w:tc>
          <w:tcPr>
            <w:tcW w:w="1560" w:type="dxa"/>
            <w:shd w:val="clear" w:color="auto" w:fill="F8FAFC"/>
            <w:tcMar>
              <w:top w:w="60" w:type="dxa"/>
              <w:left w:w="80" w:type="dxa"/>
              <w:bottom w:w="60" w:type="dxa"/>
              <w:right w:w="80" w:type="dxa"/>
            </w:tcMar>
          </w:tcPr>
          <w:p w14:paraId="01796158" w14:textId="77777777" w:rsidR="00B9380C" w:rsidRDefault="00000000">
            <w:pPr>
              <w:jc w:val="center"/>
            </w:pPr>
            <w:r>
              <w:rPr>
                <w:sz w:val="17"/>
              </w:rPr>
              <w:t>41.85 dB</w:t>
            </w:r>
          </w:p>
        </w:tc>
        <w:tc>
          <w:tcPr>
            <w:tcW w:w="1560" w:type="dxa"/>
            <w:shd w:val="clear" w:color="auto" w:fill="F8FAFC"/>
            <w:tcMar>
              <w:top w:w="60" w:type="dxa"/>
              <w:left w:w="80" w:type="dxa"/>
              <w:bottom w:w="60" w:type="dxa"/>
              <w:right w:w="80" w:type="dxa"/>
            </w:tcMar>
          </w:tcPr>
          <w:p w14:paraId="28982C6F" w14:textId="77777777" w:rsidR="00B9380C" w:rsidRDefault="00000000">
            <w:pPr>
              <w:jc w:val="center"/>
            </w:pPr>
            <w:r>
              <w:rPr>
                <w:sz w:val="17"/>
              </w:rPr>
              <w:t>0.9638</w:t>
            </w:r>
          </w:p>
        </w:tc>
        <w:tc>
          <w:tcPr>
            <w:tcW w:w="1560" w:type="dxa"/>
            <w:shd w:val="clear" w:color="auto" w:fill="F8FAFC"/>
            <w:tcMar>
              <w:top w:w="60" w:type="dxa"/>
              <w:left w:w="80" w:type="dxa"/>
              <w:bottom w:w="60" w:type="dxa"/>
              <w:right w:w="80" w:type="dxa"/>
            </w:tcMar>
          </w:tcPr>
          <w:p w14:paraId="70ED7264" w14:textId="77777777" w:rsidR="00B9380C" w:rsidRDefault="00000000">
            <w:pPr>
              <w:jc w:val="center"/>
            </w:pPr>
            <w:r>
              <w:rPr>
                <w:sz w:val="17"/>
              </w:rPr>
              <w:t>0.9471</w:t>
            </w:r>
          </w:p>
        </w:tc>
        <w:tc>
          <w:tcPr>
            <w:tcW w:w="1560" w:type="dxa"/>
            <w:shd w:val="clear" w:color="auto" w:fill="F8FAFC"/>
            <w:tcMar>
              <w:top w:w="60" w:type="dxa"/>
              <w:left w:w="80" w:type="dxa"/>
              <w:bottom w:w="60" w:type="dxa"/>
              <w:right w:w="80" w:type="dxa"/>
            </w:tcMar>
          </w:tcPr>
          <w:p w14:paraId="604A6A63" w14:textId="77777777" w:rsidR="00B9380C" w:rsidRDefault="00000000">
            <w:pPr>
              <w:jc w:val="center"/>
            </w:pPr>
            <w:r>
              <w:rPr>
                <w:sz w:val="17"/>
              </w:rPr>
              <w:t>1.96%</w:t>
            </w:r>
          </w:p>
        </w:tc>
        <w:tc>
          <w:tcPr>
            <w:tcW w:w="1560" w:type="dxa"/>
            <w:shd w:val="clear" w:color="auto" w:fill="F8FAFC"/>
            <w:tcMar>
              <w:top w:w="60" w:type="dxa"/>
              <w:left w:w="80" w:type="dxa"/>
              <w:bottom w:w="60" w:type="dxa"/>
              <w:right w:w="80" w:type="dxa"/>
            </w:tcMar>
          </w:tcPr>
          <w:p w14:paraId="21E04A88" w14:textId="77777777" w:rsidR="00B9380C" w:rsidRDefault="00000000">
            <w:pPr>
              <w:jc w:val="center"/>
            </w:pPr>
            <w:r>
              <w:rPr>
                <w:b/>
                <w:color w:val="10B981"/>
                <w:sz w:val="17"/>
              </w:rPr>
              <w:t>YES (Recovered)</w:t>
            </w:r>
          </w:p>
        </w:tc>
      </w:tr>
      <w:tr w:rsidR="00B9380C" w14:paraId="106E2044" w14:textId="77777777">
        <w:trPr>
          <w:jc w:val="center"/>
        </w:trPr>
        <w:tc>
          <w:tcPr>
            <w:tcW w:w="1560" w:type="dxa"/>
            <w:shd w:val="clear" w:color="auto" w:fill="FFFFFF"/>
            <w:tcMar>
              <w:top w:w="60" w:type="dxa"/>
              <w:left w:w="80" w:type="dxa"/>
              <w:bottom w:w="60" w:type="dxa"/>
              <w:right w:w="80" w:type="dxa"/>
            </w:tcMar>
          </w:tcPr>
          <w:p w14:paraId="49173D89" w14:textId="77777777" w:rsidR="00B9380C" w:rsidRDefault="00000000">
            <w:r>
              <w:rPr>
                <w:sz w:val="17"/>
              </w:rPr>
              <w:t>JPEG Compression (Q=30)</w:t>
            </w:r>
          </w:p>
        </w:tc>
        <w:tc>
          <w:tcPr>
            <w:tcW w:w="1560" w:type="dxa"/>
            <w:shd w:val="clear" w:color="auto" w:fill="FFFFFF"/>
            <w:tcMar>
              <w:top w:w="60" w:type="dxa"/>
              <w:left w:w="80" w:type="dxa"/>
              <w:bottom w:w="60" w:type="dxa"/>
              <w:right w:w="80" w:type="dxa"/>
            </w:tcMar>
          </w:tcPr>
          <w:p w14:paraId="1BA0878A" w14:textId="77777777" w:rsidR="00B9380C" w:rsidRDefault="00000000">
            <w:pPr>
              <w:jc w:val="center"/>
            </w:pPr>
            <w:r>
              <w:rPr>
                <w:sz w:val="17"/>
              </w:rPr>
              <w:t>38.90 dB</w:t>
            </w:r>
          </w:p>
        </w:tc>
        <w:tc>
          <w:tcPr>
            <w:tcW w:w="1560" w:type="dxa"/>
            <w:shd w:val="clear" w:color="auto" w:fill="FFFFFF"/>
            <w:tcMar>
              <w:top w:w="60" w:type="dxa"/>
              <w:left w:w="80" w:type="dxa"/>
              <w:bottom w:w="60" w:type="dxa"/>
              <w:right w:w="80" w:type="dxa"/>
            </w:tcMar>
          </w:tcPr>
          <w:p w14:paraId="787C79A5" w14:textId="77777777" w:rsidR="00B9380C" w:rsidRDefault="00000000">
            <w:pPr>
              <w:jc w:val="center"/>
            </w:pPr>
            <w:r>
              <w:rPr>
                <w:sz w:val="17"/>
              </w:rPr>
              <w:t>0.9384</w:t>
            </w:r>
          </w:p>
        </w:tc>
        <w:tc>
          <w:tcPr>
            <w:tcW w:w="1560" w:type="dxa"/>
            <w:shd w:val="clear" w:color="auto" w:fill="FFFFFF"/>
            <w:tcMar>
              <w:top w:w="60" w:type="dxa"/>
              <w:left w:w="80" w:type="dxa"/>
              <w:bottom w:w="60" w:type="dxa"/>
              <w:right w:w="80" w:type="dxa"/>
            </w:tcMar>
          </w:tcPr>
          <w:p w14:paraId="5A5397D7" w14:textId="77777777" w:rsidR="00B9380C" w:rsidRDefault="00000000">
            <w:pPr>
              <w:jc w:val="center"/>
            </w:pPr>
            <w:r>
              <w:rPr>
                <w:sz w:val="17"/>
              </w:rPr>
              <w:t>0.9083</w:t>
            </w:r>
          </w:p>
        </w:tc>
        <w:tc>
          <w:tcPr>
            <w:tcW w:w="1560" w:type="dxa"/>
            <w:shd w:val="clear" w:color="auto" w:fill="FFFFFF"/>
            <w:tcMar>
              <w:top w:w="60" w:type="dxa"/>
              <w:left w:w="80" w:type="dxa"/>
              <w:bottom w:w="60" w:type="dxa"/>
              <w:right w:w="80" w:type="dxa"/>
            </w:tcMar>
          </w:tcPr>
          <w:p w14:paraId="53F4F855" w14:textId="77777777" w:rsidR="00B9380C" w:rsidRDefault="00000000">
            <w:pPr>
              <w:jc w:val="center"/>
            </w:pPr>
            <w:r>
              <w:rPr>
                <w:sz w:val="17"/>
              </w:rPr>
              <w:t>5.32%</w:t>
            </w:r>
          </w:p>
        </w:tc>
        <w:tc>
          <w:tcPr>
            <w:tcW w:w="1560" w:type="dxa"/>
            <w:shd w:val="clear" w:color="auto" w:fill="FFFFFF"/>
            <w:tcMar>
              <w:top w:w="60" w:type="dxa"/>
              <w:left w:w="80" w:type="dxa"/>
              <w:bottom w:w="60" w:type="dxa"/>
              <w:right w:w="80" w:type="dxa"/>
            </w:tcMar>
          </w:tcPr>
          <w:p w14:paraId="77E7BDED" w14:textId="77777777" w:rsidR="00B9380C" w:rsidRDefault="00000000">
            <w:pPr>
              <w:jc w:val="center"/>
            </w:pPr>
            <w:r>
              <w:rPr>
                <w:b/>
                <w:color w:val="10B981"/>
                <w:sz w:val="17"/>
              </w:rPr>
              <w:t>YES (Recovered)</w:t>
            </w:r>
          </w:p>
        </w:tc>
      </w:tr>
      <w:tr w:rsidR="00B9380C" w14:paraId="282E2F76" w14:textId="77777777">
        <w:trPr>
          <w:jc w:val="center"/>
        </w:trPr>
        <w:tc>
          <w:tcPr>
            <w:tcW w:w="1560" w:type="dxa"/>
            <w:shd w:val="clear" w:color="auto" w:fill="F8FAFC"/>
            <w:tcMar>
              <w:top w:w="60" w:type="dxa"/>
              <w:left w:w="80" w:type="dxa"/>
              <w:bottom w:w="60" w:type="dxa"/>
              <w:right w:w="80" w:type="dxa"/>
            </w:tcMar>
          </w:tcPr>
          <w:p w14:paraId="6BD88B38" w14:textId="77777777" w:rsidR="00B9380C" w:rsidRDefault="00000000">
            <w:r>
              <w:rPr>
                <w:sz w:val="17"/>
              </w:rPr>
              <w:t>Gaussian Noise (std=5)</w:t>
            </w:r>
          </w:p>
        </w:tc>
        <w:tc>
          <w:tcPr>
            <w:tcW w:w="1560" w:type="dxa"/>
            <w:shd w:val="clear" w:color="auto" w:fill="F8FAFC"/>
            <w:tcMar>
              <w:top w:w="60" w:type="dxa"/>
              <w:left w:w="80" w:type="dxa"/>
              <w:bottom w:w="60" w:type="dxa"/>
              <w:right w:w="80" w:type="dxa"/>
            </w:tcMar>
          </w:tcPr>
          <w:p w14:paraId="6D61DE39" w14:textId="77777777" w:rsidR="00B9380C" w:rsidRDefault="00000000">
            <w:pPr>
              <w:jc w:val="center"/>
            </w:pPr>
            <w:r>
              <w:rPr>
                <w:sz w:val="17"/>
              </w:rPr>
              <w:t>34.49 dB</w:t>
            </w:r>
          </w:p>
        </w:tc>
        <w:tc>
          <w:tcPr>
            <w:tcW w:w="1560" w:type="dxa"/>
            <w:shd w:val="clear" w:color="auto" w:fill="F8FAFC"/>
            <w:tcMar>
              <w:top w:w="60" w:type="dxa"/>
              <w:left w:w="80" w:type="dxa"/>
              <w:bottom w:w="60" w:type="dxa"/>
              <w:right w:w="80" w:type="dxa"/>
            </w:tcMar>
          </w:tcPr>
          <w:p w14:paraId="5E972CB6" w14:textId="77777777" w:rsidR="00B9380C" w:rsidRDefault="00000000">
            <w:pPr>
              <w:jc w:val="center"/>
            </w:pPr>
            <w:r>
              <w:rPr>
                <w:sz w:val="17"/>
              </w:rPr>
              <w:t>0.7825</w:t>
            </w:r>
          </w:p>
        </w:tc>
        <w:tc>
          <w:tcPr>
            <w:tcW w:w="1560" w:type="dxa"/>
            <w:shd w:val="clear" w:color="auto" w:fill="F8FAFC"/>
            <w:tcMar>
              <w:top w:w="60" w:type="dxa"/>
              <w:left w:w="80" w:type="dxa"/>
              <w:bottom w:w="60" w:type="dxa"/>
              <w:right w:w="80" w:type="dxa"/>
            </w:tcMar>
          </w:tcPr>
          <w:p w14:paraId="689B33A2" w14:textId="77777777" w:rsidR="00B9380C" w:rsidRDefault="00000000">
            <w:pPr>
              <w:jc w:val="center"/>
            </w:pPr>
            <w:r>
              <w:rPr>
                <w:sz w:val="17"/>
              </w:rPr>
              <w:t>0.9923</w:t>
            </w:r>
          </w:p>
        </w:tc>
        <w:tc>
          <w:tcPr>
            <w:tcW w:w="1560" w:type="dxa"/>
            <w:shd w:val="clear" w:color="auto" w:fill="F8FAFC"/>
            <w:tcMar>
              <w:top w:w="60" w:type="dxa"/>
              <w:left w:w="80" w:type="dxa"/>
              <w:bottom w:w="60" w:type="dxa"/>
              <w:right w:w="80" w:type="dxa"/>
            </w:tcMar>
          </w:tcPr>
          <w:p w14:paraId="2518AED0" w14:textId="77777777" w:rsidR="00B9380C" w:rsidRDefault="00000000">
            <w:pPr>
              <w:jc w:val="center"/>
            </w:pPr>
            <w:r>
              <w:rPr>
                <w:sz w:val="17"/>
              </w:rPr>
              <w:t>0.08%</w:t>
            </w:r>
          </w:p>
        </w:tc>
        <w:tc>
          <w:tcPr>
            <w:tcW w:w="1560" w:type="dxa"/>
            <w:shd w:val="clear" w:color="auto" w:fill="F8FAFC"/>
            <w:tcMar>
              <w:top w:w="60" w:type="dxa"/>
              <w:left w:w="80" w:type="dxa"/>
              <w:bottom w:w="60" w:type="dxa"/>
              <w:right w:w="80" w:type="dxa"/>
            </w:tcMar>
          </w:tcPr>
          <w:p w14:paraId="3EF716B0" w14:textId="77777777" w:rsidR="00B9380C" w:rsidRDefault="00000000">
            <w:pPr>
              <w:jc w:val="center"/>
            </w:pPr>
            <w:r>
              <w:rPr>
                <w:b/>
                <w:color w:val="10B981"/>
                <w:sz w:val="17"/>
              </w:rPr>
              <w:t>YES (Recovered)</w:t>
            </w:r>
          </w:p>
        </w:tc>
      </w:tr>
      <w:tr w:rsidR="00B9380C" w14:paraId="1FA52F45" w14:textId="77777777">
        <w:trPr>
          <w:jc w:val="center"/>
        </w:trPr>
        <w:tc>
          <w:tcPr>
            <w:tcW w:w="1560" w:type="dxa"/>
            <w:shd w:val="clear" w:color="auto" w:fill="FFFFFF"/>
            <w:tcMar>
              <w:top w:w="60" w:type="dxa"/>
              <w:left w:w="80" w:type="dxa"/>
              <w:bottom w:w="60" w:type="dxa"/>
              <w:right w:w="80" w:type="dxa"/>
            </w:tcMar>
          </w:tcPr>
          <w:p w14:paraId="0EDF8D53" w14:textId="77777777" w:rsidR="00B9380C" w:rsidRDefault="00000000">
            <w:r>
              <w:rPr>
                <w:sz w:val="17"/>
              </w:rPr>
              <w:t>Gaussian Noise (std=10)</w:t>
            </w:r>
          </w:p>
        </w:tc>
        <w:tc>
          <w:tcPr>
            <w:tcW w:w="1560" w:type="dxa"/>
            <w:shd w:val="clear" w:color="auto" w:fill="FFFFFF"/>
            <w:tcMar>
              <w:top w:w="60" w:type="dxa"/>
              <w:left w:w="80" w:type="dxa"/>
              <w:bottom w:w="60" w:type="dxa"/>
              <w:right w:w="80" w:type="dxa"/>
            </w:tcMar>
          </w:tcPr>
          <w:p w14:paraId="313D5942" w14:textId="77777777" w:rsidR="00B9380C" w:rsidRDefault="00000000">
            <w:pPr>
              <w:jc w:val="center"/>
            </w:pPr>
            <w:r>
              <w:rPr>
                <w:sz w:val="17"/>
              </w:rPr>
              <w:t>28.68 dB</w:t>
            </w:r>
          </w:p>
        </w:tc>
        <w:tc>
          <w:tcPr>
            <w:tcW w:w="1560" w:type="dxa"/>
            <w:shd w:val="clear" w:color="auto" w:fill="FFFFFF"/>
            <w:tcMar>
              <w:top w:w="60" w:type="dxa"/>
              <w:left w:w="80" w:type="dxa"/>
              <w:bottom w:w="60" w:type="dxa"/>
              <w:right w:w="80" w:type="dxa"/>
            </w:tcMar>
          </w:tcPr>
          <w:p w14:paraId="199603FC" w14:textId="77777777" w:rsidR="00B9380C" w:rsidRDefault="00000000">
            <w:pPr>
              <w:jc w:val="center"/>
            </w:pPr>
            <w:r>
              <w:rPr>
                <w:sz w:val="17"/>
              </w:rPr>
              <w:t>0.4897</w:t>
            </w:r>
          </w:p>
        </w:tc>
        <w:tc>
          <w:tcPr>
            <w:tcW w:w="1560" w:type="dxa"/>
            <w:shd w:val="clear" w:color="auto" w:fill="FFFFFF"/>
            <w:tcMar>
              <w:top w:w="60" w:type="dxa"/>
              <w:left w:w="80" w:type="dxa"/>
              <w:bottom w:w="60" w:type="dxa"/>
              <w:right w:w="80" w:type="dxa"/>
            </w:tcMar>
          </w:tcPr>
          <w:p w14:paraId="2B238735" w14:textId="77777777" w:rsidR="00B9380C" w:rsidRDefault="00000000">
            <w:pPr>
              <w:jc w:val="center"/>
            </w:pPr>
            <w:r>
              <w:rPr>
                <w:sz w:val="17"/>
              </w:rPr>
              <w:t>0.9901</w:t>
            </w:r>
          </w:p>
        </w:tc>
        <w:tc>
          <w:tcPr>
            <w:tcW w:w="1560" w:type="dxa"/>
            <w:shd w:val="clear" w:color="auto" w:fill="FFFFFF"/>
            <w:tcMar>
              <w:top w:w="60" w:type="dxa"/>
              <w:left w:w="80" w:type="dxa"/>
              <w:bottom w:w="60" w:type="dxa"/>
              <w:right w:w="80" w:type="dxa"/>
            </w:tcMar>
          </w:tcPr>
          <w:p w14:paraId="0D06B9A0" w14:textId="77777777" w:rsidR="00B9380C" w:rsidRDefault="00000000">
            <w:pPr>
              <w:jc w:val="center"/>
            </w:pPr>
            <w:r>
              <w:rPr>
                <w:sz w:val="17"/>
              </w:rPr>
              <w:t>0.12%</w:t>
            </w:r>
          </w:p>
        </w:tc>
        <w:tc>
          <w:tcPr>
            <w:tcW w:w="1560" w:type="dxa"/>
            <w:shd w:val="clear" w:color="auto" w:fill="FFFFFF"/>
            <w:tcMar>
              <w:top w:w="60" w:type="dxa"/>
              <w:left w:w="80" w:type="dxa"/>
              <w:bottom w:w="60" w:type="dxa"/>
              <w:right w:w="80" w:type="dxa"/>
            </w:tcMar>
          </w:tcPr>
          <w:p w14:paraId="560BD989" w14:textId="77777777" w:rsidR="00B9380C" w:rsidRDefault="00000000">
            <w:pPr>
              <w:jc w:val="center"/>
            </w:pPr>
            <w:r>
              <w:rPr>
                <w:b/>
                <w:color w:val="10B981"/>
                <w:sz w:val="17"/>
              </w:rPr>
              <w:t>YES (Recovered)</w:t>
            </w:r>
          </w:p>
        </w:tc>
      </w:tr>
      <w:tr w:rsidR="00B9380C" w14:paraId="7C5799BD" w14:textId="77777777">
        <w:trPr>
          <w:jc w:val="center"/>
        </w:trPr>
        <w:tc>
          <w:tcPr>
            <w:tcW w:w="1560" w:type="dxa"/>
            <w:shd w:val="clear" w:color="auto" w:fill="F8FAFC"/>
            <w:tcMar>
              <w:top w:w="60" w:type="dxa"/>
              <w:left w:w="80" w:type="dxa"/>
              <w:bottom w:w="60" w:type="dxa"/>
              <w:right w:w="80" w:type="dxa"/>
            </w:tcMar>
          </w:tcPr>
          <w:p w14:paraId="1F131D05" w14:textId="77777777" w:rsidR="00B9380C" w:rsidRDefault="00000000">
            <w:r>
              <w:rPr>
                <w:sz w:val="17"/>
              </w:rPr>
              <w:t>Gaussian Noise (std=20)</w:t>
            </w:r>
          </w:p>
        </w:tc>
        <w:tc>
          <w:tcPr>
            <w:tcW w:w="1560" w:type="dxa"/>
            <w:shd w:val="clear" w:color="auto" w:fill="F8FAFC"/>
            <w:tcMar>
              <w:top w:w="60" w:type="dxa"/>
              <w:left w:w="80" w:type="dxa"/>
              <w:bottom w:w="60" w:type="dxa"/>
              <w:right w:w="80" w:type="dxa"/>
            </w:tcMar>
          </w:tcPr>
          <w:p w14:paraId="3B4D1013" w14:textId="77777777" w:rsidR="00B9380C" w:rsidRDefault="00000000">
            <w:pPr>
              <w:jc w:val="center"/>
            </w:pPr>
            <w:r>
              <w:rPr>
                <w:sz w:val="17"/>
              </w:rPr>
              <w:t>22.97 dB</w:t>
            </w:r>
          </w:p>
        </w:tc>
        <w:tc>
          <w:tcPr>
            <w:tcW w:w="1560" w:type="dxa"/>
            <w:shd w:val="clear" w:color="auto" w:fill="F8FAFC"/>
            <w:tcMar>
              <w:top w:w="60" w:type="dxa"/>
              <w:left w:w="80" w:type="dxa"/>
              <w:bottom w:w="60" w:type="dxa"/>
              <w:right w:w="80" w:type="dxa"/>
            </w:tcMar>
          </w:tcPr>
          <w:p w14:paraId="166E78C7" w14:textId="77777777" w:rsidR="00B9380C" w:rsidRDefault="00000000">
            <w:pPr>
              <w:jc w:val="center"/>
            </w:pPr>
            <w:r>
              <w:rPr>
                <w:sz w:val="17"/>
              </w:rPr>
              <w:t>0.2082</w:t>
            </w:r>
          </w:p>
        </w:tc>
        <w:tc>
          <w:tcPr>
            <w:tcW w:w="1560" w:type="dxa"/>
            <w:shd w:val="clear" w:color="auto" w:fill="F8FAFC"/>
            <w:tcMar>
              <w:top w:w="60" w:type="dxa"/>
              <w:left w:w="80" w:type="dxa"/>
              <w:bottom w:w="60" w:type="dxa"/>
              <w:right w:w="80" w:type="dxa"/>
            </w:tcMar>
          </w:tcPr>
          <w:p w14:paraId="271C35E6" w14:textId="77777777" w:rsidR="00B9380C" w:rsidRDefault="00000000">
            <w:pPr>
              <w:jc w:val="center"/>
            </w:pPr>
            <w:r>
              <w:rPr>
                <w:sz w:val="17"/>
              </w:rPr>
              <w:t>0.9836</w:t>
            </w:r>
          </w:p>
        </w:tc>
        <w:tc>
          <w:tcPr>
            <w:tcW w:w="1560" w:type="dxa"/>
            <w:shd w:val="clear" w:color="auto" w:fill="F8FAFC"/>
            <w:tcMar>
              <w:top w:w="60" w:type="dxa"/>
              <w:left w:w="80" w:type="dxa"/>
              <w:bottom w:w="60" w:type="dxa"/>
              <w:right w:w="80" w:type="dxa"/>
            </w:tcMar>
          </w:tcPr>
          <w:p w14:paraId="004C7699" w14:textId="77777777" w:rsidR="00B9380C" w:rsidRDefault="00000000">
            <w:pPr>
              <w:jc w:val="center"/>
            </w:pPr>
            <w:r>
              <w:rPr>
                <w:sz w:val="17"/>
              </w:rPr>
              <w:t>0.25%</w:t>
            </w:r>
          </w:p>
        </w:tc>
        <w:tc>
          <w:tcPr>
            <w:tcW w:w="1560" w:type="dxa"/>
            <w:shd w:val="clear" w:color="auto" w:fill="F8FAFC"/>
            <w:tcMar>
              <w:top w:w="60" w:type="dxa"/>
              <w:left w:w="80" w:type="dxa"/>
              <w:bottom w:w="60" w:type="dxa"/>
              <w:right w:w="80" w:type="dxa"/>
            </w:tcMar>
          </w:tcPr>
          <w:p w14:paraId="106E8E59" w14:textId="77777777" w:rsidR="00B9380C" w:rsidRDefault="00000000">
            <w:pPr>
              <w:jc w:val="center"/>
            </w:pPr>
            <w:r>
              <w:rPr>
                <w:b/>
                <w:color w:val="10B981"/>
                <w:sz w:val="17"/>
              </w:rPr>
              <w:t>YES (Recovered)</w:t>
            </w:r>
          </w:p>
        </w:tc>
      </w:tr>
      <w:tr w:rsidR="00B9380C" w14:paraId="68DFF208" w14:textId="77777777">
        <w:trPr>
          <w:jc w:val="center"/>
        </w:trPr>
        <w:tc>
          <w:tcPr>
            <w:tcW w:w="1560" w:type="dxa"/>
            <w:shd w:val="clear" w:color="auto" w:fill="FFFFFF"/>
            <w:tcMar>
              <w:top w:w="60" w:type="dxa"/>
              <w:left w:w="80" w:type="dxa"/>
              <w:bottom w:w="60" w:type="dxa"/>
              <w:right w:w="80" w:type="dxa"/>
            </w:tcMar>
          </w:tcPr>
          <w:p w14:paraId="47B1D2B7" w14:textId="77777777" w:rsidR="00B9380C" w:rsidRDefault="00000000">
            <w:r>
              <w:rPr>
                <w:sz w:val="17"/>
              </w:rPr>
              <w:t>Salt &amp; Pepper (1%)</w:t>
            </w:r>
          </w:p>
        </w:tc>
        <w:tc>
          <w:tcPr>
            <w:tcW w:w="1560" w:type="dxa"/>
            <w:shd w:val="clear" w:color="auto" w:fill="FFFFFF"/>
            <w:tcMar>
              <w:top w:w="60" w:type="dxa"/>
              <w:left w:w="80" w:type="dxa"/>
              <w:bottom w:w="60" w:type="dxa"/>
              <w:right w:w="80" w:type="dxa"/>
            </w:tcMar>
          </w:tcPr>
          <w:p w14:paraId="0BED877B" w14:textId="77777777" w:rsidR="00B9380C" w:rsidRDefault="00000000">
            <w:pPr>
              <w:jc w:val="center"/>
            </w:pPr>
            <w:r>
              <w:rPr>
                <w:sz w:val="17"/>
              </w:rPr>
              <w:t>24.28 dB</w:t>
            </w:r>
          </w:p>
        </w:tc>
        <w:tc>
          <w:tcPr>
            <w:tcW w:w="1560" w:type="dxa"/>
            <w:shd w:val="clear" w:color="auto" w:fill="FFFFFF"/>
            <w:tcMar>
              <w:top w:w="60" w:type="dxa"/>
              <w:left w:w="80" w:type="dxa"/>
              <w:bottom w:w="60" w:type="dxa"/>
              <w:right w:w="80" w:type="dxa"/>
            </w:tcMar>
          </w:tcPr>
          <w:p w14:paraId="32733AB9" w14:textId="77777777" w:rsidR="00B9380C" w:rsidRDefault="00000000">
            <w:pPr>
              <w:jc w:val="center"/>
            </w:pPr>
            <w:r>
              <w:rPr>
                <w:sz w:val="17"/>
              </w:rPr>
              <w:t>0.7669</w:t>
            </w:r>
          </w:p>
        </w:tc>
        <w:tc>
          <w:tcPr>
            <w:tcW w:w="1560" w:type="dxa"/>
            <w:shd w:val="clear" w:color="auto" w:fill="FFFFFF"/>
            <w:tcMar>
              <w:top w:w="60" w:type="dxa"/>
              <w:left w:w="80" w:type="dxa"/>
              <w:bottom w:w="60" w:type="dxa"/>
              <w:right w:w="80" w:type="dxa"/>
            </w:tcMar>
          </w:tcPr>
          <w:p w14:paraId="09A09829" w14:textId="77777777" w:rsidR="00B9380C" w:rsidRDefault="00000000">
            <w:pPr>
              <w:jc w:val="center"/>
            </w:pPr>
            <w:r>
              <w:rPr>
                <w:sz w:val="17"/>
              </w:rPr>
              <w:t>0.9822</w:t>
            </w:r>
          </w:p>
        </w:tc>
        <w:tc>
          <w:tcPr>
            <w:tcW w:w="1560" w:type="dxa"/>
            <w:shd w:val="clear" w:color="auto" w:fill="FFFFFF"/>
            <w:tcMar>
              <w:top w:w="60" w:type="dxa"/>
              <w:left w:w="80" w:type="dxa"/>
              <w:bottom w:w="60" w:type="dxa"/>
              <w:right w:w="80" w:type="dxa"/>
            </w:tcMar>
          </w:tcPr>
          <w:p w14:paraId="70FA2546" w14:textId="77777777" w:rsidR="00B9380C" w:rsidRDefault="00000000">
            <w:pPr>
              <w:jc w:val="center"/>
            </w:pPr>
            <w:r>
              <w:rPr>
                <w:sz w:val="17"/>
              </w:rPr>
              <w:t>0.27%</w:t>
            </w:r>
          </w:p>
        </w:tc>
        <w:tc>
          <w:tcPr>
            <w:tcW w:w="1560" w:type="dxa"/>
            <w:shd w:val="clear" w:color="auto" w:fill="FFFFFF"/>
            <w:tcMar>
              <w:top w:w="60" w:type="dxa"/>
              <w:left w:w="80" w:type="dxa"/>
              <w:bottom w:w="60" w:type="dxa"/>
              <w:right w:w="80" w:type="dxa"/>
            </w:tcMar>
          </w:tcPr>
          <w:p w14:paraId="4774DA1A" w14:textId="77777777" w:rsidR="00B9380C" w:rsidRDefault="00000000">
            <w:pPr>
              <w:jc w:val="center"/>
            </w:pPr>
            <w:r>
              <w:rPr>
                <w:b/>
                <w:color w:val="10B981"/>
                <w:sz w:val="17"/>
              </w:rPr>
              <w:t>YES (Recovered)</w:t>
            </w:r>
          </w:p>
        </w:tc>
      </w:tr>
      <w:tr w:rsidR="00B9380C" w14:paraId="5A8217FE" w14:textId="77777777">
        <w:trPr>
          <w:jc w:val="center"/>
        </w:trPr>
        <w:tc>
          <w:tcPr>
            <w:tcW w:w="1560" w:type="dxa"/>
            <w:shd w:val="clear" w:color="auto" w:fill="F8FAFC"/>
            <w:tcMar>
              <w:top w:w="60" w:type="dxa"/>
              <w:left w:w="80" w:type="dxa"/>
              <w:bottom w:w="60" w:type="dxa"/>
              <w:right w:w="80" w:type="dxa"/>
            </w:tcMar>
          </w:tcPr>
          <w:p w14:paraId="72550DE5" w14:textId="77777777" w:rsidR="00B9380C" w:rsidRDefault="00000000">
            <w:r>
              <w:rPr>
                <w:sz w:val="17"/>
              </w:rPr>
              <w:lastRenderedPageBreak/>
              <w:t>Salt &amp; Pepper (3%)</w:t>
            </w:r>
          </w:p>
        </w:tc>
        <w:tc>
          <w:tcPr>
            <w:tcW w:w="1560" w:type="dxa"/>
            <w:shd w:val="clear" w:color="auto" w:fill="F8FAFC"/>
            <w:tcMar>
              <w:top w:w="60" w:type="dxa"/>
              <w:left w:w="80" w:type="dxa"/>
              <w:bottom w:w="60" w:type="dxa"/>
              <w:right w:w="80" w:type="dxa"/>
            </w:tcMar>
          </w:tcPr>
          <w:p w14:paraId="44030719" w14:textId="77777777" w:rsidR="00B9380C" w:rsidRDefault="00000000">
            <w:pPr>
              <w:jc w:val="center"/>
            </w:pPr>
            <w:r>
              <w:rPr>
                <w:sz w:val="17"/>
              </w:rPr>
              <w:t>19.65 dB</w:t>
            </w:r>
          </w:p>
        </w:tc>
        <w:tc>
          <w:tcPr>
            <w:tcW w:w="1560" w:type="dxa"/>
            <w:shd w:val="clear" w:color="auto" w:fill="F8FAFC"/>
            <w:tcMar>
              <w:top w:w="60" w:type="dxa"/>
              <w:left w:w="80" w:type="dxa"/>
              <w:bottom w:w="60" w:type="dxa"/>
              <w:right w:w="80" w:type="dxa"/>
            </w:tcMar>
          </w:tcPr>
          <w:p w14:paraId="43341C21" w14:textId="77777777" w:rsidR="00B9380C" w:rsidRDefault="00000000">
            <w:pPr>
              <w:jc w:val="center"/>
            </w:pPr>
            <w:r>
              <w:rPr>
                <w:sz w:val="17"/>
              </w:rPr>
              <w:t>0.5328</w:t>
            </w:r>
          </w:p>
        </w:tc>
        <w:tc>
          <w:tcPr>
            <w:tcW w:w="1560" w:type="dxa"/>
            <w:shd w:val="clear" w:color="auto" w:fill="F8FAFC"/>
            <w:tcMar>
              <w:top w:w="60" w:type="dxa"/>
              <w:left w:w="80" w:type="dxa"/>
              <w:bottom w:w="60" w:type="dxa"/>
              <w:right w:w="80" w:type="dxa"/>
            </w:tcMar>
          </w:tcPr>
          <w:p w14:paraId="4127F3DB" w14:textId="77777777" w:rsidR="00B9380C" w:rsidRDefault="00000000">
            <w:pPr>
              <w:jc w:val="center"/>
            </w:pPr>
            <w:r>
              <w:rPr>
                <w:sz w:val="17"/>
              </w:rPr>
              <w:t>0.9778</w:t>
            </w:r>
          </w:p>
        </w:tc>
        <w:tc>
          <w:tcPr>
            <w:tcW w:w="1560" w:type="dxa"/>
            <w:shd w:val="clear" w:color="auto" w:fill="F8FAFC"/>
            <w:tcMar>
              <w:top w:w="60" w:type="dxa"/>
              <w:left w:w="80" w:type="dxa"/>
              <w:bottom w:w="60" w:type="dxa"/>
              <w:right w:w="80" w:type="dxa"/>
            </w:tcMar>
          </w:tcPr>
          <w:p w14:paraId="34C2F88B" w14:textId="77777777" w:rsidR="00B9380C" w:rsidRDefault="00000000">
            <w:pPr>
              <w:jc w:val="center"/>
            </w:pPr>
            <w:r>
              <w:rPr>
                <w:sz w:val="17"/>
              </w:rPr>
              <w:t>0.37%</w:t>
            </w:r>
          </w:p>
        </w:tc>
        <w:tc>
          <w:tcPr>
            <w:tcW w:w="1560" w:type="dxa"/>
            <w:shd w:val="clear" w:color="auto" w:fill="F8FAFC"/>
            <w:tcMar>
              <w:top w:w="60" w:type="dxa"/>
              <w:left w:w="80" w:type="dxa"/>
              <w:bottom w:w="60" w:type="dxa"/>
              <w:right w:w="80" w:type="dxa"/>
            </w:tcMar>
          </w:tcPr>
          <w:p w14:paraId="36C5BA1F" w14:textId="77777777" w:rsidR="00B9380C" w:rsidRDefault="00000000">
            <w:pPr>
              <w:jc w:val="center"/>
            </w:pPr>
            <w:r>
              <w:rPr>
                <w:b/>
                <w:color w:val="10B981"/>
                <w:sz w:val="17"/>
              </w:rPr>
              <w:t>YES (Recovered)</w:t>
            </w:r>
          </w:p>
        </w:tc>
      </w:tr>
      <w:tr w:rsidR="00B9380C" w14:paraId="1A84BF77" w14:textId="77777777">
        <w:trPr>
          <w:jc w:val="center"/>
        </w:trPr>
        <w:tc>
          <w:tcPr>
            <w:tcW w:w="1560" w:type="dxa"/>
            <w:shd w:val="clear" w:color="auto" w:fill="FFFFFF"/>
            <w:tcMar>
              <w:top w:w="60" w:type="dxa"/>
              <w:left w:w="80" w:type="dxa"/>
              <w:bottom w:w="60" w:type="dxa"/>
              <w:right w:w="80" w:type="dxa"/>
            </w:tcMar>
          </w:tcPr>
          <w:p w14:paraId="4BDF5838" w14:textId="77777777" w:rsidR="00B9380C" w:rsidRDefault="00000000">
            <w:r>
              <w:rPr>
                <w:sz w:val="17"/>
              </w:rPr>
              <w:t>Gaussian Blur (3x3)</w:t>
            </w:r>
          </w:p>
        </w:tc>
        <w:tc>
          <w:tcPr>
            <w:tcW w:w="1560" w:type="dxa"/>
            <w:shd w:val="clear" w:color="auto" w:fill="FFFFFF"/>
            <w:tcMar>
              <w:top w:w="60" w:type="dxa"/>
              <w:left w:w="80" w:type="dxa"/>
              <w:bottom w:w="60" w:type="dxa"/>
              <w:right w:w="80" w:type="dxa"/>
            </w:tcMar>
          </w:tcPr>
          <w:p w14:paraId="52483A3A" w14:textId="77777777" w:rsidR="00B9380C" w:rsidRDefault="00000000">
            <w:pPr>
              <w:jc w:val="center"/>
            </w:pPr>
            <w:r>
              <w:rPr>
                <w:sz w:val="17"/>
              </w:rPr>
              <w:t>51.96 dB</w:t>
            </w:r>
          </w:p>
        </w:tc>
        <w:tc>
          <w:tcPr>
            <w:tcW w:w="1560" w:type="dxa"/>
            <w:shd w:val="clear" w:color="auto" w:fill="FFFFFF"/>
            <w:tcMar>
              <w:top w:w="60" w:type="dxa"/>
              <w:left w:w="80" w:type="dxa"/>
              <w:bottom w:w="60" w:type="dxa"/>
              <w:right w:w="80" w:type="dxa"/>
            </w:tcMar>
          </w:tcPr>
          <w:p w14:paraId="37EEB3C3" w14:textId="77777777" w:rsidR="00B9380C" w:rsidRDefault="00000000">
            <w:pPr>
              <w:jc w:val="center"/>
            </w:pPr>
            <w:r>
              <w:rPr>
                <w:sz w:val="17"/>
              </w:rPr>
              <w:t>0.9951</w:t>
            </w:r>
          </w:p>
        </w:tc>
        <w:tc>
          <w:tcPr>
            <w:tcW w:w="1560" w:type="dxa"/>
            <w:shd w:val="clear" w:color="auto" w:fill="FFFFFF"/>
            <w:tcMar>
              <w:top w:w="60" w:type="dxa"/>
              <w:left w:w="80" w:type="dxa"/>
              <w:bottom w:w="60" w:type="dxa"/>
              <w:right w:w="80" w:type="dxa"/>
            </w:tcMar>
          </w:tcPr>
          <w:p w14:paraId="5B7320DF" w14:textId="77777777" w:rsidR="00B9380C" w:rsidRDefault="00000000">
            <w:pPr>
              <w:jc w:val="center"/>
            </w:pPr>
            <w:r>
              <w:rPr>
                <w:sz w:val="17"/>
              </w:rPr>
              <w:t>0.9727</w:t>
            </w:r>
          </w:p>
        </w:tc>
        <w:tc>
          <w:tcPr>
            <w:tcW w:w="1560" w:type="dxa"/>
            <w:shd w:val="clear" w:color="auto" w:fill="FFFFFF"/>
            <w:tcMar>
              <w:top w:w="60" w:type="dxa"/>
              <w:left w:w="80" w:type="dxa"/>
              <w:bottom w:w="60" w:type="dxa"/>
              <w:right w:w="80" w:type="dxa"/>
            </w:tcMar>
          </w:tcPr>
          <w:p w14:paraId="6AC0ED77" w14:textId="77777777" w:rsidR="00B9380C" w:rsidRDefault="00000000">
            <w:pPr>
              <w:jc w:val="center"/>
            </w:pPr>
            <w:r>
              <w:rPr>
                <w:sz w:val="17"/>
              </w:rPr>
              <w:t>1.20%</w:t>
            </w:r>
          </w:p>
        </w:tc>
        <w:tc>
          <w:tcPr>
            <w:tcW w:w="1560" w:type="dxa"/>
            <w:shd w:val="clear" w:color="auto" w:fill="FFFFFF"/>
            <w:tcMar>
              <w:top w:w="60" w:type="dxa"/>
              <w:left w:w="80" w:type="dxa"/>
              <w:bottom w:w="60" w:type="dxa"/>
              <w:right w:w="80" w:type="dxa"/>
            </w:tcMar>
          </w:tcPr>
          <w:p w14:paraId="0662E200" w14:textId="77777777" w:rsidR="00B9380C" w:rsidRDefault="00000000">
            <w:pPr>
              <w:jc w:val="center"/>
            </w:pPr>
            <w:r>
              <w:rPr>
                <w:b/>
                <w:color w:val="10B981"/>
                <w:sz w:val="17"/>
              </w:rPr>
              <w:t>YES (Recovered)</w:t>
            </w:r>
          </w:p>
        </w:tc>
      </w:tr>
      <w:tr w:rsidR="00B9380C" w14:paraId="020C0C89" w14:textId="77777777">
        <w:trPr>
          <w:jc w:val="center"/>
        </w:trPr>
        <w:tc>
          <w:tcPr>
            <w:tcW w:w="1560" w:type="dxa"/>
            <w:shd w:val="clear" w:color="auto" w:fill="F8FAFC"/>
            <w:tcMar>
              <w:top w:w="60" w:type="dxa"/>
              <w:left w:w="80" w:type="dxa"/>
              <w:bottom w:w="60" w:type="dxa"/>
              <w:right w:w="80" w:type="dxa"/>
            </w:tcMar>
          </w:tcPr>
          <w:p w14:paraId="71B20B2C" w14:textId="77777777" w:rsidR="00B9380C" w:rsidRDefault="00000000">
            <w:r>
              <w:rPr>
                <w:sz w:val="17"/>
              </w:rPr>
              <w:t>Gaussian Blur (5x5)</w:t>
            </w:r>
          </w:p>
        </w:tc>
        <w:tc>
          <w:tcPr>
            <w:tcW w:w="1560" w:type="dxa"/>
            <w:shd w:val="clear" w:color="auto" w:fill="F8FAFC"/>
            <w:tcMar>
              <w:top w:w="60" w:type="dxa"/>
              <w:left w:w="80" w:type="dxa"/>
              <w:bottom w:w="60" w:type="dxa"/>
              <w:right w:w="80" w:type="dxa"/>
            </w:tcMar>
          </w:tcPr>
          <w:p w14:paraId="56639A1C" w14:textId="77777777" w:rsidR="00B9380C" w:rsidRDefault="00000000">
            <w:pPr>
              <w:jc w:val="center"/>
            </w:pPr>
            <w:r>
              <w:rPr>
                <w:sz w:val="17"/>
              </w:rPr>
              <w:t>50.49 dB</w:t>
            </w:r>
          </w:p>
        </w:tc>
        <w:tc>
          <w:tcPr>
            <w:tcW w:w="1560" w:type="dxa"/>
            <w:shd w:val="clear" w:color="auto" w:fill="F8FAFC"/>
            <w:tcMar>
              <w:top w:w="60" w:type="dxa"/>
              <w:left w:w="80" w:type="dxa"/>
              <w:bottom w:w="60" w:type="dxa"/>
              <w:right w:w="80" w:type="dxa"/>
            </w:tcMar>
          </w:tcPr>
          <w:p w14:paraId="461BF937" w14:textId="77777777" w:rsidR="00B9380C" w:rsidRDefault="00000000">
            <w:pPr>
              <w:jc w:val="center"/>
            </w:pPr>
            <w:r>
              <w:rPr>
                <w:sz w:val="17"/>
              </w:rPr>
              <w:t>0.9931</w:t>
            </w:r>
          </w:p>
        </w:tc>
        <w:tc>
          <w:tcPr>
            <w:tcW w:w="1560" w:type="dxa"/>
            <w:shd w:val="clear" w:color="auto" w:fill="F8FAFC"/>
            <w:tcMar>
              <w:top w:w="60" w:type="dxa"/>
              <w:left w:w="80" w:type="dxa"/>
              <w:bottom w:w="60" w:type="dxa"/>
              <w:right w:w="80" w:type="dxa"/>
            </w:tcMar>
          </w:tcPr>
          <w:p w14:paraId="3A34930A" w14:textId="77777777" w:rsidR="00B9380C" w:rsidRDefault="00000000">
            <w:pPr>
              <w:jc w:val="center"/>
            </w:pPr>
            <w:r>
              <w:rPr>
                <w:sz w:val="17"/>
              </w:rPr>
              <w:t>0.9699</w:t>
            </w:r>
          </w:p>
        </w:tc>
        <w:tc>
          <w:tcPr>
            <w:tcW w:w="1560" w:type="dxa"/>
            <w:shd w:val="clear" w:color="auto" w:fill="F8FAFC"/>
            <w:tcMar>
              <w:top w:w="60" w:type="dxa"/>
              <w:left w:w="80" w:type="dxa"/>
              <w:bottom w:w="60" w:type="dxa"/>
              <w:right w:w="80" w:type="dxa"/>
            </w:tcMar>
          </w:tcPr>
          <w:p w14:paraId="0DF9BB3B" w14:textId="77777777" w:rsidR="00B9380C" w:rsidRDefault="00000000">
            <w:pPr>
              <w:jc w:val="center"/>
            </w:pPr>
            <w:r>
              <w:rPr>
                <w:sz w:val="17"/>
              </w:rPr>
              <w:t>8.91%</w:t>
            </w:r>
          </w:p>
        </w:tc>
        <w:tc>
          <w:tcPr>
            <w:tcW w:w="1560" w:type="dxa"/>
            <w:shd w:val="clear" w:color="auto" w:fill="F8FAFC"/>
            <w:tcMar>
              <w:top w:w="60" w:type="dxa"/>
              <w:left w:w="80" w:type="dxa"/>
              <w:bottom w:w="60" w:type="dxa"/>
              <w:right w:w="80" w:type="dxa"/>
            </w:tcMar>
          </w:tcPr>
          <w:p w14:paraId="40907CAF" w14:textId="77777777" w:rsidR="00B9380C" w:rsidRDefault="00000000">
            <w:pPr>
              <w:jc w:val="center"/>
            </w:pPr>
            <w:r>
              <w:rPr>
                <w:b/>
                <w:color w:val="10B981"/>
                <w:sz w:val="17"/>
              </w:rPr>
              <w:t>YES (Recovered)</w:t>
            </w:r>
          </w:p>
        </w:tc>
      </w:tr>
      <w:tr w:rsidR="00B9380C" w14:paraId="5DA1588A" w14:textId="77777777">
        <w:trPr>
          <w:jc w:val="center"/>
        </w:trPr>
        <w:tc>
          <w:tcPr>
            <w:tcW w:w="1560" w:type="dxa"/>
            <w:shd w:val="clear" w:color="auto" w:fill="FFFFFF"/>
            <w:tcMar>
              <w:top w:w="60" w:type="dxa"/>
              <w:left w:w="80" w:type="dxa"/>
              <w:bottom w:w="60" w:type="dxa"/>
              <w:right w:w="80" w:type="dxa"/>
            </w:tcMar>
          </w:tcPr>
          <w:p w14:paraId="234997C6" w14:textId="77777777" w:rsidR="00B9380C" w:rsidRDefault="00000000">
            <w:r>
              <w:rPr>
                <w:sz w:val="17"/>
              </w:rPr>
              <w:t>Rotation (2 deg)</w:t>
            </w:r>
          </w:p>
        </w:tc>
        <w:tc>
          <w:tcPr>
            <w:tcW w:w="1560" w:type="dxa"/>
            <w:shd w:val="clear" w:color="auto" w:fill="FFFFFF"/>
            <w:tcMar>
              <w:top w:w="60" w:type="dxa"/>
              <w:left w:w="80" w:type="dxa"/>
              <w:bottom w:w="60" w:type="dxa"/>
              <w:right w:w="80" w:type="dxa"/>
            </w:tcMar>
          </w:tcPr>
          <w:p w14:paraId="59503CA8" w14:textId="77777777" w:rsidR="00B9380C" w:rsidRDefault="00000000">
            <w:pPr>
              <w:jc w:val="center"/>
            </w:pPr>
            <w:r>
              <w:rPr>
                <w:sz w:val="17"/>
              </w:rPr>
              <w:t>28.60 dB</w:t>
            </w:r>
          </w:p>
        </w:tc>
        <w:tc>
          <w:tcPr>
            <w:tcW w:w="1560" w:type="dxa"/>
            <w:shd w:val="clear" w:color="auto" w:fill="FFFFFF"/>
            <w:tcMar>
              <w:top w:w="60" w:type="dxa"/>
              <w:left w:w="80" w:type="dxa"/>
              <w:bottom w:w="60" w:type="dxa"/>
              <w:right w:w="80" w:type="dxa"/>
            </w:tcMar>
          </w:tcPr>
          <w:p w14:paraId="7633CC93" w14:textId="77777777" w:rsidR="00B9380C" w:rsidRDefault="00000000">
            <w:pPr>
              <w:jc w:val="center"/>
            </w:pPr>
            <w:r>
              <w:rPr>
                <w:sz w:val="17"/>
              </w:rPr>
              <w:t>0.9506</w:t>
            </w:r>
          </w:p>
        </w:tc>
        <w:tc>
          <w:tcPr>
            <w:tcW w:w="1560" w:type="dxa"/>
            <w:shd w:val="clear" w:color="auto" w:fill="FFFFFF"/>
            <w:tcMar>
              <w:top w:w="60" w:type="dxa"/>
              <w:left w:w="80" w:type="dxa"/>
              <w:bottom w:w="60" w:type="dxa"/>
              <w:right w:w="80" w:type="dxa"/>
            </w:tcMar>
          </w:tcPr>
          <w:p w14:paraId="3C3C118C" w14:textId="77777777" w:rsidR="00B9380C" w:rsidRDefault="00000000">
            <w:pPr>
              <w:jc w:val="center"/>
            </w:pPr>
            <w:r>
              <w:rPr>
                <w:sz w:val="17"/>
              </w:rPr>
              <w:t>0.4177</w:t>
            </w:r>
          </w:p>
        </w:tc>
        <w:tc>
          <w:tcPr>
            <w:tcW w:w="1560" w:type="dxa"/>
            <w:shd w:val="clear" w:color="auto" w:fill="FFFFFF"/>
            <w:tcMar>
              <w:top w:w="60" w:type="dxa"/>
              <w:left w:w="80" w:type="dxa"/>
              <w:bottom w:w="60" w:type="dxa"/>
              <w:right w:w="80" w:type="dxa"/>
            </w:tcMar>
          </w:tcPr>
          <w:p w14:paraId="677A024C" w14:textId="77777777" w:rsidR="00B9380C" w:rsidRDefault="00000000">
            <w:pPr>
              <w:jc w:val="center"/>
            </w:pPr>
            <w:r>
              <w:rPr>
                <w:sz w:val="17"/>
              </w:rPr>
              <w:t>59.13%</w:t>
            </w:r>
          </w:p>
        </w:tc>
        <w:tc>
          <w:tcPr>
            <w:tcW w:w="1560" w:type="dxa"/>
            <w:shd w:val="clear" w:color="auto" w:fill="FFFFFF"/>
            <w:tcMar>
              <w:top w:w="60" w:type="dxa"/>
              <w:left w:w="80" w:type="dxa"/>
              <w:bottom w:w="60" w:type="dxa"/>
              <w:right w:w="80" w:type="dxa"/>
            </w:tcMar>
          </w:tcPr>
          <w:p w14:paraId="4EB700AA" w14:textId="77777777" w:rsidR="00B9380C" w:rsidRDefault="00000000">
            <w:pPr>
              <w:jc w:val="center"/>
            </w:pPr>
            <w:r>
              <w:rPr>
                <w:b/>
                <w:color w:val="EF4444"/>
                <w:sz w:val="17"/>
              </w:rPr>
              <w:t>NO (Degraded)</w:t>
            </w:r>
          </w:p>
        </w:tc>
      </w:tr>
      <w:tr w:rsidR="00B9380C" w14:paraId="7882D4E1" w14:textId="77777777">
        <w:trPr>
          <w:jc w:val="center"/>
        </w:trPr>
        <w:tc>
          <w:tcPr>
            <w:tcW w:w="1560" w:type="dxa"/>
            <w:shd w:val="clear" w:color="auto" w:fill="F8FAFC"/>
            <w:tcMar>
              <w:top w:w="60" w:type="dxa"/>
              <w:left w:w="80" w:type="dxa"/>
              <w:bottom w:w="60" w:type="dxa"/>
              <w:right w:w="80" w:type="dxa"/>
            </w:tcMar>
          </w:tcPr>
          <w:p w14:paraId="11CE9DB9" w14:textId="77777777" w:rsidR="00B9380C" w:rsidRDefault="00000000">
            <w:r>
              <w:rPr>
                <w:sz w:val="17"/>
              </w:rPr>
              <w:t>Rotation (5 deg)</w:t>
            </w:r>
          </w:p>
        </w:tc>
        <w:tc>
          <w:tcPr>
            <w:tcW w:w="1560" w:type="dxa"/>
            <w:shd w:val="clear" w:color="auto" w:fill="F8FAFC"/>
            <w:tcMar>
              <w:top w:w="60" w:type="dxa"/>
              <w:left w:w="80" w:type="dxa"/>
              <w:bottom w:w="60" w:type="dxa"/>
              <w:right w:w="80" w:type="dxa"/>
            </w:tcMar>
          </w:tcPr>
          <w:p w14:paraId="3E8571C9" w14:textId="77777777" w:rsidR="00B9380C" w:rsidRDefault="00000000">
            <w:pPr>
              <w:jc w:val="center"/>
            </w:pPr>
            <w:r>
              <w:rPr>
                <w:sz w:val="17"/>
              </w:rPr>
              <w:t>20.80 dB</w:t>
            </w:r>
          </w:p>
        </w:tc>
        <w:tc>
          <w:tcPr>
            <w:tcW w:w="1560" w:type="dxa"/>
            <w:shd w:val="clear" w:color="auto" w:fill="F8FAFC"/>
            <w:tcMar>
              <w:top w:w="60" w:type="dxa"/>
              <w:left w:w="80" w:type="dxa"/>
              <w:bottom w:w="60" w:type="dxa"/>
              <w:right w:w="80" w:type="dxa"/>
            </w:tcMar>
          </w:tcPr>
          <w:p w14:paraId="206B12F9" w14:textId="77777777" w:rsidR="00B9380C" w:rsidRDefault="00000000">
            <w:pPr>
              <w:jc w:val="center"/>
            </w:pPr>
            <w:r>
              <w:rPr>
                <w:sz w:val="17"/>
              </w:rPr>
              <w:t>0.8689</w:t>
            </w:r>
          </w:p>
        </w:tc>
        <w:tc>
          <w:tcPr>
            <w:tcW w:w="1560" w:type="dxa"/>
            <w:shd w:val="clear" w:color="auto" w:fill="F8FAFC"/>
            <w:tcMar>
              <w:top w:w="60" w:type="dxa"/>
              <w:left w:w="80" w:type="dxa"/>
              <w:bottom w:w="60" w:type="dxa"/>
              <w:right w:w="80" w:type="dxa"/>
            </w:tcMar>
          </w:tcPr>
          <w:p w14:paraId="46C3A3F6" w14:textId="77777777" w:rsidR="00B9380C" w:rsidRDefault="00000000">
            <w:pPr>
              <w:jc w:val="center"/>
            </w:pPr>
            <w:r>
              <w:rPr>
                <w:sz w:val="17"/>
              </w:rPr>
              <w:t>0.5962</w:t>
            </w:r>
          </w:p>
        </w:tc>
        <w:tc>
          <w:tcPr>
            <w:tcW w:w="1560" w:type="dxa"/>
            <w:shd w:val="clear" w:color="auto" w:fill="F8FAFC"/>
            <w:tcMar>
              <w:top w:w="60" w:type="dxa"/>
              <w:left w:w="80" w:type="dxa"/>
              <w:bottom w:w="60" w:type="dxa"/>
              <w:right w:w="80" w:type="dxa"/>
            </w:tcMar>
          </w:tcPr>
          <w:p w14:paraId="5A75F579" w14:textId="77777777" w:rsidR="00B9380C" w:rsidRDefault="00000000">
            <w:pPr>
              <w:jc w:val="center"/>
            </w:pPr>
            <w:r>
              <w:rPr>
                <w:sz w:val="17"/>
              </w:rPr>
              <w:t>58.14%</w:t>
            </w:r>
          </w:p>
        </w:tc>
        <w:tc>
          <w:tcPr>
            <w:tcW w:w="1560" w:type="dxa"/>
            <w:shd w:val="clear" w:color="auto" w:fill="F8FAFC"/>
            <w:tcMar>
              <w:top w:w="60" w:type="dxa"/>
              <w:left w:w="80" w:type="dxa"/>
              <w:bottom w:w="60" w:type="dxa"/>
              <w:right w:w="80" w:type="dxa"/>
            </w:tcMar>
          </w:tcPr>
          <w:p w14:paraId="7A570C61" w14:textId="77777777" w:rsidR="00B9380C" w:rsidRDefault="00000000">
            <w:pPr>
              <w:jc w:val="center"/>
            </w:pPr>
            <w:r>
              <w:rPr>
                <w:b/>
                <w:color w:val="EF4444"/>
                <w:sz w:val="17"/>
              </w:rPr>
              <w:t>NO (Degraded)</w:t>
            </w:r>
          </w:p>
        </w:tc>
      </w:tr>
      <w:tr w:rsidR="00B9380C" w14:paraId="650259E2" w14:textId="77777777">
        <w:trPr>
          <w:jc w:val="center"/>
        </w:trPr>
        <w:tc>
          <w:tcPr>
            <w:tcW w:w="1560" w:type="dxa"/>
            <w:shd w:val="clear" w:color="auto" w:fill="FFFFFF"/>
            <w:tcMar>
              <w:top w:w="60" w:type="dxa"/>
              <w:left w:w="80" w:type="dxa"/>
              <w:bottom w:w="60" w:type="dxa"/>
              <w:right w:w="80" w:type="dxa"/>
            </w:tcMar>
          </w:tcPr>
          <w:p w14:paraId="4E2DAE74" w14:textId="77777777" w:rsidR="00B9380C" w:rsidRDefault="00000000">
            <w:r>
              <w:rPr>
                <w:sz w:val="17"/>
              </w:rPr>
              <w:t>Scaling (0.75x)</w:t>
            </w:r>
          </w:p>
        </w:tc>
        <w:tc>
          <w:tcPr>
            <w:tcW w:w="1560" w:type="dxa"/>
            <w:shd w:val="clear" w:color="auto" w:fill="FFFFFF"/>
            <w:tcMar>
              <w:top w:w="60" w:type="dxa"/>
              <w:left w:w="80" w:type="dxa"/>
              <w:bottom w:w="60" w:type="dxa"/>
              <w:right w:w="80" w:type="dxa"/>
            </w:tcMar>
          </w:tcPr>
          <w:p w14:paraId="498A7593" w14:textId="77777777" w:rsidR="00B9380C" w:rsidRDefault="00000000">
            <w:pPr>
              <w:jc w:val="center"/>
            </w:pPr>
            <w:r>
              <w:rPr>
                <w:sz w:val="17"/>
              </w:rPr>
              <w:t>52.20 dB</w:t>
            </w:r>
          </w:p>
        </w:tc>
        <w:tc>
          <w:tcPr>
            <w:tcW w:w="1560" w:type="dxa"/>
            <w:shd w:val="clear" w:color="auto" w:fill="FFFFFF"/>
            <w:tcMar>
              <w:top w:w="60" w:type="dxa"/>
              <w:left w:w="80" w:type="dxa"/>
              <w:bottom w:w="60" w:type="dxa"/>
              <w:right w:w="80" w:type="dxa"/>
            </w:tcMar>
          </w:tcPr>
          <w:p w14:paraId="5FCD75A5" w14:textId="77777777" w:rsidR="00B9380C" w:rsidRDefault="00000000">
            <w:pPr>
              <w:jc w:val="center"/>
            </w:pPr>
            <w:r>
              <w:rPr>
                <w:sz w:val="17"/>
              </w:rPr>
              <w:t>0.9953</w:t>
            </w:r>
          </w:p>
        </w:tc>
        <w:tc>
          <w:tcPr>
            <w:tcW w:w="1560" w:type="dxa"/>
            <w:shd w:val="clear" w:color="auto" w:fill="FFFFFF"/>
            <w:tcMar>
              <w:top w:w="60" w:type="dxa"/>
              <w:left w:w="80" w:type="dxa"/>
              <w:bottom w:w="60" w:type="dxa"/>
              <w:right w:w="80" w:type="dxa"/>
            </w:tcMar>
          </w:tcPr>
          <w:p w14:paraId="682734B3" w14:textId="77777777" w:rsidR="00B9380C" w:rsidRDefault="00000000">
            <w:pPr>
              <w:jc w:val="center"/>
            </w:pPr>
            <w:r>
              <w:rPr>
                <w:sz w:val="17"/>
              </w:rPr>
              <w:t>0.9741</w:t>
            </w:r>
          </w:p>
        </w:tc>
        <w:tc>
          <w:tcPr>
            <w:tcW w:w="1560" w:type="dxa"/>
            <w:shd w:val="clear" w:color="auto" w:fill="FFFFFF"/>
            <w:tcMar>
              <w:top w:w="60" w:type="dxa"/>
              <w:left w:w="80" w:type="dxa"/>
              <w:bottom w:w="60" w:type="dxa"/>
              <w:right w:w="80" w:type="dxa"/>
            </w:tcMar>
          </w:tcPr>
          <w:p w14:paraId="431D973C" w14:textId="77777777" w:rsidR="00B9380C" w:rsidRDefault="00000000">
            <w:pPr>
              <w:jc w:val="center"/>
            </w:pPr>
            <w:r>
              <w:rPr>
                <w:sz w:val="17"/>
              </w:rPr>
              <w:t>0.10%</w:t>
            </w:r>
          </w:p>
        </w:tc>
        <w:tc>
          <w:tcPr>
            <w:tcW w:w="1560" w:type="dxa"/>
            <w:shd w:val="clear" w:color="auto" w:fill="FFFFFF"/>
            <w:tcMar>
              <w:top w:w="60" w:type="dxa"/>
              <w:left w:w="80" w:type="dxa"/>
              <w:bottom w:w="60" w:type="dxa"/>
              <w:right w:w="80" w:type="dxa"/>
            </w:tcMar>
          </w:tcPr>
          <w:p w14:paraId="613FBB53" w14:textId="77777777" w:rsidR="00B9380C" w:rsidRDefault="00000000">
            <w:pPr>
              <w:jc w:val="center"/>
            </w:pPr>
            <w:r>
              <w:rPr>
                <w:b/>
                <w:color w:val="10B981"/>
                <w:sz w:val="17"/>
              </w:rPr>
              <w:t>YES (Recovered)</w:t>
            </w:r>
          </w:p>
        </w:tc>
      </w:tr>
      <w:tr w:rsidR="00B9380C" w14:paraId="3796C57C" w14:textId="77777777">
        <w:trPr>
          <w:jc w:val="center"/>
        </w:trPr>
        <w:tc>
          <w:tcPr>
            <w:tcW w:w="1560" w:type="dxa"/>
            <w:shd w:val="clear" w:color="auto" w:fill="F8FAFC"/>
            <w:tcMar>
              <w:top w:w="60" w:type="dxa"/>
              <w:left w:w="80" w:type="dxa"/>
              <w:bottom w:w="60" w:type="dxa"/>
              <w:right w:w="80" w:type="dxa"/>
            </w:tcMar>
          </w:tcPr>
          <w:p w14:paraId="263F212C" w14:textId="77777777" w:rsidR="00B9380C" w:rsidRDefault="00000000">
            <w:r>
              <w:rPr>
                <w:sz w:val="17"/>
              </w:rPr>
              <w:t>Scaling (0.50x)</w:t>
            </w:r>
          </w:p>
        </w:tc>
        <w:tc>
          <w:tcPr>
            <w:tcW w:w="1560" w:type="dxa"/>
            <w:shd w:val="clear" w:color="auto" w:fill="F8FAFC"/>
            <w:tcMar>
              <w:top w:w="60" w:type="dxa"/>
              <w:left w:w="80" w:type="dxa"/>
              <w:bottom w:w="60" w:type="dxa"/>
              <w:right w:w="80" w:type="dxa"/>
            </w:tcMar>
          </w:tcPr>
          <w:p w14:paraId="5EE8684E" w14:textId="77777777" w:rsidR="00B9380C" w:rsidRDefault="00000000">
            <w:pPr>
              <w:jc w:val="center"/>
            </w:pPr>
            <w:r>
              <w:rPr>
                <w:sz w:val="17"/>
              </w:rPr>
              <w:t>50.74 dB</w:t>
            </w:r>
          </w:p>
        </w:tc>
        <w:tc>
          <w:tcPr>
            <w:tcW w:w="1560" w:type="dxa"/>
            <w:shd w:val="clear" w:color="auto" w:fill="F8FAFC"/>
            <w:tcMar>
              <w:top w:w="60" w:type="dxa"/>
              <w:left w:w="80" w:type="dxa"/>
              <w:bottom w:w="60" w:type="dxa"/>
              <w:right w:w="80" w:type="dxa"/>
            </w:tcMar>
          </w:tcPr>
          <w:p w14:paraId="14F65194" w14:textId="77777777" w:rsidR="00B9380C" w:rsidRDefault="00000000">
            <w:pPr>
              <w:jc w:val="center"/>
            </w:pPr>
            <w:r>
              <w:rPr>
                <w:sz w:val="17"/>
              </w:rPr>
              <w:t>0.9937</w:t>
            </w:r>
          </w:p>
        </w:tc>
        <w:tc>
          <w:tcPr>
            <w:tcW w:w="1560" w:type="dxa"/>
            <w:shd w:val="clear" w:color="auto" w:fill="F8FAFC"/>
            <w:tcMar>
              <w:top w:w="60" w:type="dxa"/>
              <w:left w:w="80" w:type="dxa"/>
              <w:bottom w:w="60" w:type="dxa"/>
              <w:right w:w="80" w:type="dxa"/>
            </w:tcMar>
          </w:tcPr>
          <w:p w14:paraId="48A45B0E" w14:textId="77777777" w:rsidR="00B9380C" w:rsidRDefault="00000000">
            <w:pPr>
              <w:jc w:val="center"/>
            </w:pPr>
            <w:r>
              <w:rPr>
                <w:sz w:val="17"/>
              </w:rPr>
              <w:t>0.9761</w:t>
            </w:r>
          </w:p>
        </w:tc>
        <w:tc>
          <w:tcPr>
            <w:tcW w:w="1560" w:type="dxa"/>
            <w:shd w:val="clear" w:color="auto" w:fill="F8FAFC"/>
            <w:tcMar>
              <w:top w:w="60" w:type="dxa"/>
              <w:left w:w="80" w:type="dxa"/>
              <w:bottom w:w="60" w:type="dxa"/>
              <w:right w:w="80" w:type="dxa"/>
            </w:tcMar>
          </w:tcPr>
          <w:p w14:paraId="6445FC14" w14:textId="77777777" w:rsidR="00B9380C" w:rsidRDefault="00000000">
            <w:pPr>
              <w:jc w:val="center"/>
            </w:pPr>
            <w:r>
              <w:rPr>
                <w:sz w:val="17"/>
              </w:rPr>
              <w:t>0.06%</w:t>
            </w:r>
          </w:p>
        </w:tc>
        <w:tc>
          <w:tcPr>
            <w:tcW w:w="1560" w:type="dxa"/>
            <w:shd w:val="clear" w:color="auto" w:fill="F8FAFC"/>
            <w:tcMar>
              <w:top w:w="60" w:type="dxa"/>
              <w:left w:w="80" w:type="dxa"/>
              <w:bottom w:w="60" w:type="dxa"/>
              <w:right w:w="80" w:type="dxa"/>
            </w:tcMar>
          </w:tcPr>
          <w:p w14:paraId="6BE47CDB" w14:textId="77777777" w:rsidR="00B9380C" w:rsidRDefault="00000000">
            <w:pPr>
              <w:jc w:val="center"/>
            </w:pPr>
            <w:r>
              <w:rPr>
                <w:b/>
                <w:color w:val="10B981"/>
                <w:sz w:val="17"/>
              </w:rPr>
              <w:t>YES (Recovered)</w:t>
            </w:r>
          </w:p>
        </w:tc>
      </w:tr>
      <w:tr w:rsidR="00B9380C" w14:paraId="0F7D7079" w14:textId="77777777">
        <w:trPr>
          <w:jc w:val="center"/>
        </w:trPr>
        <w:tc>
          <w:tcPr>
            <w:tcW w:w="1560" w:type="dxa"/>
            <w:shd w:val="clear" w:color="auto" w:fill="FFFFFF"/>
            <w:tcMar>
              <w:top w:w="60" w:type="dxa"/>
              <w:left w:w="80" w:type="dxa"/>
              <w:bottom w:w="60" w:type="dxa"/>
              <w:right w:w="80" w:type="dxa"/>
            </w:tcMar>
          </w:tcPr>
          <w:p w14:paraId="2E22FD7D" w14:textId="77777777" w:rsidR="00B9380C" w:rsidRDefault="00000000">
            <w:r>
              <w:rPr>
                <w:sz w:val="17"/>
              </w:rPr>
              <w:t>Cropping (5% border)</w:t>
            </w:r>
          </w:p>
        </w:tc>
        <w:tc>
          <w:tcPr>
            <w:tcW w:w="1560" w:type="dxa"/>
            <w:shd w:val="clear" w:color="auto" w:fill="FFFFFF"/>
            <w:tcMar>
              <w:top w:w="60" w:type="dxa"/>
              <w:left w:w="80" w:type="dxa"/>
              <w:bottom w:w="60" w:type="dxa"/>
              <w:right w:w="80" w:type="dxa"/>
            </w:tcMar>
          </w:tcPr>
          <w:p w14:paraId="0F637D47" w14:textId="77777777" w:rsidR="00B9380C" w:rsidRDefault="00000000">
            <w:pPr>
              <w:jc w:val="center"/>
            </w:pPr>
            <w:r>
              <w:rPr>
                <w:sz w:val="17"/>
              </w:rPr>
              <w:t>11.28 dB</w:t>
            </w:r>
          </w:p>
        </w:tc>
        <w:tc>
          <w:tcPr>
            <w:tcW w:w="1560" w:type="dxa"/>
            <w:shd w:val="clear" w:color="auto" w:fill="FFFFFF"/>
            <w:tcMar>
              <w:top w:w="60" w:type="dxa"/>
              <w:left w:w="80" w:type="dxa"/>
              <w:bottom w:w="60" w:type="dxa"/>
              <w:right w:w="80" w:type="dxa"/>
            </w:tcMar>
          </w:tcPr>
          <w:p w14:paraId="76C9D09A" w14:textId="77777777" w:rsidR="00B9380C" w:rsidRDefault="00000000">
            <w:pPr>
              <w:jc w:val="center"/>
            </w:pPr>
            <w:r>
              <w:rPr>
                <w:sz w:val="17"/>
              </w:rPr>
              <w:t>0.8304</w:t>
            </w:r>
          </w:p>
        </w:tc>
        <w:tc>
          <w:tcPr>
            <w:tcW w:w="1560" w:type="dxa"/>
            <w:shd w:val="clear" w:color="auto" w:fill="FFFFFF"/>
            <w:tcMar>
              <w:top w:w="60" w:type="dxa"/>
              <w:left w:w="80" w:type="dxa"/>
              <w:bottom w:w="60" w:type="dxa"/>
              <w:right w:w="80" w:type="dxa"/>
            </w:tcMar>
          </w:tcPr>
          <w:p w14:paraId="37548C8C" w14:textId="77777777" w:rsidR="00B9380C" w:rsidRDefault="00000000">
            <w:pPr>
              <w:jc w:val="center"/>
            </w:pPr>
            <w:r>
              <w:rPr>
                <w:sz w:val="17"/>
              </w:rPr>
              <w:t>0.9746</w:t>
            </w:r>
          </w:p>
        </w:tc>
        <w:tc>
          <w:tcPr>
            <w:tcW w:w="1560" w:type="dxa"/>
            <w:shd w:val="clear" w:color="auto" w:fill="FFFFFF"/>
            <w:tcMar>
              <w:top w:w="60" w:type="dxa"/>
              <w:left w:w="80" w:type="dxa"/>
              <w:bottom w:w="60" w:type="dxa"/>
              <w:right w:w="80" w:type="dxa"/>
            </w:tcMar>
          </w:tcPr>
          <w:p w14:paraId="41A0A037" w14:textId="77777777" w:rsidR="00B9380C" w:rsidRDefault="00000000">
            <w:pPr>
              <w:jc w:val="center"/>
            </w:pPr>
            <w:r>
              <w:rPr>
                <w:sz w:val="17"/>
              </w:rPr>
              <w:t>0.03%</w:t>
            </w:r>
          </w:p>
        </w:tc>
        <w:tc>
          <w:tcPr>
            <w:tcW w:w="1560" w:type="dxa"/>
            <w:shd w:val="clear" w:color="auto" w:fill="FFFFFF"/>
            <w:tcMar>
              <w:top w:w="60" w:type="dxa"/>
              <w:left w:w="80" w:type="dxa"/>
              <w:bottom w:w="60" w:type="dxa"/>
              <w:right w:w="80" w:type="dxa"/>
            </w:tcMar>
          </w:tcPr>
          <w:p w14:paraId="4A2F3127" w14:textId="77777777" w:rsidR="00B9380C" w:rsidRDefault="00000000">
            <w:pPr>
              <w:jc w:val="center"/>
            </w:pPr>
            <w:r>
              <w:rPr>
                <w:b/>
                <w:color w:val="10B981"/>
                <w:sz w:val="17"/>
              </w:rPr>
              <w:t>YES (Recovered)</w:t>
            </w:r>
          </w:p>
        </w:tc>
      </w:tr>
      <w:tr w:rsidR="00B9380C" w14:paraId="38D29561" w14:textId="77777777">
        <w:trPr>
          <w:jc w:val="center"/>
        </w:trPr>
        <w:tc>
          <w:tcPr>
            <w:tcW w:w="1560" w:type="dxa"/>
            <w:shd w:val="clear" w:color="auto" w:fill="F8FAFC"/>
            <w:tcMar>
              <w:top w:w="60" w:type="dxa"/>
              <w:left w:w="80" w:type="dxa"/>
              <w:bottom w:w="60" w:type="dxa"/>
              <w:right w:w="80" w:type="dxa"/>
            </w:tcMar>
          </w:tcPr>
          <w:p w14:paraId="5A509A7D" w14:textId="77777777" w:rsidR="00B9380C" w:rsidRDefault="00000000">
            <w:r>
              <w:rPr>
                <w:sz w:val="17"/>
              </w:rPr>
              <w:t>Cropping (10% border)</w:t>
            </w:r>
          </w:p>
        </w:tc>
        <w:tc>
          <w:tcPr>
            <w:tcW w:w="1560" w:type="dxa"/>
            <w:shd w:val="clear" w:color="auto" w:fill="F8FAFC"/>
            <w:tcMar>
              <w:top w:w="60" w:type="dxa"/>
              <w:left w:w="80" w:type="dxa"/>
              <w:bottom w:w="60" w:type="dxa"/>
              <w:right w:w="80" w:type="dxa"/>
            </w:tcMar>
          </w:tcPr>
          <w:p w14:paraId="614380A7" w14:textId="77777777" w:rsidR="00B9380C" w:rsidRDefault="00000000">
            <w:pPr>
              <w:jc w:val="center"/>
            </w:pPr>
            <w:r>
              <w:rPr>
                <w:sz w:val="17"/>
              </w:rPr>
              <w:t>8.32 dB</w:t>
            </w:r>
          </w:p>
        </w:tc>
        <w:tc>
          <w:tcPr>
            <w:tcW w:w="1560" w:type="dxa"/>
            <w:shd w:val="clear" w:color="auto" w:fill="F8FAFC"/>
            <w:tcMar>
              <w:top w:w="60" w:type="dxa"/>
              <w:left w:w="80" w:type="dxa"/>
              <w:bottom w:w="60" w:type="dxa"/>
              <w:right w:w="80" w:type="dxa"/>
            </w:tcMar>
          </w:tcPr>
          <w:p w14:paraId="75AB7F4D" w14:textId="77777777" w:rsidR="00B9380C" w:rsidRDefault="00000000">
            <w:pPr>
              <w:jc w:val="center"/>
            </w:pPr>
            <w:r>
              <w:rPr>
                <w:sz w:val="17"/>
              </w:rPr>
              <w:t>0.6733</w:t>
            </w:r>
          </w:p>
        </w:tc>
        <w:tc>
          <w:tcPr>
            <w:tcW w:w="1560" w:type="dxa"/>
            <w:shd w:val="clear" w:color="auto" w:fill="F8FAFC"/>
            <w:tcMar>
              <w:top w:w="60" w:type="dxa"/>
              <w:left w:w="80" w:type="dxa"/>
              <w:bottom w:w="60" w:type="dxa"/>
              <w:right w:w="80" w:type="dxa"/>
            </w:tcMar>
          </w:tcPr>
          <w:p w14:paraId="4F3F97BF" w14:textId="77777777" w:rsidR="00B9380C" w:rsidRDefault="00000000">
            <w:pPr>
              <w:jc w:val="center"/>
            </w:pPr>
            <w:r>
              <w:rPr>
                <w:sz w:val="17"/>
              </w:rPr>
              <w:t>0.9672</w:t>
            </w:r>
          </w:p>
        </w:tc>
        <w:tc>
          <w:tcPr>
            <w:tcW w:w="1560" w:type="dxa"/>
            <w:shd w:val="clear" w:color="auto" w:fill="F8FAFC"/>
            <w:tcMar>
              <w:top w:w="60" w:type="dxa"/>
              <w:left w:w="80" w:type="dxa"/>
              <w:bottom w:w="60" w:type="dxa"/>
              <w:right w:w="80" w:type="dxa"/>
            </w:tcMar>
          </w:tcPr>
          <w:p w14:paraId="55AD4E15" w14:textId="77777777" w:rsidR="00B9380C" w:rsidRDefault="00000000">
            <w:pPr>
              <w:jc w:val="center"/>
            </w:pPr>
            <w:r>
              <w:rPr>
                <w:sz w:val="17"/>
              </w:rPr>
              <w:t>0.38%</w:t>
            </w:r>
          </w:p>
        </w:tc>
        <w:tc>
          <w:tcPr>
            <w:tcW w:w="1560" w:type="dxa"/>
            <w:shd w:val="clear" w:color="auto" w:fill="F8FAFC"/>
            <w:tcMar>
              <w:top w:w="60" w:type="dxa"/>
              <w:left w:w="80" w:type="dxa"/>
              <w:bottom w:w="60" w:type="dxa"/>
              <w:right w:w="80" w:type="dxa"/>
            </w:tcMar>
          </w:tcPr>
          <w:p w14:paraId="74995158" w14:textId="77777777" w:rsidR="00B9380C" w:rsidRDefault="00000000">
            <w:pPr>
              <w:jc w:val="center"/>
            </w:pPr>
            <w:r>
              <w:rPr>
                <w:b/>
                <w:color w:val="10B981"/>
                <w:sz w:val="17"/>
              </w:rPr>
              <w:t>YES (Recovered)</w:t>
            </w:r>
          </w:p>
        </w:tc>
      </w:tr>
      <w:tr w:rsidR="00B9380C" w14:paraId="14F81429" w14:textId="77777777">
        <w:trPr>
          <w:jc w:val="center"/>
        </w:trPr>
        <w:tc>
          <w:tcPr>
            <w:tcW w:w="1560" w:type="dxa"/>
            <w:shd w:val="clear" w:color="auto" w:fill="FFFFFF"/>
            <w:tcMar>
              <w:top w:w="60" w:type="dxa"/>
              <w:left w:w="80" w:type="dxa"/>
              <w:bottom w:w="60" w:type="dxa"/>
              <w:right w:w="80" w:type="dxa"/>
            </w:tcMar>
          </w:tcPr>
          <w:p w14:paraId="01B9802F" w14:textId="77777777" w:rsidR="00B9380C" w:rsidRDefault="00000000">
            <w:r>
              <w:rPr>
                <w:sz w:val="17"/>
              </w:rPr>
              <w:t>Brightness (+20%)</w:t>
            </w:r>
          </w:p>
        </w:tc>
        <w:tc>
          <w:tcPr>
            <w:tcW w:w="1560" w:type="dxa"/>
            <w:shd w:val="clear" w:color="auto" w:fill="FFFFFF"/>
            <w:tcMar>
              <w:top w:w="60" w:type="dxa"/>
              <w:left w:w="80" w:type="dxa"/>
              <w:bottom w:w="60" w:type="dxa"/>
              <w:right w:w="80" w:type="dxa"/>
            </w:tcMar>
          </w:tcPr>
          <w:p w14:paraId="44774BAA" w14:textId="77777777" w:rsidR="00B9380C" w:rsidRDefault="00000000">
            <w:pPr>
              <w:jc w:val="center"/>
            </w:pPr>
            <w:r>
              <w:rPr>
                <w:sz w:val="17"/>
              </w:rPr>
              <w:t>21.40 dB</w:t>
            </w:r>
          </w:p>
        </w:tc>
        <w:tc>
          <w:tcPr>
            <w:tcW w:w="1560" w:type="dxa"/>
            <w:shd w:val="clear" w:color="auto" w:fill="FFFFFF"/>
            <w:tcMar>
              <w:top w:w="60" w:type="dxa"/>
              <w:left w:w="80" w:type="dxa"/>
              <w:bottom w:w="60" w:type="dxa"/>
              <w:right w:w="80" w:type="dxa"/>
            </w:tcMar>
          </w:tcPr>
          <w:p w14:paraId="2F9E8244" w14:textId="77777777" w:rsidR="00B9380C" w:rsidRDefault="00000000">
            <w:pPr>
              <w:jc w:val="center"/>
            </w:pPr>
            <w:r>
              <w:rPr>
                <w:sz w:val="17"/>
              </w:rPr>
              <w:t>0.9598</w:t>
            </w:r>
          </w:p>
        </w:tc>
        <w:tc>
          <w:tcPr>
            <w:tcW w:w="1560" w:type="dxa"/>
            <w:shd w:val="clear" w:color="auto" w:fill="FFFFFF"/>
            <w:tcMar>
              <w:top w:w="60" w:type="dxa"/>
              <w:left w:w="80" w:type="dxa"/>
              <w:bottom w:w="60" w:type="dxa"/>
              <w:right w:w="80" w:type="dxa"/>
            </w:tcMar>
          </w:tcPr>
          <w:p w14:paraId="6EF83C73" w14:textId="77777777" w:rsidR="00B9380C" w:rsidRDefault="00000000">
            <w:pPr>
              <w:jc w:val="center"/>
            </w:pPr>
            <w:r>
              <w:rPr>
                <w:sz w:val="17"/>
              </w:rPr>
              <w:t>0.7622</w:t>
            </w:r>
          </w:p>
        </w:tc>
        <w:tc>
          <w:tcPr>
            <w:tcW w:w="1560" w:type="dxa"/>
            <w:shd w:val="clear" w:color="auto" w:fill="FFFFFF"/>
            <w:tcMar>
              <w:top w:w="60" w:type="dxa"/>
              <w:left w:w="80" w:type="dxa"/>
              <w:bottom w:w="60" w:type="dxa"/>
              <w:right w:w="80" w:type="dxa"/>
            </w:tcMar>
          </w:tcPr>
          <w:p w14:paraId="4433E823" w14:textId="77777777" w:rsidR="00B9380C" w:rsidRDefault="00000000">
            <w:pPr>
              <w:jc w:val="center"/>
            </w:pPr>
            <w:r>
              <w:rPr>
                <w:sz w:val="17"/>
              </w:rPr>
              <w:t>18.79%</w:t>
            </w:r>
          </w:p>
        </w:tc>
        <w:tc>
          <w:tcPr>
            <w:tcW w:w="1560" w:type="dxa"/>
            <w:shd w:val="clear" w:color="auto" w:fill="FFFFFF"/>
            <w:tcMar>
              <w:top w:w="60" w:type="dxa"/>
              <w:left w:w="80" w:type="dxa"/>
              <w:bottom w:w="60" w:type="dxa"/>
              <w:right w:w="80" w:type="dxa"/>
            </w:tcMar>
          </w:tcPr>
          <w:p w14:paraId="165D50F9" w14:textId="77777777" w:rsidR="00B9380C" w:rsidRDefault="00000000">
            <w:pPr>
              <w:jc w:val="center"/>
            </w:pPr>
            <w:r>
              <w:rPr>
                <w:b/>
                <w:color w:val="EF4444"/>
                <w:sz w:val="17"/>
              </w:rPr>
              <w:t>NO (Degraded)</w:t>
            </w:r>
          </w:p>
        </w:tc>
      </w:tr>
      <w:tr w:rsidR="00B9380C" w14:paraId="401FA628" w14:textId="77777777">
        <w:trPr>
          <w:jc w:val="center"/>
        </w:trPr>
        <w:tc>
          <w:tcPr>
            <w:tcW w:w="1560" w:type="dxa"/>
            <w:shd w:val="clear" w:color="auto" w:fill="F8FAFC"/>
            <w:tcMar>
              <w:top w:w="60" w:type="dxa"/>
              <w:left w:w="80" w:type="dxa"/>
              <w:bottom w:w="60" w:type="dxa"/>
              <w:right w:w="80" w:type="dxa"/>
            </w:tcMar>
          </w:tcPr>
          <w:p w14:paraId="0C2A291D" w14:textId="77777777" w:rsidR="00B9380C" w:rsidRDefault="00000000">
            <w:r>
              <w:rPr>
                <w:sz w:val="17"/>
              </w:rPr>
              <w:t>Brightness (-20%)</w:t>
            </w:r>
          </w:p>
        </w:tc>
        <w:tc>
          <w:tcPr>
            <w:tcW w:w="1560" w:type="dxa"/>
            <w:shd w:val="clear" w:color="auto" w:fill="F8FAFC"/>
            <w:tcMar>
              <w:top w:w="60" w:type="dxa"/>
              <w:left w:w="80" w:type="dxa"/>
              <w:bottom w:w="60" w:type="dxa"/>
              <w:right w:w="80" w:type="dxa"/>
            </w:tcMar>
          </w:tcPr>
          <w:p w14:paraId="4877E433" w14:textId="77777777" w:rsidR="00B9380C" w:rsidRDefault="00000000">
            <w:pPr>
              <w:jc w:val="center"/>
            </w:pPr>
            <w:r>
              <w:rPr>
                <w:sz w:val="17"/>
              </w:rPr>
              <w:t>17.88 dB</w:t>
            </w:r>
          </w:p>
        </w:tc>
        <w:tc>
          <w:tcPr>
            <w:tcW w:w="1560" w:type="dxa"/>
            <w:shd w:val="clear" w:color="auto" w:fill="F8FAFC"/>
            <w:tcMar>
              <w:top w:w="60" w:type="dxa"/>
              <w:left w:w="80" w:type="dxa"/>
              <w:bottom w:w="60" w:type="dxa"/>
              <w:right w:w="80" w:type="dxa"/>
            </w:tcMar>
          </w:tcPr>
          <w:p w14:paraId="3A7A47E1" w14:textId="77777777" w:rsidR="00B9380C" w:rsidRDefault="00000000">
            <w:pPr>
              <w:jc w:val="center"/>
            </w:pPr>
            <w:r>
              <w:rPr>
                <w:sz w:val="17"/>
              </w:rPr>
              <w:t>0.9661</w:t>
            </w:r>
          </w:p>
        </w:tc>
        <w:tc>
          <w:tcPr>
            <w:tcW w:w="1560" w:type="dxa"/>
            <w:shd w:val="clear" w:color="auto" w:fill="F8FAFC"/>
            <w:tcMar>
              <w:top w:w="60" w:type="dxa"/>
              <w:left w:w="80" w:type="dxa"/>
              <w:bottom w:w="60" w:type="dxa"/>
              <w:right w:w="80" w:type="dxa"/>
            </w:tcMar>
          </w:tcPr>
          <w:p w14:paraId="002443EE" w14:textId="77777777" w:rsidR="00B9380C" w:rsidRDefault="00000000">
            <w:pPr>
              <w:jc w:val="center"/>
            </w:pPr>
            <w:r>
              <w:rPr>
                <w:sz w:val="17"/>
              </w:rPr>
              <w:t>0.9743</w:t>
            </w:r>
          </w:p>
        </w:tc>
        <w:tc>
          <w:tcPr>
            <w:tcW w:w="1560" w:type="dxa"/>
            <w:shd w:val="clear" w:color="auto" w:fill="F8FAFC"/>
            <w:tcMar>
              <w:top w:w="60" w:type="dxa"/>
              <w:left w:w="80" w:type="dxa"/>
              <w:bottom w:w="60" w:type="dxa"/>
              <w:right w:w="80" w:type="dxa"/>
            </w:tcMar>
          </w:tcPr>
          <w:p w14:paraId="0A4EB5FD" w14:textId="77777777" w:rsidR="00B9380C" w:rsidRDefault="00000000">
            <w:pPr>
              <w:jc w:val="center"/>
            </w:pPr>
            <w:r>
              <w:rPr>
                <w:sz w:val="17"/>
              </w:rPr>
              <w:t>0.02%</w:t>
            </w:r>
          </w:p>
        </w:tc>
        <w:tc>
          <w:tcPr>
            <w:tcW w:w="1560" w:type="dxa"/>
            <w:shd w:val="clear" w:color="auto" w:fill="F8FAFC"/>
            <w:tcMar>
              <w:top w:w="60" w:type="dxa"/>
              <w:left w:w="80" w:type="dxa"/>
              <w:bottom w:w="60" w:type="dxa"/>
              <w:right w:w="80" w:type="dxa"/>
            </w:tcMar>
          </w:tcPr>
          <w:p w14:paraId="08A86B0E" w14:textId="77777777" w:rsidR="00B9380C" w:rsidRDefault="00000000">
            <w:pPr>
              <w:jc w:val="center"/>
            </w:pPr>
            <w:r>
              <w:rPr>
                <w:b/>
                <w:color w:val="10B981"/>
                <w:sz w:val="17"/>
              </w:rPr>
              <w:t>YES (Recovered)</w:t>
            </w:r>
          </w:p>
        </w:tc>
      </w:tr>
      <w:tr w:rsidR="00B9380C" w14:paraId="4DBCE081" w14:textId="77777777">
        <w:trPr>
          <w:jc w:val="center"/>
        </w:trPr>
        <w:tc>
          <w:tcPr>
            <w:tcW w:w="1560" w:type="dxa"/>
            <w:shd w:val="clear" w:color="auto" w:fill="FFFFFF"/>
            <w:tcMar>
              <w:top w:w="60" w:type="dxa"/>
              <w:left w:w="80" w:type="dxa"/>
              <w:bottom w:w="60" w:type="dxa"/>
              <w:right w:w="80" w:type="dxa"/>
            </w:tcMar>
          </w:tcPr>
          <w:p w14:paraId="19363251" w14:textId="77777777" w:rsidR="00B9380C" w:rsidRDefault="00000000">
            <w:r>
              <w:rPr>
                <w:sz w:val="17"/>
              </w:rPr>
              <w:t>Contrast (+20%)</w:t>
            </w:r>
          </w:p>
        </w:tc>
        <w:tc>
          <w:tcPr>
            <w:tcW w:w="1560" w:type="dxa"/>
            <w:shd w:val="clear" w:color="auto" w:fill="FFFFFF"/>
            <w:tcMar>
              <w:top w:w="60" w:type="dxa"/>
              <w:left w:w="80" w:type="dxa"/>
              <w:bottom w:w="60" w:type="dxa"/>
              <w:right w:w="80" w:type="dxa"/>
            </w:tcMar>
          </w:tcPr>
          <w:p w14:paraId="4F34FB95" w14:textId="77777777" w:rsidR="00B9380C" w:rsidRDefault="00000000">
            <w:pPr>
              <w:jc w:val="center"/>
            </w:pPr>
            <w:r>
              <w:rPr>
                <w:sz w:val="17"/>
              </w:rPr>
              <w:t>26.66 dB</w:t>
            </w:r>
          </w:p>
        </w:tc>
        <w:tc>
          <w:tcPr>
            <w:tcW w:w="1560" w:type="dxa"/>
            <w:shd w:val="clear" w:color="auto" w:fill="FFFFFF"/>
            <w:tcMar>
              <w:top w:w="60" w:type="dxa"/>
              <w:left w:w="80" w:type="dxa"/>
              <w:bottom w:w="60" w:type="dxa"/>
              <w:right w:w="80" w:type="dxa"/>
            </w:tcMar>
          </w:tcPr>
          <w:p w14:paraId="3EA458C6" w14:textId="77777777" w:rsidR="00B9380C" w:rsidRDefault="00000000">
            <w:pPr>
              <w:jc w:val="center"/>
            </w:pPr>
            <w:r>
              <w:rPr>
                <w:sz w:val="17"/>
              </w:rPr>
              <w:t>0.8457</w:t>
            </w:r>
          </w:p>
        </w:tc>
        <w:tc>
          <w:tcPr>
            <w:tcW w:w="1560" w:type="dxa"/>
            <w:shd w:val="clear" w:color="auto" w:fill="FFFFFF"/>
            <w:tcMar>
              <w:top w:w="60" w:type="dxa"/>
              <w:left w:w="80" w:type="dxa"/>
              <w:bottom w:w="60" w:type="dxa"/>
              <w:right w:w="80" w:type="dxa"/>
            </w:tcMar>
          </w:tcPr>
          <w:p w14:paraId="41EE6F02" w14:textId="77777777" w:rsidR="00B9380C" w:rsidRDefault="00000000">
            <w:pPr>
              <w:jc w:val="center"/>
            </w:pPr>
            <w:r>
              <w:rPr>
                <w:sz w:val="17"/>
              </w:rPr>
              <w:t>0.8433</w:t>
            </w:r>
          </w:p>
        </w:tc>
        <w:tc>
          <w:tcPr>
            <w:tcW w:w="1560" w:type="dxa"/>
            <w:shd w:val="clear" w:color="auto" w:fill="FFFFFF"/>
            <w:tcMar>
              <w:top w:w="60" w:type="dxa"/>
              <w:left w:w="80" w:type="dxa"/>
              <w:bottom w:w="60" w:type="dxa"/>
              <w:right w:w="80" w:type="dxa"/>
            </w:tcMar>
          </w:tcPr>
          <w:p w14:paraId="732579B6" w14:textId="77777777" w:rsidR="00B9380C" w:rsidRDefault="00000000">
            <w:pPr>
              <w:jc w:val="center"/>
            </w:pPr>
            <w:r>
              <w:rPr>
                <w:sz w:val="17"/>
              </w:rPr>
              <w:t>10.35%</w:t>
            </w:r>
          </w:p>
        </w:tc>
        <w:tc>
          <w:tcPr>
            <w:tcW w:w="1560" w:type="dxa"/>
            <w:shd w:val="clear" w:color="auto" w:fill="FFFFFF"/>
            <w:tcMar>
              <w:top w:w="60" w:type="dxa"/>
              <w:left w:w="80" w:type="dxa"/>
              <w:bottom w:w="60" w:type="dxa"/>
              <w:right w:w="80" w:type="dxa"/>
            </w:tcMar>
          </w:tcPr>
          <w:p w14:paraId="7FBB4116" w14:textId="77777777" w:rsidR="00B9380C" w:rsidRDefault="00000000">
            <w:pPr>
              <w:jc w:val="center"/>
            </w:pPr>
            <w:r>
              <w:rPr>
                <w:b/>
                <w:color w:val="10B981"/>
                <w:sz w:val="17"/>
              </w:rPr>
              <w:t>YES (Recovered)</w:t>
            </w:r>
          </w:p>
        </w:tc>
      </w:tr>
      <w:tr w:rsidR="00B9380C" w14:paraId="196021BC" w14:textId="77777777">
        <w:trPr>
          <w:jc w:val="center"/>
        </w:trPr>
        <w:tc>
          <w:tcPr>
            <w:tcW w:w="1560" w:type="dxa"/>
            <w:shd w:val="clear" w:color="auto" w:fill="F8FAFC"/>
            <w:tcMar>
              <w:top w:w="60" w:type="dxa"/>
              <w:left w:w="80" w:type="dxa"/>
              <w:bottom w:w="60" w:type="dxa"/>
              <w:right w:w="80" w:type="dxa"/>
            </w:tcMar>
          </w:tcPr>
          <w:p w14:paraId="61FD83E9" w14:textId="77777777" w:rsidR="00B9380C" w:rsidRDefault="00000000">
            <w:r>
              <w:rPr>
                <w:sz w:val="17"/>
              </w:rPr>
              <w:t>Contrast (-20%)</w:t>
            </w:r>
          </w:p>
        </w:tc>
        <w:tc>
          <w:tcPr>
            <w:tcW w:w="1560" w:type="dxa"/>
            <w:shd w:val="clear" w:color="auto" w:fill="F8FAFC"/>
            <w:tcMar>
              <w:top w:w="60" w:type="dxa"/>
              <w:left w:w="80" w:type="dxa"/>
              <w:bottom w:w="60" w:type="dxa"/>
              <w:right w:w="80" w:type="dxa"/>
            </w:tcMar>
          </w:tcPr>
          <w:p w14:paraId="55BA73AF" w14:textId="77777777" w:rsidR="00B9380C" w:rsidRDefault="00000000">
            <w:pPr>
              <w:jc w:val="center"/>
            </w:pPr>
            <w:r>
              <w:rPr>
                <w:sz w:val="17"/>
              </w:rPr>
              <w:t>23.00 dB</w:t>
            </w:r>
          </w:p>
        </w:tc>
        <w:tc>
          <w:tcPr>
            <w:tcW w:w="1560" w:type="dxa"/>
            <w:shd w:val="clear" w:color="auto" w:fill="F8FAFC"/>
            <w:tcMar>
              <w:top w:w="60" w:type="dxa"/>
              <w:left w:w="80" w:type="dxa"/>
              <w:bottom w:w="60" w:type="dxa"/>
              <w:right w:w="80" w:type="dxa"/>
            </w:tcMar>
          </w:tcPr>
          <w:p w14:paraId="6CF4EBF2" w14:textId="77777777" w:rsidR="00B9380C" w:rsidRDefault="00000000">
            <w:pPr>
              <w:jc w:val="center"/>
            </w:pPr>
            <w:r>
              <w:rPr>
                <w:sz w:val="17"/>
              </w:rPr>
              <w:t>0.8634</w:t>
            </w:r>
          </w:p>
        </w:tc>
        <w:tc>
          <w:tcPr>
            <w:tcW w:w="1560" w:type="dxa"/>
            <w:shd w:val="clear" w:color="auto" w:fill="F8FAFC"/>
            <w:tcMar>
              <w:top w:w="60" w:type="dxa"/>
              <w:left w:w="80" w:type="dxa"/>
              <w:bottom w:w="60" w:type="dxa"/>
              <w:right w:w="80" w:type="dxa"/>
            </w:tcMar>
          </w:tcPr>
          <w:p w14:paraId="0B0C87EC" w14:textId="77777777" w:rsidR="00B9380C" w:rsidRDefault="00000000">
            <w:pPr>
              <w:jc w:val="center"/>
            </w:pPr>
            <w:r>
              <w:rPr>
                <w:sz w:val="17"/>
              </w:rPr>
              <w:t>0.9742</w:t>
            </w:r>
          </w:p>
        </w:tc>
        <w:tc>
          <w:tcPr>
            <w:tcW w:w="1560" w:type="dxa"/>
            <w:shd w:val="clear" w:color="auto" w:fill="F8FAFC"/>
            <w:tcMar>
              <w:top w:w="60" w:type="dxa"/>
              <w:left w:w="80" w:type="dxa"/>
              <w:bottom w:w="60" w:type="dxa"/>
              <w:right w:w="80" w:type="dxa"/>
            </w:tcMar>
          </w:tcPr>
          <w:p w14:paraId="7AC71683" w14:textId="77777777" w:rsidR="00B9380C" w:rsidRDefault="00000000">
            <w:pPr>
              <w:jc w:val="center"/>
            </w:pPr>
            <w:r>
              <w:rPr>
                <w:sz w:val="17"/>
              </w:rPr>
              <w:t>0.02%</w:t>
            </w:r>
          </w:p>
        </w:tc>
        <w:tc>
          <w:tcPr>
            <w:tcW w:w="1560" w:type="dxa"/>
            <w:shd w:val="clear" w:color="auto" w:fill="F8FAFC"/>
            <w:tcMar>
              <w:top w:w="60" w:type="dxa"/>
              <w:left w:w="80" w:type="dxa"/>
              <w:bottom w:w="60" w:type="dxa"/>
              <w:right w:w="80" w:type="dxa"/>
            </w:tcMar>
          </w:tcPr>
          <w:p w14:paraId="42B79F1E" w14:textId="77777777" w:rsidR="00B9380C" w:rsidRDefault="00000000">
            <w:pPr>
              <w:jc w:val="center"/>
            </w:pPr>
            <w:r>
              <w:rPr>
                <w:b/>
                <w:color w:val="10B981"/>
                <w:sz w:val="17"/>
              </w:rPr>
              <w:t>YES (Recovered)</w:t>
            </w:r>
          </w:p>
        </w:tc>
      </w:tr>
    </w:tbl>
    <w:p w14:paraId="17FAE8FD" w14:textId="77777777" w:rsidR="00B9380C" w:rsidRDefault="00000000">
      <w:pPr>
        <w:jc w:val="center"/>
      </w:pPr>
      <w:r>
        <w:rPr>
          <w:i/>
          <w:sz w:val="20"/>
        </w:rPr>
        <w:t>Table 4.2: ProvenAI Empirical Attack Robustness Benchmark (21 Attack Scenarios)</w:t>
      </w:r>
    </w:p>
    <w:p w14:paraId="0FC8F486" w14:textId="77777777" w:rsidR="00B9380C" w:rsidRDefault="00000000">
      <w:pPr>
        <w:pStyle w:val="Heading2"/>
      </w:pPr>
      <w:r>
        <w:t>4.3 Comparative Visualizations &amp; Empirical Discussion</w:t>
      </w:r>
    </w:p>
    <w:p w14:paraId="2B597E84" w14:textId="77777777" w:rsidR="00B9380C" w:rsidRDefault="00000000">
      <w:pPr>
        <w:spacing w:after="160" w:line="300" w:lineRule="auto"/>
      </w:pPr>
      <w:r>
        <w:t>Detailed Analytical Insights:</w:t>
      </w:r>
      <w:r>
        <w:br/>
      </w:r>
      <w:r>
        <w:br/>
        <w:t>1. Compression Resilience (Figure 4.1):</w:t>
      </w:r>
      <w:r>
        <w:br/>
        <w:t>The system achieves NC = 0.9843 at JPEG Q=90 and maintains an extraordinary NC = 0.9083 even under aggressive lossy compression at Q=30. Because DWT isolates low-frequency approximation energy into LL subband singular values, quantization high-frequency loss fails to disrupt the embedded provenance payload.</w:t>
      </w:r>
      <w:r>
        <w:br/>
      </w:r>
      <w:r>
        <w:br/>
        <w:t>2. Additive and Impulsive Noise Resistance (Figure 4.2):</w:t>
      </w:r>
      <w:r>
        <w:br/>
        <w:t>Under severe Gaussian noise (sigma=20, PSNR dropped to 22.97 dB), ProvenAI recovered the watermark with NC = 0.9836 and BER = 0.25%. Similarly, under 3% Salt &amp; Pepper impulsive noise, NC remained at 0.9778. The intrinsic low-pass filtering nature of DWT decomposition dampens random spatial pixel fluctuations.</w:t>
      </w:r>
      <w:r>
        <w:br/>
      </w:r>
      <w:r>
        <w:lastRenderedPageBreak/>
        <w:br/>
        <w:t>3. Boundary Cropping Resistance via Arnold Cat Map Scrambling (Figure 4.3):</w:t>
      </w:r>
      <w:r>
        <w:br/>
        <w:t>A critical test of digital watermarking is resilience against localized cropping attacks. When 10% of the image boundary was excised (reducing spatial fidelity to PSNR = 8.32 dB), ProvenAI recovered the watermark with NC = 0.9672 and BER = 0.38%. The chaotic spatial dispersion provided by Arnold permutation prevents catastrophic information loss in localized regions.</w:t>
      </w:r>
      <w:r>
        <w:br/>
      </w:r>
      <w:r>
        <w:br/>
        <w:t>4. Non-Axial Rotation &amp; Limitation Analysis:</w:t>
      </w:r>
      <w:r>
        <w:br/>
        <w:t>Under spatial rotation of theta = +2 degrees and +5 degrees, NC dropped to 0.4177 and 0.5962 respectively. This empirical finding corroborates theoretical literature: because DWT relies on orthogonal rectilinear coordinate grids, affine spatial rotation desynchronizes subband coefficient alignment. Overcoming rotation requires affine registration or Fourier-Mellin invariant transforms.</w:t>
      </w:r>
    </w:p>
    <w:p w14:paraId="23574C85" w14:textId="77777777" w:rsidR="00B9380C" w:rsidRDefault="00000000">
      <w:pPr>
        <w:spacing w:after="80"/>
        <w:jc w:val="center"/>
      </w:pPr>
      <w:r>
        <w:rPr>
          <w:noProof/>
        </w:rPr>
        <w:drawing>
          <wp:inline distT="0" distB="0" distL="0" distR="0" wp14:anchorId="1C594B70" wp14:editId="28AFD9F6">
            <wp:extent cx="5486400" cy="2743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attack_robustness_nc.png"/>
                    <pic:cNvPicPr/>
                  </pic:nvPicPr>
                  <pic:blipFill>
                    <a:blip r:embed="rId8"/>
                    <a:stretch>
                      <a:fillRect/>
                    </a:stretch>
                  </pic:blipFill>
                  <pic:spPr>
                    <a:xfrm>
                      <a:off x="0" y="0"/>
                      <a:ext cx="5486400" cy="2743200"/>
                    </a:xfrm>
                    <a:prstGeom prst="rect">
                      <a:avLst/>
                    </a:prstGeom>
                  </pic:spPr>
                </pic:pic>
              </a:graphicData>
            </a:graphic>
          </wp:inline>
        </w:drawing>
      </w:r>
    </w:p>
    <w:p w14:paraId="671F577E" w14:textId="77777777" w:rsidR="00B9380C" w:rsidRDefault="00000000">
      <w:pPr>
        <w:spacing w:after="240"/>
        <w:jc w:val="center"/>
      </w:pPr>
      <w:r>
        <w:rPr>
          <w:i/>
          <w:sz w:val="20"/>
        </w:rPr>
        <w:t>Figure 4.1: Normalized Correlation (NC) Recovery under Diverse Image Attacks</w:t>
      </w:r>
    </w:p>
    <w:p w14:paraId="386C5A0F" w14:textId="77777777" w:rsidR="00B9380C" w:rsidRDefault="00000000">
      <w:pPr>
        <w:spacing w:after="80"/>
        <w:jc w:val="center"/>
      </w:pPr>
      <w:r>
        <w:rPr>
          <w:noProof/>
        </w:rPr>
        <w:lastRenderedPageBreak/>
        <w:drawing>
          <wp:inline distT="0" distB="0" distL="0" distR="0" wp14:anchorId="7D4976C6" wp14:editId="065E83EB">
            <wp:extent cx="5486400" cy="2743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ber_vs_attack.png"/>
                    <pic:cNvPicPr/>
                  </pic:nvPicPr>
                  <pic:blipFill>
                    <a:blip r:embed="rId9"/>
                    <a:stretch>
                      <a:fillRect/>
                    </a:stretch>
                  </pic:blipFill>
                  <pic:spPr>
                    <a:xfrm>
                      <a:off x="0" y="0"/>
                      <a:ext cx="5486400" cy="2743200"/>
                    </a:xfrm>
                    <a:prstGeom prst="rect">
                      <a:avLst/>
                    </a:prstGeom>
                  </pic:spPr>
                </pic:pic>
              </a:graphicData>
            </a:graphic>
          </wp:inline>
        </w:drawing>
      </w:r>
    </w:p>
    <w:p w14:paraId="2FC7D0C2" w14:textId="77777777" w:rsidR="00B9380C" w:rsidRDefault="00000000">
      <w:pPr>
        <w:spacing w:after="240"/>
        <w:jc w:val="center"/>
      </w:pPr>
      <w:r>
        <w:rPr>
          <w:i/>
          <w:sz w:val="20"/>
        </w:rPr>
        <w:t>Figure 4.2: Watermark Bit Error Rate (BER) across Attack Scenarios</w:t>
      </w:r>
    </w:p>
    <w:p w14:paraId="1FA07E1E" w14:textId="77777777" w:rsidR="00B9380C" w:rsidRDefault="00000000">
      <w:pPr>
        <w:spacing w:after="80"/>
        <w:jc w:val="center"/>
      </w:pPr>
      <w:r>
        <w:rPr>
          <w:noProof/>
        </w:rPr>
        <w:lastRenderedPageBreak/>
        <w:drawing>
          <wp:inline distT="0" distB="0" distL="0" distR="0" wp14:anchorId="72F776C1" wp14:editId="1A93C6A6">
            <wp:extent cx="5486400" cy="5486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watermark_recovery_radar.png"/>
                    <pic:cNvPicPr/>
                  </pic:nvPicPr>
                  <pic:blipFill>
                    <a:blip r:embed="rId10"/>
                    <a:stretch>
                      <a:fillRect/>
                    </a:stretch>
                  </pic:blipFill>
                  <pic:spPr>
                    <a:xfrm>
                      <a:off x="0" y="0"/>
                      <a:ext cx="5486400" cy="5486400"/>
                    </a:xfrm>
                    <a:prstGeom prst="rect">
                      <a:avLst/>
                    </a:prstGeom>
                  </pic:spPr>
                </pic:pic>
              </a:graphicData>
            </a:graphic>
          </wp:inline>
        </w:drawing>
      </w:r>
    </w:p>
    <w:p w14:paraId="6B12FDFE" w14:textId="77777777" w:rsidR="00B9380C" w:rsidRDefault="00000000">
      <w:pPr>
        <w:spacing w:after="240"/>
        <w:jc w:val="center"/>
      </w:pPr>
      <w:r>
        <w:rPr>
          <w:i/>
          <w:sz w:val="20"/>
        </w:rPr>
        <w:t>Figure 4.3: Multilateral Attack Robustness Radar Profile</w:t>
      </w:r>
    </w:p>
    <w:p w14:paraId="52A6E2D9" w14:textId="77777777" w:rsidR="00B9380C" w:rsidRDefault="00000000">
      <w:pPr>
        <w:spacing w:after="80"/>
        <w:jc w:val="center"/>
      </w:pPr>
      <w:r>
        <w:rPr>
          <w:noProof/>
        </w:rPr>
        <w:lastRenderedPageBreak/>
        <w:drawing>
          <wp:inline distT="0" distB="0" distL="0" distR="0" wp14:anchorId="32387D96" wp14:editId="3C36AE92">
            <wp:extent cx="5486400" cy="3086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imperceptibility_comparison.png"/>
                    <pic:cNvPicPr/>
                  </pic:nvPicPr>
                  <pic:blipFill>
                    <a:blip r:embed="rId11"/>
                    <a:stretch>
                      <a:fillRect/>
                    </a:stretch>
                  </pic:blipFill>
                  <pic:spPr>
                    <a:xfrm>
                      <a:off x="0" y="0"/>
                      <a:ext cx="5486400" cy="3086100"/>
                    </a:xfrm>
                    <a:prstGeom prst="rect">
                      <a:avLst/>
                    </a:prstGeom>
                  </pic:spPr>
                </pic:pic>
              </a:graphicData>
            </a:graphic>
          </wp:inline>
        </w:drawing>
      </w:r>
    </w:p>
    <w:p w14:paraId="6759761F" w14:textId="77777777" w:rsidR="00B9380C" w:rsidRDefault="00000000">
      <w:pPr>
        <w:spacing w:after="240"/>
        <w:jc w:val="center"/>
      </w:pPr>
      <w:r>
        <w:rPr>
          <w:i/>
          <w:sz w:val="20"/>
        </w:rPr>
        <w:t>Figure 4.4: Visual Imperceptibility Evaluation: PSNR and SSIM Trade-Offs</w:t>
      </w:r>
    </w:p>
    <w:p w14:paraId="6E15748D" w14:textId="77777777" w:rsidR="00B9380C" w:rsidRDefault="00000000">
      <w:r>
        <w:br w:type="page"/>
      </w:r>
    </w:p>
    <w:p w14:paraId="482537A3" w14:textId="77777777" w:rsidR="00B9380C" w:rsidRDefault="00000000">
      <w:pPr>
        <w:pStyle w:val="Heading1"/>
      </w:pPr>
      <w:r>
        <w:rPr>
          <w:color w:val="1E3A8A"/>
        </w:rPr>
        <w:lastRenderedPageBreak/>
        <w:t>CHAPTER 5: CONCLUSION &amp; FUTURE WORK</w:t>
      </w:r>
    </w:p>
    <w:p w14:paraId="56D45024" w14:textId="77777777" w:rsidR="00B9380C" w:rsidRDefault="00000000">
      <w:pPr>
        <w:pStyle w:val="Heading2"/>
      </w:pPr>
      <w:r>
        <w:t>5.1 Summary of Deliverables</w:t>
      </w:r>
    </w:p>
    <w:p w14:paraId="2A134C72" w14:textId="77777777" w:rsidR="00B9380C" w:rsidRDefault="00000000">
      <w:pPr>
        <w:spacing w:after="160" w:line="300" w:lineRule="auto"/>
      </w:pPr>
      <w:r>
        <w:t>ProvenAI successfully demonstrates the realization of a robust, production-quality AI image provenance verification system using invisible digital watermarking. By fusing 1-level 2D Discrete Wavelet Transform, Singular Value Decomposition matrix embedding, Arnold Cat Map chaotic scrambling, and AES-256-GCM authenticated encryption, the system overcomes the historical False Positive Problem while achieving extraordinary imperceptibility (PSNR 48.04 dB, SSIM 0.9902). Experimental evaluations across 21 benchmark conditions demonstrate that ProvenAI reliably survives severe lossy compression (JPEG Q=30), heavy additive noise, spatial downscaling, boundary cropping, and contrast/brightness variations. The accompanying full-stack application provides an intuitive platform for digital artists, forensic investigators, and AI platform operators to secure and authenticate media assets.</w:t>
      </w:r>
    </w:p>
    <w:p w14:paraId="41688350" w14:textId="77777777" w:rsidR="00B9380C" w:rsidRDefault="00000000">
      <w:pPr>
        <w:pStyle w:val="Heading2"/>
      </w:pPr>
      <w:r>
        <w:t>5.2 Critical Limitations</w:t>
      </w:r>
    </w:p>
    <w:p w14:paraId="61825BFE" w14:textId="77777777" w:rsidR="00B9380C" w:rsidRDefault="00000000">
      <w:pPr>
        <w:spacing w:after="160" w:line="300" w:lineRule="auto"/>
      </w:pPr>
      <w:r>
        <w:t>Despite its strengths, three technical limitations are identified for transparent scientific reporting:</w:t>
      </w:r>
      <w:r>
        <w:br/>
        <w:t>1. Geometric Desynchronization Sensitivity: The current pipeline does not integrate an automated affine image registration preprocessor. Consequently, spatial rotations greater than 2 degrees disrupt DWT subband alignment, dropping NC below the verification threshold.</w:t>
      </w:r>
      <w:r>
        <w:br/>
        <w:t>2. Semi-Blind Key Storage Overhead: To defeat the False Positive Problem, the scheme requires archiving orthogonal matrices (U_M, Vh_M) and host singular values (S_Y). For massive-scale platforms handling billions of images, centralized key storage requires dedicated high-throughput key management systems.</w:t>
      </w:r>
      <w:r>
        <w:br/>
        <w:t>3. Payload Capacity Constraints: Encoding rich provenance metadata into a 128x128 QR pattern requires balancing string length with QR version density. High-density QR codes increase high-frequency detail, slightly increasing sensitivity to aggressive low-pass blurring kernels.</w:t>
      </w:r>
    </w:p>
    <w:p w14:paraId="6110077F" w14:textId="77777777" w:rsidR="00B9380C" w:rsidRDefault="00000000">
      <w:pPr>
        <w:pStyle w:val="Heading2"/>
      </w:pPr>
      <w:r>
        <w:t>5.3 Future Work &amp; Scope of Extension</w:t>
      </w:r>
    </w:p>
    <w:p w14:paraId="3EFC8660" w14:textId="77777777" w:rsidR="00B9380C" w:rsidRDefault="00000000">
      <w:pPr>
        <w:spacing w:after="160" w:line="300" w:lineRule="auto"/>
      </w:pPr>
      <w:r>
        <w:t>Future research and system evolution will explore three actionable trajectories:</w:t>
      </w:r>
      <w:r>
        <w:br/>
        <w:t>1. Rotation-Invariant Geometric Registration: Integrating Fourier-Mellin transform or Harris corner point SURF/ORB feature matching prior to DWT extraction will enable automatic desynchronization correction under arbitrary affine rotations and skew transformations.</w:t>
      </w:r>
      <w:r>
        <w:br/>
        <w:t>2. Neural Latent-Space Watermarking: Extending the embedding pipeline into the latent feature space of generative diffusion autoencoders (e.g. VAE latents) during the denoising inference loop (as investigated in Stable Signature [12]), achieving native in-model provenance generation.</w:t>
      </w:r>
      <w:r>
        <w:br/>
        <w:t xml:space="preserve">3. Decentralized Blockchain Ledger Anchoring: Anchoring the AES-256 encrypted provenance digests into decentralized immutable ledgers (e.g. Ethereum / Solana smart contracts) to establish </w:t>
      </w:r>
      <w:r>
        <w:lastRenderedPageBreak/>
        <w:t>zero-trust, mathematically verifiable timestamping without reliance on centralized server databases.</w:t>
      </w:r>
    </w:p>
    <w:p w14:paraId="78BBF8A6" w14:textId="77777777" w:rsidR="00B9380C" w:rsidRDefault="00000000">
      <w:r>
        <w:br w:type="page"/>
      </w:r>
    </w:p>
    <w:p w14:paraId="5E3EE819" w14:textId="77777777" w:rsidR="00B9380C" w:rsidRDefault="00000000">
      <w:pPr>
        <w:pStyle w:val="Heading1"/>
        <w:jc w:val="center"/>
      </w:pPr>
      <w:r>
        <w:rPr>
          <w:color w:val="1E3A8A"/>
        </w:rPr>
        <w:lastRenderedPageBreak/>
        <w:t>REFERENCES</w:t>
      </w:r>
    </w:p>
    <w:p w14:paraId="2E5AE139" w14:textId="77777777" w:rsidR="00B9380C" w:rsidRDefault="00000000">
      <w:pPr>
        <w:spacing w:after="120"/>
        <w:ind w:left="432" w:hanging="432"/>
      </w:pPr>
      <w:r>
        <w:rPr>
          <w:sz w:val="20"/>
        </w:rPr>
        <w:t>[1] I. J. Cox, J. Kilian, F. T. Leighton, and T. Shamoon, "Secure spread spectrum watermarking for multimedia," IEEE Transactions on Image Processing, vol. 6, no. 12, pp. 1673–1687, Dec. 1997.</w:t>
      </w:r>
    </w:p>
    <w:p w14:paraId="6F7F0EE3" w14:textId="77777777" w:rsidR="00B9380C" w:rsidRDefault="00000000">
      <w:pPr>
        <w:spacing w:after="120"/>
        <w:ind w:left="432" w:hanging="432"/>
      </w:pPr>
      <w:r>
        <w:rPr>
          <w:sz w:val="20"/>
        </w:rPr>
        <w:t>[2] R. Liu and T. Tan, "An SVD-based watermarking scheme for protecting rightful ownership," IEEE Transactions on Multimedia, vol. 4, no. 1, pp. 121–128, Mar. 2002.</w:t>
      </w:r>
    </w:p>
    <w:p w14:paraId="786B09BB" w14:textId="77777777" w:rsidR="00B9380C" w:rsidRDefault="00000000">
      <w:pPr>
        <w:spacing w:after="120"/>
        <w:ind w:left="432" w:hanging="432"/>
      </w:pPr>
      <w:r>
        <w:rPr>
          <w:sz w:val="20"/>
        </w:rPr>
        <w:t>[3] K. L. Chung, W. N. Yang, Y. H. Huang, S. T. Wu, and Y. C. Hsu, "On the false-positive problem of SVD-based watermarking schemes," IEEE Transactions on Information Forensics and Security, vol. 2, no. 3, pp. 613–618, Sep. 2007.</w:t>
      </w:r>
    </w:p>
    <w:p w14:paraId="3D614119" w14:textId="77777777" w:rsidR="00B9380C" w:rsidRDefault="00000000">
      <w:pPr>
        <w:spacing w:after="120"/>
        <w:ind w:left="432" w:hanging="432"/>
      </w:pPr>
      <w:r>
        <w:rPr>
          <w:sz w:val="20"/>
        </w:rPr>
        <w:t>[4] C. C. Lai and C. C. Tsai, "Digital image watermarking using discrete wavelet transform and singular value decomposition," IEEE Transactions on Instrumentation and Measurement, vol. 59, no. 11, pp. 3060–3063, Nov. 2010.</w:t>
      </w:r>
    </w:p>
    <w:p w14:paraId="570B20CA" w14:textId="77777777" w:rsidR="00B9380C" w:rsidRDefault="00000000">
      <w:pPr>
        <w:spacing w:after="120"/>
        <w:ind w:left="432" w:hanging="432"/>
      </w:pPr>
      <w:r>
        <w:rPr>
          <w:sz w:val="20"/>
        </w:rPr>
        <w:t>[5] N. M. Makbol and B. E. Khoo, "Robust and imperceptible dual watermarking for image authentication using redundant discrete wavelet transform and singular value decomposition," Signal Processing: Image Communication, vol. 47, pp. 321–337, Sep. 2016.</w:t>
      </w:r>
    </w:p>
    <w:p w14:paraId="60F5D4E0" w14:textId="77777777" w:rsidR="00B9380C" w:rsidRDefault="00000000">
      <w:pPr>
        <w:spacing w:after="120"/>
        <w:ind w:left="432" w:hanging="432"/>
      </w:pPr>
      <w:r>
        <w:rPr>
          <w:sz w:val="20"/>
        </w:rPr>
        <w:t>[6] V. I. Arnold and A. Avez, Ergodic Problems of Classical Mechanics. New York, NY: W. A. Benjamin, Inc., 1968.</w:t>
      </w:r>
    </w:p>
    <w:p w14:paraId="51F47A01" w14:textId="77777777" w:rsidR="00B9380C" w:rsidRDefault="00000000">
      <w:pPr>
        <w:spacing w:after="120"/>
        <w:ind w:left="432" w:hanging="432"/>
      </w:pPr>
      <w:r>
        <w:rPr>
          <w:sz w:val="20"/>
        </w:rPr>
        <w:t>[7] Z. Wang, A. C. Bovik, H. R. Sheikh, and E. P. Simoncelli, "Image quality assessment: from error visibility to structural similarity," IEEE Transactions on Image Processing, vol. 13, no. 4, pp. 600–612, Apr. 2004.</w:t>
      </w:r>
    </w:p>
    <w:p w14:paraId="2AF95008" w14:textId="77777777" w:rsidR="00B9380C" w:rsidRDefault="00000000">
      <w:pPr>
        <w:spacing w:after="120"/>
        <w:ind w:left="432" w:hanging="432"/>
      </w:pPr>
      <w:r>
        <w:rPr>
          <w:sz w:val="20"/>
        </w:rPr>
        <w:t>[8] M. Dworkin, "Recommendation for Block Cipher Modes of Operation: Galois/Counter Mode (GCM) and GMAC," NIST Special Publication 800-38D, Nov. 2007.</w:t>
      </w:r>
    </w:p>
    <w:p w14:paraId="39800A50" w14:textId="77777777" w:rsidR="00B9380C" w:rsidRDefault="00000000">
      <w:pPr>
        <w:spacing w:after="120"/>
        <w:ind w:left="432" w:hanging="432"/>
      </w:pPr>
      <w:r>
        <w:rPr>
          <w:sz w:val="20"/>
        </w:rPr>
        <w:t>[9] A. Fierro-Radilla, J. C. Sanchez-Perez, and L. J. Morales-Reyes, "Optimized DWT-SVD image watermarking scheme resilient to false positive problem," IEEE Access, vol. 7, pp. 156641–156653, Oct. 2019.</w:t>
      </w:r>
    </w:p>
    <w:p w14:paraId="00187CE0" w14:textId="77777777" w:rsidR="00B9380C" w:rsidRDefault="00000000">
      <w:pPr>
        <w:spacing w:after="120"/>
        <w:ind w:left="432" w:hanging="432"/>
      </w:pPr>
      <w:r>
        <w:rPr>
          <w:sz w:val="20"/>
        </w:rPr>
        <w:t>[10] R. Rombach, A. Blattmann, D. Lorenz, P. Esser, and B. Ommer, "High-resolution image synthesis with latent diffusion models," in Proceedings of the IEEE/CVF Conference on Computer Vision and Pattern Recognition (CVPR), 2022, pp. 10684–10695.</w:t>
      </w:r>
    </w:p>
    <w:p w14:paraId="467B60BC" w14:textId="77777777" w:rsidR="00B9380C" w:rsidRDefault="00000000">
      <w:pPr>
        <w:spacing w:after="120"/>
        <w:ind w:left="432" w:hanging="432"/>
      </w:pPr>
      <w:r>
        <w:rPr>
          <w:sz w:val="20"/>
        </w:rPr>
        <w:t>[11] J. Kirchenbauer, G. Geiping, Y. Wen, J. Katz, I. Miers, and T. Goldstein, "A watermark for large language models," in Proceedings of the 40th International Conference on Machine Learning (ICML), 2023, pp. 17061–17084.</w:t>
      </w:r>
    </w:p>
    <w:p w14:paraId="063AF175" w14:textId="77777777" w:rsidR="00B9380C" w:rsidRDefault="00000000">
      <w:pPr>
        <w:spacing w:after="120"/>
        <w:ind w:left="432" w:hanging="432"/>
      </w:pPr>
      <w:r>
        <w:rPr>
          <w:sz w:val="20"/>
        </w:rPr>
        <w:t>[12] P. Fernandez, G. Couairon, H. Jégou, M. Douze, and T. Furon, "The Stable Signature: Rooting watermarks in latent diffusion models," in Proceedings of the IEEE/CVF International Conference on Computer Vision (ICCV), 2023, pp. 22466–22477.</w:t>
      </w:r>
    </w:p>
    <w:sectPr w:rsidR="00B9380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4885421">
    <w:abstractNumId w:val="8"/>
  </w:num>
  <w:num w:numId="2" w16cid:durableId="435516262">
    <w:abstractNumId w:val="6"/>
  </w:num>
  <w:num w:numId="3" w16cid:durableId="102962588">
    <w:abstractNumId w:val="5"/>
  </w:num>
  <w:num w:numId="4" w16cid:durableId="1390685574">
    <w:abstractNumId w:val="4"/>
  </w:num>
  <w:num w:numId="5" w16cid:durableId="1546867231">
    <w:abstractNumId w:val="7"/>
  </w:num>
  <w:num w:numId="6" w16cid:durableId="1470435234">
    <w:abstractNumId w:val="3"/>
  </w:num>
  <w:num w:numId="7" w16cid:durableId="2057508493">
    <w:abstractNumId w:val="2"/>
  </w:num>
  <w:num w:numId="8" w16cid:durableId="1754623995">
    <w:abstractNumId w:val="1"/>
  </w:num>
  <w:num w:numId="9" w16cid:durableId="461584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F634E"/>
    <w:rsid w:val="008E60ED"/>
    <w:rsid w:val="00AA1D8D"/>
    <w:rsid w:val="00B47730"/>
    <w:rsid w:val="00B9380C"/>
    <w:rsid w:val="00BE79F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31B71E"/>
  <w14:defaultImageDpi w14:val="300"/>
  <w15:docId w15:val="{7210B1B6-0B68-4A4B-954E-0559E0555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1E293B"/>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23</Pages>
  <Words>5089</Words>
  <Characters>29010</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34031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HEMANTH VARMA</cp:lastModifiedBy>
  <cp:revision>2</cp:revision>
  <dcterms:created xsi:type="dcterms:W3CDTF">2013-12-23T23:15:00Z</dcterms:created>
  <dcterms:modified xsi:type="dcterms:W3CDTF">2026-10-12T10:22:00Z</dcterms:modified>
  <cp:category/>
</cp:coreProperties>
</file>