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864"/>
          <w:sz w:val="48"/>
          <w:szCs w:val="48"/>
        </w:rPr>
        <w:t xml:space="preserve">PROJECT MANAGEMENT SYSTEM (PMS)</w:t>
      </w:r>
    </w:p>
    <w:p>
      <w:pPr>
        <w:spacing w:after="200"/>
        <w:jc w:val="center"/>
      </w:pPr>
      <w:r>
        <w:rPr>
          <w:rFonts w:ascii="Calibri" w:cs="Calibri" w:eastAsia="Calibri" w:hAnsi="Calibri"/>
          <w:b/>
          <w:bCs/>
          <w:color w:val="2E74B5"/>
          <w:sz w:val="32"/>
          <w:szCs w:val="32"/>
        </w:rPr>
        <w:t xml:space="preserve">Branch / Franchise Opening Lifecycle</w:t>
      </w:r>
    </w:p>
    <w:p>
      <w:pPr>
        <w:spacing w:after="600"/>
        <w:jc w:val="center"/>
      </w:pPr>
      <w:r>
        <w:rPr>
          <w:rFonts w:ascii="Calibri" w:cs="Calibri" w:eastAsia="Calibri" w:hAnsi="Calibri"/>
          <w:i/>
          <w:iCs/>
          <w:sz w:val="24"/>
          <w:szCs w:val="24"/>
        </w:rPr>
        <w:t xml:space="preserve">Detailed Functional Flow &amp; Scope Document — For Client Review and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26"/>
      </w:tblGrid>
      <w:tr>
        <w:trPr>
          <w:tblHeader/>
        </w:trPr>
        <w:tc>
          <w:tcPr>
            <w:tcW w:type="dxa" w:w="2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Field</w:t>
            </w:r>
          </w:p>
        </w:tc>
        <w:tc>
          <w:tcPr>
            <w:tcW w:type="dxa" w:w="68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Detail</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 Title</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PMS — End-to-End Functional Flow &amp; Scope</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Prepared For</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Mystery Rooms — MD / Leadership Team</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Version</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v1.0 (Review Draft)</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Basis</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Client flowchart (FMS Creation – End to End), MOM of working session, and internal solution design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Purpose</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Freeze the phase-wise flow, roles, timelines, approvals and system behaviour before UI build</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Approval Required From</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Managing Director / Operations Head / Project Management Head</w:t>
            </w:r>
          </w:p>
        </w:tc>
      </w:tr>
    </w:tbl>
    <w:p>
      <w:pPr>
        <w:spacing w:after="100"/>
      </w:pPr>
      <w:r>
        <w:rPr>
          <w:rFonts w:ascii="Calibri" w:cs="Calibri" w:eastAsia="Calibri" w:hAnsi="Calibri"/>
          <w:sz w:val="20"/>
          <w:szCs w:val="20"/>
        </w:rPr>
        <w:t xml:space="preserve"/>
      </w:r>
    </w:p>
    <w:p>
      <w:pPr>
        <w:spacing w:after="100"/>
      </w:pPr>
      <w:r>
        <w:rPr>
          <w:rFonts w:ascii="Calibri" w:cs="Calibri" w:eastAsia="Calibri" w:hAnsi="Calibri"/>
          <w:i/>
          <w:iCs/>
          <w:sz w:val="19"/>
          <w:szCs w:val="19"/>
        </w:rPr>
        <w:t xml:space="preserve">Please review each phase and mark any addition, correction or removal. Once approved, this document becomes the build baseline for the PMS module.</w:t>
      </w:r>
    </w:p>
    <w:p>
      <w:r>
        <w:br w:type="page"/>
      </w:r>
    </w:p>
    <w:p>
      <w:pPr>
        <w:pStyle w:val="Heading1"/>
        <w:spacing w:after="160" w:before="320"/>
      </w:pPr>
      <w: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Purpose of This Document</w:t>
      </w:r>
    </w:p>
    <w:p>
      <w:pPr>
        <w:pStyle w:val="ListParagraph"/>
        <w:numPr>
          <w:ilvl w:val="0"/>
          <w:numId w:val="2"/>
        </w:numPr>
        <w:spacing w:after="60"/>
      </w:pPr>
      <w:r>
        <w:rPr>
          <w:rFonts w:ascii="Calibri" w:cs="Calibri" w:eastAsia="Calibri" w:hAnsi="Calibri"/>
          <w:sz w:val="20"/>
          <w:szCs w:val="20"/>
        </w:rPr>
        <w:t xml:space="preserve">To present the complete, phase-by-phase working of the proposed Project Management System (PMS) for new branch / franchise openings.</w:t>
      </w:r>
    </w:p>
    <w:p>
      <w:pPr>
        <w:pStyle w:val="ListParagraph"/>
        <w:numPr>
          <w:ilvl w:val="0"/>
          <w:numId w:val="2"/>
        </w:numPr>
        <w:spacing w:after="60"/>
      </w:pPr>
      <w:r>
        <w:rPr>
          <w:rFonts w:ascii="Calibri" w:cs="Calibri" w:eastAsia="Calibri" w:hAnsi="Calibri"/>
          <w:sz w:val="20"/>
          <w:szCs w:val="20"/>
        </w:rPr>
        <w:t xml:space="preserve">To confirm, for every step, the four management questions the MD wants answered at all times: WHAT is the step, WHO is responsible, WHEN it must be done, and HOW it is executed and verified.</w:t>
      </w:r>
    </w:p>
    <w:p>
      <w:pPr>
        <w:pStyle w:val="ListParagraph"/>
        <w:numPr>
          <w:ilvl w:val="0"/>
          <w:numId w:val="2"/>
        </w:numPr>
        <w:spacing w:after="60"/>
      </w:pPr>
      <w:r>
        <w:rPr>
          <w:rFonts w:ascii="Calibri" w:cs="Calibri" w:eastAsia="Calibri" w:hAnsi="Calibri"/>
          <w:sz w:val="20"/>
          <w:szCs w:val="20"/>
        </w:rPr>
        <w:t xml:space="preserve">To document every screen behaviour the user will experience — forms, fields, statuses, approvals, edit/delete rights, reminders, filters, exports, AI assistance and dashboards.</w:t>
      </w:r>
    </w:p>
    <w:p>
      <w:pPr>
        <w:pStyle w:val="ListParagraph"/>
        <w:numPr>
          <w:ilvl w:val="0"/>
          <w:numId w:val="2"/>
        </w:numPr>
        <w:spacing w:after="60"/>
      </w:pPr>
      <w:r>
        <w:rPr>
          <w:rFonts w:ascii="Calibri" w:cs="Calibri" w:eastAsia="Calibri" w:hAnsi="Calibri"/>
          <w:sz w:val="20"/>
          <w:szCs w:val="20"/>
        </w:rPr>
        <w:t xml:space="preserve">To make the process explicit enough that a non-technical user can read it and immediately identify anything missing or incorrect.</w:t>
      </w:r>
    </w:p>
    <w:p>
      <w:pPr>
        <w:spacing w:after="100"/>
      </w:pPr>
      <w:r>
        <w:rPr>
          <w:rFonts w:ascii="Calibri" w:cs="Calibri" w:eastAsia="Calibri" w:hAnsi="Calibri"/>
          <w:sz w:val="20"/>
          <w:szCs w:val="20"/>
        </w:rPr>
        <w:t xml:space="preserve"/>
      </w:r>
    </w:p>
    <w:p>
      <w:pPr>
        <w:spacing w:after="100"/>
      </w:pPr>
      <w:r>
        <w:rPr>
          <w:rFonts w:ascii="Calibri" w:cs="Calibri" w:eastAsia="Calibri" w:hAnsi="Calibri"/>
          <w:i/>
          <w:iCs/>
          <w:sz w:val="20"/>
          <w:szCs w:val="20"/>
        </w:rPr>
        <w:t xml:space="preserve">Scope note: This document covers the PMS module only. EMS (expense management), Sales/CRM, Franchise lead management, Inventory and HR are acknowledged as subsequent modules and are referenced only where PMS must connect to them.</w:t>
      </w:r>
    </w:p>
    <w:p>
      <w:pPr>
        <w:pStyle w:val="Heading1"/>
        <w:spacing w:after="160" w:before="320"/>
      </w:pPr>
      <w:r>
        <w:t xml:space="preserve">2. Business Context</w:t>
      </w:r>
    </w:p>
    <w:p>
      <w:pPr>
        <w:pStyle w:val="ListParagraph"/>
        <w:numPr>
          <w:ilvl w:val="0"/>
          <w:numId w:val="2"/>
        </w:numPr>
        <w:spacing w:after="60"/>
      </w:pPr>
      <w:r>
        <w:rPr>
          <w:rFonts w:ascii="Calibri" w:cs="Calibri" w:eastAsia="Calibri" w:hAnsi="Calibri"/>
          <w:sz w:val="20"/>
          <w:szCs w:val="20"/>
        </w:rPr>
        <w:t xml:space="preserve">The business operates experiential real-escape / adventure game centres. Each centre is a physical outlet of 3,000–22,000 sq. ft. housing a set of games, run across 2–3 shifts, typically 09:00/10:00 to 23:00/00:00.</w:t>
      </w:r>
    </w:p>
    <w:p>
      <w:pPr>
        <w:pStyle w:val="ListParagraph"/>
        <w:numPr>
          <w:ilvl w:val="0"/>
          <w:numId w:val="2"/>
        </w:numPr>
        <w:spacing w:after="60"/>
      </w:pPr>
      <w:r>
        <w:rPr>
          <w:rFonts w:ascii="Calibri" w:cs="Calibri" w:eastAsia="Calibri" w:hAnsi="Calibri"/>
          <w:sz w:val="20"/>
          <w:szCs w:val="20"/>
        </w:rPr>
        <w:t xml:space="preserve">Growth happens through new company outlets and franchise outlets across cities. Current capacity is roughly 10 outlets per year; the stated objective is to reach 14–22 outlets per year.</w:t>
      </w:r>
    </w:p>
    <w:p>
      <w:pPr>
        <w:pStyle w:val="ListParagraph"/>
        <w:numPr>
          <w:ilvl w:val="0"/>
          <w:numId w:val="2"/>
        </w:numPr>
        <w:spacing w:after="60"/>
      </w:pPr>
      <w:r>
        <w:rPr>
          <w:rFonts w:ascii="Calibri" w:cs="Calibri" w:eastAsia="Calibri" w:hAnsi="Calibri"/>
          <w:sz w:val="20"/>
          <w:szCs w:val="20"/>
        </w:rPr>
        <w:t xml:space="preserve">Every outlet opening is a repeatable project: find property → evaluate → sign → design → procure → build → install games → test → launch.</w:t>
      </w:r>
    </w:p>
    <w:p>
      <w:pPr>
        <w:pStyle w:val="ListParagraph"/>
        <w:numPr>
          <w:ilvl w:val="0"/>
          <w:numId w:val="2"/>
        </w:numPr>
        <w:spacing w:after="60"/>
      </w:pPr>
      <w:r>
        <w:rPr>
          <w:rFonts w:ascii="Calibri" w:cs="Calibri" w:eastAsia="Calibri" w:hAnsi="Calibri"/>
          <w:sz w:val="20"/>
          <w:szCs w:val="20"/>
        </w:rPr>
        <w:t xml:space="preserve">Today this runs on spreadsheets, WhatsApp groups, emails and individual memory. The result is inconsistent execution, invisible delays, and heavy dependence on follow-up.</w:t>
      </w:r>
    </w:p>
    <w:p>
      <w:pPr>
        <w:pStyle w:val="ListParagraph"/>
        <w:numPr>
          <w:ilvl w:val="0"/>
          <w:numId w:val="2"/>
        </w:numPr>
        <w:spacing w:after="60"/>
      </w:pPr>
      <w:r>
        <w:rPr>
          <w:rFonts w:ascii="Calibri" w:cs="Calibri" w:eastAsia="Calibri" w:hAnsi="Calibri"/>
          <w:sz w:val="20"/>
          <w:szCs w:val="20"/>
        </w:rPr>
        <w:t xml:space="preserve">The PMS converts this repeatable project into a template-driven system: one standard flow, automatically assigned, automatically tracked, with a single live view for management.</w:t>
      </w:r>
    </w:p>
    <w:p>
      <w:pPr>
        <w:pStyle w:val="Heading1"/>
        <w:spacing w:after="160" w:before="320"/>
      </w:pPr>
      <w:r>
        <w:t xml:space="preserve">3. Core Design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7026"/>
      </w:tblGrid>
      <w:tr>
        <w:trPr>
          <w:tblHeader/>
        </w:trPr>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Principle</w:t>
            </w:r>
          </w:p>
        </w:tc>
        <w:tc>
          <w:tcPr>
            <w:tcW w:type="dxa" w:w="7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it means in the system</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What / Who / When / How</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phase, sub-task and checklist item in the system stores these four attributes. No task can exist without an owner, a due date and a defined method of completion.</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Plan vs Actual</w:t>
            </w:r>
          </w:p>
        </w:tc>
        <w:tc>
          <w:tcPr>
            <w:tcW w:type="dxa" w:w="7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task carries a Planned Start, Planned End, Actual Start, Actual End. Variance is calculated automatically and shown in colour (green / amber / red).</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Template-driven</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The MD does not create tasks manually. A project is created from a master template; the system generates all phases, tasks, owners, durations and checklists instantly.</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Role-based visibility</w:t>
            </w:r>
          </w:p>
        </w:tc>
        <w:tc>
          <w:tcPr>
            <w:tcW w:type="dxa" w:w="7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Each user sees only their own work. The MD sees everything. Nobody is confused by screens that do not belong to them.</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Simplicity first</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Built for non-technical users. Large buttons, plain language, mobile-friendly forms, minimum fields per screen, guided step-by-step entry.</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Nothing is lost</w:t>
            </w:r>
          </w:p>
        </w:tc>
        <w:tc>
          <w:tcPr>
            <w:tcW w:type="dxa" w:w="7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entry can be edited or deleted with reason and full audit trail. Missed entries can be back-filled. Reminders prevent gaps.</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AI as an assistant, not a decision maker</w:t>
            </w:r>
          </w:p>
        </w:tc>
        <w:tc>
          <w:tcPr>
            <w:tcW w:type="dxa" w:w="7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AI prepares analysis, reads documents, drafts summaries and predicts delays. A human always approves.</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Parallel, not linear</w:t>
            </w:r>
          </w:p>
        </w:tc>
        <w:tc>
          <w:tcPr>
            <w:tcW w:type="dxa" w:w="7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Real projects run several streams at once (drawings, vendors, procurement, IT, HR). The system supports parallel phases with dependencies, not a single forced queue.</w:t>
            </w:r>
          </w:p>
        </w:tc>
      </w:tr>
    </w:tbl>
    <w:p>
      <w:pPr>
        <w:pStyle w:val="Heading1"/>
        <w:spacing w:after="160" w:before="320"/>
      </w:pPr>
      <w:r>
        <w:t xml:space="preserve">4. Roles &amp; Access Model</w:t>
      </w:r>
    </w:p>
    <w:p>
      <w:pPr>
        <w:spacing w:after="100"/>
      </w:pPr>
      <w:r>
        <w:rPr>
          <w:rFonts w:ascii="Calibri" w:cs="Calibri" w:eastAsia="Calibri" w:hAnsi="Calibri"/>
          <w:sz w:val="20"/>
          <w:szCs w:val="20"/>
        </w:rPr>
        <w:t xml:space="preserve">Access is role-based. Roles below are indicative and fully configurable — additional roles can be created and permissions changed at any time from the admin panel.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2600"/>
        <w:gridCol w:w="4626"/>
      </w:tblGrid>
      <w:tr>
        <w:trPr>
          <w:tblHeader/>
        </w:trPr>
        <w:tc>
          <w:tcPr>
            <w:tcW w:type="dxa" w:w="18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Role</w:t>
            </w:r>
          </w:p>
        </w:tc>
        <w:tc>
          <w:tcPr>
            <w:tcW w:type="dxa" w:w="2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Primary Responsibility</w:t>
            </w:r>
          </w:p>
        </w:tc>
        <w:tc>
          <w:tcPr>
            <w:tcW w:type="dxa" w:w="46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Key Access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Managing Director (MD) / Admin</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Approves, monitors, decides</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Full portfolio, all projects, all dashboards, Gantt, MIS, leaderboard, master documents, template editor</w:t>
            </w:r>
          </w:p>
        </w:tc>
      </w:tr>
      <w:tr>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Management Head</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Owns delivery across projects</w:t>
            </w:r>
          </w:p>
        </w:tc>
        <w:tc>
          <w:tcPr>
            <w:tcW w:type="dxa" w:w="4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projects, assignment, re-assignment, timeline changes, approvals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Owns one or more projects end-to-end</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Assigned projects only: tasks, vendors, BOQ, Gantt, reports</w:t>
            </w:r>
          </w:p>
        </w:tc>
      </w:tr>
      <w:tr>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 Franchise Consultant</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sourcing &amp; site visits</w:t>
            </w:r>
          </w:p>
        </w:tc>
        <w:tc>
          <w:tcPr>
            <w:tcW w:type="dxa" w:w="4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search module, property entry form, own opportunities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Assessment Experts (Technical / Financial / Operational / Feasibility)</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evaluation</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Assigned site evaluations and their own assessment forms</w:t>
            </w:r>
          </w:p>
        </w:tc>
      </w:tr>
      <w:tr>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Architect / Design Team</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Drawings &amp; layouts</w:t>
            </w:r>
          </w:p>
        </w:tc>
        <w:tc>
          <w:tcPr>
            <w:tcW w:type="dxa" w:w="4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Drawing upload, revisions, BOQ inputs for assigned projects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 Heads (Civil, IT, HR, Marketing, Store, Logistics, Games)</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execution &amp; sign-off</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task list, departmental checklist, departmental dashboard</w:t>
            </w:r>
          </w:p>
        </w:tc>
      </w:tr>
      <w:tr>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Supervisor / Contractor</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Daily site execution</w:t>
            </w:r>
          </w:p>
        </w:tc>
        <w:tc>
          <w:tcPr>
            <w:tcW w:type="dxa" w:w="4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Mobile daily progress form, photo upload, material status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Store / Procurement Manager</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Purchase &amp; inventory</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Indents, POs, vendor dispatch, GRN, inventory readiness</w:t>
            </w:r>
          </w:p>
        </w:tc>
      </w:tr>
      <w:tr>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Quality check &amp; readiness sign-off</w:t>
            </w:r>
          </w:p>
        </w:tc>
        <w:tc>
          <w:tcPr>
            <w:tcW w:type="dxa" w:w="4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QC checklist, readiness gate, launch clearance</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Cluster / Branch Manager</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Testing, trial run, handover</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Trial run forms, error reporting, handover acceptance</w:t>
            </w:r>
          </w:p>
        </w:tc>
      </w:tr>
      <w:tr>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Franchisee / Partner</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Own outlet visibility</w:t>
            </w:r>
          </w:p>
        </w:tc>
        <w:tc>
          <w:tcPr>
            <w:tcW w:type="dxa" w:w="4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Restricted dashboard: own project status, own tasks, own documents</w:t>
            </w:r>
          </w:p>
        </w:tc>
      </w:tr>
      <w:tr>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Vendor (optional, limited)</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Delivery updates</w:t>
            </w:r>
          </w:p>
        </w:tc>
        <w:tc>
          <w:tcPr>
            <w:tcW w:type="dxa" w:w="4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Own PO status, dispatch update, document upload</w:t>
            </w:r>
          </w:p>
        </w:tc>
      </w:tr>
    </w:tbl>
    <w:p>
      <w:pPr>
        <w:spacing w:after="100"/>
      </w:pPr>
      <w:r>
        <w:rPr>
          <w:rFonts w:ascii="Calibri" w:cs="Calibri" w:eastAsia="Calibri" w:hAnsi="Calibri"/>
          <w:sz w:val="20"/>
          <w:szCs w:val="20"/>
        </w:rPr>
        <w:t xml:space="preserve"/>
      </w:r>
    </w:p>
    <w:p>
      <w:pPr>
        <w:pStyle w:val="ListParagraph"/>
        <w:numPr>
          <w:ilvl w:val="0"/>
          <w:numId w:val="2"/>
        </w:numPr>
        <w:spacing w:after="60"/>
      </w:pPr>
      <w:r>
        <w:rPr>
          <w:rFonts w:ascii="Calibri" w:cs="Calibri" w:eastAsia="Calibri" w:hAnsi="Calibri"/>
          <w:b/>
          <w:bCs/>
          <w:sz w:val="20"/>
          <w:szCs w:val="20"/>
        </w:rPr>
        <w:t xml:space="preserve">Buddy / backup owner: </w:t>
      </w:r>
      <w:r>
        <w:rPr>
          <w:rFonts w:ascii="Calibri" w:cs="Calibri" w:eastAsia="Calibri" w:hAnsi="Calibri"/>
          <w:sz w:val="20"/>
          <w:szCs w:val="20"/>
        </w:rPr>
        <w:t xml:space="preserve">Every task allows a secondary owner. If the primary doer is unavailable, the buddy is auto-notified and can complete the task without breaking the chain.</w:t>
      </w:r>
    </w:p>
    <w:p>
      <w:pPr>
        <w:pStyle w:val="ListParagraph"/>
        <w:numPr>
          <w:ilvl w:val="0"/>
          <w:numId w:val="2"/>
        </w:numPr>
        <w:spacing w:after="60"/>
      </w:pPr>
      <w:r>
        <w:rPr>
          <w:rFonts w:ascii="Calibri" w:cs="Calibri" w:eastAsia="Calibri" w:hAnsi="Calibri"/>
          <w:b/>
          <w:bCs/>
          <w:sz w:val="20"/>
          <w:szCs w:val="20"/>
        </w:rPr>
        <w:t xml:space="preserve">Delegation: </w:t>
      </w:r>
      <w:r>
        <w:rPr>
          <w:rFonts w:ascii="Calibri" w:cs="Calibri" w:eastAsia="Calibri" w:hAnsi="Calibri"/>
          <w:sz w:val="20"/>
          <w:szCs w:val="20"/>
        </w:rPr>
        <w:t xml:space="preserve">A doer can request re-assignment; the Project Manager approves. All re-assignments are logged.</w:t>
      </w:r>
    </w:p>
    <w:p>
      <w:pPr>
        <w:pStyle w:val="Heading1"/>
        <w:spacing w:after="160" w:before="320"/>
      </w:pPr>
      <w:r>
        <w:t xml:space="preserve">5. The Master Template Engine (Heart of the System)</w:t>
      </w:r>
    </w:p>
    <w:p>
      <w:pPr>
        <w:spacing w:after="100"/>
      </w:pPr>
      <w:r>
        <w:rPr>
          <w:rFonts w:ascii="Calibri" w:cs="Calibri" w:eastAsia="Calibri" w:hAnsi="Calibri"/>
          <w:sz w:val="20"/>
          <w:szCs w:val="20"/>
        </w:rPr>
        <w:t xml:space="preserve">This is the single most important concept in the PMS. Everything else is generated from it.</w:t>
      </w:r>
    </w:p>
    <w:p>
      <w:pPr>
        <w:pStyle w:val="Heading2"/>
        <w:spacing w:after="120" w:before="260"/>
      </w:pPr>
      <w:r>
        <w:t xml:space="preserve">5.1 What a Template Contains</w:t>
      </w:r>
    </w:p>
    <w:p>
      <w:pPr>
        <w:pStyle w:val="ListParagraph"/>
        <w:numPr>
          <w:ilvl w:val="0"/>
          <w:numId w:val="2"/>
        </w:numPr>
        <w:spacing w:after="60"/>
      </w:pPr>
      <w:r>
        <w:rPr>
          <w:rFonts w:ascii="Calibri" w:cs="Calibri" w:eastAsia="Calibri" w:hAnsi="Calibri"/>
          <w:sz w:val="20"/>
          <w:szCs w:val="20"/>
        </w:rPr>
        <w:t xml:space="preserve">The full list of phases in sequence, and which phases run in parallel.</w:t>
      </w:r>
    </w:p>
    <w:p>
      <w:pPr>
        <w:pStyle w:val="ListParagraph"/>
        <w:numPr>
          <w:ilvl w:val="0"/>
          <w:numId w:val="2"/>
        </w:numPr>
        <w:spacing w:after="60"/>
      </w:pPr>
      <w:r>
        <w:rPr>
          <w:rFonts w:ascii="Calibri" w:cs="Calibri" w:eastAsia="Calibri" w:hAnsi="Calibri"/>
          <w:sz w:val="20"/>
          <w:szCs w:val="20"/>
        </w:rPr>
        <w:t xml:space="preserve">For each phase: its tasks, sub-tasks and checklist items.</w:t>
      </w:r>
    </w:p>
    <w:p>
      <w:pPr>
        <w:pStyle w:val="ListParagraph"/>
        <w:numPr>
          <w:ilvl w:val="0"/>
          <w:numId w:val="2"/>
        </w:numPr>
        <w:spacing w:after="60"/>
      </w:pPr>
      <w:r>
        <w:rPr>
          <w:rFonts w:ascii="Calibri" w:cs="Calibri" w:eastAsia="Calibri" w:hAnsi="Calibri"/>
          <w:sz w:val="20"/>
          <w:szCs w:val="20"/>
        </w:rPr>
        <w:t xml:space="preserve">For each task: WHAT (task name &amp; description), WHO (role or named person, plus buddy), WHEN (standard duration in days, and whether it starts on project start or on completion of a predecessor), HOW (method — form entry, upload, physical visit, approval, checklist).</w:t>
      </w:r>
    </w:p>
    <w:p>
      <w:pPr>
        <w:pStyle w:val="ListParagraph"/>
        <w:numPr>
          <w:ilvl w:val="0"/>
          <w:numId w:val="2"/>
        </w:numPr>
        <w:spacing w:after="60"/>
      </w:pPr>
      <w:r>
        <w:rPr>
          <w:rFonts w:ascii="Calibri" w:cs="Calibri" w:eastAsia="Calibri" w:hAnsi="Calibri"/>
          <w:sz w:val="20"/>
          <w:szCs w:val="20"/>
        </w:rPr>
        <w:t xml:space="preserve">Dependencies (Task B starts only after Task A is approved) and parallel branches.</w:t>
      </w:r>
    </w:p>
    <w:p>
      <w:pPr>
        <w:pStyle w:val="ListParagraph"/>
        <w:numPr>
          <w:ilvl w:val="0"/>
          <w:numId w:val="2"/>
        </w:numPr>
        <w:spacing w:after="60"/>
      </w:pPr>
      <w:r>
        <w:rPr>
          <w:rFonts w:ascii="Calibri" w:cs="Calibri" w:eastAsia="Calibri" w:hAnsi="Calibri"/>
          <w:sz w:val="20"/>
          <w:szCs w:val="20"/>
        </w:rPr>
        <w:t xml:space="preserve">Approval points and who approves.</w:t>
      </w:r>
    </w:p>
    <w:p>
      <w:pPr>
        <w:pStyle w:val="ListParagraph"/>
        <w:numPr>
          <w:ilvl w:val="0"/>
          <w:numId w:val="2"/>
        </w:numPr>
        <w:spacing w:after="60"/>
      </w:pPr>
      <w:r>
        <w:rPr>
          <w:rFonts w:ascii="Calibri" w:cs="Calibri" w:eastAsia="Calibri" w:hAnsi="Calibri"/>
          <w:sz w:val="20"/>
          <w:szCs w:val="20"/>
        </w:rPr>
        <w:t xml:space="preserve">Mandatory vs optional items (mandatory items block the next gate; optional items do not).</w:t>
      </w:r>
    </w:p>
    <w:p>
      <w:pPr>
        <w:pStyle w:val="ListParagraph"/>
        <w:numPr>
          <w:ilvl w:val="0"/>
          <w:numId w:val="2"/>
        </w:numPr>
        <w:spacing w:after="60"/>
      </w:pPr>
      <w:r>
        <w:rPr>
          <w:rFonts w:ascii="Calibri" w:cs="Calibri" w:eastAsia="Calibri" w:hAnsi="Calibri"/>
          <w:sz w:val="20"/>
          <w:szCs w:val="20"/>
        </w:rPr>
        <w:t xml:space="preserve">Attachments required, document formats expected, and reminder frequency.</w:t>
      </w:r>
    </w:p>
    <w:p>
      <w:pPr>
        <w:pStyle w:val="Heading2"/>
        <w:spacing w:after="120" w:before="260"/>
      </w:pPr>
      <w:r>
        <w:t xml:space="preserve">5.2 How a Project Is Created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4426"/>
        <w:gridCol w:w="4000"/>
      </w:tblGrid>
      <w:tr>
        <w:trPr>
          <w:tblHeader/>
        </w:trPr>
        <w:tc>
          <w:tcPr>
            <w:tcW w:type="dxa" w:w="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Step</w:t>
            </w:r>
          </w:p>
        </w:tc>
        <w:tc>
          <w:tcPr>
            <w:tcW w:type="dxa" w:w="44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Action</w:t>
            </w:r>
          </w:p>
        </w:tc>
        <w:tc>
          <w:tcPr>
            <w:tcW w:type="dxa" w:w="4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Result</w:t>
            </w:r>
          </w:p>
        </w:tc>
      </w:tr>
      <w:tr>
        <w:tc>
          <w:tcPr>
            <w:tcW w:type="dxa" w:w="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w:t>
            </w:r>
          </w:p>
        </w:tc>
        <w:tc>
          <w:tcPr>
            <w:tcW w:type="dxa" w:w="4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PM clicks 'New Project' and fills a short form: City, Area (optional), Project Name, Project Type (New Outlet / Franchise / Renovation / Expansion / Relocation), Planned Start Date, Target Opening Date, Priority (Low / Medium / High / Critical), Estimated Budget, Owner, Remarks. Save as Draft or Create Project.</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record created with an auto-generated unique Project Code (derived from City + Type + Serial). Region auto-derived from State/City.</w:t>
            </w:r>
          </w:p>
        </w:tc>
      </w:tr>
      <w:tr>
        <w:tc>
          <w:tcPr>
            <w:tcW w:type="dxa" w:w="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w:t>
            </w:r>
          </w:p>
        </w:tc>
        <w:tc>
          <w:tcPr>
            <w:tcW w:type="dxa" w:w="4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 applies the selected master template.</w:t>
            </w:r>
          </w:p>
        </w:tc>
        <w:tc>
          <w:tcPr>
            <w:tcW w:type="dxa" w:w="4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phases, tasks, checklists, owners, planned dates and durations are generated automatically across the full timeline.</w:t>
            </w:r>
          </w:p>
        </w:tc>
      </w:tr>
      <w:tr>
        <w:tc>
          <w:tcPr>
            <w:tcW w:type="dxa" w:w="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w:t>
            </w:r>
          </w:p>
        </w:tc>
        <w:tc>
          <w:tcPr>
            <w:tcW w:type="dxa" w:w="4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 notifies every assigned person.</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Each doer receives an in-app notification, email and WhatsApp alert showing their task, its due date and its checklist.</w:t>
            </w:r>
          </w:p>
        </w:tc>
      </w:tr>
      <w:tr>
        <w:tc>
          <w:tcPr>
            <w:tcW w:type="dxa" w:w="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w:t>
            </w:r>
          </w:p>
        </w:tc>
        <w:tc>
          <w:tcPr>
            <w:tcW w:type="dxa" w:w="4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Doers open their dashboard.</w:t>
            </w:r>
          </w:p>
        </w:tc>
        <w:tc>
          <w:tcPr>
            <w:tcW w:type="dxa" w:w="4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Current tasks appear under 'Active'. Future tasks appear under 'Upcoming' with expected start dates, so every department can see what is coming even before it is unlocked.</w:t>
            </w:r>
          </w:p>
        </w:tc>
      </w:tr>
      <w:tr>
        <w:tc>
          <w:tcPr>
            <w:tcW w:type="dxa" w:w="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5</w:t>
            </w:r>
          </w:p>
        </w:tc>
        <w:tc>
          <w:tcPr>
            <w:tcW w:type="dxa" w:w="4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Work proceeds phase by phase.</w:t>
            </w:r>
          </w:p>
        </w:tc>
        <w:tc>
          <w:tcPr>
            <w:tcW w:type="dxa" w:w="4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each phase is completed and approved, the next dependent tasks unlock automatically and their owners are alerted.</w:t>
            </w:r>
          </w:p>
        </w:tc>
      </w:tr>
    </w:tbl>
    <w:p>
      <w:pPr>
        <w:pStyle w:val="Heading2"/>
        <w:spacing w:after="120" w:before="260"/>
      </w:pPr>
      <w:r>
        <w:t xml:space="preserve">5.3 Template Management</w:t>
      </w:r>
    </w:p>
    <w:p>
      <w:pPr>
        <w:pStyle w:val="ListParagraph"/>
        <w:numPr>
          <w:ilvl w:val="0"/>
          <w:numId w:val="2"/>
        </w:numPr>
        <w:spacing w:after="60"/>
      </w:pPr>
      <w:r>
        <w:rPr>
          <w:rFonts w:ascii="Calibri" w:cs="Calibri" w:eastAsia="Calibri" w:hAnsi="Calibri"/>
          <w:sz w:val="20"/>
          <w:szCs w:val="20"/>
        </w:rPr>
        <w:t xml:space="preserve">Templates are fully dynamic: phases, tasks, durations, owners and checklists can be added, edited, re-ordered or removed by an authorised user.</w:t>
      </w:r>
    </w:p>
    <w:p>
      <w:pPr>
        <w:pStyle w:val="ListParagraph"/>
        <w:numPr>
          <w:ilvl w:val="0"/>
          <w:numId w:val="2"/>
        </w:numPr>
        <w:spacing w:after="60"/>
      </w:pPr>
      <w:r>
        <w:rPr>
          <w:rFonts w:ascii="Calibri" w:cs="Calibri" w:eastAsia="Calibri" w:hAnsi="Calibri"/>
          <w:sz w:val="20"/>
          <w:szCs w:val="20"/>
        </w:rPr>
        <w:t xml:space="preserve">Multiple templates can co-exist — e.g. 'Company Outlet', 'Franchise Outlet', 'Direct Property (fast-track)', 'Renovation', 'Relocation'.</w:t>
      </w:r>
    </w:p>
    <w:p>
      <w:pPr>
        <w:pStyle w:val="ListParagraph"/>
        <w:numPr>
          <w:ilvl w:val="0"/>
          <w:numId w:val="2"/>
        </w:numPr>
        <w:spacing w:after="60"/>
      </w:pPr>
      <w:r>
        <w:rPr>
          <w:rFonts w:ascii="Calibri" w:cs="Calibri" w:eastAsia="Calibri" w:hAnsi="Calibri"/>
          <w:sz w:val="20"/>
          <w:szCs w:val="20"/>
        </w:rPr>
        <w:t xml:space="preserve">Template versioning: a running project keeps the template version it started with, so changes to a template never disturb live projects.</w:t>
      </w:r>
    </w:p>
    <w:p>
      <w:pPr>
        <w:pStyle w:val="ListParagraph"/>
        <w:numPr>
          <w:ilvl w:val="0"/>
          <w:numId w:val="2"/>
        </w:numPr>
        <w:spacing w:after="60"/>
      </w:pPr>
      <w:r>
        <w:rPr>
          <w:rFonts w:ascii="Calibri" w:cs="Calibri" w:eastAsia="Calibri" w:hAnsi="Calibri"/>
          <w:sz w:val="20"/>
          <w:szCs w:val="20"/>
        </w:rPr>
        <w:t xml:space="preserve">A project can also be customised after creation — extra tasks added, dates shifted, owners changed — without touching the master template.</w:t>
      </w:r>
    </w:p>
    <w:p>
      <w:r>
        <w:br w:type="page"/>
      </w:r>
    </w:p>
    <w:p>
      <w:pPr>
        <w:pStyle w:val="Heading1"/>
        <w:spacing w:after="160" w:before="320"/>
      </w:pPr>
      <w:r>
        <w:t xml:space="preserve">6. Phase Map — Complete Lifecycle</w:t>
      </w:r>
    </w:p>
    <w:p>
      <w:pPr>
        <w:spacing w:after="100"/>
      </w:pPr>
      <w:r>
        <w:rPr>
          <w:rFonts w:ascii="Calibri" w:cs="Calibri" w:eastAsia="Calibri" w:hAnsi="Calibri"/>
          <w:sz w:val="20"/>
          <w:szCs w:val="20"/>
        </w:rPr>
        <w:t xml:space="preserve">The lifecycle below merges the client's approved flowchart with the property-sourcing front-end. Phases 1 and 2 are skipped automatically when a property already exists (see Section 8).</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2900"/>
        <w:gridCol w:w="1800"/>
        <w:gridCol w:w="1800"/>
        <w:gridCol w:w="2026"/>
      </w:tblGrid>
      <w:tr>
        <w:trPr>
          <w:tblHeader/>
        </w:trPr>
        <w:tc>
          <w:tcPr>
            <w:tcW w:type="dxa" w:w="5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t>
            </w:r>
          </w:p>
        </w:tc>
        <w:tc>
          <w:tcPr>
            <w:tcW w:type="dxa" w:w="29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Phase</w:t>
            </w:r>
          </w:p>
        </w:tc>
        <w:tc>
          <w:tcPr>
            <w:tcW w:type="dxa" w:w="18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Primary Owner</w:t>
            </w:r>
          </w:p>
        </w:tc>
        <w:tc>
          <w:tcPr>
            <w:tcW w:type="dxa" w:w="18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Indicative Duration</w:t>
            </w:r>
          </w:p>
        </w:tc>
        <w:tc>
          <w:tcPr>
            <w:tcW w:type="dxa" w:w="2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Gate / Approval</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0</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Initiation</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PM Head</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 day</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created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Research &amp; Site Details Capture</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Consultant</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7–15 days</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Properties listed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Evaluation (4 Assessments) &amp; Shortlisting</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Assessment Experts</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2–5 days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Assessment report approved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Final Property Selection &amp; Commercial Closure</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3–7 days</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LOI / Lease signed — MD sign-off</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Design &amp; Drawings (Parallel Stream A)</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Architect</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10 days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Drawings approved &amp; signed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4B</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Vendor Identification &amp; Finalisation (Parallel Stream B)</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10 days</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Vendor list approved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5</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Planning Output — BOQ, Budget, Gantt</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Budget approved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6</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Documentation &amp; Vendor Agreements</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Agreements signed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7</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Procurement &amp; Manufacturing (Parallel)</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Store Manager / PM</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30–45 days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Materials ready</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8</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Execution / Civil Works</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Contractor / Site Supervisor</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Gantt</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Civil complete</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9</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Quality Check</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5 days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QC passed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10</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Logistics &amp; Dispatch</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Logistics Head</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lead time</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Delivered on site</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11</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Assembly &amp; Installation</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Game Specialist Team</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10 days</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Installation complete</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12</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Testing &amp; Trial Run</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Cluster / Branch Manager</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7–10 days</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All-OK confirmed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13</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Readiness Checklist (Departmental Sign-off)</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Department Heads</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Rolling</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mandatory items cleared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14</w:t>
            </w:r>
          </w:p>
        </w:tc>
        <w:tc>
          <w:tcPr>
            <w:tcW w:type="dxa" w:w="2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Branch Opening / Handover</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Director</w:t>
            </w:r>
          </w:p>
        </w:tc>
        <w:tc>
          <w:tcPr>
            <w:tcW w:type="dxa" w:w="18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 days</w:t>
            </w:r>
          </w:p>
        </w:tc>
        <w:tc>
          <w:tcPr>
            <w:tcW w:type="dxa" w:w="2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Go-live approved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15</w:t>
            </w:r>
          </w:p>
        </w:tc>
        <w:tc>
          <w:tcPr>
            <w:tcW w:type="dxa" w:w="2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Closure &amp; Delay Analysis</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closure</w:t>
            </w:r>
          </w:p>
        </w:tc>
        <w:tc>
          <w:tcPr>
            <w:tcW w:type="dxa" w:w="2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Closure report accepted</w:t>
            </w:r>
          </w:p>
        </w:tc>
      </w:tr>
    </w:tbl>
    <w:p>
      <w:pPr>
        <w:spacing w:after="100"/>
      </w:pPr>
      <w:r>
        <w:rPr>
          <w:rFonts w:ascii="Calibri" w:cs="Calibri" w:eastAsia="Calibri" w:hAnsi="Calibri"/>
          <w:sz w:val="20"/>
          <w:szCs w:val="20"/>
        </w:rPr>
        <w:t xml:space="preserve"/>
      </w:r>
    </w:p>
    <w:p>
      <w:pPr>
        <w:spacing w:after="100"/>
      </w:pPr>
      <w:r>
        <w:rPr>
          <w:rFonts w:ascii="Calibri" w:cs="Calibri" w:eastAsia="Calibri" w:hAnsi="Calibri"/>
          <w:i/>
          <w:iCs/>
          <w:sz w:val="20"/>
          <w:szCs w:val="20"/>
        </w:rPr>
        <w:t xml:space="preserve">Note on parallelism: Phases 4, 4B, 7, 8 and the IT / HR / Marketing departmental streams run simultaneously once the LOI is signed. The rent-free fit-out period (typically 3 months) is the working window, so the system starts these streams the moment the LOI gate clears rather than waiting for full documentation.</w:t>
      </w:r>
    </w:p>
    <w:p>
      <w:r>
        <w:br w:type="page"/>
      </w:r>
    </w:p>
    <w:p>
      <w:pPr>
        <w:pStyle w:val="Heading1"/>
        <w:spacing w:after="160" w:before="320"/>
      </w:pPr>
      <w:r>
        <w:t xml:space="preserve">7. Detailed Phase-by-Phase Specification</w:t>
      </w:r>
    </w:p>
    <w:p>
      <w:pPr>
        <w:pStyle w:val="Heading2"/>
        <w:spacing w:after="120" w:before="260"/>
      </w:pPr>
      <w:r>
        <w:t xml:space="preserve">Phase 0 — Project Initiation</w:t>
      </w:r>
    </w:p>
    <w:p>
      <w:pPr>
        <w:spacing w:after="100"/>
      </w:pPr>
      <w:r>
        <w:rPr>
          <w:rFonts w:ascii="Calibri" w:cs="Calibri" w:eastAsia="Calibri" w:hAnsi="Calibri"/>
          <w:sz w:val="20"/>
          <w:szCs w:val="20"/>
        </w:rPr>
        <w:t xml:space="preserve">A project exists the moment the intent to open in a city is created — well before any property is finalised. This ensures the pipeline is visible from day one.</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Create project record</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PM Head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Day 0</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Short web form</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Select project type &amp; template</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PM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Day 0</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Dropdown selection</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Assign project owner</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Day 0</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User picker</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Auto-generate task plan</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Instant</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Template engine</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City (mandatory): </w:t>
      </w:r>
      <w:r>
        <w:rPr>
          <w:rFonts w:ascii="Calibri" w:cs="Calibri" w:eastAsia="Calibri" w:hAnsi="Calibri"/>
          <w:sz w:val="20"/>
          <w:szCs w:val="20"/>
        </w:rPr>
        <w:t xml:space="preserve">The target city. Area / locality is optional at this stage.</w:t>
      </w:r>
    </w:p>
    <w:p>
      <w:pPr>
        <w:pStyle w:val="ListParagraph"/>
        <w:numPr>
          <w:ilvl w:val="0"/>
          <w:numId w:val="2"/>
        </w:numPr>
        <w:spacing w:after="60"/>
      </w:pPr>
      <w:r>
        <w:rPr>
          <w:rFonts w:ascii="Calibri" w:cs="Calibri" w:eastAsia="Calibri" w:hAnsi="Calibri"/>
          <w:b/>
          <w:bCs/>
          <w:sz w:val="20"/>
          <w:szCs w:val="20"/>
        </w:rPr>
        <w:t xml:space="preserve">Project Name: </w:t>
      </w:r>
      <w:r>
        <w:rPr>
          <w:rFonts w:ascii="Calibri" w:cs="Calibri" w:eastAsia="Calibri" w:hAnsi="Calibri"/>
          <w:sz w:val="20"/>
          <w:szCs w:val="20"/>
        </w:rPr>
        <w:t xml:space="preserve">Auto-suggested as Brand + City + Serial; editable.</w:t>
      </w:r>
    </w:p>
    <w:p>
      <w:pPr>
        <w:pStyle w:val="ListParagraph"/>
        <w:numPr>
          <w:ilvl w:val="0"/>
          <w:numId w:val="2"/>
        </w:numPr>
        <w:spacing w:after="60"/>
      </w:pPr>
      <w:r>
        <w:rPr>
          <w:rFonts w:ascii="Calibri" w:cs="Calibri" w:eastAsia="Calibri" w:hAnsi="Calibri"/>
          <w:b/>
          <w:bCs/>
          <w:sz w:val="20"/>
          <w:szCs w:val="20"/>
        </w:rPr>
        <w:t xml:space="preserve">Project Code: </w:t>
      </w:r>
      <w:r>
        <w:rPr>
          <w:rFonts w:ascii="Calibri" w:cs="Calibri" w:eastAsia="Calibri" w:hAnsi="Calibri"/>
          <w:sz w:val="20"/>
          <w:szCs w:val="20"/>
        </w:rPr>
        <w:t xml:space="preserve">Auto-generated, unique, non-editable. Region auto-derived from State.</w:t>
      </w:r>
    </w:p>
    <w:p>
      <w:pPr>
        <w:pStyle w:val="ListParagraph"/>
        <w:numPr>
          <w:ilvl w:val="0"/>
          <w:numId w:val="2"/>
        </w:numPr>
        <w:spacing w:after="60"/>
      </w:pPr>
      <w:r>
        <w:rPr>
          <w:rFonts w:ascii="Calibri" w:cs="Calibri" w:eastAsia="Calibri" w:hAnsi="Calibri"/>
          <w:b/>
          <w:bCs/>
          <w:sz w:val="20"/>
          <w:szCs w:val="20"/>
        </w:rPr>
        <w:t xml:space="preserve">Project Type: </w:t>
      </w:r>
      <w:r>
        <w:rPr>
          <w:rFonts w:ascii="Calibri" w:cs="Calibri" w:eastAsia="Calibri" w:hAnsi="Calibri"/>
          <w:sz w:val="20"/>
          <w:szCs w:val="20"/>
        </w:rPr>
        <w:t xml:space="preserve">New Outlet / Franchise Outlet / Renovation / Expansion / Relocation / Direct Property.</w:t>
      </w:r>
    </w:p>
    <w:p>
      <w:pPr>
        <w:pStyle w:val="ListParagraph"/>
        <w:numPr>
          <w:ilvl w:val="0"/>
          <w:numId w:val="2"/>
        </w:numPr>
        <w:spacing w:after="60"/>
      </w:pPr>
      <w:r>
        <w:rPr>
          <w:rFonts w:ascii="Calibri" w:cs="Calibri" w:eastAsia="Calibri" w:hAnsi="Calibri"/>
          <w:b/>
          <w:bCs/>
          <w:sz w:val="20"/>
          <w:szCs w:val="20"/>
        </w:rPr>
        <w:t xml:space="preserve">Planned Start Date &amp; Target Opening Date: </w:t>
      </w:r>
      <w:r>
        <w:rPr>
          <w:rFonts w:ascii="Calibri" w:cs="Calibri" w:eastAsia="Calibri" w:hAnsi="Calibri"/>
          <w:sz w:val="20"/>
          <w:szCs w:val="20"/>
        </w:rPr>
        <w:t xml:space="preserve">Target opening drives the entire backward-scheduled Gantt.</w:t>
      </w:r>
    </w:p>
    <w:p>
      <w:pPr>
        <w:pStyle w:val="ListParagraph"/>
        <w:numPr>
          <w:ilvl w:val="0"/>
          <w:numId w:val="2"/>
        </w:numPr>
        <w:spacing w:after="60"/>
      </w:pPr>
      <w:r>
        <w:rPr>
          <w:rFonts w:ascii="Calibri" w:cs="Calibri" w:eastAsia="Calibri" w:hAnsi="Calibri"/>
          <w:b/>
          <w:bCs/>
          <w:sz w:val="20"/>
          <w:szCs w:val="20"/>
        </w:rPr>
        <w:t xml:space="preserve">Priority: </w:t>
      </w:r>
      <w:r>
        <w:rPr>
          <w:rFonts w:ascii="Calibri" w:cs="Calibri" w:eastAsia="Calibri" w:hAnsi="Calibri"/>
          <w:sz w:val="20"/>
          <w:szCs w:val="20"/>
        </w:rPr>
        <w:t xml:space="preserve">Low / Medium / High / Critical — drives dashboard sorting and alert frequency.</w:t>
      </w:r>
    </w:p>
    <w:p>
      <w:pPr>
        <w:pStyle w:val="ListParagraph"/>
        <w:numPr>
          <w:ilvl w:val="0"/>
          <w:numId w:val="2"/>
        </w:numPr>
        <w:spacing w:after="60"/>
      </w:pPr>
      <w:r>
        <w:rPr>
          <w:rFonts w:ascii="Calibri" w:cs="Calibri" w:eastAsia="Calibri" w:hAnsi="Calibri"/>
          <w:b/>
          <w:bCs/>
          <w:sz w:val="20"/>
          <w:szCs w:val="20"/>
        </w:rPr>
        <w:t xml:space="preserve">Estimated Budget: </w:t>
      </w:r>
      <w:r>
        <w:rPr>
          <w:rFonts w:ascii="Calibri" w:cs="Calibri" w:eastAsia="Calibri" w:hAnsi="Calibri"/>
          <w:sz w:val="20"/>
          <w:szCs w:val="20"/>
        </w:rPr>
        <w:t xml:space="preserve">Carried forward into BOQ and budget variance tracking.</w:t>
      </w:r>
    </w:p>
    <w:p>
      <w:pPr>
        <w:pStyle w:val="ListParagraph"/>
        <w:numPr>
          <w:ilvl w:val="0"/>
          <w:numId w:val="2"/>
        </w:numPr>
        <w:spacing w:after="60"/>
      </w:pPr>
      <w:r>
        <w:rPr>
          <w:rFonts w:ascii="Calibri" w:cs="Calibri" w:eastAsia="Calibri" w:hAnsi="Calibri"/>
          <w:b/>
          <w:bCs/>
          <w:sz w:val="20"/>
          <w:szCs w:val="20"/>
        </w:rPr>
        <w:t xml:space="preserve">Preferred Games / Expected Area: </w:t>
      </w:r>
      <w:r>
        <w:rPr>
          <w:rFonts w:ascii="Calibri" w:cs="Calibri" w:eastAsia="Calibri" w:hAnsi="Calibri"/>
          <w:sz w:val="20"/>
          <w:szCs w:val="20"/>
        </w:rPr>
        <w:t xml:space="preserve">Optional at initiation; refined after property finalisation.</w:t>
      </w:r>
    </w:p>
    <w:p>
      <w:pPr>
        <w:pStyle w:val="ListParagraph"/>
        <w:numPr>
          <w:ilvl w:val="0"/>
          <w:numId w:val="2"/>
        </w:numPr>
        <w:spacing w:after="60"/>
      </w:pPr>
      <w:r>
        <w:rPr>
          <w:rFonts w:ascii="Calibri" w:cs="Calibri" w:eastAsia="Calibri" w:hAnsi="Calibri"/>
          <w:b/>
          <w:bCs/>
          <w:sz w:val="20"/>
          <w:szCs w:val="20"/>
        </w:rPr>
        <w:t xml:space="preserve">Remarks / Notes: </w:t>
      </w:r>
      <w:r>
        <w:rPr>
          <w:rFonts w:ascii="Calibri" w:cs="Calibri" w:eastAsia="Calibri" w:hAnsi="Calibri"/>
          <w:sz w:val="20"/>
          <w:szCs w:val="20"/>
        </w:rPr>
        <w:t xml:space="preserve">Free text.</w:t>
      </w:r>
    </w:p>
    <w:p>
      <w:pPr>
        <w:pStyle w:val="ListParagraph"/>
        <w:numPr>
          <w:ilvl w:val="0"/>
          <w:numId w:val="2"/>
        </w:numPr>
        <w:spacing w:after="60"/>
      </w:pPr>
      <w:r>
        <w:rPr>
          <w:rFonts w:ascii="Calibri" w:cs="Calibri" w:eastAsia="Calibri" w:hAnsi="Calibri"/>
          <w:b/>
          <w:bCs/>
          <w:sz w:val="20"/>
          <w:szCs w:val="20"/>
        </w:rPr>
        <w:t xml:space="preserve">Save as Draft or Create Project: </w:t>
      </w:r>
      <w:r>
        <w:rPr>
          <w:rFonts w:ascii="Calibri" w:cs="Calibri" w:eastAsia="Calibri" w:hAnsi="Calibri"/>
          <w:sz w:val="20"/>
          <w:szCs w:val="20"/>
        </w:rPr>
        <w:t xml:space="preserve">Draft projects are visible only to the creator.</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Edit any field before or after creation (changes logged).</w:t>
      </w:r>
    </w:p>
    <w:p>
      <w:pPr>
        <w:pStyle w:val="ListParagraph"/>
        <w:numPr>
          <w:ilvl w:val="0"/>
          <w:numId w:val="2"/>
        </w:numPr>
        <w:spacing w:after="60"/>
      </w:pPr>
      <w:r>
        <w:rPr>
          <w:rFonts w:ascii="Calibri" w:cs="Calibri" w:eastAsia="Calibri" w:hAnsi="Calibri"/>
          <w:sz w:val="20"/>
          <w:szCs w:val="20"/>
        </w:rPr>
        <w:t xml:space="preserve">Change template (only while project is in Draft).</w:t>
      </w:r>
    </w:p>
    <w:p>
      <w:pPr>
        <w:pStyle w:val="ListParagraph"/>
        <w:numPr>
          <w:ilvl w:val="0"/>
          <w:numId w:val="2"/>
        </w:numPr>
        <w:spacing w:after="60"/>
      </w:pPr>
      <w:r>
        <w:rPr>
          <w:rFonts w:ascii="Calibri" w:cs="Calibri" w:eastAsia="Calibri" w:hAnsi="Calibri"/>
          <w:sz w:val="20"/>
          <w:szCs w:val="20"/>
        </w:rPr>
        <w:t xml:space="preserve">Delete / Archive project with mandatory reason.</w:t>
      </w:r>
    </w:p>
    <w:p>
      <w:pPr>
        <w:pStyle w:val="ListParagraph"/>
        <w:numPr>
          <w:ilvl w:val="0"/>
          <w:numId w:val="2"/>
        </w:numPr>
        <w:spacing w:after="60"/>
      </w:pPr>
      <w:r>
        <w:rPr>
          <w:rFonts w:ascii="Calibri" w:cs="Calibri" w:eastAsia="Calibri" w:hAnsi="Calibri"/>
          <w:sz w:val="20"/>
          <w:szCs w:val="20"/>
        </w:rPr>
        <w:t xml:space="preserve">Duplicate an existing project as a starting point.</w:t>
      </w:r>
    </w:p>
    <w:p>
      <w:pPr>
        <w:pStyle w:val="ListParagraph"/>
        <w:numPr>
          <w:ilvl w:val="0"/>
          <w:numId w:val="2"/>
        </w:numPr>
        <w:spacing w:after="60"/>
      </w:pPr>
      <w:r>
        <w:rPr>
          <w:rFonts w:ascii="Calibri" w:cs="Calibri" w:eastAsia="Calibri" w:hAnsi="Calibri"/>
          <w:sz w:val="20"/>
          <w:szCs w:val="20"/>
        </w:rPr>
        <w:t xml:space="preserve">Export project summary to PDF / Excel.</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On creation, every assigned owner receives in-app + email + WhatsApp notification with their task list.</w:t>
      </w:r>
    </w:p>
    <w:p>
      <w:pPr>
        <w:spacing w:after="100"/>
      </w:pPr>
      <w:r>
        <w:rPr>
          <w:rFonts w:ascii="Calibri" w:cs="Calibri" w:eastAsia="Calibri" w:hAnsi="Calibri"/>
          <w:b w:val="false"/>
          <w:bCs w:val="false"/>
          <w:i/>
          <w:iCs/>
          <w:sz w:val="20"/>
          <w:szCs w:val="20"/>
        </w:rPr>
        <w:t xml:space="preserve">Exit Criteria: Project created, code generated, template applied, owners notified.</w:t>
      </w:r>
    </w:p>
    <w:p>
      <w:pPr>
        <w:pBdr>
          <w:bottom w:val="single" w:color="2E74B5" w:sz="6"/>
        </w:pBdr>
        <w:spacing w:after="120"/>
      </w:pPr>
    </w:p>
    <w:p>
      <w:pPr>
        <w:pStyle w:val="Heading2"/>
        <w:spacing w:after="120" w:before="260"/>
      </w:pPr>
      <w:r>
        <w:t xml:space="preserve">Phase 1 — Property Research &amp; Site Details Capture</w:t>
      </w:r>
    </w:p>
    <w:p>
      <w:pPr>
        <w:spacing w:after="100"/>
      </w:pPr>
      <w:r>
        <w:rPr>
          <w:rFonts w:ascii="Calibri" w:cs="Calibri" w:eastAsia="Calibri" w:hAnsi="Calibri"/>
          <w:sz w:val="20"/>
          <w:szCs w:val="20"/>
        </w:rPr>
        <w:t xml:space="preserve">The property consultant physically visits each property shown by brokers and records it on the spot from the mobile device. Ten properties can be captured under one search; all remain comparable side by side.</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Visit each property with broker</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Consultant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Whenever needed (7–15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Physical visit, on-site mobile entry</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Capture property details + media</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Consultant</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At the site</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Mobile form with live GPS</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Run AI location analysis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 (AI) / Consultant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Instant, on demand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AI engine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Review &amp; shortlist properties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PM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2 days of listing</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Comparison view</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Identification: </w:t>
      </w:r>
      <w:r>
        <w:rPr>
          <w:rFonts w:ascii="Calibri" w:cs="Calibri" w:eastAsia="Calibri" w:hAnsi="Calibri"/>
          <w:sz w:val="20"/>
          <w:szCs w:val="20"/>
        </w:rPr>
        <w:t xml:space="preserve">Property UID (auto), Property Name, Location Name, Branch Name (proposed).</w:t>
      </w:r>
    </w:p>
    <w:p>
      <w:pPr>
        <w:pStyle w:val="ListParagraph"/>
        <w:numPr>
          <w:ilvl w:val="0"/>
          <w:numId w:val="2"/>
        </w:numPr>
        <w:spacing w:after="60"/>
      </w:pPr>
      <w:r>
        <w:rPr>
          <w:rFonts w:ascii="Calibri" w:cs="Calibri" w:eastAsia="Calibri" w:hAnsi="Calibri"/>
          <w:b/>
          <w:bCs/>
          <w:sz w:val="20"/>
          <w:szCs w:val="20"/>
        </w:rPr>
        <w:t xml:space="preserve">Location: </w:t>
      </w:r>
      <w:r>
        <w:rPr>
          <w:rFonts w:ascii="Calibri" w:cs="Calibri" w:eastAsia="Calibri" w:hAnsi="Calibri"/>
          <w:sz w:val="20"/>
          <w:szCs w:val="20"/>
        </w:rPr>
        <w:t xml:space="preserve">Full address, locality / micro-market, city, state, pin code, live GPS coordinates captured automatically at the site (with manual correction option if GPS drifts).</w:t>
      </w:r>
    </w:p>
    <w:p>
      <w:pPr>
        <w:pStyle w:val="ListParagraph"/>
        <w:numPr>
          <w:ilvl w:val="0"/>
          <w:numId w:val="2"/>
        </w:numPr>
        <w:spacing w:after="60"/>
      </w:pPr>
      <w:r>
        <w:rPr>
          <w:rFonts w:ascii="Calibri" w:cs="Calibri" w:eastAsia="Calibri" w:hAnsi="Calibri"/>
          <w:b/>
          <w:bCs/>
          <w:sz w:val="20"/>
          <w:szCs w:val="20"/>
        </w:rPr>
        <w:t xml:space="preserve">Physical: </w:t>
      </w:r>
      <w:r>
        <w:rPr>
          <w:rFonts w:ascii="Calibri" w:cs="Calibri" w:eastAsia="Calibri" w:hAnsi="Calibri"/>
          <w:sz w:val="20"/>
          <w:szCs w:val="20"/>
        </w:rPr>
        <w:t xml:space="preserve">Carpet area &amp; built-up area (sq. ft.), frontage, floor, ceiling height, building type, commercial type (mall / high street / standalone), shape / layout notes.</w:t>
      </w:r>
    </w:p>
    <w:p>
      <w:pPr>
        <w:pStyle w:val="ListParagraph"/>
        <w:numPr>
          <w:ilvl w:val="0"/>
          <w:numId w:val="2"/>
        </w:numPr>
        <w:spacing w:after="60"/>
      </w:pPr>
      <w:r>
        <w:rPr>
          <w:rFonts w:ascii="Calibri" w:cs="Calibri" w:eastAsia="Calibri" w:hAnsi="Calibri"/>
          <w:b/>
          <w:bCs/>
          <w:sz w:val="20"/>
          <w:szCs w:val="20"/>
        </w:rPr>
        <w:t xml:space="preserve">Commercial: </w:t>
      </w:r>
      <w:r>
        <w:rPr>
          <w:rFonts w:ascii="Calibri" w:cs="Calibri" w:eastAsia="Calibri" w:hAnsi="Calibri"/>
          <w:sz w:val="20"/>
          <w:szCs w:val="20"/>
        </w:rPr>
        <w:t xml:space="preserve">Asking rent, deposit, CAM charges, escalation, lock-in, availability date, rent-free fit-out period offered.</w:t>
      </w:r>
    </w:p>
    <w:p>
      <w:pPr>
        <w:pStyle w:val="ListParagraph"/>
        <w:numPr>
          <w:ilvl w:val="0"/>
          <w:numId w:val="2"/>
        </w:numPr>
        <w:spacing w:after="60"/>
      </w:pPr>
      <w:r>
        <w:rPr>
          <w:rFonts w:ascii="Calibri" w:cs="Calibri" w:eastAsia="Calibri" w:hAnsi="Calibri"/>
          <w:b/>
          <w:bCs/>
          <w:sz w:val="20"/>
          <w:szCs w:val="20"/>
        </w:rPr>
        <w:t xml:space="preserve">Contacts: </w:t>
      </w:r>
      <w:r>
        <w:rPr>
          <w:rFonts w:ascii="Calibri" w:cs="Calibri" w:eastAsia="Calibri" w:hAnsi="Calibri"/>
          <w:sz w:val="20"/>
          <w:szCs w:val="20"/>
        </w:rPr>
        <w:t xml:space="preserve">Owner name &amp; number, broker name &amp; number, brokerage terms.</w:t>
      </w:r>
    </w:p>
    <w:p>
      <w:pPr>
        <w:pStyle w:val="ListParagraph"/>
        <w:numPr>
          <w:ilvl w:val="0"/>
          <w:numId w:val="2"/>
        </w:numPr>
        <w:spacing w:after="60"/>
      </w:pPr>
      <w:r>
        <w:rPr>
          <w:rFonts w:ascii="Calibri" w:cs="Calibri" w:eastAsia="Calibri" w:hAnsi="Calibri"/>
          <w:b/>
          <w:bCs/>
          <w:sz w:val="20"/>
          <w:szCs w:val="20"/>
        </w:rPr>
        <w:t xml:space="preserve">Attachments: </w:t>
      </w:r>
      <w:r>
        <w:rPr>
          <w:rFonts w:ascii="Calibri" w:cs="Calibri" w:eastAsia="Calibri" w:hAnsi="Calibri"/>
          <w:sz w:val="20"/>
          <w:szCs w:val="20"/>
        </w:rPr>
        <w:t xml:space="preserve">Photographs (multiple), video walkthrough, voice notes, DWG / CAD drawing, floor plan, existing brochures.</w:t>
      </w:r>
    </w:p>
    <w:p>
      <w:pPr>
        <w:pStyle w:val="ListParagraph"/>
        <w:numPr>
          <w:ilvl w:val="0"/>
          <w:numId w:val="2"/>
        </w:numPr>
        <w:spacing w:after="60"/>
      </w:pPr>
      <w:r>
        <w:rPr>
          <w:rFonts w:ascii="Calibri" w:cs="Calibri" w:eastAsia="Calibri" w:hAnsi="Calibri"/>
          <w:b/>
          <w:bCs/>
          <w:sz w:val="20"/>
          <w:szCs w:val="20"/>
        </w:rPr>
        <w:t xml:space="preserve">Sign-in space: </w:t>
      </w:r>
      <w:r>
        <w:rPr>
          <w:rFonts w:ascii="Calibri" w:cs="Calibri" w:eastAsia="Calibri" w:hAnsi="Calibri"/>
          <w:sz w:val="20"/>
          <w:szCs w:val="20"/>
        </w:rPr>
        <w:t xml:space="preserve">Space provided for consultant sign-in / visit confirmation.</w:t>
      </w:r>
    </w:p>
    <w:p>
      <w:pPr>
        <w:pStyle w:val="ListParagraph"/>
        <w:numPr>
          <w:ilvl w:val="0"/>
          <w:numId w:val="2"/>
        </w:numPr>
        <w:spacing w:after="60"/>
      </w:pPr>
      <w:r>
        <w:rPr>
          <w:rFonts w:ascii="Calibri" w:cs="Calibri" w:eastAsia="Calibri" w:hAnsi="Calibri"/>
          <w:b/>
          <w:bCs/>
          <w:sz w:val="20"/>
          <w:szCs w:val="20"/>
        </w:rPr>
        <w:t xml:space="preserve">Status: </w:t>
      </w:r>
      <w:r>
        <w:rPr>
          <w:rFonts w:ascii="Calibri" w:cs="Calibri" w:eastAsia="Calibri" w:hAnsi="Calibri"/>
          <w:sz w:val="20"/>
          <w:szCs w:val="20"/>
        </w:rPr>
        <w:t xml:space="preserve">Visited / Listed / Shortlisted / On Hold / Rejected (with reason).</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Analyses location, visibility, safety, micro-market, competition, footfall potential, target audience, nearby colleges, offices, academies, tourist and transit hubs.</w:t>
      </w:r>
    </w:p>
    <w:p>
      <w:pPr>
        <w:pStyle w:val="ListParagraph"/>
        <w:numPr>
          <w:ilvl w:val="0"/>
          <w:numId w:val="2"/>
        </w:numPr>
        <w:spacing w:after="60"/>
      </w:pPr>
      <w:r>
        <w:rPr>
          <w:rFonts w:ascii="Calibri" w:cs="Calibri" w:eastAsia="Calibri" w:hAnsi="Calibri"/>
          <w:sz w:val="20"/>
          <w:szCs w:val="20"/>
        </w:rPr>
        <w:t xml:space="preserve">Produces a confidence score (e.g. 'Medium confidence — 71') with reasoning and cited sources.</w:t>
      </w:r>
    </w:p>
    <w:p>
      <w:pPr>
        <w:pStyle w:val="ListParagraph"/>
        <w:numPr>
          <w:ilvl w:val="0"/>
          <w:numId w:val="2"/>
        </w:numPr>
        <w:spacing w:after="60"/>
      </w:pPr>
      <w:r>
        <w:rPr>
          <w:rFonts w:ascii="Calibri" w:cs="Calibri" w:eastAsia="Calibri" w:hAnsi="Calibri"/>
          <w:sz w:val="20"/>
          <w:szCs w:val="20"/>
        </w:rPr>
        <w:t xml:space="preserve">Flags commercial anomalies — e.g. quoted rent appearing aggressive for the micro-market.</w:t>
      </w:r>
    </w:p>
    <w:p>
      <w:pPr>
        <w:pStyle w:val="ListParagraph"/>
        <w:numPr>
          <w:ilvl w:val="0"/>
          <w:numId w:val="2"/>
        </w:numPr>
        <w:spacing w:after="60"/>
      </w:pPr>
      <w:r>
        <w:rPr>
          <w:rFonts w:ascii="Calibri" w:cs="Calibri" w:eastAsia="Calibri" w:hAnsi="Calibri"/>
          <w:sz w:val="20"/>
          <w:szCs w:val="20"/>
        </w:rPr>
        <w:t xml:space="preserve">Flags data issues — e.g. GPS coordinates not matching the entered address.</w:t>
      </w:r>
    </w:p>
    <w:p>
      <w:pPr>
        <w:pStyle w:val="ListParagraph"/>
        <w:numPr>
          <w:ilvl w:val="0"/>
          <w:numId w:val="2"/>
        </w:numPr>
        <w:spacing w:after="60"/>
      </w:pPr>
      <w:r>
        <w:rPr>
          <w:rFonts w:ascii="Calibri" w:cs="Calibri" w:eastAsia="Calibri" w:hAnsi="Calibri"/>
          <w:sz w:val="20"/>
          <w:szCs w:val="20"/>
        </w:rPr>
        <w:t xml:space="preserve">Generates a downloadable AI property report (PDF) and a shortlist recommendation.</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Add unlimited properties under one project.</w:t>
      </w:r>
    </w:p>
    <w:p>
      <w:pPr>
        <w:pStyle w:val="ListParagraph"/>
        <w:numPr>
          <w:ilvl w:val="0"/>
          <w:numId w:val="2"/>
        </w:numPr>
        <w:spacing w:after="60"/>
      </w:pPr>
      <w:r>
        <w:rPr>
          <w:rFonts w:ascii="Calibri" w:cs="Calibri" w:eastAsia="Calibri" w:hAnsi="Calibri"/>
          <w:sz w:val="20"/>
          <w:szCs w:val="20"/>
        </w:rPr>
        <w:t xml:space="preserve">Edit any property record after the visit — if a field was missed on site, it can be completed later.</w:t>
      </w:r>
    </w:p>
    <w:p>
      <w:pPr>
        <w:pStyle w:val="ListParagraph"/>
        <w:numPr>
          <w:ilvl w:val="0"/>
          <w:numId w:val="2"/>
        </w:numPr>
        <w:spacing w:after="60"/>
      </w:pPr>
      <w:r>
        <w:rPr>
          <w:rFonts w:ascii="Calibri" w:cs="Calibri" w:eastAsia="Calibri" w:hAnsi="Calibri"/>
          <w:sz w:val="20"/>
          <w:szCs w:val="20"/>
        </w:rPr>
        <w:t xml:space="preserve">Delete a property (with reason, soft delete, recoverable by admin).</w:t>
      </w:r>
    </w:p>
    <w:p>
      <w:pPr>
        <w:pStyle w:val="ListParagraph"/>
        <w:numPr>
          <w:ilvl w:val="0"/>
          <w:numId w:val="2"/>
        </w:numPr>
        <w:spacing w:after="60"/>
      </w:pPr>
      <w:r>
        <w:rPr>
          <w:rFonts w:ascii="Calibri" w:cs="Calibri" w:eastAsia="Calibri" w:hAnsi="Calibri"/>
          <w:sz w:val="20"/>
          <w:szCs w:val="20"/>
        </w:rPr>
        <w:t xml:space="preserve">Attach or replace photos, videos and documents at any time.</w:t>
      </w:r>
    </w:p>
    <w:p>
      <w:pPr>
        <w:pStyle w:val="ListParagraph"/>
        <w:numPr>
          <w:ilvl w:val="0"/>
          <w:numId w:val="2"/>
        </w:numPr>
        <w:spacing w:after="60"/>
      </w:pPr>
      <w:r>
        <w:rPr>
          <w:rFonts w:ascii="Calibri" w:cs="Calibri" w:eastAsia="Calibri" w:hAnsi="Calibri"/>
          <w:sz w:val="20"/>
          <w:szCs w:val="20"/>
        </w:rPr>
        <w:t xml:space="preserve">Compare properties side by side in a table view.</w:t>
      </w:r>
    </w:p>
    <w:p>
      <w:pPr>
        <w:pStyle w:val="ListParagraph"/>
        <w:numPr>
          <w:ilvl w:val="0"/>
          <w:numId w:val="2"/>
        </w:numPr>
        <w:spacing w:after="60"/>
      </w:pPr>
      <w:r>
        <w:rPr>
          <w:rFonts w:ascii="Calibri" w:cs="Calibri" w:eastAsia="Calibri" w:hAnsi="Calibri"/>
          <w:sz w:val="20"/>
          <w:szCs w:val="20"/>
        </w:rPr>
        <w:t xml:space="preserve">Filter and sort by city, area, rent, size, status, consultant, date.</w:t>
      </w:r>
    </w:p>
    <w:p>
      <w:pPr>
        <w:pStyle w:val="ListParagraph"/>
        <w:numPr>
          <w:ilvl w:val="0"/>
          <w:numId w:val="2"/>
        </w:numPr>
        <w:spacing w:after="60"/>
      </w:pPr>
      <w:r>
        <w:rPr>
          <w:rFonts w:ascii="Calibri" w:cs="Calibri" w:eastAsia="Calibri" w:hAnsi="Calibri"/>
          <w:sz w:val="20"/>
          <w:szCs w:val="20"/>
        </w:rPr>
        <w:t xml:space="preserve">Export the property list or an individual property sheet to PDF / Excel.</w:t>
      </w:r>
    </w:p>
    <w:p>
      <w:pPr>
        <w:pStyle w:val="ListParagraph"/>
        <w:numPr>
          <w:ilvl w:val="0"/>
          <w:numId w:val="2"/>
        </w:numPr>
        <w:spacing w:after="60"/>
      </w:pPr>
      <w:r>
        <w:rPr>
          <w:rFonts w:ascii="Calibri" w:cs="Calibri" w:eastAsia="Calibri" w:hAnsi="Calibri"/>
          <w:sz w:val="20"/>
          <w:szCs w:val="20"/>
        </w:rPr>
        <w:t xml:space="preserve">Mark Shortlisted / On Hold / Rejected with reason.</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Reminder if a property visit is scheduled but no entry is made by end of day.</w:t>
      </w:r>
    </w:p>
    <w:p>
      <w:pPr>
        <w:pStyle w:val="ListParagraph"/>
        <w:numPr>
          <w:ilvl w:val="0"/>
          <w:numId w:val="2"/>
        </w:numPr>
        <w:spacing w:after="60"/>
      </w:pPr>
      <w:r>
        <w:rPr>
          <w:rFonts w:ascii="Calibri" w:cs="Calibri" w:eastAsia="Calibri" w:hAnsi="Calibri"/>
          <w:sz w:val="20"/>
          <w:szCs w:val="20"/>
        </w:rPr>
        <w:t xml:space="preserve">Reminder to the MD when properties are pending shortlisting beyond the configured days.</w:t>
      </w:r>
    </w:p>
    <w:p>
      <w:pPr>
        <w:pStyle w:val="Heading3"/>
        <w:spacing w:after="100" w:before="200"/>
      </w:pPr>
      <w:r>
        <w:t xml:space="preserve">Exceptions &amp; Branching</w:t>
      </w:r>
    </w:p>
    <w:p>
      <w:pPr>
        <w:pStyle w:val="ListParagraph"/>
        <w:numPr>
          <w:ilvl w:val="0"/>
          <w:numId w:val="2"/>
        </w:numPr>
        <w:spacing w:after="60"/>
      </w:pPr>
      <w:r>
        <w:rPr>
          <w:rFonts w:ascii="Calibri" w:cs="Calibri" w:eastAsia="Calibri" w:hAnsi="Calibri"/>
          <w:sz w:val="20"/>
          <w:szCs w:val="20"/>
        </w:rPr>
        <w:t xml:space="preserve">If a property is already known or recommended, the consultant can create it directly and skip the search cycle.</w:t>
      </w:r>
    </w:p>
    <w:p>
      <w:pPr>
        <w:pStyle w:val="ListParagraph"/>
        <w:numPr>
          <w:ilvl w:val="0"/>
          <w:numId w:val="2"/>
        </w:numPr>
        <w:spacing w:after="60"/>
      </w:pPr>
      <w:r>
        <w:rPr>
          <w:rFonts w:ascii="Calibri" w:cs="Calibri" w:eastAsia="Calibri" w:hAnsi="Calibri"/>
          <w:sz w:val="20"/>
          <w:szCs w:val="20"/>
        </w:rPr>
        <w:t xml:space="preserve">A consultant may create an Opportunity in an unplanned city. Opportunities are measured on monthly opportunity targets rather than a fixed project timeline, and can be converted into a project on MD approval.</w:t>
      </w:r>
    </w:p>
    <w:p>
      <w:pPr>
        <w:pStyle w:val="ListParagraph"/>
        <w:numPr>
          <w:ilvl w:val="0"/>
          <w:numId w:val="2"/>
        </w:numPr>
        <w:spacing w:after="60"/>
      </w:pPr>
      <w:r>
        <w:rPr>
          <w:rFonts w:ascii="Calibri" w:cs="Calibri" w:eastAsia="Calibri" w:hAnsi="Calibri"/>
          <w:sz w:val="20"/>
          <w:szCs w:val="20"/>
        </w:rPr>
        <w:t xml:space="preserve">A franchisee can be sent an invite / WhatsApp link and complete property hunting themselves through a restricted form.</w:t>
      </w:r>
    </w:p>
    <w:p>
      <w:pPr>
        <w:spacing w:after="100"/>
      </w:pPr>
      <w:r>
        <w:rPr>
          <w:rFonts w:ascii="Calibri" w:cs="Calibri" w:eastAsia="Calibri" w:hAnsi="Calibri"/>
          <w:b w:val="false"/>
          <w:bCs w:val="false"/>
          <w:i/>
          <w:iCs/>
          <w:sz w:val="20"/>
          <w:szCs w:val="20"/>
        </w:rPr>
        <w:t xml:space="preserve">Exit Criteria: A set of properties recorded, and one or more marked Shortlisted (typical flow: 10 listed → 4 shortlisted).</w:t>
      </w:r>
    </w:p>
    <w:p>
      <w:pPr>
        <w:pBdr>
          <w:bottom w:val="single" w:color="2E74B5" w:sz="6"/>
        </w:pBdr>
        <w:spacing w:after="120"/>
      </w:pPr>
    </w:p>
    <w:p>
      <w:pPr>
        <w:pStyle w:val="Heading2"/>
        <w:spacing w:after="120" w:before="260"/>
      </w:pPr>
      <w:r>
        <w:t xml:space="preserve">Phase 2 — Site Evaluation — Four Assessments &amp; Shortlisting</w:t>
      </w:r>
    </w:p>
    <w:p>
      <w:pPr>
        <w:spacing w:after="100"/>
      </w:pPr>
      <w:r>
        <w:rPr>
          <w:rFonts w:ascii="Calibri" w:cs="Calibri" w:eastAsia="Calibri" w:hAnsi="Calibri"/>
          <w:sz w:val="20"/>
          <w:szCs w:val="20"/>
        </w:rPr>
        <w:t xml:space="preserve">Each shortlisted property is put through four independent expert assessments. The system assigns each assessment to the correct expert automatically and consolidates the results into one comparable report.</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Feasibility Assessment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Feasibility Expert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Form + AI prefill</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Financial Assessment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Finance Expert</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Form (human-driven)</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Operational Assessment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Expert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Form + AI prefill</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Technical Assessment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Technical Expert</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visit + form</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Consolidated report generation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Instant on completion</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Auto-compiled PDF</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Approve / Reject property</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2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approval with reason</w:t>
            </w:r>
          </w:p>
        </w:tc>
      </w:tr>
    </w:tbl>
    <w:p>
      <w:pPr>
        <w:pStyle w:val="Heading3"/>
        <w:spacing w:after="100" w:before="200"/>
      </w:pPr>
      <w:r>
        <w:t xml:space="preserve">Assessment Coverage</w:t>
      </w:r>
    </w:p>
    <w:p>
      <w:pPr>
        <w:pStyle w:val="ListParagraph"/>
        <w:numPr>
          <w:ilvl w:val="0"/>
          <w:numId w:val="2"/>
        </w:numPr>
        <w:spacing w:after="60"/>
      </w:pPr>
      <w:r>
        <w:rPr>
          <w:rFonts w:ascii="Calibri" w:cs="Calibri" w:eastAsia="Calibri" w:hAnsi="Calibri"/>
          <w:b/>
          <w:bCs/>
          <w:sz w:val="20"/>
          <w:szCs w:val="20"/>
        </w:rPr>
        <w:t xml:space="preserve">Feasibility: </w:t>
      </w:r>
      <w:r>
        <w:rPr>
          <w:rFonts w:ascii="Calibri" w:cs="Calibri" w:eastAsia="Calibri" w:hAnsi="Calibri"/>
          <w:sz w:val="20"/>
          <w:szCs w:val="20"/>
        </w:rPr>
        <w:t xml:space="preserve">Business fit, catchment, target audience, competition, expected footfall, accessibility, brand fit, risk factors, recommendation with rating.</w:t>
      </w:r>
    </w:p>
    <w:p>
      <w:pPr>
        <w:pStyle w:val="ListParagraph"/>
        <w:numPr>
          <w:ilvl w:val="0"/>
          <w:numId w:val="2"/>
        </w:numPr>
        <w:spacing w:after="60"/>
      </w:pPr>
      <w:r>
        <w:rPr>
          <w:rFonts w:ascii="Calibri" w:cs="Calibri" w:eastAsia="Calibri" w:hAnsi="Calibri"/>
          <w:b/>
          <w:bCs/>
          <w:sz w:val="20"/>
          <w:szCs w:val="20"/>
        </w:rPr>
        <w:t xml:space="preserve">Financial: </w:t>
      </w:r>
      <w:r>
        <w:rPr>
          <w:rFonts w:ascii="Calibri" w:cs="Calibri" w:eastAsia="Calibri" w:hAnsi="Calibri"/>
          <w:sz w:val="20"/>
          <w:szCs w:val="20"/>
        </w:rPr>
        <w:t xml:space="preserve">Rent vs projected revenue, setup cost estimate, monthly operating cost, break-even period, ROI, deposit and escalation impact, city-level revenue benchmark (mall footfall may add roughly 10–15% occupancy over booked volumes).</w:t>
      </w:r>
    </w:p>
    <w:p>
      <w:pPr>
        <w:pStyle w:val="ListParagraph"/>
        <w:numPr>
          <w:ilvl w:val="0"/>
          <w:numId w:val="2"/>
        </w:numPr>
        <w:spacing w:after="60"/>
      </w:pPr>
      <w:r>
        <w:rPr>
          <w:rFonts w:ascii="Calibri" w:cs="Calibri" w:eastAsia="Calibri" w:hAnsi="Calibri"/>
          <w:b/>
          <w:bCs/>
          <w:sz w:val="20"/>
          <w:szCs w:val="20"/>
        </w:rPr>
        <w:t xml:space="preserve">Operational: </w:t>
      </w:r>
      <w:r>
        <w:rPr>
          <w:rFonts w:ascii="Calibri" w:cs="Calibri" w:eastAsia="Calibri" w:hAnsi="Calibri"/>
          <w:sz w:val="20"/>
          <w:szCs w:val="20"/>
        </w:rPr>
        <w:t xml:space="preserve">Shift feasibility, staffing requirement, manpower availability, operating hours permitted by the landlord/mall, customer flow, queue and waiting area, back-of-house needs.</w:t>
      </w:r>
    </w:p>
    <w:p>
      <w:pPr>
        <w:pStyle w:val="ListParagraph"/>
        <w:numPr>
          <w:ilvl w:val="0"/>
          <w:numId w:val="2"/>
        </w:numPr>
        <w:spacing w:after="60"/>
      </w:pPr>
      <w:r>
        <w:rPr>
          <w:rFonts w:ascii="Calibri" w:cs="Calibri" w:eastAsia="Calibri" w:hAnsi="Calibri"/>
          <w:b/>
          <w:bCs/>
          <w:sz w:val="20"/>
          <w:szCs w:val="20"/>
        </w:rPr>
        <w:t xml:space="preserve">Technical: </w:t>
      </w:r>
      <w:r>
        <w:rPr>
          <w:rFonts w:ascii="Calibri" w:cs="Calibri" w:eastAsia="Calibri" w:hAnsi="Calibri"/>
          <w:sz w:val="20"/>
          <w:szCs w:val="20"/>
        </w:rPr>
        <w:t xml:space="preserve">Civil work requirement, structural assessment, ceiling height, internet availability, water supply, power load, fire safety and NOC feasibility, HVAC, parking, maintenance, washrooms, HR/backroom space, RTK / site-measurement data.</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AI prefills competitor analysis, footfall estimates, accessibility, target audience and photo-based property analysis so experts validate rather than start from blank.</w:t>
      </w:r>
    </w:p>
    <w:p>
      <w:pPr>
        <w:pStyle w:val="ListParagraph"/>
        <w:numPr>
          <w:ilvl w:val="0"/>
          <w:numId w:val="2"/>
        </w:numPr>
        <w:spacing w:after="60"/>
      </w:pPr>
      <w:r>
        <w:rPr>
          <w:rFonts w:ascii="Calibri" w:cs="Calibri" w:eastAsia="Calibri" w:hAnsi="Calibri"/>
          <w:sz w:val="20"/>
          <w:szCs w:val="20"/>
        </w:rPr>
        <w:t xml:space="preserve">AI can draft the feasibility and operational narrative; the expert edits and owns the final recommendation.</w:t>
      </w:r>
    </w:p>
    <w:p>
      <w:pPr>
        <w:pStyle w:val="ListParagraph"/>
        <w:numPr>
          <w:ilvl w:val="0"/>
          <w:numId w:val="2"/>
        </w:numPr>
        <w:spacing w:after="60"/>
      </w:pPr>
      <w:r>
        <w:rPr>
          <w:rFonts w:ascii="Calibri" w:cs="Calibri" w:eastAsia="Calibri" w:hAnsi="Calibri"/>
          <w:sz w:val="20"/>
          <w:szCs w:val="20"/>
        </w:rPr>
        <w:t xml:space="preserve">Financial assessment remains primarily human-driven, with AI used for benchmarking only.</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Each assessment can be saved as draft and resumed.</w:t>
      </w:r>
    </w:p>
    <w:p>
      <w:pPr>
        <w:pStyle w:val="ListParagraph"/>
        <w:numPr>
          <w:ilvl w:val="0"/>
          <w:numId w:val="2"/>
        </w:numPr>
        <w:spacing w:after="60"/>
      </w:pPr>
      <w:r>
        <w:rPr>
          <w:rFonts w:ascii="Calibri" w:cs="Calibri" w:eastAsia="Calibri" w:hAnsi="Calibri"/>
          <w:sz w:val="20"/>
          <w:szCs w:val="20"/>
        </w:rPr>
        <w:t xml:space="preserve">Rating scale per assessment (configurable, e.g. 1–10 or Poor/Average/Good/Excellent).</w:t>
      </w:r>
    </w:p>
    <w:p>
      <w:pPr>
        <w:pStyle w:val="ListParagraph"/>
        <w:numPr>
          <w:ilvl w:val="0"/>
          <w:numId w:val="2"/>
        </w:numPr>
        <w:spacing w:after="60"/>
      </w:pPr>
      <w:r>
        <w:rPr>
          <w:rFonts w:ascii="Calibri" w:cs="Calibri" w:eastAsia="Calibri" w:hAnsi="Calibri"/>
          <w:sz w:val="20"/>
          <w:szCs w:val="20"/>
        </w:rPr>
        <w:t xml:space="preserve">Attach supporting files per assessment.</w:t>
      </w:r>
    </w:p>
    <w:p>
      <w:pPr>
        <w:pStyle w:val="ListParagraph"/>
        <w:numPr>
          <w:ilvl w:val="0"/>
          <w:numId w:val="2"/>
        </w:numPr>
        <w:spacing w:after="60"/>
      </w:pPr>
      <w:r>
        <w:rPr>
          <w:rFonts w:ascii="Calibri" w:cs="Calibri" w:eastAsia="Calibri" w:hAnsi="Calibri"/>
          <w:sz w:val="20"/>
          <w:szCs w:val="20"/>
        </w:rPr>
        <w:t xml:space="preserve">Assessment types can be added, merged or disabled from the admin panel so the process stays usable.</w:t>
      </w:r>
    </w:p>
    <w:p>
      <w:pPr>
        <w:pStyle w:val="ListParagraph"/>
        <w:numPr>
          <w:ilvl w:val="0"/>
          <w:numId w:val="2"/>
        </w:numPr>
        <w:spacing w:after="60"/>
      </w:pPr>
      <w:r>
        <w:rPr>
          <w:rFonts w:ascii="Calibri" w:cs="Calibri" w:eastAsia="Calibri" w:hAnsi="Calibri"/>
          <w:sz w:val="20"/>
          <w:szCs w:val="20"/>
        </w:rPr>
        <w:t xml:space="preserve">Re-open a submitted assessment with approval.</w:t>
      </w:r>
    </w:p>
    <w:p>
      <w:pPr>
        <w:pStyle w:val="ListParagraph"/>
        <w:numPr>
          <w:ilvl w:val="0"/>
          <w:numId w:val="2"/>
        </w:numPr>
        <w:spacing w:after="60"/>
      </w:pPr>
      <w:r>
        <w:rPr>
          <w:rFonts w:ascii="Calibri" w:cs="Calibri" w:eastAsia="Calibri" w:hAnsi="Calibri"/>
          <w:sz w:val="20"/>
          <w:szCs w:val="20"/>
        </w:rPr>
        <w:t xml:space="preserve">Export consolidated assessment report to PDF.</w:t>
      </w:r>
    </w:p>
    <w:p>
      <w:pPr>
        <w:pStyle w:val="ListParagraph"/>
        <w:numPr>
          <w:ilvl w:val="0"/>
          <w:numId w:val="2"/>
        </w:numPr>
        <w:spacing w:after="60"/>
      </w:pPr>
      <w:r>
        <w:rPr>
          <w:rFonts w:ascii="Calibri" w:cs="Calibri" w:eastAsia="Calibri" w:hAnsi="Calibri"/>
          <w:sz w:val="20"/>
          <w:szCs w:val="20"/>
        </w:rPr>
        <w:t xml:space="preserve">Compare shortlisted properties on a single scorecard screen.</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Consolidated PDF report is presented to the MD.</w:t>
      </w:r>
    </w:p>
    <w:p>
      <w:pPr>
        <w:pStyle w:val="ListParagraph"/>
        <w:numPr>
          <w:ilvl w:val="0"/>
          <w:numId w:val="2"/>
        </w:numPr>
        <w:spacing w:after="60"/>
      </w:pPr>
      <w:r>
        <w:rPr>
          <w:rFonts w:ascii="Calibri" w:cs="Calibri" w:eastAsia="Calibri" w:hAnsi="Calibri"/>
          <w:sz w:val="20"/>
          <w:szCs w:val="20"/>
        </w:rPr>
        <w:t xml:space="preserve">MD can Approve or Reject with a mandatory reason.</w:t>
      </w:r>
    </w:p>
    <w:p>
      <w:pPr>
        <w:pStyle w:val="ListParagraph"/>
        <w:numPr>
          <w:ilvl w:val="0"/>
          <w:numId w:val="2"/>
        </w:numPr>
        <w:spacing w:after="60"/>
      </w:pPr>
      <w:r>
        <w:rPr>
          <w:rFonts w:ascii="Calibri" w:cs="Calibri" w:eastAsia="Calibri" w:hAnsi="Calibri"/>
          <w:sz w:val="20"/>
          <w:szCs w:val="20"/>
        </w:rPr>
        <w:t xml:space="preserve">Final decision selects exactly ONE property from the shortlisted set.</w:t>
      </w:r>
    </w:p>
    <w:p>
      <w:pPr>
        <w:pStyle w:val="ListParagraph"/>
        <w:numPr>
          <w:ilvl w:val="0"/>
          <w:numId w:val="2"/>
        </w:numPr>
        <w:spacing w:after="60"/>
      </w:pPr>
      <w:r>
        <w:rPr>
          <w:rFonts w:ascii="Calibri" w:cs="Calibri" w:eastAsia="Calibri" w:hAnsi="Calibri"/>
          <w:sz w:val="20"/>
          <w:szCs w:val="20"/>
        </w:rPr>
        <w:t xml:space="preserve">Digital approval signature is recorded against the decision.</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Each expert is alerted on assignment, then reminded at 50% and 100% of the allotted duration, and daily once overdue.</w:t>
      </w:r>
    </w:p>
    <w:p>
      <w:pPr>
        <w:pStyle w:val="ListParagraph"/>
        <w:numPr>
          <w:ilvl w:val="0"/>
          <w:numId w:val="2"/>
        </w:numPr>
        <w:spacing w:after="60"/>
      </w:pPr>
      <w:r>
        <w:rPr>
          <w:rFonts w:ascii="Calibri" w:cs="Calibri" w:eastAsia="Calibri" w:hAnsi="Calibri"/>
          <w:sz w:val="20"/>
          <w:szCs w:val="20"/>
        </w:rPr>
        <w:t xml:space="preserve">MD is alerted when all four assessments are complete.</w:t>
      </w:r>
    </w:p>
    <w:p>
      <w:pPr>
        <w:spacing w:after="100"/>
      </w:pPr>
      <w:r>
        <w:rPr>
          <w:rFonts w:ascii="Calibri" w:cs="Calibri" w:eastAsia="Calibri" w:hAnsi="Calibri"/>
          <w:b w:val="false"/>
          <w:bCs w:val="false"/>
          <w:i/>
          <w:iCs/>
          <w:sz w:val="20"/>
          <w:szCs w:val="20"/>
        </w:rPr>
        <w:t xml:space="preserve">Exit Criteria: One final property selected and approved with signature.</w:t>
      </w:r>
    </w:p>
    <w:p>
      <w:pPr>
        <w:pBdr>
          <w:bottom w:val="single" w:color="2E74B5" w:sz="6"/>
        </w:pBdr>
        <w:spacing w:after="120"/>
      </w:pPr>
    </w:p>
    <w:p>
      <w:pPr>
        <w:pStyle w:val="Heading2"/>
        <w:spacing w:after="120" w:before="260"/>
      </w:pPr>
      <w:r>
        <w:t xml:space="preserve">Phase 3 — Final Property Selection &amp; Commercial Closure</w:t>
      </w:r>
    </w:p>
    <w:p>
      <w:pPr>
        <w:spacing w:after="100"/>
      </w:pPr>
      <w:r>
        <w:rPr>
          <w:rFonts w:ascii="Calibri" w:cs="Calibri" w:eastAsia="Calibri" w:hAnsi="Calibri"/>
          <w:sz w:val="20"/>
          <w:szCs w:val="20"/>
        </w:rPr>
        <w:t xml:space="preserve">The commercial and legal closure of the selected property. LOI completion is the critical gate — all downstream execution streams unlock from here.</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Negotiate &amp; submit counter-proposal</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PM / MD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3–7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Counter-proposal record vs landlord quote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Issue and sign LOI</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agreement</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 upload + OCR</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Execute Lease / Rent Agreement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Legal / PM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agreed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 upload + OCR</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Initiate statutory NOCs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PM / Compliance</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Parallel, ongoing</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Compliance tracker</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Release downstream streams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LOI approval</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Auto-trigger</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Commercial terms: </w:t>
      </w:r>
      <w:r>
        <w:rPr>
          <w:rFonts w:ascii="Calibri" w:cs="Calibri" w:eastAsia="Calibri" w:hAnsi="Calibri"/>
          <w:sz w:val="20"/>
          <w:szCs w:val="20"/>
        </w:rPr>
        <w:t xml:space="preserve">LOI number, LOI date, validity, availability date, proposed rent, final agreed rent, deposit, deposit payment schedule, escalation, lock-in, rent-free fit-out period.</w:t>
      </w:r>
    </w:p>
    <w:p>
      <w:pPr>
        <w:pStyle w:val="ListParagraph"/>
        <w:numPr>
          <w:ilvl w:val="0"/>
          <w:numId w:val="2"/>
        </w:numPr>
        <w:spacing w:after="60"/>
      </w:pPr>
      <w:r>
        <w:rPr>
          <w:rFonts w:ascii="Calibri" w:cs="Calibri" w:eastAsia="Calibri" w:hAnsi="Calibri"/>
          <w:b/>
          <w:bCs/>
          <w:sz w:val="20"/>
          <w:szCs w:val="20"/>
        </w:rPr>
        <w:t xml:space="preserve">Negotiation trail: </w:t>
      </w:r>
      <w:r>
        <w:rPr>
          <w:rFonts w:ascii="Calibri" w:cs="Calibri" w:eastAsia="Calibri" w:hAnsi="Calibri"/>
          <w:sz w:val="20"/>
          <w:szCs w:val="20"/>
        </w:rPr>
        <w:t xml:space="preserve">Landlord quoted rate, our counter-proposal, revision history, final agreed figure — each with date and who negotiated.</w:t>
      </w:r>
    </w:p>
    <w:p>
      <w:pPr>
        <w:pStyle w:val="ListParagraph"/>
        <w:numPr>
          <w:ilvl w:val="0"/>
          <w:numId w:val="2"/>
        </w:numPr>
        <w:spacing w:after="60"/>
      </w:pPr>
      <w:r>
        <w:rPr>
          <w:rFonts w:ascii="Calibri" w:cs="Calibri" w:eastAsia="Calibri" w:hAnsi="Calibri"/>
          <w:b/>
          <w:bCs/>
          <w:sz w:val="20"/>
          <w:szCs w:val="20"/>
        </w:rPr>
        <w:t xml:space="preserve">Legal: </w:t>
      </w:r>
      <w:r>
        <w:rPr>
          <w:rFonts w:ascii="Calibri" w:cs="Calibri" w:eastAsia="Calibri" w:hAnsi="Calibri"/>
          <w:sz w:val="20"/>
          <w:szCs w:val="20"/>
        </w:rPr>
        <w:t xml:space="preserve">Lease agreement, legal verification status and remarks, title documents, ownership proof.</w:t>
      </w:r>
    </w:p>
    <w:p>
      <w:pPr>
        <w:pStyle w:val="ListParagraph"/>
        <w:numPr>
          <w:ilvl w:val="0"/>
          <w:numId w:val="2"/>
        </w:numPr>
        <w:spacing w:after="60"/>
      </w:pPr>
      <w:r>
        <w:rPr>
          <w:rFonts w:ascii="Calibri" w:cs="Calibri" w:eastAsia="Calibri" w:hAnsi="Calibri"/>
          <w:b/>
          <w:bCs/>
          <w:sz w:val="20"/>
          <w:szCs w:val="20"/>
        </w:rPr>
        <w:t xml:space="preserve">Compliance documents: </w:t>
      </w:r>
      <w:r>
        <w:rPr>
          <w:rFonts w:ascii="Calibri" w:cs="Calibri" w:eastAsia="Calibri" w:hAnsi="Calibri"/>
          <w:sz w:val="20"/>
          <w:szCs w:val="20"/>
        </w:rPr>
        <w:t xml:space="preserve">Fire NOC, municipal / trade licence, pollution, water, electricity, GST certificate, PAN, society/mall NOC — each with issue date, expiry date, status and responsible person.</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OCR reads LOI, lease, GST, PAN and other uploads and auto-fills the corresponding fields, reducing manual entry.</w:t>
      </w:r>
    </w:p>
    <w:p>
      <w:pPr>
        <w:pStyle w:val="ListParagraph"/>
        <w:numPr>
          <w:ilvl w:val="0"/>
          <w:numId w:val="2"/>
        </w:numPr>
        <w:spacing w:after="60"/>
      </w:pPr>
      <w:r>
        <w:rPr>
          <w:rFonts w:ascii="Calibri" w:cs="Calibri" w:eastAsia="Calibri" w:hAnsi="Calibri"/>
          <w:sz w:val="20"/>
          <w:szCs w:val="20"/>
        </w:rPr>
        <w:t xml:space="preserve">AI monitors validity and expiry dates and raises advance alerts (configurable, e.g. 90 / 60 / 30 / 7 days before expiry).</w:t>
      </w:r>
    </w:p>
    <w:p>
      <w:pPr>
        <w:pStyle w:val="ListParagraph"/>
        <w:numPr>
          <w:ilvl w:val="0"/>
          <w:numId w:val="2"/>
        </w:numPr>
        <w:spacing w:after="60"/>
      </w:pPr>
      <w:r>
        <w:rPr>
          <w:rFonts w:ascii="Calibri" w:cs="Calibri" w:eastAsia="Calibri" w:hAnsi="Calibri"/>
          <w:sz w:val="20"/>
          <w:szCs w:val="20"/>
        </w:rPr>
        <w:t xml:space="preserve">AI can summarise a lengthy agreement into key commercial terms for the MD.</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MD digital sign-off on final property selection is mandatory.</w:t>
      </w:r>
    </w:p>
    <w:p>
      <w:pPr>
        <w:pStyle w:val="ListParagraph"/>
        <w:numPr>
          <w:ilvl w:val="0"/>
          <w:numId w:val="2"/>
        </w:numPr>
        <w:spacing w:after="60"/>
      </w:pPr>
      <w:r>
        <w:rPr>
          <w:rFonts w:ascii="Calibri" w:cs="Calibri" w:eastAsia="Calibri" w:hAnsi="Calibri"/>
          <w:sz w:val="20"/>
          <w:szCs w:val="20"/>
        </w:rPr>
        <w:t xml:space="preserve">LOI approval is the hard gate: until it is marked Approved, Phases 4 onward remain locked (visible as 'Upcoming' only).</w:t>
      </w:r>
    </w:p>
    <w:p>
      <w:pPr>
        <w:pStyle w:val="ListParagraph"/>
        <w:numPr>
          <w:ilvl w:val="0"/>
          <w:numId w:val="2"/>
        </w:numPr>
        <w:spacing w:after="60"/>
      </w:pPr>
      <w:r>
        <w:rPr>
          <w:rFonts w:ascii="Calibri" w:cs="Calibri" w:eastAsia="Calibri" w:hAnsi="Calibri"/>
          <w:sz w:val="20"/>
          <w:szCs w:val="20"/>
        </w:rPr>
        <w:t xml:space="preserve">Compliance documents may remain Pending without blocking execution — only LOI and Lease are mandatory gates. Pending compliance items are tracked to closure separately and block the final launch gate.</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Automatic expiry and renewal reminders for every dated document.</w:t>
      </w:r>
    </w:p>
    <w:p>
      <w:pPr>
        <w:pStyle w:val="ListParagraph"/>
        <w:numPr>
          <w:ilvl w:val="0"/>
          <w:numId w:val="2"/>
        </w:numPr>
        <w:spacing w:after="60"/>
      </w:pPr>
      <w:r>
        <w:rPr>
          <w:rFonts w:ascii="Calibri" w:cs="Calibri" w:eastAsia="Calibri" w:hAnsi="Calibri"/>
          <w:sz w:val="20"/>
          <w:szCs w:val="20"/>
        </w:rPr>
        <w:t xml:space="preserve">Escalation to MD if LOI validity is approaching and the lease is not executed.</w:t>
      </w:r>
    </w:p>
    <w:p>
      <w:pPr>
        <w:spacing w:after="100"/>
      </w:pPr>
      <w:r>
        <w:rPr>
          <w:rFonts w:ascii="Calibri" w:cs="Calibri" w:eastAsia="Calibri" w:hAnsi="Calibri"/>
          <w:b w:val="false"/>
          <w:bCs w:val="false"/>
          <w:i/>
          <w:iCs/>
          <w:sz w:val="20"/>
          <w:szCs w:val="20"/>
        </w:rPr>
        <w:t xml:space="preserve">Exit Criteria: LOI approved and lease executed; downstream parallel streams released.</w:t>
      </w:r>
    </w:p>
    <w:p>
      <w:pPr>
        <w:pBdr>
          <w:bottom w:val="single" w:color="2E74B5" w:sz="6"/>
        </w:pBdr>
        <w:spacing w:after="120"/>
      </w:pPr>
    </w:p>
    <w:p>
      <w:pPr>
        <w:pStyle w:val="Heading2"/>
        <w:spacing w:after="120" w:before="260"/>
      </w:pPr>
      <w:r>
        <w:t xml:space="preserve">Phase 4 — Design &amp; Drawings (Parallel Stream A)</w:t>
      </w:r>
    </w:p>
    <w:p>
      <w:pPr>
        <w:spacing w:after="100"/>
      </w:pPr>
      <w:r>
        <w:rPr>
          <w:rFonts w:ascii="Calibri" w:cs="Calibri" w:eastAsia="Calibri" w:hAnsi="Calibri"/>
          <w:sz w:val="20"/>
          <w:szCs w:val="20"/>
        </w:rPr>
        <w:t xml:space="preserve">Once the property is fixed, the architect prepares layouts and drawings for the actual site area and shape. Multiple drawing rounds are expected and fully supported — this is not a single-upload step.</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Prepare drawings (Phase 1 &amp; Phase 2 sets)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Architect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10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CAD / DWG upload</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Review drawings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 / Operations</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 per round</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Review screen with comments</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Revise as per comments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Architect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required</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New revision upload</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Approve final drawings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Operations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final round</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signature</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Drawing checklist: </w:t>
      </w:r>
      <w:r>
        <w:rPr>
          <w:rFonts w:ascii="Calibri" w:cs="Calibri" w:eastAsia="Calibri" w:hAnsi="Calibri"/>
          <w:sz w:val="20"/>
          <w:szCs w:val="20"/>
        </w:rPr>
        <w:t xml:space="preserve">The standard set (approx. 10 drawings) is pre-loaded from the template — e.g. layout plan, game zoning, electrical, plumbing, HVAC, false ceiling, flooring, furniture, signage, fire line. The checklist is editable.</w:t>
      </w:r>
    </w:p>
    <w:p>
      <w:pPr>
        <w:pStyle w:val="ListParagraph"/>
        <w:numPr>
          <w:ilvl w:val="0"/>
          <w:numId w:val="2"/>
        </w:numPr>
        <w:spacing w:after="60"/>
      </w:pPr>
      <w:r>
        <w:rPr>
          <w:rFonts w:ascii="Calibri" w:cs="Calibri" w:eastAsia="Calibri" w:hAnsi="Calibri"/>
          <w:b/>
          <w:bCs/>
          <w:sz w:val="20"/>
          <w:szCs w:val="20"/>
        </w:rPr>
        <w:t xml:space="preserve">Per drawing: </w:t>
      </w:r>
      <w:r>
        <w:rPr>
          <w:rFonts w:ascii="Calibri" w:cs="Calibri" w:eastAsia="Calibri" w:hAnsi="Calibri"/>
          <w:sz w:val="20"/>
          <w:szCs w:val="20"/>
        </w:rPr>
        <w:t xml:space="preserve">Drawing name, type, revision number, uploaded by, upload date, file (DWG / PDF / image), status (Draft / Under Review / Revision Required / Approved).</w:t>
      </w:r>
    </w:p>
    <w:p>
      <w:pPr>
        <w:pStyle w:val="ListParagraph"/>
        <w:numPr>
          <w:ilvl w:val="0"/>
          <w:numId w:val="2"/>
        </w:numPr>
        <w:spacing w:after="60"/>
      </w:pPr>
      <w:r>
        <w:rPr>
          <w:rFonts w:ascii="Calibri" w:cs="Calibri" w:eastAsia="Calibri" w:hAnsi="Calibri"/>
          <w:b/>
          <w:bCs/>
          <w:sz w:val="20"/>
          <w:szCs w:val="20"/>
        </w:rPr>
        <w:t xml:space="preserve">Game planning input: </w:t>
      </w:r>
      <w:r>
        <w:rPr>
          <w:rFonts w:ascii="Calibri" w:cs="Calibri" w:eastAsia="Calibri" w:hAnsi="Calibri"/>
          <w:sz w:val="20"/>
          <w:szCs w:val="20"/>
        </w:rPr>
        <w:t xml:space="preserve">Master game list with mandatory, preferred and additional games mapped to available area and site shape (e.g. 4–5 games for 3,000–5,000 sq. ft.; 12 games for 12,000 sq. ft.).</w:t>
      </w:r>
    </w:p>
    <w:p>
      <w:pPr>
        <w:pStyle w:val="ListParagraph"/>
        <w:numPr>
          <w:ilvl w:val="0"/>
          <w:numId w:val="2"/>
        </w:numPr>
        <w:spacing w:after="60"/>
      </w:pPr>
      <w:r>
        <w:rPr>
          <w:rFonts w:ascii="Calibri" w:cs="Calibri" w:eastAsia="Calibri" w:hAnsi="Calibri"/>
          <w:b/>
          <w:bCs/>
          <w:sz w:val="20"/>
          <w:szCs w:val="20"/>
        </w:rPr>
        <w:t xml:space="preserve">Review comments: </w:t>
      </w:r>
      <w:r>
        <w:rPr>
          <w:rFonts w:ascii="Calibri" w:cs="Calibri" w:eastAsia="Calibri" w:hAnsi="Calibri"/>
          <w:sz w:val="20"/>
          <w:szCs w:val="20"/>
        </w:rPr>
        <w:t xml:space="preserve">Threaded comments per drawing with attachments and mark-ups.</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AI can suggest layout and zoning options based on area, shape and the selected game set, using historical layouts and setup data.</w:t>
      </w:r>
    </w:p>
    <w:p>
      <w:pPr>
        <w:pStyle w:val="ListParagraph"/>
        <w:numPr>
          <w:ilvl w:val="0"/>
          <w:numId w:val="2"/>
        </w:numPr>
        <w:spacing w:after="60"/>
      </w:pPr>
      <w:r>
        <w:rPr>
          <w:rFonts w:ascii="Calibri" w:cs="Calibri" w:eastAsia="Calibri" w:hAnsi="Calibri"/>
          <w:sz w:val="20"/>
          <w:szCs w:val="20"/>
        </w:rPr>
        <w:t xml:space="preserve">AI can flag drawings that conflict with fire-line, exit or ceiling-height requirements captured in the technical assessment.</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Upload unlimited revisions; full version history retained with side-by-side comparison.</w:t>
      </w:r>
    </w:p>
    <w:p>
      <w:pPr>
        <w:pStyle w:val="ListParagraph"/>
        <w:numPr>
          <w:ilvl w:val="0"/>
          <w:numId w:val="2"/>
        </w:numPr>
        <w:spacing w:after="60"/>
      </w:pPr>
      <w:r>
        <w:rPr>
          <w:rFonts w:ascii="Calibri" w:cs="Calibri" w:eastAsia="Calibri" w:hAnsi="Calibri"/>
          <w:sz w:val="20"/>
          <w:szCs w:val="20"/>
        </w:rPr>
        <w:t xml:space="preserve">Only the latest Approved revision is marked live; earlier revisions remain accessible but clearly marked superseded.</w:t>
      </w:r>
    </w:p>
    <w:p>
      <w:pPr>
        <w:pStyle w:val="ListParagraph"/>
        <w:numPr>
          <w:ilvl w:val="0"/>
          <w:numId w:val="2"/>
        </w:numPr>
        <w:spacing w:after="60"/>
      </w:pPr>
      <w:r>
        <w:rPr>
          <w:rFonts w:ascii="Calibri" w:cs="Calibri" w:eastAsia="Calibri" w:hAnsi="Calibri"/>
          <w:sz w:val="20"/>
          <w:szCs w:val="20"/>
        </w:rPr>
        <w:t xml:space="preserve">Download / export any revision.</w:t>
      </w:r>
    </w:p>
    <w:p>
      <w:pPr>
        <w:pStyle w:val="ListParagraph"/>
        <w:numPr>
          <w:ilvl w:val="0"/>
          <w:numId w:val="2"/>
        </w:numPr>
        <w:spacing w:after="60"/>
      </w:pPr>
      <w:r>
        <w:rPr>
          <w:rFonts w:ascii="Calibri" w:cs="Calibri" w:eastAsia="Calibri" w:hAnsi="Calibri"/>
          <w:sz w:val="20"/>
          <w:szCs w:val="20"/>
        </w:rPr>
        <w:t xml:space="preserve">Delete a wrongly uploaded revision with reason (soft delete).</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Approved drawings carry a digital approval signature. Execution against an unsigned or superseded revision is blocked by the system — the site execution screen only exposes the approved set.</w:t>
      </w:r>
    </w:p>
    <w:p>
      <w:pPr>
        <w:spacing w:after="100"/>
      </w:pPr>
      <w:r>
        <w:rPr>
          <w:rFonts w:ascii="Calibri" w:cs="Calibri" w:eastAsia="Calibri" w:hAnsi="Calibri"/>
          <w:b w:val="false"/>
          <w:bCs w:val="false"/>
          <w:i/>
          <w:iCs/>
          <w:sz w:val="20"/>
          <w:szCs w:val="20"/>
        </w:rPr>
        <w:t xml:space="preserve">Exit Criteria: Final drawing set approved and signed.</w:t>
      </w:r>
    </w:p>
    <w:p>
      <w:pPr>
        <w:pBdr>
          <w:bottom w:val="single" w:color="2E74B5" w:sz="6"/>
        </w:pBdr>
        <w:spacing w:after="120"/>
      </w:pPr>
    </w:p>
    <w:p>
      <w:pPr>
        <w:pStyle w:val="Heading2"/>
        <w:spacing w:after="120" w:before="260"/>
      </w:pPr>
      <w:r>
        <w:t xml:space="preserve">Phase 4B — Vendor Identification &amp; Finalisation (Parallel Stream B)</w:t>
      </w:r>
    </w:p>
    <w:p>
      <w:pPr>
        <w:spacing w:after="100"/>
      </w:pPr>
      <w:r>
        <w:rPr>
          <w:rFonts w:ascii="Calibri" w:cs="Calibri" w:eastAsia="Calibri" w:hAnsi="Calibri"/>
          <w:sz w:val="20"/>
          <w:szCs w:val="20"/>
        </w:rPr>
        <w:t xml:space="preserve">Runs simultaneously with drawings. The vendor list and category checklist are pre-loaded from the template so nothing is forgotten.</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Circulate vendor checklist by category</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Day 1</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Pre-loaded checklist</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Collect quotations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 / Procurement</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10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Quotation upload &amp; comparison</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Finalise vendors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 / MD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10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Comparison + approval</w:t>
            </w:r>
          </w:p>
        </w:tc>
      </w:tr>
    </w:tbl>
    <w:p>
      <w:pPr>
        <w:pStyle w:val="Heading3"/>
        <w:spacing w:after="100" w:before="200"/>
      </w:pPr>
      <w:r>
        <w:t xml:space="preserve">Vendor Management Module</w:t>
      </w:r>
    </w:p>
    <w:p>
      <w:pPr>
        <w:pStyle w:val="ListParagraph"/>
        <w:numPr>
          <w:ilvl w:val="0"/>
          <w:numId w:val="2"/>
        </w:numPr>
        <w:spacing w:after="60"/>
      </w:pPr>
      <w:r>
        <w:rPr>
          <w:rFonts w:ascii="Calibri" w:cs="Calibri" w:eastAsia="Calibri" w:hAnsi="Calibri"/>
          <w:b/>
          <w:bCs/>
          <w:sz w:val="20"/>
          <w:szCs w:val="20"/>
        </w:rPr>
        <w:t xml:space="preserve">Categories: </w:t>
      </w:r>
      <w:r>
        <w:rPr>
          <w:rFonts w:ascii="Calibri" w:cs="Calibri" w:eastAsia="Calibri" w:hAnsi="Calibri"/>
          <w:sz w:val="20"/>
          <w:szCs w:val="20"/>
        </w:rPr>
        <w:t xml:space="preserve">Civil, furniture, electrical, signage, windows, painting, HVAC, fire, IT &amp; networking, AV, game props, flooring, housekeeping — categories are configurable.</w:t>
      </w:r>
    </w:p>
    <w:p>
      <w:pPr>
        <w:pStyle w:val="ListParagraph"/>
        <w:numPr>
          <w:ilvl w:val="0"/>
          <w:numId w:val="2"/>
        </w:numPr>
        <w:spacing w:after="60"/>
      </w:pPr>
      <w:r>
        <w:rPr>
          <w:rFonts w:ascii="Calibri" w:cs="Calibri" w:eastAsia="Calibri" w:hAnsi="Calibri"/>
          <w:b/>
          <w:bCs/>
          <w:sz w:val="20"/>
          <w:szCs w:val="20"/>
        </w:rPr>
        <w:t xml:space="preserve">Vendor master: </w:t>
      </w:r>
      <w:r>
        <w:rPr>
          <w:rFonts w:ascii="Calibri" w:cs="Calibri" w:eastAsia="Calibri" w:hAnsi="Calibri"/>
          <w:sz w:val="20"/>
          <w:szCs w:val="20"/>
        </w:rPr>
        <w:t xml:space="preserve">Vendor onboarding form: name, category, GST, PAN, bank details, contact, address, documents, rating.</w:t>
      </w:r>
    </w:p>
    <w:p>
      <w:pPr>
        <w:pStyle w:val="ListParagraph"/>
        <w:numPr>
          <w:ilvl w:val="0"/>
          <w:numId w:val="2"/>
        </w:numPr>
        <w:spacing w:after="60"/>
      </w:pPr>
      <w:r>
        <w:rPr>
          <w:rFonts w:ascii="Calibri" w:cs="Calibri" w:eastAsia="Calibri" w:hAnsi="Calibri"/>
          <w:b/>
          <w:bCs/>
          <w:sz w:val="20"/>
          <w:szCs w:val="20"/>
        </w:rPr>
        <w:t xml:space="preserve">Commercials: </w:t>
      </w:r>
      <w:r>
        <w:rPr>
          <w:rFonts w:ascii="Calibri" w:cs="Calibri" w:eastAsia="Calibri" w:hAnsi="Calibri"/>
          <w:sz w:val="20"/>
          <w:szCs w:val="20"/>
        </w:rPr>
        <w:t xml:space="preserve">Quotation, negotiated rate, payment terms, credit period, pricing history across projects.</w:t>
      </w:r>
    </w:p>
    <w:p>
      <w:pPr>
        <w:pStyle w:val="ListParagraph"/>
        <w:numPr>
          <w:ilvl w:val="0"/>
          <w:numId w:val="2"/>
        </w:numPr>
        <w:spacing w:after="60"/>
      </w:pPr>
      <w:r>
        <w:rPr>
          <w:rFonts w:ascii="Calibri" w:cs="Calibri" w:eastAsia="Calibri" w:hAnsi="Calibri"/>
          <w:b/>
          <w:bCs/>
          <w:sz w:val="20"/>
          <w:szCs w:val="20"/>
        </w:rPr>
        <w:t xml:space="preserve">Performance history: </w:t>
      </w:r>
      <w:r>
        <w:rPr>
          <w:rFonts w:ascii="Calibri" w:cs="Calibri" w:eastAsia="Calibri" w:hAnsi="Calibri"/>
          <w:sz w:val="20"/>
          <w:szCs w:val="20"/>
        </w:rPr>
        <w:t xml:space="preserve">Past project performance, delivery delays, quality rating, project-wise and vendor-wise history.</w:t>
      </w:r>
    </w:p>
    <w:p>
      <w:pPr>
        <w:pStyle w:val="ListParagraph"/>
        <w:numPr>
          <w:ilvl w:val="0"/>
          <w:numId w:val="2"/>
        </w:numPr>
        <w:spacing w:after="60"/>
      </w:pPr>
      <w:r>
        <w:rPr>
          <w:rFonts w:ascii="Calibri" w:cs="Calibri" w:eastAsia="Calibri" w:hAnsi="Calibri"/>
          <w:b/>
          <w:bCs/>
          <w:sz w:val="20"/>
          <w:szCs w:val="20"/>
        </w:rPr>
        <w:t xml:space="preserve">Comparison: </w:t>
      </w:r>
      <w:r>
        <w:rPr>
          <w:rFonts w:ascii="Calibri" w:cs="Calibri" w:eastAsia="Calibri" w:hAnsi="Calibri"/>
          <w:sz w:val="20"/>
          <w:szCs w:val="20"/>
        </w:rPr>
        <w:t xml:space="preserve">Side-by-side quotation comparison per category with recommended selection.</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Add new vendors mid-project.</w:t>
      </w:r>
    </w:p>
    <w:p>
      <w:pPr>
        <w:pStyle w:val="ListParagraph"/>
        <w:numPr>
          <w:ilvl w:val="0"/>
          <w:numId w:val="2"/>
        </w:numPr>
        <w:spacing w:after="60"/>
      </w:pPr>
      <w:r>
        <w:rPr>
          <w:rFonts w:ascii="Calibri" w:cs="Calibri" w:eastAsia="Calibri" w:hAnsi="Calibri"/>
          <w:sz w:val="20"/>
          <w:szCs w:val="20"/>
        </w:rPr>
        <w:t xml:space="preserve">Blacklist / deactivate a vendor with reason.</w:t>
      </w:r>
    </w:p>
    <w:p>
      <w:pPr>
        <w:pStyle w:val="ListParagraph"/>
        <w:numPr>
          <w:ilvl w:val="0"/>
          <w:numId w:val="2"/>
        </w:numPr>
        <w:spacing w:after="60"/>
      </w:pPr>
      <w:r>
        <w:rPr>
          <w:rFonts w:ascii="Calibri" w:cs="Calibri" w:eastAsia="Calibri" w:hAnsi="Calibri"/>
          <w:sz w:val="20"/>
          <w:szCs w:val="20"/>
        </w:rPr>
        <w:t xml:space="preserve">Reassign a category to a different vendor with approval and reason.</w:t>
      </w:r>
    </w:p>
    <w:p>
      <w:pPr>
        <w:pStyle w:val="ListParagraph"/>
        <w:numPr>
          <w:ilvl w:val="0"/>
          <w:numId w:val="2"/>
        </w:numPr>
        <w:spacing w:after="60"/>
      </w:pPr>
      <w:r>
        <w:rPr>
          <w:rFonts w:ascii="Calibri" w:cs="Calibri" w:eastAsia="Calibri" w:hAnsi="Calibri"/>
          <w:sz w:val="20"/>
          <w:szCs w:val="20"/>
        </w:rPr>
        <w:t xml:space="preserve">Export vendor comparison sheet to PDF / Excel.</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Vendor list approved by the Project Manager; high-value categories routed to the MD as per configurable value threshold.</w:t>
      </w:r>
    </w:p>
    <w:p>
      <w:pPr>
        <w:spacing w:after="100"/>
      </w:pPr>
      <w:r>
        <w:rPr>
          <w:rFonts w:ascii="Calibri" w:cs="Calibri" w:eastAsia="Calibri" w:hAnsi="Calibri"/>
          <w:b w:val="false"/>
          <w:bCs w:val="false"/>
          <w:i/>
          <w:iCs/>
          <w:sz w:val="20"/>
          <w:szCs w:val="20"/>
        </w:rPr>
        <w:t xml:space="preserve">Exit Criteria: Vendors finalised per category.</w:t>
      </w:r>
    </w:p>
    <w:p>
      <w:pPr>
        <w:pBdr>
          <w:bottom w:val="single" w:color="2E74B5" w:sz="6"/>
        </w:pBdr>
        <w:spacing w:after="120"/>
      </w:pPr>
    </w:p>
    <w:p>
      <w:pPr>
        <w:pStyle w:val="Heading2"/>
        <w:spacing w:after="120" w:before="260"/>
      </w:pPr>
      <w:r>
        <w:t xml:space="preserve">Phase 5 — Project Planning Output — BOQ, Budget &amp; Gantt</w:t>
      </w:r>
    </w:p>
    <w:p>
      <w:pPr>
        <w:spacing w:after="100"/>
      </w:pPr>
      <w:r>
        <w:rPr>
          <w:rFonts w:ascii="Calibri" w:cs="Calibri" w:eastAsia="Calibri" w:hAnsi="Calibri"/>
          <w:sz w:val="20"/>
          <w:szCs w:val="20"/>
        </w:rPr>
        <w:t xml:space="preserve">Design plus vendor rates converge here into the plan the MD will monitor for the rest of the project. The Gantt chart is the MD's primary tracking view.</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Generate BOQ from approved drawings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2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BOQ builder (item, qty, unit, rate)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Derive budget from BOQ</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Instant</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Rate presets × quantities</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Build Gantt chart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 / System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2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Auto-generated from template + lead times</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Approve budget &amp; timeline</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approval</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BOQ: </w:t>
      </w:r>
      <w:r>
        <w:rPr>
          <w:rFonts w:ascii="Calibri" w:cs="Calibri" w:eastAsia="Calibri" w:hAnsi="Calibri"/>
          <w:sz w:val="20"/>
          <w:szCs w:val="20"/>
        </w:rPr>
        <w:t xml:space="preserve">Item, description, category, unit, quantity, rate (from preset rate master), amount, vendor, remarks. Import from Excel supported.</w:t>
      </w:r>
    </w:p>
    <w:p>
      <w:pPr>
        <w:pStyle w:val="ListParagraph"/>
        <w:numPr>
          <w:ilvl w:val="0"/>
          <w:numId w:val="2"/>
        </w:numPr>
        <w:spacing w:after="60"/>
      </w:pPr>
      <w:r>
        <w:rPr>
          <w:rFonts w:ascii="Calibri" w:cs="Calibri" w:eastAsia="Calibri" w:hAnsi="Calibri"/>
          <w:b/>
          <w:bCs/>
          <w:sz w:val="20"/>
          <w:szCs w:val="20"/>
        </w:rPr>
        <w:t xml:space="preserve">Budget: </w:t>
      </w:r>
      <w:r>
        <w:rPr>
          <w:rFonts w:ascii="Calibri" w:cs="Calibri" w:eastAsia="Calibri" w:hAnsi="Calibri"/>
          <w:sz w:val="20"/>
          <w:szCs w:val="20"/>
        </w:rPr>
        <w:t xml:space="preserve">Setup cost, monthly operating cost, category-wise allocation, contingency, approved budget vs estimated budget at initiation.</w:t>
      </w:r>
    </w:p>
    <w:p>
      <w:pPr>
        <w:pStyle w:val="ListParagraph"/>
        <w:numPr>
          <w:ilvl w:val="0"/>
          <w:numId w:val="2"/>
        </w:numPr>
        <w:spacing w:after="60"/>
      </w:pPr>
      <w:r>
        <w:rPr>
          <w:rFonts w:ascii="Calibri" w:cs="Calibri" w:eastAsia="Calibri" w:hAnsi="Calibri"/>
          <w:b/>
          <w:bCs/>
          <w:sz w:val="20"/>
          <w:szCs w:val="20"/>
        </w:rPr>
        <w:t xml:space="preserve">Gantt: </w:t>
      </w:r>
      <w:r>
        <w:rPr>
          <w:rFonts w:ascii="Calibri" w:cs="Calibri" w:eastAsia="Calibri" w:hAnsi="Calibri"/>
          <w:sz w:val="20"/>
          <w:szCs w:val="20"/>
        </w:rPr>
        <w:t xml:space="preserve">Every phase and task as a bar with planned start, planned end, dependencies, milestones, critical path, and lead time counted in actual calendar days including weekends.</w:t>
      </w:r>
    </w:p>
    <w:p>
      <w:pPr>
        <w:pStyle w:val="ListParagraph"/>
        <w:numPr>
          <w:ilvl w:val="0"/>
          <w:numId w:val="2"/>
        </w:numPr>
        <w:spacing w:after="60"/>
      </w:pPr>
      <w:r>
        <w:rPr>
          <w:rFonts w:ascii="Calibri" w:cs="Calibri" w:eastAsia="Calibri" w:hAnsi="Calibri"/>
          <w:b/>
          <w:bCs/>
          <w:sz w:val="20"/>
          <w:szCs w:val="20"/>
        </w:rPr>
        <w:t xml:space="preserve">Milestones: </w:t>
      </w:r>
      <w:r>
        <w:rPr>
          <w:rFonts w:ascii="Calibri" w:cs="Calibri" w:eastAsia="Calibri" w:hAnsi="Calibri"/>
          <w:sz w:val="20"/>
          <w:szCs w:val="20"/>
        </w:rPr>
        <w:t xml:space="preserve">Property finalised, LOI signed, drawings approved, procurement complete, civil complete, installation complete, trial run complete, launch date.</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AI can validate BOQ quantities against drawing areas and flag obvious mismatches.</w:t>
      </w:r>
    </w:p>
    <w:p>
      <w:pPr>
        <w:pStyle w:val="ListParagraph"/>
        <w:numPr>
          <w:ilvl w:val="0"/>
          <w:numId w:val="2"/>
        </w:numPr>
        <w:spacing w:after="60"/>
      </w:pPr>
      <w:r>
        <w:rPr>
          <w:rFonts w:ascii="Calibri" w:cs="Calibri" w:eastAsia="Calibri" w:hAnsi="Calibri"/>
          <w:sz w:val="20"/>
          <w:szCs w:val="20"/>
        </w:rPr>
        <w:t xml:space="preserve">AI delay projection: based on current progress and historical projects, it forecasts the likely opening date and highlights which task is driving the slippage.</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Gantt is interactive: drag to reschedule (with reason), zoom by day / week / month, filter by department, owner or phase.</w:t>
      </w:r>
    </w:p>
    <w:p>
      <w:pPr>
        <w:pStyle w:val="ListParagraph"/>
        <w:numPr>
          <w:ilvl w:val="0"/>
          <w:numId w:val="2"/>
        </w:numPr>
        <w:spacing w:after="60"/>
      </w:pPr>
      <w:r>
        <w:rPr>
          <w:rFonts w:ascii="Calibri" w:cs="Calibri" w:eastAsia="Calibri" w:hAnsi="Calibri"/>
          <w:sz w:val="20"/>
          <w:szCs w:val="20"/>
        </w:rPr>
        <w:t xml:space="preserve">Baseline vs current comparison — the original approved plan is frozen as the baseline so all later slippage is measurable.</w:t>
      </w:r>
    </w:p>
    <w:p>
      <w:pPr>
        <w:pStyle w:val="ListParagraph"/>
        <w:numPr>
          <w:ilvl w:val="0"/>
          <w:numId w:val="2"/>
        </w:numPr>
        <w:spacing w:after="60"/>
      </w:pPr>
      <w:r>
        <w:rPr>
          <w:rFonts w:ascii="Calibri" w:cs="Calibri" w:eastAsia="Calibri" w:hAnsi="Calibri"/>
          <w:sz w:val="20"/>
          <w:szCs w:val="20"/>
        </w:rPr>
        <w:t xml:space="preserve">Export Gantt, BOQ and budget to PDF / Excel.</w:t>
      </w:r>
    </w:p>
    <w:p>
      <w:pPr>
        <w:pStyle w:val="ListParagraph"/>
        <w:numPr>
          <w:ilvl w:val="0"/>
          <w:numId w:val="2"/>
        </w:numPr>
        <w:spacing w:after="60"/>
      </w:pPr>
      <w:r>
        <w:rPr>
          <w:rFonts w:ascii="Calibri" w:cs="Calibri" w:eastAsia="Calibri" w:hAnsi="Calibri"/>
          <w:sz w:val="20"/>
          <w:szCs w:val="20"/>
        </w:rPr>
        <w:t xml:space="preserve">Budget alerts when consumed value approaches the approved limit (configurable thresholds).</w:t>
      </w:r>
    </w:p>
    <w:p>
      <w:pPr>
        <w:spacing w:after="100"/>
      </w:pPr>
      <w:r>
        <w:rPr>
          <w:rFonts w:ascii="Calibri" w:cs="Calibri" w:eastAsia="Calibri" w:hAnsi="Calibri"/>
          <w:b w:val="false"/>
          <w:bCs w:val="false"/>
          <w:i/>
          <w:iCs/>
          <w:sz w:val="20"/>
          <w:szCs w:val="20"/>
        </w:rPr>
        <w:t xml:space="preserve">Exit Criteria: BOQ, budget and Gantt approved. Baseline frozen.</w:t>
      </w:r>
    </w:p>
    <w:p>
      <w:pPr>
        <w:pBdr>
          <w:bottom w:val="single" w:color="2E74B5" w:sz="6"/>
        </w:pBdr>
        <w:spacing w:after="120"/>
      </w:pPr>
    </w:p>
    <w:p>
      <w:pPr>
        <w:pStyle w:val="Heading2"/>
        <w:spacing w:after="120" w:before="260"/>
      </w:pPr>
      <w:r>
        <w:t xml:space="preserve">Phase 6 — Documentation &amp; Vendor Agreements</w:t>
      </w:r>
    </w:p>
    <w:p>
      <w:pPr>
        <w:spacing w:after="100"/>
      </w:pPr>
      <w:r>
        <w:rPr>
          <w:rFonts w:ascii="Calibri" w:cs="Calibri" w:eastAsia="Calibri" w:hAnsi="Calibri"/>
          <w:sz w:val="20"/>
          <w:szCs w:val="20"/>
        </w:rPr>
        <w:t xml:space="preserve">Pre-set agreement formats are issued to all finalised vendors so scope, time, penalty and reward are contractually fixed before work starts.</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Generate agreements from preset format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2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Template merge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Collect signatures from all vendors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2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 physical</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Upload &amp; file</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receipt</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Upload + physical file reference</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Agreement terms: </w:t>
      </w:r>
      <w:r>
        <w:rPr>
          <w:rFonts w:ascii="Calibri" w:cs="Calibri" w:eastAsia="Calibri" w:hAnsi="Calibri"/>
          <w:sz w:val="20"/>
          <w:szCs w:val="20"/>
        </w:rPr>
        <w:t xml:space="preserve">Scope of work, timeline, penalty clause, reward / early-completion clause, payment milestones, warranty.</w:t>
      </w:r>
    </w:p>
    <w:p>
      <w:pPr>
        <w:pStyle w:val="ListParagraph"/>
        <w:numPr>
          <w:ilvl w:val="0"/>
          <w:numId w:val="2"/>
        </w:numPr>
        <w:spacing w:after="60"/>
      </w:pPr>
      <w:r>
        <w:rPr>
          <w:rFonts w:ascii="Calibri" w:cs="Calibri" w:eastAsia="Calibri" w:hAnsi="Calibri"/>
          <w:b/>
          <w:bCs/>
          <w:sz w:val="20"/>
          <w:szCs w:val="20"/>
        </w:rPr>
        <w:t xml:space="preserve">Tracking: </w:t>
      </w:r>
      <w:r>
        <w:rPr>
          <w:rFonts w:ascii="Calibri" w:cs="Calibri" w:eastAsia="Calibri" w:hAnsi="Calibri"/>
          <w:sz w:val="20"/>
          <w:szCs w:val="20"/>
        </w:rPr>
        <w:t xml:space="preserve">Vendor name, agreement number, sent date, signed date, signatory, soft copy, physical file location.</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OCR extracts key dates and values from signed agreements and populates the tracker automatically.</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Purchase Orders cannot be released to a vendor whose agreement is unsigned, unless the PM overrides with a recorded reason.</w:t>
      </w:r>
    </w:p>
    <w:p>
      <w:pPr>
        <w:spacing w:after="100"/>
      </w:pPr>
      <w:r>
        <w:rPr>
          <w:rFonts w:ascii="Calibri" w:cs="Calibri" w:eastAsia="Calibri" w:hAnsi="Calibri"/>
          <w:b w:val="false"/>
          <w:bCs w:val="false"/>
          <w:i/>
          <w:iCs/>
          <w:sz w:val="20"/>
          <w:szCs w:val="20"/>
        </w:rPr>
        <w:t xml:space="preserve">Exit Criteria: All vendor agreements signed and filed.</w:t>
      </w:r>
    </w:p>
    <w:p>
      <w:pPr>
        <w:pBdr>
          <w:bottom w:val="single" w:color="2E74B5" w:sz="6"/>
        </w:pBdr>
        <w:spacing w:after="120"/>
      </w:pPr>
    </w:p>
    <w:p>
      <w:pPr>
        <w:pStyle w:val="Heading2"/>
        <w:spacing w:after="120" w:before="260"/>
      </w:pPr>
      <w:r>
        <w:t xml:space="preserve">Phase 7 — Procurement &amp; Manufacturing (Parallel)</w:t>
      </w:r>
    </w:p>
    <w:p>
      <w:pPr>
        <w:spacing w:after="100"/>
      </w:pPr>
      <w:r>
        <w:rPr>
          <w:rFonts w:ascii="Calibri" w:cs="Calibri" w:eastAsia="Calibri" w:hAnsi="Calibri"/>
          <w:sz w:val="20"/>
          <w:szCs w:val="20"/>
        </w:rPr>
        <w:t xml:space="preserve">Game items, custom furniture and long-lead materials are procured and manufactured while civil work proceeds on site. These streams run in parallel and intersect only where dependencies require.</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Procure all game items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Store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30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Indent → PO → checklist</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Procure / manufacture custom furniture</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45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Order + factory checklist</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Raise factory indents &amp; purchase orders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Store / Procurement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BOQ approval</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Auto-triggered by template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IT / networking procurement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IT Department</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Gantt</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task</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Marketing &amp; HR pre-launch tasks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Marketing / HR Heads</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Gantt</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tasks</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Indent &amp; PO: </w:t>
      </w:r>
      <w:r>
        <w:rPr>
          <w:rFonts w:ascii="Calibri" w:cs="Calibri" w:eastAsia="Calibri" w:hAnsi="Calibri"/>
          <w:sz w:val="20"/>
          <w:szCs w:val="20"/>
        </w:rPr>
        <w:t xml:space="preserve">Indent number, PO number, vendor, items, quantity, rate, value, expected dispatch date, expected delivery date, payment milestone.</w:t>
      </w:r>
    </w:p>
    <w:p>
      <w:pPr>
        <w:pStyle w:val="ListParagraph"/>
        <w:numPr>
          <w:ilvl w:val="0"/>
          <w:numId w:val="2"/>
        </w:numPr>
        <w:spacing w:after="60"/>
      </w:pPr>
      <w:r>
        <w:rPr>
          <w:rFonts w:ascii="Calibri" w:cs="Calibri" w:eastAsia="Calibri" w:hAnsi="Calibri"/>
          <w:b/>
          <w:bCs/>
          <w:sz w:val="20"/>
          <w:szCs w:val="20"/>
        </w:rPr>
        <w:t xml:space="preserve">Factory / custom production: </w:t>
      </w:r>
      <w:r>
        <w:rPr>
          <w:rFonts w:ascii="Calibri" w:cs="Calibri" w:eastAsia="Calibri" w:hAnsi="Calibri"/>
          <w:sz w:val="20"/>
          <w:szCs w:val="20"/>
        </w:rPr>
        <w:t xml:space="preserve">Production stage, quality-check status before dispatch, photographs of finished items, dispatch clearance.</w:t>
      </w:r>
    </w:p>
    <w:p>
      <w:pPr>
        <w:pStyle w:val="ListParagraph"/>
        <w:numPr>
          <w:ilvl w:val="0"/>
          <w:numId w:val="2"/>
        </w:numPr>
        <w:spacing w:after="60"/>
      </w:pPr>
      <w:r>
        <w:rPr>
          <w:rFonts w:ascii="Calibri" w:cs="Calibri" w:eastAsia="Calibri" w:hAnsi="Calibri"/>
          <w:b/>
          <w:bCs/>
          <w:sz w:val="20"/>
          <w:szCs w:val="20"/>
        </w:rPr>
        <w:t xml:space="preserve">Status tracking: </w:t>
      </w:r>
      <w:r>
        <w:rPr>
          <w:rFonts w:ascii="Calibri" w:cs="Calibri" w:eastAsia="Calibri" w:hAnsi="Calibri"/>
          <w:sz w:val="20"/>
          <w:szCs w:val="20"/>
        </w:rPr>
        <w:t xml:space="preserve">Ordered → In Production → QC Passed → Dispatched → In Transit → Delivered → Received (GRN) → Installed.</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AI predicts delivery risk from vendor history and flags items likely to miss the installation window.</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Departmental progress view, e.g. '1 of 10 construction items complete — 10% progress', with current ETA and delay status.</w:t>
      </w:r>
    </w:p>
    <w:p>
      <w:pPr>
        <w:pStyle w:val="ListParagraph"/>
        <w:numPr>
          <w:ilvl w:val="0"/>
          <w:numId w:val="2"/>
        </w:numPr>
        <w:spacing w:after="60"/>
      </w:pPr>
      <w:r>
        <w:rPr>
          <w:rFonts w:ascii="Calibri" w:cs="Calibri" w:eastAsia="Calibri" w:hAnsi="Calibri"/>
          <w:sz w:val="20"/>
          <w:szCs w:val="20"/>
        </w:rPr>
        <w:t xml:space="preserve">Partial delivery handling with pending-quantity tracking.</w:t>
      </w:r>
    </w:p>
    <w:p>
      <w:pPr>
        <w:pStyle w:val="ListParagraph"/>
        <w:numPr>
          <w:ilvl w:val="0"/>
          <w:numId w:val="2"/>
        </w:numPr>
        <w:spacing w:after="60"/>
      </w:pPr>
      <w:r>
        <w:rPr>
          <w:rFonts w:ascii="Calibri" w:cs="Calibri" w:eastAsia="Calibri" w:hAnsi="Calibri"/>
          <w:sz w:val="20"/>
          <w:szCs w:val="20"/>
        </w:rPr>
        <w:t xml:space="preserve">Edit / cancel a PO with reason and approval.</w:t>
      </w:r>
    </w:p>
    <w:p>
      <w:pPr>
        <w:pStyle w:val="ListParagraph"/>
        <w:numPr>
          <w:ilvl w:val="0"/>
          <w:numId w:val="2"/>
        </w:numPr>
        <w:spacing w:after="60"/>
      </w:pPr>
      <w:r>
        <w:rPr>
          <w:rFonts w:ascii="Calibri" w:cs="Calibri" w:eastAsia="Calibri" w:hAnsi="Calibri"/>
          <w:sz w:val="20"/>
          <w:szCs w:val="20"/>
        </w:rPr>
        <w:t xml:space="preserve">Export procurement status report.</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Automatic alerts to vendor and PM on dispatch date, and escalation on any missed date.</w:t>
      </w:r>
    </w:p>
    <w:p>
      <w:pPr>
        <w:spacing w:after="100"/>
      </w:pPr>
      <w:r>
        <w:rPr>
          <w:rFonts w:ascii="Calibri" w:cs="Calibri" w:eastAsia="Calibri" w:hAnsi="Calibri"/>
          <w:b w:val="false"/>
          <w:bCs w:val="false"/>
          <w:i/>
          <w:iCs/>
          <w:sz w:val="20"/>
          <w:szCs w:val="20"/>
        </w:rPr>
        <w:t xml:space="preserve">Exit Criteria: All materials ordered, with dispatch and delivery dates confirmed.</w:t>
      </w:r>
    </w:p>
    <w:p>
      <w:pPr>
        <w:pBdr>
          <w:bottom w:val="single" w:color="2E74B5" w:sz="6"/>
        </w:pBdr>
        <w:spacing w:after="120"/>
      </w:pPr>
    </w:p>
    <w:p>
      <w:pPr>
        <w:pStyle w:val="Heading2"/>
        <w:spacing w:after="120" w:before="260"/>
      </w:pPr>
      <w:r>
        <w:t xml:space="preserve">Phase 8 — Site Execution / Civil Works</w:t>
      </w:r>
    </w:p>
    <w:p>
      <w:pPr>
        <w:spacing w:after="100"/>
      </w:pPr>
      <w:r>
        <w:rPr>
          <w:rFonts w:ascii="Calibri" w:cs="Calibri" w:eastAsia="Calibri" w:hAnsi="Calibri"/>
          <w:sz w:val="20"/>
          <w:szCs w:val="20"/>
        </w:rPr>
        <w:t xml:space="preserve">Physical construction on site. The site supervisor reports daily from a mobile-friendly interface — this is the highest-frequency data entry in the system and is therefore designed to take under two minutes.</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Mobilise site team</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Contractor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3 days of handover</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Team assignment</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Daily site progress report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Supervisor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working day</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Mobile daily form</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Supervise &amp; verify</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Engineer / PM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Weekly</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visit + verification</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Track against Gantt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Continuous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 plan-vs-actual</w:t>
            </w:r>
          </w:p>
        </w:tc>
      </w:tr>
    </w:tbl>
    <w:p>
      <w:pPr>
        <w:pStyle w:val="Heading3"/>
        <w:spacing w:after="100" w:before="200"/>
      </w:pPr>
      <w:r>
        <w:t xml:space="preserve">Daily Site Report — Fields</w:t>
      </w:r>
    </w:p>
    <w:p>
      <w:pPr>
        <w:pStyle w:val="ListParagraph"/>
        <w:numPr>
          <w:ilvl w:val="0"/>
          <w:numId w:val="2"/>
        </w:numPr>
        <w:spacing w:after="60"/>
      </w:pPr>
      <w:r>
        <w:rPr>
          <w:rFonts w:ascii="Calibri" w:cs="Calibri" w:eastAsia="Calibri" w:hAnsi="Calibri"/>
          <w:b/>
          <w:bCs/>
          <w:sz w:val="20"/>
          <w:szCs w:val="20"/>
        </w:rPr>
        <w:t xml:space="preserve">Date &amp; shift: </w:t>
      </w:r>
      <w:r>
        <w:rPr>
          <w:rFonts w:ascii="Calibri" w:cs="Calibri" w:eastAsia="Calibri" w:hAnsi="Calibri"/>
          <w:sz w:val="20"/>
          <w:szCs w:val="20"/>
        </w:rPr>
        <w:t xml:space="preserve">Auto-filled; back-dating permitted with reason.</w:t>
      </w:r>
    </w:p>
    <w:p>
      <w:pPr>
        <w:pStyle w:val="ListParagraph"/>
        <w:numPr>
          <w:ilvl w:val="0"/>
          <w:numId w:val="2"/>
        </w:numPr>
        <w:spacing w:after="60"/>
      </w:pPr>
      <w:r>
        <w:rPr>
          <w:rFonts w:ascii="Calibri" w:cs="Calibri" w:eastAsia="Calibri" w:hAnsi="Calibri"/>
          <w:b/>
          <w:bCs/>
          <w:sz w:val="20"/>
          <w:szCs w:val="20"/>
        </w:rPr>
        <w:t xml:space="preserve">Manpower: </w:t>
      </w:r>
      <w:r>
        <w:rPr>
          <w:rFonts w:ascii="Calibri" w:cs="Calibri" w:eastAsia="Calibri" w:hAnsi="Calibri"/>
          <w:sz w:val="20"/>
          <w:szCs w:val="20"/>
        </w:rPr>
        <w:t xml:space="preserve">Number of workers by trade (mason, carpenter, electrician, painter, helper) — planned vs actual.</w:t>
      </w:r>
    </w:p>
    <w:p>
      <w:pPr>
        <w:pStyle w:val="ListParagraph"/>
        <w:numPr>
          <w:ilvl w:val="0"/>
          <w:numId w:val="2"/>
        </w:numPr>
        <w:spacing w:after="60"/>
      </w:pPr>
      <w:r>
        <w:rPr>
          <w:rFonts w:ascii="Calibri" w:cs="Calibri" w:eastAsia="Calibri" w:hAnsi="Calibri"/>
          <w:b/>
          <w:bCs/>
          <w:sz w:val="20"/>
          <w:szCs w:val="20"/>
        </w:rPr>
        <w:t xml:space="preserve">Work completed today: </w:t>
      </w:r>
      <w:r>
        <w:rPr>
          <w:rFonts w:ascii="Calibri" w:cs="Calibri" w:eastAsia="Calibri" w:hAnsi="Calibri"/>
          <w:sz w:val="20"/>
          <w:szCs w:val="20"/>
        </w:rPr>
        <w:t xml:space="preserve">Activity-wise progress with percentage against the BOQ line item.</w:t>
      </w:r>
    </w:p>
    <w:p>
      <w:pPr>
        <w:pStyle w:val="ListParagraph"/>
        <w:numPr>
          <w:ilvl w:val="0"/>
          <w:numId w:val="2"/>
        </w:numPr>
        <w:spacing w:after="60"/>
      </w:pPr>
      <w:r>
        <w:rPr>
          <w:rFonts w:ascii="Calibri" w:cs="Calibri" w:eastAsia="Calibri" w:hAnsi="Calibri"/>
          <w:b/>
          <w:bCs/>
          <w:sz w:val="20"/>
          <w:szCs w:val="20"/>
        </w:rPr>
        <w:t xml:space="preserve">Materials: </w:t>
      </w:r>
      <w:r>
        <w:rPr>
          <w:rFonts w:ascii="Calibri" w:cs="Calibri" w:eastAsia="Calibri" w:hAnsi="Calibri"/>
          <w:sz w:val="20"/>
          <w:szCs w:val="20"/>
        </w:rPr>
        <w:t xml:space="preserve">Material received, consumed, pending; shortage flags.</w:t>
      </w:r>
    </w:p>
    <w:p>
      <w:pPr>
        <w:pStyle w:val="ListParagraph"/>
        <w:numPr>
          <w:ilvl w:val="0"/>
          <w:numId w:val="2"/>
        </w:numPr>
        <w:spacing w:after="60"/>
      </w:pPr>
      <w:r>
        <w:rPr>
          <w:rFonts w:ascii="Calibri" w:cs="Calibri" w:eastAsia="Calibri" w:hAnsi="Calibri"/>
          <w:b/>
          <w:bCs/>
          <w:sz w:val="20"/>
          <w:szCs w:val="20"/>
        </w:rPr>
        <w:t xml:space="preserve">Quality observations: </w:t>
      </w:r>
      <w:r>
        <w:rPr>
          <w:rFonts w:ascii="Calibri" w:cs="Calibri" w:eastAsia="Calibri" w:hAnsi="Calibri"/>
          <w:sz w:val="20"/>
          <w:szCs w:val="20"/>
        </w:rPr>
        <w:t xml:space="preserve">Issues noticed, rework required.</w:t>
      </w:r>
    </w:p>
    <w:p>
      <w:pPr>
        <w:pStyle w:val="ListParagraph"/>
        <w:numPr>
          <w:ilvl w:val="0"/>
          <w:numId w:val="2"/>
        </w:numPr>
        <w:spacing w:after="60"/>
      </w:pPr>
      <w:r>
        <w:rPr>
          <w:rFonts w:ascii="Calibri" w:cs="Calibri" w:eastAsia="Calibri" w:hAnsi="Calibri"/>
          <w:b/>
          <w:bCs/>
          <w:sz w:val="20"/>
          <w:szCs w:val="20"/>
        </w:rPr>
        <w:t xml:space="preserve">Photographs / video: </w:t>
      </w:r>
      <w:r>
        <w:rPr>
          <w:rFonts w:ascii="Calibri" w:cs="Calibri" w:eastAsia="Calibri" w:hAnsi="Calibri"/>
          <w:sz w:val="20"/>
          <w:szCs w:val="20"/>
        </w:rPr>
        <w:t xml:space="preserve">Mandatory daily site photographs.</w:t>
      </w:r>
    </w:p>
    <w:p>
      <w:pPr>
        <w:pStyle w:val="ListParagraph"/>
        <w:numPr>
          <w:ilvl w:val="0"/>
          <w:numId w:val="2"/>
        </w:numPr>
        <w:spacing w:after="60"/>
      </w:pPr>
      <w:r>
        <w:rPr>
          <w:rFonts w:ascii="Calibri" w:cs="Calibri" w:eastAsia="Calibri" w:hAnsi="Calibri"/>
          <w:b/>
          <w:bCs/>
          <w:sz w:val="20"/>
          <w:szCs w:val="20"/>
        </w:rPr>
        <w:t xml:space="preserve">Blockers: </w:t>
      </w:r>
      <w:r>
        <w:rPr>
          <w:rFonts w:ascii="Calibri" w:cs="Calibri" w:eastAsia="Calibri" w:hAnsi="Calibri"/>
          <w:sz w:val="20"/>
          <w:szCs w:val="20"/>
        </w:rPr>
        <w:t xml:space="preserve">Any dependency, approval or material holding up work, with the person responsible.</w:t>
      </w:r>
    </w:p>
    <w:p>
      <w:pPr>
        <w:pStyle w:val="ListParagraph"/>
        <w:numPr>
          <w:ilvl w:val="0"/>
          <w:numId w:val="2"/>
        </w:numPr>
        <w:spacing w:after="60"/>
      </w:pPr>
      <w:r>
        <w:rPr>
          <w:rFonts w:ascii="Calibri" w:cs="Calibri" w:eastAsia="Calibri" w:hAnsi="Calibri"/>
          <w:b/>
          <w:bCs/>
          <w:sz w:val="20"/>
          <w:szCs w:val="20"/>
        </w:rPr>
        <w:t xml:space="preserve">Progress vs Gantt: </w:t>
      </w:r>
      <w:r>
        <w:rPr>
          <w:rFonts w:ascii="Calibri" w:cs="Calibri" w:eastAsia="Calibri" w:hAnsi="Calibri"/>
          <w:sz w:val="20"/>
          <w:szCs w:val="20"/>
        </w:rPr>
        <w:t xml:space="preserve">Auto-computed and displayed to the supervisor as they submit.</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Interface works as a mobile-friendly web app or installable browser-based app — no app-store download required.</w:t>
      </w:r>
    </w:p>
    <w:p>
      <w:pPr>
        <w:pStyle w:val="ListParagraph"/>
        <w:numPr>
          <w:ilvl w:val="0"/>
          <w:numId w:val="2"/>
        </w:numPr>
        <w:spacing w:after="60"/>
      </w:pPr>
      <w:r>
        <w:rPr>
          <w:rFonts w:ascii="Calibri" w:cs="Calibri" w:eastAsia="Calibri" w:hAnsi="Calibri"/>
          <w:sz w:val="20"/>
          <w:szCs w:val="20"/>
        </w:rPr>
        <w:t xml:space="preserve">If a day's report is missed, the supervisor can back-fill it; the entry is marked 'Late Entry' with the actual submission timestamp for transparency.</w:t>
      </w:r>
    </w:p>
    <w:p>
      <w:pPr>
        <w:pStyle w:val="ListParagraph"/>
        <w:numPr>
          <w:ilvl w:val="0"/>
          <w:numId w:val="2"/>
        </w:numPr>
        <w:spacing w:after="60"/>
      </w:pPr>
      <w:r>
        <w:rPr>
          <w:rFonts w:ascii="Calibri" w:cs="Calibri" w:eastAsia="Calibri" w:hAnsi="Calibri"/>
          <w:sz w:val="20"/>
          <w:szCs w:val="20"/>
        </w:rPr>
        <w:t xml:space="preserve">Edit a submitted report within a configurable window; beyond that, edits require PM approval.</w:t>
      </w:r>
    </w:p>
    <w:p>
      <w:pPr>
        <w:pStyle w:val="ListParagraph"/>
        <w:numPr>
          <w:ilvl w:val="0"/>
          <w:numId w:val="2"/>
        </w:numPr>
        <w:spacing w:after="60"/>
      </w:pPr>
      <w:r>
        <w:rPr>
          <w:rFonts w:ascii="Calibri" w:cs="Calibri" w:eastAsia="Calibri" w:hAnsi="Calibri"/>
          <w:sz w:val="20"/>
          <w:szCs w:val="20"/>
        </w:rPr>
        <w:t xml:space="preserve">Delete an erroneous entry with reason (soft delete, audit-logged).</w:t>
      </w:r>
    </w:p>
    <w:p>
      <w:pPr>
        <w:pStyle w:val="ListParagraph"/>
        <w:numPr>
          <w:ilvl w:val="0"/>
          <w:numId w:val="2"/>
        </w:numPr>
        <w:spacing w:after="60"/>
      </w:pPr>
      <w:r>
        <w:rPr>
          <w:rFonts w:ascii="Calibri" w:cs="Calibri" w:eastAsia="Calibri" w:hAnsi="Calibri"/>
          <w:sz w:val="20"/>
          <w:szCs w:val="20"/>
        </w:rPr>
        <w:t xml:space="preserve">Configurable reminder time — e.g. daily prompt at 18:00 via WhatsApp and in-app.</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Reminder at the configured time each working day.</w:t>
      </w:r>
    </w:p>
    <w:p>
      <w:pPr>
        <w:pStyle w:val="ListParagraph"/>
        <w:numPr>
          <w:ilvl w:val="0"/>
          <w:numId w:val="2"/>
        </w:numPr>
        <w:spacing w:after="60"/>
      </w:pPr>
      <w:r>
        <w:rPr>
          <w:rFonts w:ascii="Calibri" w:cs="Calibri" w:eastAsia="Calibri" w:hAnsi="Calibri"/>
          <w:sz w:val="20"/>
          <w:szCs w:val="20"/>
        </w:rPr>
        <w:t xml:space="preserve">Escalation to PM if no report is filed by end of day; escalation to MD after two consecutive missed days.</w:t>
      </w:r>
    </w:p>
    <w:p>
      <w:pPr>
        <w:pStyle w:val="ListParagraph"/>
        <w:numPr>
          <w:ilvl w:val="0"/>
          <w:numId w:val="2"/>
        </w:numPr>
        <w:spacing w:after="60"/>
      </w:pPr>
      <w:r>
        <w:rPr>
          <w:rFonts w:ascii="Calibri" w:cs="Calibri" w:eastAsia="Calibri" w:hAnsi="Calibri"/>
          <w:sz w:val="20"/>
          <w:szCs w:val="20"/>
        </w:rPr>
        <w:t xml:space="preserve">Red flag on the dashboard when actual progress falls behind the Gantt by more than the configured tolerance.</w:t>
      </w:r>
    </w:p>
    <w:p>
      <w:pPr>
        <w:spacing w:after="100"/>
      </w:pPr>
      <w:r>
        <w:rPr>
          <w:rFonts w:ascii="Calibri" w:cs="Calibri" w:eastAsia="Calibri" w:hAnsi="Calibri"/>
          <w:b w:val="false"/>
          <w:bCs w:val="false"/>
          <w:i/>
          <w:iCs/>
          <w:sz w:val="20"/>
          <w:szCs w:val="20"/>
        </w:rPr>
        <w:t xml:space="preserve">Exit Criteria: Civil and fit-out works complete as per approved drawings and BOQ.</w:t>
      </w:r>
    </w:p>
    <w:p>
      <w:pPr>
        <w:pBdr>
          <w:bottom w:val="single" w:color="2E74B5" w:sz="6"/>
        </w:pBdr>
        <w:spacing w:after="120"/>
      </w:pPr>
    </w:p>
    <w:p>
      <w:pPr>
        <w:pStyle w:val="Heading2"/>
        <w:spacing w:after="120" w:before="260"/>
      </w:pPr>
      <w:r>
        <w:t xml:space="preserve">Phase 9 — Quality Check (Operations Head)</w:t>
      </w:r>
    </w:p>
    <w:p>
      <w:pPr>
        <w:spacing w:after="100"/>
      </w:pPr>
      <w:r>
        <w:rPr>
          <w:rFonts w:ascii="Calibri" w:cs="Calibri" w:eastAsia="Calibri" w:hAnsi="Calibri"/>
          <w:sz w:val="20"/>
          <w:szCs w:val="20"/>
        </w:rPr>
        <w:t xml:space="preserve">An independent quality gate before material transfer and installation begin.</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Physical site inspection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5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On-site inspection</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Complete QC checklist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5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checklist</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Report issues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Immediately</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Issue log with photos</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Rectify &amp; re-check</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Contractor → Operations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required</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Re-inspection loop</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QC checklist: </w:t>
      </w:r>
      <w:r>
        <w:rPr>
          <w:rFonts w:ascii="Calibri" w:cs="Calibri" w:eastAsia="Calibri" w:hAnsi="Calibri"/>
          <w:sz w:val="20"/>
          <w:szCs w:val="20"/>
        </w:rPr>
        <w:t xml:space="preserve">Pre-loaded, department-wise: civil, tiles / flooring, false ceiling, HVAC, fire line, electrical, plumbing, paint, doors, signage, cleaning.</w:t>
      </w:r>
    </w:p>
    <w:p>
      <w:pPr>
        <w:pStyle w:val="ListParagraph"/>
        <w:numPr>
          <w:ilvl w:val="0"/>
          <w:numId w:val="2"/>
        </w:numPr>
        <w:spacing w:after="60"/>
      </w:pPr>
      <w:r>
        <w:rPr>
          <w:rFonts w:ascii="Calibri" w:cs="Calibri" w:eastAsia="Calibri" w:hAnsi="Calibri"/>
          <w:b/>
          <w:bCs/>
          <w:sz w:val="20"/>
          <w:szCs w:val="20"/>
        </w:rPr>
        <w:t xml:space="preserve">Per item: </w:t>
      </w:r>
      <w:r>
        <w:rPr>
          <w:rFonts w:ascii="Calibri" w:cs="Calibri" w:eastAsia="Calibri" w:hAnsi="Calibri"/>
          <w:sz w:val="20"/>
          <w:szCs w:val="20"/>
        </w:rPr>
        <w:t xml:space="preserve">Pass / Fail / Not Applicable, remarks, photographic evidence, responsible party, rectification due date.</w:t>
      </w:r>
    </w:p>
    <w:p>
      <w:pPr>
        <w:pStyle w:val="ListParagraph"/>
        <w:numPr>
          <w:ilvl w:val="0"/>
          <w:numId w:val="2"/>
        </w:numPr>
        <w:spacing w:after="60"/>
      </w:pPr>
      <w:r>
        <w:rPr>
          <w:rFonts w:ascii="Calibri" w:cs="Calibri" w:eastAsia="Calibri" w:hAnsi="Calibri"/>
          <w:b/>
          <w:bCs/>
          <w:sz w:val="20"/>
          <w:szCs w:val="20"/>
        </w:rPr>
        <w:t xml:space="preserve">Issue register: </w:t>
      </w:r>
      <w:r>
        <w:rPr>
          <w:rFonts w:ascii="Calibri" w:cs="Calibri" w:eastAsia="Calibri" w:hAnsi="Calibri"/>
          <w:sz w:val="20"/>
          <w:szCs w:val="20"/>
        </w:rPr>
        <w:t xml:space="preserve">Issue description, severity, owner, target date, status, closure evidence.</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Any Fail item creates an automatic rectification task assigned to the responsible vendor or contractor with a due date. The QC gate cannot be marked Passed while a mandatory Fail item remains open.</w:t>
      </w:r>
    </w:p>
    <w:p>
      <w:pPr>
        <w:spacing w:after="100"/>
      </w:pPr>
      <w:r>
        <w:rPr>
          <w:rFonts w:ascii="Calibri" w:cs="Calibri" w:eastAsia="Calibri" w:hAnsi="Calibri"/>
          <w:b w:val="false"/>
          <w:bCs w:val="false"/>
          <w:i/>
          <w:iCs/>
          <w:sz w:val="20"/>
          <w:szCs w:val="20"/>
        </w:rPr>
        <w:t xml:space="preserve">Exit Criteria: QC passed with all mandatory items cleared.</w:t>
      </w:r>
    </w:p>
    <w:p>
      <w:pPr>
        <w:pBdr>
          <w:bottom w:val="single" w:color="2E74B5" w:sz="6"/>
        </w:pBdr>
        <w:spacing w:after="120"/>
      </w:pPr>
    </w:p>
    <w:p>
      <w:pPr>
        <w:pStyle w:val="Heading2"/>
        <w:spacing w:after="120" w:before="260"/>
      </w:pPr>
      <w:r>
        <w:t xml:space="preserve">Phase 10 — Logistics &amp; Dispatch</w:t>
      </w:r>
    </w:p>
    <w:p>
      <w:pPr>
        <w:spacing w:after="100"/>
      </w:pPr>
      <w:r>
        <w:rPr>
          <w:rFonts w:ascii="Calibri" w:cs="Calibri" w:eastAsia="Calibri" w:hAnsi="Calibri"/>
          <w:sz w:val="20"/>
          <w:szCs w:val="20"/>
        </w:rPr>
        <w:t xml:space="preserve">Coordinated movement of manufactured and procured items from factory and warehouse to site, timed against installation readiness.</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Material readiness check</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Logistic Head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lead time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Readiness checklist</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Dispatch planning</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Logistic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lead time</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Dispatch schedule</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Material transfer &amp; confirmation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Logistic Head / Store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dispatch</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Transfer note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Delivery tracking &amp; receipt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Supervisor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arrival</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GRN with photos</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Dispatch: </w:t>
      </w:r>
      <w:r>
        <w:rPr>
          <w:rFonts w:ascii="Calibri" w:cs="Calibri" w:eastAsia="Calibri" w:hAnsi="Calibri"/>
          <w:sz w:val="20"/>
          <w:szCs w:val="20"/>
        </w:rPr>
        <w:t xml:space="preserve">Dispatch date, transporter, vehicle number, LR / docket number, expected arrival, item list with quantities.</w:t>
      </w:r>
    </w:p>
    <w:p>
      <w:pPr>
        <w:pStyle w:val="ListParagraph"/>
        <w:numPr>
          <w:ilvl w:val="0"/>
          <w:numId w:val="2"/>
        </w:numPr>
        <w:spacing w:after="60"/>
      </w:pPr>
      <w:r>
        <w:rPr>
          <w:rFonts w:ascii="Calibri" w:cs="Calibri" w:eastAsia="Calibri" w:hAnsi="Calibri"/>
          <w:b/>
          <w:bCs/>
          <w:sz w:val="20"/>
          <w:szCs w:val="20"/>
        </w:rPr>
        <w:t xml:space="preserve">Receipt: </w:t>
      </w:r>
      <w:r>
        <w:rPr>
          <w:rFonts w:ascii="Calibri" w:cs="Calibri" w:eastAsia="Calibri" w:hAnsi="Calibri"/>
          <w:sz w:val="20"/>
          <w:szCs w:val="20"/>
        </w:rPr>
        <w:t xml:space="preserve">Received date, received quantity, damage / shortage report with photographs, GRN number.</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Live dispatch status board across all items.</w:t>
      </w:r>
    </w:p>
    <w:p>
      <w:pPr>
        <w:pStyle w:val="ListParagraph"/>
        <w:numPr>
          <w:ilvl w:val="0"/>
          <w:numId w:val="2"/>
        </w:numPr>
        <w:spacing w:after="60"/>
      </w:pPr>
      <w:r>
        <w:rPr>
          <w:rFonts w:ascii="Calibri" w:cs="Calibri" w:eastAsia="Calibri" w:hAnsi="Calibri"/>
          <w:sz w:val="20"/>
          <w:szCs w:val="20"/>
        </w:rPr>
        <w:t xml:space="preserve">Short / damaged receipt automatically raises a replacement task on the vendor.</w:t>
      </w:r>
    </w:p>
    <w:p>
      <w:pPr>
        <w:spacing w:after="100"/>
      </w:pPr>
      <w:r>
        <w:rPr>
          <w:rFonts w:ascii="Calibri" w:cs="Calibri" w:eastAsia="Calibri" w:hAnsi="Calibri"/>
          <w:b w:val="false"/>
          <w:bCs w:val="false"/>
          <w:i/>
          <w:iCs/>
          <w:sz w:val="20"/>
          <w:szCs w:val="20"/>
        </w:rPr>
        <w:t xml:space="preserve">Exit Criteria: All materials delivered and receipted at site.</w:t>
      </w:r>
    </w:p>
    <w:p>
      <w:pPr>
        <w:pBdr>
          <w:bottom w:val="single" w:color="2E74B5" w:sz="6"/>
        </w:pBdr>
        <w:spacing w:after="120"/>
      </w:pPr>
    </w:p>
    <w:p>
      <w:pPr>
        <w:pStyle w:val="Heading2"/>
        <w:spacing w:after="120" w:before="260"/>
      </w:pPr>
      <w:r>
        <w:t xml:space="preserve">Phase 11 — Assembly &amp; Installation</w:t>
      </w:r>
    </w:p>
    <w:p>
      <w:pPr>
        <w:spacing w:after="100"/>
      </w:pPr>
      <w:r>
        <w:rPr>
          <w:rFonts w:ascii="Calibri" w:cs="Calibri" w:eastAsia="Calibri" w:hAnsi="Calibri"/>
          <w:sz w:val="20"/>
          <w:szCs w:val="20"/>
        </w:rPr>
        <w:t xml:space="preserve">Game specialist teams and technical departments install games, props, AV, IT and networking as per the approved layout and setup instructions.</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Deploy resources as per plan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Game Specialist Team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10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Resource plan</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Install games, props, AV, IT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Game Specialist / IT Team</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10 days</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Installation checklist</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Verify work completion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completion</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Checklist verification</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Per game / zone: </w:t>
      </w:r>
      <w:r>
        <w:rPr>
          <w:rFonts w:ascii="Calibri" w:cs="Calibri" w:eastAsia="Calibri" w:hAnsi="Calibri"/>
          <w:sz w:val="20"/>
          <w:szCs w:val="20"/>
        </w:rPr>
        <w:t xml:space="preserve">Game name, installation start, installation complete, technician, checklist items, photographs, calibration and setup notes.</w:t>
      </w:r>
    </w:p>
    <w:p>
      <w:pPr>
        <w:pStyle w:val="ListParagraph"/>
        <w:numPr>
          <w:ilvl w:val="0"/>
          <w:numId w:val="2"/>
        </w:numPr>
        <w:spacing w:after="60"/>
      </w:pPr>
      <w:r>
        <w:rPr>
          <w:rFonts w:ascii="Calibri" w:cs="Calibri" w:eastAsia="Calibri" w:hAnsi="Calibri"/>
          <w:b/>
          <w:bCs/>
          <w:sz w:val="20"/>
          <w:szCs w:val="20"/>
        </w:rPr>
        <w:t xml:space="preserve">IT &amp; systems: </w:t>
      </w:r>
      <w:r>
        <w:rPr>
          <w:rFonts w:ascii="Calibri" w:cs="Calibri" w:eastAsia="Calibri" w:hAnsi="Calibri"/>
          <w:sz w:val="20"/>
          <w:szCs w:val="20"/>
        </w:rPr>
        <w:t xml:space="preserve">Internet, network, CCTV, POS / booking terminal, audio, lighting, control room, integration with the existing inventory system.</w:t>
      </w:r>
    </w:p>
    <w:p>
      <w:pPr>
        <w:pStyle w:val="Heading3"/>
        <w:spacing w:after="100" w:before="200"/>
      </w:pPr>
      <w:r>
        <w:t xml:space="preserve">AI Assistance</w:t>
      </w:r>
    </w:p>
    <w:p>
      <w:pPr>
        <w:pStyle w:val="ListParagraph"/>
        <w:numPr>
          <w:ilvl w:val="0"/>
          <w:numId w:val="2"/>
        </w:numPr>
        <w:spacing w:after="60"/>
      </w:pPr>
      <w:r>
        <w:rPr>
          <w:rFonts w:ascii="Calibri" w:cs="Calibri" w:eastAsia="Calibri" w:hAnsi="Calibri"/>
          <w:sz w:val="20"/>
          <w:szCs w:val="20"/>
        </w:rPr>
        <w:t xml:space="preserve">AI surfaces the correct setup instructions, layouts, photographs and videos for each game from the master game library so the team installs to standard.</w:t>
      </w:r>
    </w:p>
    <w:p>
      <w:pPr>
        <w:spacing w:after="100"/>
      </w:pPr>
      <w:r>
        <w:rPr>
          <w:rFonts w:ascii="Calibri" w:cs="Calibri" w:eastAsia="Calibri" w:hAnsi="Calibri"/>
          <w:b w:val="false"/>
          <w:bCs w:val="false"/>
          <w:i/>
          <w:iCs/>
          <w:sz w:val="20"/>
          <w:szCs w:val="20"/>
        </w:rPr>
        <w:t xml:space="preserve">Exit Criteria: All games and systems installed and verified.</w:t>
      </w:r>
    </w:p>
    <w:p>
      <w:pPr>
        <w:pBdr>
          <w:bottom w:val="single" w:color="2E74B5" w:sz="6"/>
        </w:pBdr>
        <w:spacing w:after="120"/>
      </w:pPr>
    </w:p>
    <w:p>
      <w:pPr>
        <w:pStyle w:val="Heading2"/>
        <w:spacing w:after="120" w:before="260"/>
      </w:pPr>
      <w:r>
        <w:t xml:space="preserve">Phase 12 — Testing &amp; Trial Run</w:t>
      </w:r>
    </w:p>
    <w:p>
      <w:pPr>
        <w:spacing w:after="100"/>
      </w:pPr>
      <w:r>
        <w:rPr>
          <w:rFonts w:ascii="Calibri" w:cs="Calibri" w:eastAsia="Calibri" w:hAnsi="Calibri"/>
          <w:sz w:val="20"/>
          <w:szCs w:val="20"/>
        </w:rPr>
        <w:t xml:space="preserve">The branch is physically played and tested end to end before launch. Errors are logged, rectified and re-tested in a loop until all-clear.</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Physical playing &amp; testing</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Cluster / Branch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Within 7–10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Trial run form</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Error identification</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Cluster Manager / Team</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During testing</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Issue log</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Rectify errors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Concerned vendor / department</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severity</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Auto-assigned task</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Re-test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Cluster Manager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Until All OK</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Re-test loop</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Report submission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Cluster Manager</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completion</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Consolidated report</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Per test run: </w:t>
      </w:r>
      <w:r>
        <w:rPr>
          <w:rFonts w:ascii="Calibri" w:cs="Calibri" w:eastAsia="Calibri" w:hAnsi="Calibri"/>
          <w:sz w:val="20"/>
          <w:szCs w:val="20"/>
        </w:rPr>
        <w:t xml:space="preserve">Game, date, testers, duration, pass/fail, observations, customer-experience notes, safety observations.</w:t>
      </w:r>
    </w:p>
    <w:p>
      <w:pPr>
        <w:pStyle w:val="ListParagraph"/>
        <w:numPr>
          <w:ilvl w:val="0"/>
          <w:numId w:val="2"/>
        </w:numPr>
        <w:spacing w:after="60"/>
      </w:pPr>
      <w:r>
        <w:rPr>
          <w:rFonts w:ascii="Calibri" w:cs="Calibri" w:eastAsia="Calibri" w:hAnsi="Calibri"/>
          <w:b/>
          <w:bCs/>
          <w:sz w:val="20"/>
          <w:szCs w:val="20"/>
        </w:rPr>
        <w:t xml:space="preserve">Error log: </w:t>
      </w:r>
      <w:r>
        <w:rPr>
          <w:rFonts w:ascii="Calibri" w:cs="Calibri" w:eastAsia="Calibri" w:hAnsi="Calibri"/>
          <w:sz w:val="20"/>
          <w:szCs w:val="20"/>
        </w:rPr>
        <w:t xml:space="preserve">Error description, severity (Critical / Major / Minor), owner, target date, status, re-test result.</w:t>
      </w:r>
    </w:p>
    <w:p>
      <w:pPr>
        <w:pStyle w:val="ListParagraph"/>
        <w:numPr>
          <w:ilvl w:val="0"/>
          <w:numId w:val="2"/>
        </w:numPr>
        <w:spacing w:after="60"/>
      </w:pPr>
      <w:r>
        <w:rPr>
          <w:rFonts w:ascii="Calibri" w:cs="Calibri" w:eastAsia="Calibri" w:hAnsi="Calibri"/>
          <w:b/>
          <w:bCs/>
          <w:sz w:val="20"/>
          <w:szCs w:val="20"/>
        </w:rPr>
        <w:t xml:space="preserve">Staff readiness: </w:t>
      </w:r>
      <w:r>
        <w:rPr>
          <w:rFonts w:ascii="Calibri" w:cs="Calibri" w:eastAsia="Calibri" w:hAnsi="Calibri"/>
          <w:sz w:val="20"/>
          <w:szCs w:val="20"/>
        </w:rPr>
        <w:t xml:space="preserve">Training completion, game briefing, SOP acknowledgement, mock customer run.</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The decision point is 'All OK?'. If NO → rectification tasks are raised and the phase loops back to re-test. If YES → the readiness gate opens.</w:t>
      </w:r>
    </w:p>
    <w:p>
      <w:pPr>
        <w:spacing w:after="100"/>
      </w:pPr>
      <w:r>
        <w:rPr>
          <w:rFonts w:ascii="Calibri" w:cs="Calibri" w:eastAsia="Calibri" w:hAnsi="Calibri"/>
          <w:b w:val="false"/>
          <w:bCs w:val="false"/>
          <w:i/>
          <w:iCs/>
          <w:sz w:val="20"/>
          <w:szCs w:val="20"/>
        </w:rPr>
        <w:t xml:space="preserve">Exit Criteria: All-OK confirmed; trial run report submitted.</w:t>
      </w:r>
    </w:p>
    <w:p>
      <w:pPr>
        <w:pBdr>
          <w:bottom w:val="single" w:color="2E74B5" w:sz="6"/>
        </w:pBdr>
        <w:spacing w:after="120"/>
      </w:pPr>
    </w:p>
    <w:p>
      <w:pPr>
        <w:pStyle w:val="Heading2"/>
        <w:spacing w:after="120" w:before="260"/>
      </w:pPr>
      <w:r>
        <w:t xml:space="preserve">Phase 13 — Readiness Checklist — Departmental Sign-off</w:t>
      </w:r>
    </w:p>
    <w:p>
      <w:pPr>
        <w:spacing w:after="100"/>
      </w:pPr>
      <w:r>
        <w:rPr>
          <w:rFonts w:ascii="Calibri" w:cs="Calibri" w:eastAsia="Calibri" w:hAnsi="Calibri"/>
          <w:sz w:val="20"/>
          <w:szCs w:val="20"/>
        </w:rPr>
        <w:t xml:space="preserve">The final consolidated gate. Every department independently confirms its own readiness. The store cannot launch until all mandatory items across all departments are cleared.</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Complete departmental checklist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Each Department Head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Rolling, before launch</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checklist screen</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 approval</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completion</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sign-off</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Consolidated readiness review</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 / MD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Before launch</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Readiness dashboard</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Structure: </w:t>
      </w:r>
      <w:r>
        <w:rPr>
          <w:rFonts w:ascii="Calibri" w:cs="Calibri" w:eastAsia="Calibri" w:hAnsi="Calibri"/>
          <w:sz w:val="20"/>
          <w:szCs w:val="20"/>
        </w:rPr>
        <w:t xml:space="preserve">Checklists are department-specific and phase-based: civil, tiles, HVAC, fire line, paint, cleaning, integration, IT, inventory, testing, documentation, HR, marketing, licences.</w:t>
      </w:r>
    </w:p>
    <w:p>
      <w:pPr>
        <w:pStyle w:val="ListParagraph"/>
        <w:numPr>
          <w:ilvl w:val="0"/>
          <w:numId w:val="2"/>
        </w:numPr>
        <w:spacing w:after="60"/>
      </w:pPr>
      <w:r>
        <w:rPr>
          <w:rFonts w:ascii="Calibri" w:cs="Calibri" w:eastAsia="Calibri" w:hAnsi="Calibri"/>
          <w:b/>
          <w:bCs/>
          <w:sz w:val="20"/>
          <w:szCs w:val="20"/>
        </w:rPr>
        <w:t xml:space="preserve">Item attributes: </w:t>
      </w:r>
      <w:r>
        <w:rPr>
          <w:rFonts w:ascii="Calibri" w:cs="Calibri" w:eastAsia="Calibri" w:hAnsi="Calibri"/>
          <w:sz w:val="20"/>
          <w:szCs w:val="20"/>
        </w:rPr>
        <w:t xml:space="preserve">Item name, department, mandatory or optional, owner, due date, status, evidence attachment, remarks.</w:t>
      </w:r>
    </w:p>
    <w:p>
      <w:pPr>
        <w:pStyle w:val="ListParagraph"/>
        <w:numPr>
          <w:ilvl w:val="0"/>
          <w:numId w:val="2"/>
        </w:numPr>
        <w:spacing w:after="60"/>
      </w:pPr>
      <w:r>
        <w:rPr>
          <w:rFonts w:ascii="Calibri" w:cs="Calibri" w:eastAsia="Calibri" w:hAnsi="Calibri"/>
          <w:b/>
          <w:bCs/>
          <w:sz w:val="20"/>
          <w:szCs w:val="20"/>
        </w:rPr>
        <w:t xml:space="preserve">Scale: </w:t>
      </w:r>
      <w:r>
        <w:rPr>
          <w:rFonts w:ascii="Calibri" w:cs="Calibri" w:eastAsia="Calibri" w:hAnsi="Calibri"/>
          <w:sz w:val="20"/>
          <w:szCs w:val="20"/>
        </w:rPr>
        <w:t xml:space="preserve">A typical opening runs to roughly 79 checklist items across all departments; the readiness dashboard shows completed, in progress and pending counts live.</w:t>
      </w:r>
    </w:p>
    <w:p>
      <w:pPr>
        <w:pStyle w:val="Heading3"/>
        <w:spacing w:after="100" w:before="200"/>
      </w:pPr>
      <w:r>
        <w:t xml:space="preserve">Approval &amp; Gate</w:t>
      </w:r>
    </w:p>
    <w:p>
      <w:pPr>
        <w:pStyle w:val="ListParagraph"/>
        <w:numPr>
          <w:ilvl w:val="0"/>
          <w:numId w:val="2"/>
        </w:numPr>
        <w:spacing w:after="60"/>
      </w:pPr>
      <w:r>
        <w:rPr>
          <w:rFonts w:ascii="Calibri" w:cs="Calibri" w:eastAsia="Calibri" w:hAnsi="Calibri"/>
          <w:sz w:val="20"/>
          <w:szCs w:val="20"/>
        </w:rPr>
        <w:t xml:space="preserve">Mandatory items block launch. Optional items are tracked but do not block.</w:t>
      </w:r>
    </w:p>
    <w:p>
      <w:pPr>
        <w:pStyle w:val="ListParagraph"/>
        <w:numPr>
          <w:ilvl w:val="0"/>
          <w:numId w:val="2"/>
        </w:numPr>
        <w:spacing w:after="60"/>
      </w:pPr>
      <w:r>
        <w:rPr>
          <w:rFonts w:ascii="Calibri" w:cs="Calibri" w:eastAsia="Calibri" w:hAnsi="Calibri"/>
          <w:sz w:val="20"/>
          <w:szCs w:val="20"/>
        </w:rPr>
        <w:t xml:space="preserve">Each department head gives a single digital approval once their section is complete; that approval is timestamped and attributed.</w:t>
      </w:r>
    </w:p>
    <w:p>
      <w:pPr>
        <w:pStyle w:val="ListParagraph"/>
        <w:numPr>
          <w:ilvl w:val="0"/>
          <w:numId w:val="2"/>
        </w:numPr>
        <w:spacing w:after="60"/>
      </w:pPr>
      <w:r>
        <w:rPr>
          <w:rFonts w:ascii="Calibri" w:cs="Calibri" w:eastAsia="Calibri" w:hAnsi="Calibri"/>
          <w:sz w:val="20"/>
          <w:szCs w:val="20"/>
        </w:rPr>
        <w:t xml:space="preserve">The MD sees a live readiness board of every department with a green / amber / red status and can drill into any pending item and its owner.</w:t>
      </w:r>
    </w:p>
    <w:p>
      <w:pPr>
        <w:pStyle w:val="Heading3"/>
        <w:spacing w:after="100" w:before="200"/>
      </w:pPr>
      <w:r>
        <w:t xml:space="preserve">Reminders &amp; Notifications</w:t>
      </w:r>
    </w:p>
    <w:p>
      <w:pPr>
        <w:pStyle w:val="ListParagraph"/>
        <w:numPr>
          <w:ilvl w:val="0"/>
          <w:numId w:val="2"/>
        </w:numPr>
        <w:spacing w:after="60"/>
      </w:pPr>
      <w:r>
        <w:rPr>
          <w:rFonts w:ascii="Calibri" w:cs="Calibri" w:eastAsia="Calibri" w:hAnsi="Calibri"/>
          <w:sz w:val="20"/>
          <w:szCs w:val="20"/>
        </w:rPr>
        <w:t xml:space="preserve">Automatic escalation on any mandatory item still pending as the launch countdown approaches.</w:t>
      </w:r>
    </w:p>
    <w:p>
      <w:pPr>
        <w:spacing w:after="100"/>
      </w:pPr>
      <w:r>
        <w:rPr>
          <w:rFonts w:ascii="Calibri" w:cs="Calibri" w:eastAsia="Calibri" w:hAnsi="Calibri"/>
          <w:b w:val="false"/>
          <w:bCs w:val="false"/>
          <w:i/>
          <w:iCs/>
          <w:sz w:val="20"/>
          <w:szCs w:val="20"/>
        </w:rPr>
        <w:t xml:space="preserve">Exit Criteria: All mandatory departmental checklists approved.</w:t>
      </w:r>
    </w:p>
    <w:p>
      <w:pPr>
        <w:pBdr>
          <w:bottom w:val="single" w:color="2E74B5" w:sz="6"/>
        </w:pBdr>
        <w:spacing w:after="120"/>
      </w:pPr>
    </w:p>
    <w:p>
      <w:pPr>
        <w:pStyle w:val="Heading2"/>
        <w:spacing w:after="120" w:before="260"/>
      </w:pPr>
      <w:r>
        <w:t xml:space="preserve">Phase 14 — Branch Opening / Handover</w:t>
      </w:r>
    </w:p>
    <w:p>
      <w:pPr>
        <w:spacing w:after="100"/>
      </w:pPr>
      <w:r>
        <w:rPr>
          <w:rFonts w:ascii="Calibri" w:cs="Calibri" w:eastAsia="Calibri" w:hAnsi="Calibri"/>
          <w:sz w:val="20"/>
          <w:szCs w:val="20"/>
        </w:rPr>
        <w:t xml:space="preserve">Formal go-live and transfer of the completed site to the operations team.</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Final approval</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Director / MD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 days</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Digital approval</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Handover to Operations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 → Operations Head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approval</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Handover checklist &amp; sign-off</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Branch go-live</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Launch date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Live status change</w:t>
            </w:r>
          </w:p>
        </w:tc>
      </w:tr>
    </w:tbl>
    <w:p>
      <w:pPr>
        <w:pStyle w:val="Heading3"/>
        <w:spacing w:after="100" w:before="200"/>
      </w:pPr>
      <w:r>
        <w:t xml:space="preserve">Information Captured (Form Fields)</w:t>
      </w:r>
    </w:p>
    <w:p>
      <w:pPr>
        <w:pStyle w:val="ListParagraph"/>
        <w:numPr>
          <w:ilvl w:val="0"/>
          <w:numId w:val="2"/>
        </w:numPr>
        <w:spacing w:after="60"/>
      </w:pPr>
      <w:r>
        <w:rPr>
          <w:rFonts w:ascii="Calibri" w:cs="Calibri" w:eastAsia="Calibri" w:hAnsi="Calibri"/>
          <w:b/>
          <w:bCs/>
          <w:sz w:val="20"/>
          <w:szCs w:val="20"/>
        </w:rPr>
        <w:t xml:space="preserve">Handover pack: </w:t>
      </w:r>
      <w:r>
        <w:rPr>
          <w:rFonts w:ascii="Calibri" w:cs="Calibri" w:eastAsia="Calibri" w:hAnsi="Calibri"/>
          <w:sz w:val="20"/>
          <w:szCs w:val="20"/>
        </w:rPr>
        <w:t xml:space="preserve">Approved drawings, BOQ, warranty cards, vendor records, invoices, agreements, AMC contracts, licences, SOPs, staff list, asset register.</w:t>
      </w:r>
    </w:p>
    <w:p>
      <w:pPr>
        <w:pStyle w:val="ListParagraph"/>
        <w:numPr>
          <w:ilvl w:val="0"/>
          <w:numId w:val="2"/>
        </w:numPr>
        <w:spacing w:after="60"/>
      </w:pPr>
      <w:r>
        <w:rPr>
          <w:rFonts w:ascii="Calibri" w:cs="Calibri" w:eastAsia="Calibri" w:hAnsi="Calibri"/>
          <w:b/>
          <w:bCs/>
          <w:sz w:val="20"/>
          <w:szCs w:val="20"/>
        </w:rPr>
        <w:t xml:space="preserve">Go-live record: </w:t>
      </w:r>
      <w:r>
        <w:rPr>
          <w:rFonts w:ascii="Calibri" w:cs="Calibri" w:eastAsia="Calibri" w:hAnsi="Calibri"/>
          <w:sz w:val="20"/>
          <w:szCs w:val="20"/>
        </w:rPr>
        <w:t xml:space="preserve">Actual opening date, first booking, opening-day observations.</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A live countdown to the opening date is displayed across all relevant dashboards from the moment the target date is set.</w:t>
      </w:r>
    </w:p>
    <w:p>
      <w:pPr>
        <w:pStyle w:val="ListParagraph"/>
        <w:numPr>
          <w:ilvl w:val="0"/>
          <w:numId w:val="2"/>
        </w:numPr>
        <w:spacing w:after="60"/>
      </w:pPr>
      <w:r>
        <w:rPr>
          <w:rFonts w:ascii="Calibri" w:cs="Calibri" w:eastAsia="Calibri" w:hAnsi="Calibri"/>
          <w:sz w:val="20"/>
          <w:szCs w:val="20"/>
        </w:rPr>
        <w:t xml:space="preserve">Post-launch, all store documentation remains permanently available through the document library filtered by city, branch and project.</w:t>
      </w:r>
    </w:p>
    <w:p>
      <w:pPr>
        <w:spacing w:after="100"/>
      </w:pPr>
      <w:r>
        <w:rPr>
          <w:rFonts w:ascii="Calibri" w:cs="Calibri" w:eastAsia="Calibri" w:hAnsi="Calibri"/>
          <w:b w:val="false"/>
          <w:bCs w:val="false"/>
          <w:i/>
          <w:iCs/>
          <w:sz w:val="20"/>
          <w:szCs w:val="20"/>
        </w:rPr>
        <w:t xml:space="preserve">Exit Criteria: Branch live; handover accepted by Operations.</w:t>
      </w:r>
    </w:p>
    <w:p>
      <w:pPr>
        <w:pBdr>
          <w:bottom w:val="single" w:color="2E74B5" w:sz="6"/>
        </w:pBdr>
        <w:spacing w:after="120"/>
      </w:pPr>
    </w:p>
    <w:p>
      <w:pPr>
        <w:pStyle w:val="Heading2"/>
        <w:spacing w:after="120" w:before="260"/>
      </w:pPr>
      <w:r>
        <w:t xml:space="preserve">Phase 15 — Project Closure &amp; Delay Analysis</w:t>
      </w:r>
    </w:p>
    <w:p>
      <w:pPr>
        <w:spacing w:after="100"/>
      </w:pPr>
      <w:r>
        <w:rPr>
          <w:rFonts w:ascii="Calibri" w:cs="Calibri" w:eastAsia="Calibri" w:hAnsi="Calibri"/>
          <w:sz w:val="20"/>
          <w:szCs w:val="20"/>
        </w:rPr>
        <w:t xml:space="preserve">The learning phase the MD specifically asked for — a complete, evidence-based view of where the project ran to plan and where it slipped, by department and by person.</w:t>
      </w:r>
    </w:p>
    <w:p>
      <w:pPr>
        <w:pStyle w:val="Heading3"/>
        <w:spacing w:after="100" w:before="200"/>
      </w:pPr>
      <w:r>
        <w:t xml:space="preserve">What / Who / When / How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26"/>
        <w:gridCol w:w="2000"/>
        <w:gridCol w:w="1600"/>
        <w:gridCol w:w="2400"/>
      </w:tblGrid>
      <w:tr>
        <w:trPr>
          <w:tblHeader/>
        </w:trPr>
        <w:tc>
          <w:tcPr>
            <w:tcW w:type="dxa" w:w="3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(Step)</w:t>
            </w:r>
          </w:p>
        </w:tc>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 (Responsible)</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When (Timeline)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(Method)</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Compile plan vs actual</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Automatic</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Baseline vs actual engine</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Delay analysis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closure</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Variance report</w:t>
            </w:r>
          </w:p>
        </w:tc>
      </w:tr>
      <w:tr>
        <w:tc>
          <w:tcPr>
            <w:tcW w:type="dxa" w:w="3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Lessons learned</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 / MD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closure</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Closure form</w:t>
            </w:r>
          </w:p>
        </w:tc>
      </w:tr>
      <w:tr>
        <w:tc>
          <w:tcPr>
            <w:tcW w:type="dxa" w:w="3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Close project</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acceptance</w:t>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Status change to Closed</w:t>
            </w:r>
          </w:p>
        </w:tc>
      </w:tr>
    </w:tbl>
    <w:p>
      <w:pPr>
        <w:pStyle w:val="Heading3"/>
        <w:spacing w:after="100" w:before="200"/>
      </w:pPr>
      <w:r>
        <w:t xml:space="preserve">Closure Report Contents</w:t>
      </w:r>
    </w:p>
    <w:p>
      <w:pPr>
        <w:pStyle w:val="ListParagraph"/>
        <w:numPr>
          <w:ilvl w:val="0"/>
          <w:numId w:val="2"/>
        </w:numPr>
        <w:spacing w:after="60"/>
      </w:pPr>
      <w:r>
        <w:rPr>
          <w:rFonts w:ascii="Calibri" w:cs="Calibri" w:eastAsia="Calibri" w:hAnsi="Calibri"/>
          <w:b/>
          <w:bCs/>
          <w:sz w:val="20"/>
          <w:szCs w:val="20"/>
        </w:rPr>
        <w:t xml:space="preserve">Timeline variance: </w:t>
      </w:r>
      <w:r>
        <w:rPr>
          <w:rFonts w:ascii="Calibri" w:cs="Calibri" w:eastAsia="Calibri" w:hAnsi="Calibri"/>
          <w:sz w:val="20"/>
          <w:szCs w:val="20"/>
        </w:rPr>
        <w:t xml:space="preserve">Planned vs actual for every phase and task, total slippage in days, and the critical tasks that drove it.</w:t>
      </w:r>
    </w:p>
    <w:p>
      <w:pPr>
        <w:pStyle w:val="ListParagraph"/>
        <w:numPr>
          <w:ilvl w:val="0"/>
          <w:numId w:val="2"/>
        </w:numPr>
        <w:spacing w:after="60"/>
      </w:pPr>
      <w:r>
        <w:rPr>
          <w:rFonts w:ascii="Calibri" w:cs="Calibri" w:eastAsia="Calibri" w:hAnsi="Calibri"/>
          <w:b/>
          <w:bCs/>
          <w:sz w:val="20"/>
          <w:szCs w:val="20"/>
        </w:rPr>
        <w:t xml:space="preserve">Department-wise delay: </w:t>
      </w:r>
      <w:r>
        <w:rPr>
          <w:rFonts w:ascii="Calibri" w:cs="Calibri" w:eastAsia="Calibri" w:hAnsi="Calibri"/>
          <w:sz w:val="20"/>
          <w:szCs w:val="20"/>
        </w:rPr>
        <w:t xml:space="preserve">Which department delayed, by how many days, how many times, and the stated reasons.</w:t>
      </w:r>
    </w:p>
    <w:p>
      <w:pPr>
        <w:pStyle w:val="ListParagraph"/>
        <w:numPr>
          <w:ilvl w:val="0"/>
          <w:numId w:val="2"/>
        </w:numPr>
        <w:spacing w:after="60"/>
      </w:pPr>
      <w:r>
        <w:rPr>
          <w:rFonts w:ascii="Calibri" w:cs="Calibri" w:eastAsia="Calibri" w:hAnsi="Calibri"/>
          <w:b/>
          <w:bCs/>
          <w:sz w:val="20"/>
          <w:szCs w:val="20"/>
        </w:rPr>
        <w:t xml:space="preserve">Budget variance: </w:t>
      </w:r>
      <w:r>
        <w:rPr>
          <w:rFonts w:ascii="Calibri" w:cs="Calibri" w:eastAsia="Calibri" w:hAnsi="Calibri"/>
          <w:sz w:val="20"/>
          <w:szCs w:val="20"/>
        </w:rPr>
        <w:t xml:space="preserve">Approved budget vs actual spend, category-wise overrun and saving.</w:t>
      </w:r>
    </w:p>
    <w:p>
      <w:pPr>
        <w:pStyle w:val="ListParagraph"/>
        <w:numPr>
          <w:ilvl w:val="0"/>
          <w:numId w:val="2"/>
        </w:numPr>
        <w:spacing w:after="60"/>
      </w:pPr>
      <w:r>
        <w:rPr>
          <w:rFonts w:ascii="Calibri" w:cs="Calibri" w:eastAsia="Calibri" w:hAnsi="Calibri"/>
          <w:b/>
          <w:bCs/>
          <w:sz w:val="20"/>
          <w:szCs w:val="20"/>
        </w:rPr>
        <w:t xml:space="preserve">Vendor performance: </w:t>
      </w:r>
      <w:r>
        <w:rPr>
          <w:rFonts w:ascii="Calibri" w:cs="Calibri" w:eastAsia="Calibri" w:hAnsi="Calibri"/>
          <w:sz w:val="20"/>
          <w:szCs w:val="20"/>
        </w:rPr>
        <w:t xml:space="preserve">On-time delivery percentage, quality issues, rework instances.</w:t>
      </w:r>
    </w:p>
    <w:p>
      <w:pPr>
        <w:pStyle w:val="ListParagraph"/>
        <w:numPr>
          <w:ilvl w:val="0"/>
          <w:numId w:val="2"/>
        </w:numPr>
        <w:spacing w:after="60"/>
      </w:pPr>
      <w:r>
        <w:rPr>
          <w:rFonts w:ascii="Calibri" w:cs="Calibri" w:eastAsia="Calibri" w:hAnsi="Calibri"/>
          <w:b/>
          <w:bCs/>
          <w:sz w:val="20"/>
          <w:szCs w:val="20"/>
        </w:rPr>
        <w:t xml:space="preserve">Scores: </w:t>
      </w:r>
      <w:r>
        <w:rPr>
          <w:rFonts w:ascii="Calibri" w:cs="Calibri" w:eastAsia="Calibri" w:hAnsi="Calibri"/>
          <w:sz w:val="20"/>
          <w:szCs w:val="20"/>
        </w:rPr>
        <w:t xml:space="preserve">MIS score for the project and for each participating role; feeds the leaderboard.</w:t>
      </w:r>
    </w:p>
    <w:p>
      <w:pPr>
        <w:pStyle w:val="ListParagraph"/>
        <w:numPr>
          <w:ilvl w:val="0"/>
          <w:numId w:val="2"/>
        </w:numPr>
        <w:spacing w:after="60"/>
      </w:pPr>
      <w:r>
        <w:rPr>
          <w:rFonts w:ascii="Calibri" w:cs="Calibri" w:eastAsia="Calibri" w:hAnsi="Calibri"/>
          <w:b/>
          <w:bCs/>
          <w:sz w:val="20"/>
          <w:szCs w:val="20"/>
        </w:rPr>
        <w:t xml:space="preserve">Lessons learned: </w:t>
      </w:r>
      <w:r>
        <w:rPr>
          <w:rFonts w:ascii="Calibri" w:cs="Calibri" w:eastAsia="Calibri" w:hAnsi="Calibri"/>
          <w:sz w:val="20"/>
          <w:szCs w:val="20"/>
        </w:rPr>
        <w:t xml:space="preserve">Free-text and tagged learnings that can be pushed back into the master template as improvements.</w:t>
      </w:r>
    </w:p>
    <w:p>
      <w:pPr>
        <w:pStyle w:val="Heading3"/>
        <w:spacing w:after="100" w:before="200"/>
      </w:pPr>
      <w:r>
        <w:t xml:space="preserve">User Actions Available</w:t>
      </w:r>
    </w:p>
    <w:p>
      <w:pPr>
        <w:pStyle w:val="ListParagraph"/>
        <w:numPr>
          <w:ilvl w:val="0"/>
          <w:numId w:val="2"/>
        </w:numPr>
        <w:spacing w:after="60"/>
      </w:pPr>
      <w:r>
        <w:rPr>
          <w:rFonts w:ascii="Calibri" w:cs="Calibri" w:eastAsia="Calibri" w:hAnsi="Calibri"/>
          <w:sz w:val="20"/>
          <w:szCs w:val="20"/>
        </w:rPr>
        <w:t xml:space="preserve">Export the full closure report to PDF / Excel.</w:t>
      </w:r>
    </w:p>
    <w:p>
      <w:pPr>
        <w:pStyle w:val="ListParagraph"/>
        <w:numPr>
          <w:ilvl w:val="0"/>
          <w:numId w:val="2"/>
        </w:numPr>
        <w:spacing w:after="60"/>
      </w:pPr>
      <w:r>
        <w:rPr>
          <w:rFonts w:ascii="Calibri" w:cs="Calibri" w:eastAsia="Calibri" w:hAnsi="Calibri"/>
          <w:sz w:val="20"/>
          <w:szCs w:val="20"/>
        </w:rPr>
        <w:t xml:space="preserve">Compare this project against previous openings on duration, cost and delay pattern.</w:t>
      </w:r>
    </w:p>
    <w:p>
      <w:pPr>
        <w:spacing w:after="100"/>
      </w:pPr>
      <w:r>
        <w:rPr>
          <w:rFonts w:ascii="Calibri" w:cs="Calibri" w:eastAsia="Calibri" w:hAnsi="Calibri"/>
          <w:b w:val="false"/>
          <w:bCs w:val="false"/>
          <w:i/>
          <w:iCs/>
          <w:sz w:val="20"/>
          <w:szCs w:val="20"/>
        </w:rPr>
        <w:t xml:space="preserve">Exit Criteria: Closure report accepted; project archived but permanently searchable.</w:t>
      </w:r>
    </w:p>
    <w:p>
      <w:pPr>
        <w:pBdr>
          <w:bottom w:val="single" w:color="2E74B5" w:sz="6"/>
        </w:pBdr>
        <w:spacing w:after="120"/>
      </w:pPr>
    </w:p>
    <w:p>
      <w:r>
        <w:br w:type="page"/>
      </w:r>
    </w:p>
    <w:p>
      <w:pPr>
        <w:pStyle w:val="Heading1"/>
        <w:spacing w:after="160" w:before="320"/>
      </w:pPr>
      <w:r>
        <w:t xml:space="preserve">8. Direct Franchise Enquiry — Fast-Track Entry</w:t>
      </w:r>
    </w:p>
    <w:p>
      <w:pPr>
        <w:spacing w:after="100"/>
      </w:pPr>
      <w:r>
        <w:rPr>
          <w:rFonts w:ascii="Calibri" w:cs="Calibri" w:eastAsia="Calibri" w:hAnsi="Calibri"/>
          <w:sz w:val="20"/>
          <w:szCs w:val="20"/>
        </w:rPr>
        <w:t xml:space="preserve">A separate public-facing intake for people who already have a property and want to open a franchise in their city. This entry point skips Phase 1 (Property Research) and Phase 2 (Site Evaluation) as full phases and replaces them with an approval-based verification.</w:t>
      </w:r>
    </w:p>
    <w:p>
      <w:pPr>
        <w:pStyle w:val="Heading2"/>
        <w:spacing w:after="120" w:before="260"/>
      </w:pPr>
      <w:r>
        <w:t xml:space="preserve">8.1 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4200"/>
        <w:gridCol w:w="1900"/>
        <w:gridCol w:w="2426"/>
      </w:tblGrid>
      <w:tr>
        <w:trPr>
          <w:tblHeader/>
        </w:trPr>
        <w:tc>
          <w:tcPr>
            <w:tcW w:type="dxa" w:w="5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Action</w:t>
            </w:r>
          </w:p>
        </w:tc>
        <w:tc>
          <w:tcPr>
            <w:tcW w:type="dxa" w:w="19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Who</w:t>
            </w:r>
          </w:p>
        </w:tc>
        <w:tc>
          <w:tcPr>
            <w:tcW w:type="dxa" w:w="24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Result</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w:t>
            </w:r>
          </w:p>
        </w:tc>
        <w:tc>
          <w:tcPr>
            <w:tcW w:type="dxa" w:w="4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Interested party opens the franchise enquiry form (public link / WhatsApp link / website).</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Prospective Franchisee</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Enquiry created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w:t>
            </w:r>
          </w:p>
        </w:tc>
        <w:tc>
          <w:tcPr>
            <w:tcW w:type="dxa" w:w="4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Fills personal details, city, investment capacity, and full property details — area, floor, rent, address, GPS, photographs, video, documents.</w:t>
            </w:r>
          </w:p>
        </w:tc>
        <w:tc>
          <w:tcPr>
            <w:tcW w:type="dxa" w:w="1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Prospective Franchisee</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record created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w:t>
            </w:r>
          </w:p>
        </w:tc>
        <w:tc>
          <w:tcPr>
            <w:tcW w:type="dxa" w:w="4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AI runs the location and feasibility analysis automatically on submission.</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 (AI)</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AI report attached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w:t>
            </w:r>
          </w:p>
        </w:tc>
        <w:tc>
          <w:tcPr>
            <w:tcW w:type="dxa" w:w="4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Internal team reviews the enquiry and AI report.</w:t>
            </w:r>
          </w:p>
        </w:tc>
        <w:tc>
          <w:tcPr>
            <w:tcW w:type="dxa" w:w="1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Franchise / Business Development Team</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Verified / More info requested</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5</w:t>
            </w:r>
          </w:p>
        </w:tc>
        <w:tc>
          <w:tcPr>
            <w:tcW w:type="dxa" w:w="4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approves or rejects the enquiry.</w:t>
            </w:r>
          </w:p>
        </w:tc>
        <w:tc>
          <w:tcPr>
            <w:tcW w:type="dxa" w:w="19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Approval gate</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6</w:t>
            </w:r>
          </w:p>
        </w:tc>
        <w:tc>
          <w:tcPr>
            <w:tcW w:type="dxa" w:w="4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 approval, a project is created and the template runs from Phase 3 onward.</w:t>
            </w:r>
          </w:p>
        </w:tc>
        <w:tc>
          <w:tcPr>
            <w:tcW w:type="dxa" w:w="19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System</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downstream owners notified</w:t>
            </w:r>
          </w:p>
        </w:tc>
      </w:tr>
    </w:tbl>
    <w:p>
      <w:pPr>
        <w:pStyle w:val="Heading2"/>
        <w:spacing w:after="120" w:before="260"/>
      </w:pPr>
      <w:r>
        <w:t xml:space="preserve">8.2 Rules</w:t>
      </w:r>
    </w:p>
    <w:p>
      <w:pPr>
        <w:pStyle w:val="ListParagraph"/>
        <w:numPr>
          <w:ilvl w:val="0"/>
          <w:numId w:val="2"/>
        </w:numPr>
        <w:spacing w:after="60"/>
      </w:pPr>
      <w:r>
        <w:rPr>
          <w:rFonts w:ascii="Calibri" w:cs="Calibri" w:eastAsia="Calibri" w:hAnsi="Calibri"/>
          <w:sz w:val="20"/>
          <w:szCs w:val="20"/>
        </w:rPr>
        <w:t xml:space="preserve">Nothing proceeds without approval — the entire fast-track is approval-gated at the MD level.</w:t>
      </w:r>
    </w:p>
    <w:p>
      <w:pPr>
        <w:pStyle w:val="ListParagraph"/>
        <w:numPr>
          <w:ilvl w:val="0"/>
          <w:numId w:val="2"/>
        </w:numPr>
        <w:spacing w:after="60"/>
      </w:pPr>
      <w:r>
        <w:rPr>
          <w:rFonts w:ascii="Calibri" w:cs="Calibri" w:eastAsia="Calibri" w:hAnsi="Calibri"/>
          <w:sz w:val="20"/>
          <w:szCs w:val="20"/>
        </w:rPr>
        <w:t xml:space="preserve">A light-touch technical assessment can still be triggered on demand even in fast-track mode, if the MD or technical head requires it.</w:t>
      </w:r>
    </w:p>
    <w:p>
      <w:pPr>
        <w:pStyle w:val="ListParagraph"/>
        <w:numPr>
          <w:ilvl w:val="0"/>
          <w:numId w:val="2"/>
        </w:numPr>
        <w:spacing w:after="60"/>
      </w:pPr>
      <w:r>
        <w:rPr>
          <w:rFonts w:ascii="Calibri" w:cs="Calibri" w:eastAsia="Calibri" w:hAnsi="Calibri"/>
          <w:sz w:val="20"/>
          <w:szCs w:val="20"/>
        </w:rPr>
        <w:t xml:space="preserve">A restricted franchisee dashboard is provisioned on approval, showing only their own project status, tasks, documents and timeline.</w:t>
      </w:r>
    </w:p>
    <w:p>
      <w:pPr>
        <w:pStyle w:val="ListParagraph"/>
        <w:numPr>
          <w:ilvl w:val="0"/>
          <w:numId w:val="2"/>
        </w:numPr>
        <w:spacing w:after="60"/>
      </w:pPr>
      <w:r>
        <w:rPr>
          <w:rFonts w:ascii="Calibri" w:cs="Calibri" w:eastAsia="Calibri" w:hAnsi="Calibri"/>
          <w:sz w:val="20"/>
          <w:szCs w:val="20"/>
        </w:rPr>
        <w:t xml:space="preserve">Existing franchise leads (approximately 500 today) can be imported into this module and worked through a checklist-based process rather than loose emails and calendar invites.</w:t>
      </w:r>
    </w:p>
    <w:p>
      <w:r>
        <w:br w:type="page"/>
      </w:r>
    </w:p>
    <w:p>
      <w:pPr>
        <w:pStyle w:val="Heading1"/>
        <w:spacing w:after="160" w:before="320"/>
      </w:pPr>
      <w:r>
        <w:t xml:space="preserve">9. Cross-Cutting Features (Apply to Every Phase)</w:t>
      </w:r>
    </w:p>
    <w:p>
      <w:pPr>
        <w:pStyle w:val="Heading2"/>
        <w:spacing w:after="120" w:before="260"/>
      </w:pPr>
      <w:r>
        <w:t xml:space="preserve">9.1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1600"/>
        <w:gridCol w:w="5426"/>
      </w:tblGrid>
      <w:tr>
        <w:trPr>
          <w:tblHeader/>
        </w:trPr>
        <w:tc>
          <w:tcPr>
            <w:tcW w:type="dxa" w:w="20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Dashboard</w:t>
            </w:r>
          </w:p>
        </w:tc>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For</w:t>
            </w:r>
          </w:p>
        </w:tc>
        <w:tc>
          <w:tcPr>
            <w:tcW w:type="dxa" w:w="54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it shows</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 Executive Dashboard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Directors</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projects portfolio view; status of each; overall progress %; delayed projects in red; upcoming launches with countdown; budget vs actual; pending approvals queue; department performance; city / region filters; drill-down into any project, phase or task.</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Dashboard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Manager</w:t>
            </w:r>
          </w:p>
        </w:tc>
        <w:tc>
          <w:tcPr>
            <w:tcW w:type="dxa" w:w="5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Single project: phase progress, Gantt, task list, pending approvals, blockers, budget, vendor status, checklist readiness, document status.</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 Dashboard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individual</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Only their own work: Today's tasks, Overdue, Upcoming, Completed; due dates and priority; checklists; and their personal performance score. Deliberately minimal so a non-technical user cannot get lost.</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Dashboard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 Heads</w:t>
            </w:r>
          </w:p>
        </w:tc>
        <w:tc>
          <w:tcPr>
            <w:tcW w:type="dxa" w:w="5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tasks across all projects; category-level progress (e.g. 1 of 10 items complete, 10% progress); ETA and delay status; departmental checklist readiness.</w:t>
            </w:r>
          </w:p>
        </w:tc>
      </w:tr>
      <w:tr>
        <w:tc>
          <w:tcPr>
            <w:tcW w:type="dxa" w:w="20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Franchisee Dashboard</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Franchise Partners</w:t>
            </w:r>
          </w:p>
        </w:tc>
        <w:tc>
          <w:tcPr>
            <w:tcW w:type="dxa" w:w="5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Their own project only: current phase, timeline, pending items from their side, documents, opening countdown.</w:t>
            </w:r>
          </w:p>
        </w:tc>
      </w:tr>
      <w:tr>
        <w:tc>
          <w:tcPr>
            <w:tcW w:type="dxa" w:w="20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Display / Wall Dashboard</w:t>
            </w:r>
          </w:p>
        </w:tc>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Office monitors</w:t>
            </w:r>
          </w:p>
        </w:tc>
        <w:tc>
          <w:tcPr>
            <w:tcW w:type="dxa" w:w="5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 read-only live board for departmental screens showing project status, delays and leaderboard — runnable from a simple PC or low-cost device.</w:t>
            </w:r>
          </w:p>
        </w:tc>
      </w:tr>
    </w:tbl>
    <w:p>
      <w:pPr>
        <w:pStyle w:val="Heading2"/>
        <w:spacing w:after="120" w:before="260"/>
      </w:pPr>
      <w:r>
        <w:t xml:space="preserve">9.2 Gantt Chart &amp; Plan vs Actual</w:t>
      </w:r>
    </w:p>
    <w:p>
      <w:pPr>
        <w:pStyle w:val="ListParagraph"/>
        <w:numPr>
          <w:ilvl w:val="0"/>
          <w:numId w:val="2"/>
        </w:numPr>
        <w:spacing w:after="60"/>
      </w:pPr>
      <w:r>
        <w:rPr>
          <w:rFonts w:ascii="Calibri" w:cs="Calibri" w:eastAsia="Calibri" w:hAnsi="Calibri"/>
          <w:sz w:val="20"/>
          <w:szCs w:val="20"/>
        </w:rPr>
        <w:t xml:space="preserve">Gantt is available at project level and at portfolio level (all projects on one timeline).</w:t>
      </w:r>
    </w:p>
    <w:p>
      <w:pPr>
        <w:pStyle w:val="ListParagraph"/>
        <w:numPr>
          <w:ilvl w:val="0"/>
          <w:numId w:val="2"/>
        </w:numPr>
        <w:spacing w:after="60"/>
      </w:pPr>
      <w:r>
        <w:rPr>
          <w:rFonts w:ascii="Calibri" w:cs="Calibri" w:eastAsia="Calibri" w:hAnsi="Calibri"/>
          <w:sz w:val="20"/>
          <w:szCs w:val="20"/>
        </w:rPr>
        <w:t xml:space="preserve">Baseline is frozen at plan approval; every later change is measured against it.</w:t>
      </w:r>
    </w:p>
    <w:p>
      <w:pPr>
        <w:pStyle w:val="ListParagraph"/>
        <w:numPr>
          <w:ilvl w:val="0"/>
          <w:numId w:val="2"/>
        </w:numPr>
        <w:spacing w:after="60"/>
      </w:pPr>
      <w:r>
        <w:rPr>
          <w:rFonts w:ascii="Calibri" w:cs="Calibri" w:eastAsia="Calibri" w:hAnsi="Calibri"/>
          <w:sz w:val="20"/>
          <w:szCs w:val="20"/>
        </w:rPr>
        <w:t xml:space="preserve">Colour coding: on track (green), at risk (amber), delayed (red), completed (grey).</w:t>
      </w:r>
    </w:p>
    <w:p>
      <w:pPr>
        <w:pStyle w:val="ListParagraph"/>
        <w:numPr>
          <w:ilvl w:val="0"/>
          <w:numId w:val="2"/>
        </w:numPr>
        <w:spacing w:after="60"/>
      </w:pPr>
      <w:r>
        <w:rPr>
          <w:rFonts w:ascii="Calibri" w:cs="Calibri" w:eastAsia="Calibri" w:hAnsi="Calibri"/>
          <w:sz w:val="20"/>
          <w:szCs w:val="20"/>
        </w:rPr>
        <w:t xml:space="preserve">Timing tags on every task — '7 days left', '3 days left', '2 days left', 'Due today', 'Overdue by X days'.</w:t>
      </w:r>
    </w:p>
    <w:p>
      <w:pPr>
        <w:pStyle w:val="ListParagraph"/>
        <w:numPr>
          <w:ilvl w:val="0"/>
          <w:numId w:val="2"/>
        </w:numPr>
        <w:spacing w:after="60"/>
      </w:pPr>
      <w:r>
        <w:rPr>
          <w:rFonts w:ascii="Calibri" w:cs="Calibri" w:eastAsia="Calibri" w:hAnsi="Calibri"/>
          <w:sz w:val="20"/>
          <w:szCs w:val="20"/>
        </w:rPr>
        <w:t xml:space="preserve">Dependencies drawn as links; the critical path is highlighted so the MD can see exactly which task is driving the opening date.</w:t>
      </w:r>
    </w:p>
    <w:p>
      <w:pPr>
        <w:pStyle w:val="ListParagraph"/>
        <w:numPr>
          <w:ilvl w:val="0"/>
          <w:numId w:val="2"/>
        </w:numPr>
        <w:spacing w:after="60"/>
      </w:pPr>
      <w:r>
        <w:rPr>
          <w:rFonts w:ascii="Calibri" w:cs="Calibri" w:eastAsia="Calibri" w:hAnsi="Calibri"/>
          <w:sz w:val="20"/>
          <w:szCs w:val="20"/>
        </w:rPr>
        <w:t xml:space="preserve">Filters by department, owner, phase, priority and status; export to PDF and Excel.</w:t>
      </w:r>
    </w:p>
    <w:p>
      <w:pPr>
        <w:pStyle w:val="Heading2"/>
        <w:spacing w:after="120" w:before="260"/>
      </w:pPr>
      <w:r>
        <w:t xml:space="preserve">9.3 MIS Scoring &amp; Leaderboard</w:t>
      </w:r>
    </w:p>
    <w:p>
      <w:pPr>
        <w:pStyle w:val="ListParagraph"/>
        <w:numPr>
          <w:ilvl w:val="0"/>
          <w:numId w:val="2"/>
        </w:numPr>
        <w:spacing w:after="60"/>
      </w:pPr>
      <w:r>
        <w:rPr>
          <w:rFonts w:ascii="Calibri" w:cs="Calibri" w:eastAsia="Calibri" w:hAnsi="Calibri"/>
          <w:sz w:val="20"/>
          <w:szCs w:val="20"/>
        </w:rPr>
        <w:t xml:space="preserve">Every completed task contributes a score based on on-time completion, quality of submission, rework required and approval rejections.</w:t>
      </w:r>
    </w:p>
    <w:p>
      <w:pPr>
        <w:pStyle w:val="ListParagraph"/>
        <w:numPr>
          <w:ilvl w:val="0"/>
          <w:numId w:val="2"/>
        </w:numPr>
        <w:spacing w:after="60"/>
      </w:pPr>
      <w:r>
        <w:rPr>
          <w:rFonts w:ascii="Calibri" w:cs="Calibri" w:eastAsia="Calibri" w:hAnsi="Calibri"/>
          <w:sz w:val="20"/>
          <w:szCs w:val="20"/>
        </w:rPr>
        <w:t xml:space="preserve">Scores roll up to individual, department, branch, city, region and country levels.</w:t>
      </w:r>
    </w:p>
    <w:p>
      <w:pPr>
        <w:pStyle w:val="ListParagraph"/>
        <w:numPr>
          <w:ilvl w:val="0"/>
          <w:numId w:val="2"/>
        </w:numPr>
        <w:spacing w:after="60"/>
      </w:pPr>
      <w:r>
        <w:rPr>
          <w:rFonts w:ascii="Calibri" w:cs="Calibri" w:eastAsia="Calibri" w:hAnsi="Calibri"/>
          <w:sz w:val="20"/>
          <w:szCs w:val="20"/>
        </w:rPr>
        <w:t xml:space="preserve">Leaderboards display ratings and rankings to encourage recognition and self-correction.</w:t>
      </w:r>
    </w:p>
    <w:p>
      <w:pPr>
        <w:pStyle w:val="ListParagraph"/>
        <w:numPr>
          <w:ilvl w:val="0"/>
          <w:numId w:val="2"/>
        </w:numPr>
        <w:spacing w:after="60"/>
      </w:pPr>
      <w:r>
        <w:rPr>
          <w:rFonts w:ascii="Calibri" w:cs="Calibri" w:eastAsia="Calibri" w:hAnsi="Calibri"/>
          <w:sz w:val="20"/>
          <w:szCs w:val="20"/>
        </w:rPr>
        <w:t xml:space="preserve">Scoring becomes meaningful after roughly 1–2 months of operational data; weightages are configurable by the MD.</w:t>
      </w:r>
    </w:p>
    <w:p>
      <w:pPr>
        <w:pStyle w:val="Heading2"/>
        <w:spacing w:after="120" w:before="260"/>
      </w:pPr>
      <w:r>
        <w:t xml:space="preserve">9.4 Notifications &amp; Reminders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2200"/>
        <w:gridCol w:w="3426"/>
      </w:tblGrid>
      <w:tr>
        <w:trPr>
          <w:tblHeader/>
        </w:trPr>
        <w:tc>
          <w:tcPr>
            <w:tcW w:type="dxa" w:w="3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Trigger</w:t>
            </w:r>
          </w:p>
        </w:tc>
        <w:tc>
          <w:tcPr>
            <w:tcW w:type="dxa" w:w="2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Channel</w:t>
            </w:r>
          </w:p>
        </w:tc>
        <w:tc>
          <w:tcPr>
            <w:tcW w:type="dxa" w:w="34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Recipient</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Task assigned</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Email + WhatsApp</w:t>
            </w:r>
          </w:p>
        </w:tc>
        <w:tc>
          <w:tcPr>
            <w:tcW w:type="dxa" w:w="3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 and buddy</w:t>
            </w:r>
          </w:p>
        </w:tc>
      </w:tr>
      <w:tr>
        <w:tc>
          <w:tcPr>
            <w:tcW w:type="dxa" w:w="3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Task upcoming (configurable, e.g. T-3 days)</w:t>
            </w:r>
          </w:p>
        </w:tc>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WhatsApp</w:t>
            </w:r>
          </w:p>
        </w:tc>
        <w:tc>
          <w:tcPr>
            <w:tcW w:type="dxa" w:w="3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Task due today</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WhatsApp</w:t>
            </w:r>
          </w:p>
        </w:tc>
        <w:tc>
          <w:tcPr>
            <w:tcW w:type="dxa" w:w="3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w:t>
            </w:r>
          </w:p>
        </w:tc>
      </w:tr>
      <w:tr>
        <w:tc>
          <w:tcPr>
            <w:tcW w:type="dxa" w:w="3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Task overdue</w:t>
            </w:r>
          </w:p>
        </w:tc>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WhatsApp</w:t>
            </w:r>
          </w:p>
        </w:tc>
        <w:tc>
          <w:tcPr>
            <w:tcW w:type="dxa" w:w="3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 then Manager, then MD (escalation ladder)</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Approval pending</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Email</w:t>
            </w:r>
          </w:p>
        </w:tc>
        <w:tc>
          <w:tcPr>
            <w:tcW w:type="dxa" w:w="3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Approver</w:t>
            </w:r>
          </w:p>
        </w:tc>
      </w:tr>
      <w:tr>
        <w:tc>
          <w:tcPr>
            <w:tcW w:type="dxa" w:w="3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Phase unlocked / dependency cleared</w:t>
            </w:r>
          </w:p>
        </w:tc>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WhatsApp</w:t>
            </w:r>
          </w:p>
        </w:tc>
        <w:tc>
          <w:tcPr>
            <w:tcW w:type="dxa" w:w="3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Next-phase owners</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 expiring (90 / 60 / 30 / 7 days)</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Email</w:t>
            </w:r>
          </w:p>
        </w:tc>
        <w:tc>
          <w:tcPr>
            <w:tcW w:type="dxa" w:w="3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Compliance owner + MD</w:t>
            </w:r>
          </w:p>
        </w:tc>
      </w:tr>
      <w:tr>
        <w:tc>
          <w:tcPr>
            <w:tcW w:type="dxa" w:w="3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Daily site report not filed</w:t>
            </w:r>
          </w:p>
        </w:tc>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WhatsApp</w:t>
            </w:r>
          </w:p>
        </w:tc>
        <w:tc>
          <w:tcPr>
            <w:tcW w:type="dxa" w:w="3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Supervisor, then PM</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Budget threshold crossed</w:t>
            </w:r>
          </w:p>
        </w:tc>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In-app + Email</w:t>
            </w:r>
          </w:p>
        </w:tc>
        <w:tc>
          <w:tcPr>
            <w:tcW w:type="dxa" w:w="3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PM + MD</w:t>
            </w:r>
          </w:p>
        </w:tc>
      </w:tr>
    </w:tbl>
    <w:p>
      <w:pPr>
        <w:spacing w:after="100"/>
      </w:pPr>
      <w:r>
        <w:rPr>
          <w:rFonts w:ascii="Calibri" w:cs="Calibri" w:eastAsia="Calibri" w:hAnsi="Calibri"/>
          <w:sz w:val="20"/>
          <w:szCs w:val="20"/>
        </w:rPr>
        <w:t xml:space="preserve"/>
      </w:r>
    </w:p>
    <w:p>
      <w:pPr>
        <w:spacing w:after="100"/>
      </w:pPr>
      <w:r>
        <w:rPr>
          <w:rFonts w:ascii="Calibri" w:cs="Calibri" w:eastAsia="Calibri" w:hAnsi="Calibri"/>
          <w:i/>
          <w:iCs/>
          <w:sz w:val="20"/>
          <w:szCs w:val="20"/>
        </w:rPr>
        <w:t xml:space="preserve">All reminder timings, escalation levels and channels are configurable per task type from the admin panel.</w:t>
      </w:r>
    </w:p>
    <w:p>
      <w:pPr>
        <w:pStyle w:val="Heading2"/>
        <w:spacing w:after="120" w:before="260"/>
      </w:pPr>
      <w:r>
        <w:t xml:space="preserve">9.5 Document Master / Library</w:t>
      </w:r>
    </w:p>
    <w:p>
      <w:pPr>
        <w:pStyle w:val="ListParagraph"/>
        <w:numPr>
          <w:ilvl w:val="0"/>
          <w:numId w:val="2"/>
        </w:numPr>
        <w:spacing w:after="60"/>
      </w:pPr>
      <w:r>
        <w:rPr>
          <w:rFonts w:ascii="Calibri" w:cs="Calibri" w:eastAsia="Calibri" w:hAnsi="Calibri"/>
          <w:sz w:val="20"/>
          <w:szCs w:val="20"/>
        </w:rPr>
        <w:t xml:space="preserve">A single repository of every document generated across the lifecycle — property papers, LOI, lease, NOCs, licences, drawings (including large DWG files), BOQ, agreements, POs, invoices, warranty cards, photographs, videos, reports.</w:t>
      </w:r>
    </w:p>
    <w:p>
      <w:pPr>
        <w:pStyle w:val="ListParagraph"/>
        <w:numPr>
          <w:ilvl w:val="0"/>
          <w:numId w:val="2"/>
        </w:numPr>
        <w:spacing w:after="60"/>
      </w:pPr>
      <w:r>
        <w:rPr>
          <w:rFonts w:ascii="Calibri" w:cs="Calibri" w:eastAsia="Calibri" w:hAnsi="Calibri"/>
          <w:sz w:val="20"/>
          <w:szCs w:val="20"/>
        </w:rPr>
        <w:t xml:space="preserve">Filter by city, branch, project, phase, department, document type, date and status.</w:t>
      </w:r>
    </w:p>
    <w:p>
      <w:pPr>
        <w:pStyle w:val="ListParagraph"/>
        <w:numPr>
          <w:ilvl w:val="0"/>
          <w:numId w:val="2"/>
        </w:numPr>
        <w:spacing w:after="60"/>
      </w:pPr>
      <w:r>
        <w:rPr>
          <w:rFonts w:ascii="Calibri" w:cs="Calibri" w:eastAsia="Calibri" w:hAnsi="Calibri"/>
          <w:sz w:val="20"/>
          <w:szCs w:val="20"/>
        </w:rPr>
        <w:t xml:space="preserve">AI-powered search in plain language — e.g. typing 'NOC Pune' returns the relevant document directly.</w:t>
      </w:r>
    </w:p>
    <w:p>
      <w:pPr>
        <w:pStyle w:val="ListParagraph"/>
        <w:numPr>
          <w:ilvl w:val="0"/>
          <w:numId w:val="2"/>
        </w:numPr>
        <w:spacing w:after="60"/>
      </w:pPr>
      <w:r>
        <w:rPr>
          <w:rFonts w:ascii="Calibri" w:cs="Calibri" w:eastAsia="Calibri" w:hAnsi="Calibri"/>
          <w:sz w:val="20"/>
          <w:szCs w:val="20"/>
        </w:rPr>
        <w:t xml:space="preserve">Version control on every document; superseded versions retained and clearly marked.</w:t>
      </w:r>
    </w:p>
    <w:p>
      <w:pPr>
        <w:pStyle w:val="ListParagraph"/>
        <w:numPr>
          <w:ilvl w:val="0"/>
          <w:numId w:val="2"/>
        </w:numPr>
        <w:spacing w:after="60"/>
      </w:pPr>
      <w:r>
        <w:rPr>
          <w:rFonts w:ascii="Calibri" w:cs="Calibri" w:eastAsia="Calibri" w:hAnsi="Calibri"/>
          <w:sz w:val="20"/>
          <w:szCs w:val="20"/>
        </w:rPr>
        <w:t xml:space="preserve">Expiry and renewal tracking on every dated document, with automatic reminders.</w:t>
      </w:r>
    </w:p>
    <w:p>
      <w:pPr>
        <w:pStyle w:val="ListParagraph"/>
        <w:numPr>
          <w:ilvl w:val="0"/>
          <w:numId w:val="2"/>
        </w:numPr>
        <w:spacing w:after="60"/>
      </w:pPr>
      <w:r>
        <w:rPr>
          <w:rFonts w:ascii="Calibri" w:cs="Calibri" w:eastAsia="Calibri" w:hAnsi="Calibri"/>
          <w:sz w:val="20"/>
          <w:szCs w:val="20"/>
        </w:rPr>
        <w:t xml:space="preserve">Bulk download and export; permission-controlled access per role.</w:t>
      </w:r>
    </w:p>
    <w:p>
      <w:pPr>
        <w:pStyle w:val="Heading2"/>
        <w:spacing w:after="120" w:before="260"/>
      </w:pPr>
      <w:r>
        <w:t xml:space="preserve">9.6 AI Layer — Summary of Where AI Is Used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26"/>
      </w:tblGrid>
      <w:tr>
        <w:trPr>
          <w:tblHeader/>
        </w:trPr>
        <w:tc>
          <w:tcPr>
            <w:tcW w:type="dxa" w:w="2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Area</w:t>
            </w:r>
          </w:p>
        </w:tc>
        <w:tc>
          <w:tcPr>
            <w:tcW w:type="dxa" w:w="68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AI Function</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research</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Location, competition, footfall, audience and risk analysis with confidence score and cited sources</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Site evaluation</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Prefills feasibility, operational and competitor analysis; photo-based property assessment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Documents</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OCR extraction and auto-fill from LOI, lease, GST, PAN, invoices; expiry detection and alerts</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Design</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Layout and zoning suggestions based on area, shape and selected games; conflict flags against technical constraints</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Planning</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BOQ validation against drawings; delay projection and revised opening-date forecasting</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Procurement</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Delivery-risk prediction from vendor history</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Search</w:t>
            </w:r>
          </w:p>
        </w:tc>
        <w:tc>
          <w:tcPr>
            <w:tcW w:type="dxa" w:w="68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Natural-language search across projects, tasks and documents</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Assistant</w:t>
            </w:r>
          </w:p>
        </w:tc>
        <w:tc>
          <w:tcPr>
            <w:tcW w:type="dxa" w:w="68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 common AI chat interface where any user can ask questions about their projects, tasks, vendors or documents in plain language</w:t>
            </w:r>
          </w:p>
        </w:tc>
      </w:tr>
    </w:tbl>
    <w:p>
      <w:pPr>
        <w:spacing w:after="100"/>
      </w:pPr>
      <w:r>
        <w:rPr>
          <w:rFonts w:ascii="Calibri" w:cs="Calibri" w:eastAsia="Calibri" w:hAnsi="Calibri"/>
          <w:sz w:val="20"/>
          <w:szCs w:val="20"/>
        </w:rPr>
        <w:t xml:space="preserve"/>
      </w:r>
    </w:p>
    <w:p>
      <w:pPr>
        <w:spacing w:after="100"/>
      </w:pPr>
      <w:r>
        <w:rPr>
          <w:rFonts w:ascii="Calibri" w:cs="Calibri" w:eastAsia="Calibri" w:hAnsi="Calibri"/>
          <w:i/>
          <w:iCs/>
          <w:sz w:val="20"/>
          <w:szCs w:val="20"/>
        </w:rPr>
        <w:t xml:space="preserve">AI output quality depends on the master data supplied — game layouts, setup instructions, photographs, videos, space data and historical project records. These are listed as inputs required from the client.</w:t>
      </w:r>
    </w:p>
    <w:p>
      <w:pPr>
        <w:pStyle w:val="Heading2"/>
        <w:spacing w:after="120" w:before="260"/>
      </w:pPr>
      <w:r>
        <w:t xml:space="preserve">9.7 Universal Controls Available on Every Screen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26"/>
      </w:tblGrid>
      <w:tr>
        <w:trPr>
          <w:tblHeader/>
        </w:trPr>
        <w:tc>
          <w:tcPr>
            <w:tcW w:type="dxa" w:w="1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Control</w:t>
            </w:r>
          </w:p>
        </w:tc>
        <w:tc>
          <w:tcPr>
            <w:tcW w:type="dxa" w:w="74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Behaviour</w:t>
            </w:r>
          </w:p>
        </w:tc>
      </w:tr>
      <w:tr>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Add</w:t>
            </w:r>
          </w:p>
        </w:tc>
        <w:tc>
          <w:tcPr>
            <w:tcW w:type="dxa" w:w="7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Add records freely — additional properties, drawings, revisions, vendors, tasks, checklist items, documents. Nothing is capped at one.</w:t>
            </w:r>
          </w:p>
        </w:tc>
      </w:tr>
      <w:tr>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Edit</w:t>
            </w:r>
          </w:p>
        </w:tc>
        <w:tc>
          <w:tcPr>
            <w:tcW w:type="dxa" w:w="7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Any entry can be corrected. Edits within the configured window are free; beyond it they require approval. Every edit stores who, when and the previous value.</w:t>
            </w:r>
          </w:p>
        </w:tc>
      </w:tr>
      <w:tr>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Delete</w:t>
            </w:r>
          </w:p>
        </w:tc>
        <w:tc>
          <w:tcPr>
            <w:tcW w:type="dxa" w:w="7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Soft delete with mandatory reason. Records are recoverable by an admin and never physically lost.</w:t>
            </w:r>
          </w:p>
        </w:tc>
      </w:tr>
      <w:tr>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Back-fill</w:t>
            </w:r>
          </w:p>
        </w:tc>
        <w:tc>
          <w:tcPr>
            <w:tcW w:type="dxa" w:w="7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Missed entries (site reports, visits, checklist items) can be added later and are marked 'Late Entry' with the true submission timestamp.</w:t>
            </w:r>
          </w:p>
        </w:tc>
      </w:tr>
      <w:tr>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Filters</w:t>
            </w:r>
          </w:p>
        </w:tc>
        <w:tc>
          <w:tcPr>
            <w:tcW w:type="dxa" w:w="7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list screen supports filtering by city, project, phase, department, owner, status, priority and date range, plus free-text search.</w:t>
            </w:r>
          </w:p>
        </w:tc>
      </w:tr>
      <w:tr>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Export</w:t>
            </w:r>
          </w:p>
        </w:tc>
        <w:tc>
          <w:tcPr>
            <w:tcW w:type="dxa" w:w="7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Every list, report, checklist, Gantt and dashboard can be exported to PDF and Excel.</w:t>
            </w:r>
          </w:p>
        </w:tc>
      </w:tr>
      <w:tr>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Attachments</w:t>
            </w:r>
          </w:p>
        </w:tc>
        <w:tc>
          <w:tcPr>
            <w:tcW w:type="dxa" w:w="7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Photos, videos, voice notes and files can be attached to any record at any stage.</w:t>
            </w:r>
          </w:p>
        </w:tc>
      </w:tr>
      <w:tr>
        <w:tc>
          <w:tcPr>
            <w:tcW w:type="dxa" w:w="1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Comments</w:t>
            </w:r>
          </w:p>
        </w:tc>
        <w:tc>
          <w:tcPr>
            <w:tcW w:type="dxa" w:w="7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Threaded comments on any task or record, with @mentions that notify the person.</w:t>
            </w:r>
          </w:p>
        </w:tc>
      </w:tr>
      <w:tr>
        <w:tc>
          <w:tcPr>
            <w:tcW w:type="dxa" w:w="1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Audit trail</w:t>
            </w:r>
          </w:p>
        </w:tc>
        <w:tc>
          <w:tcPr>
            <w:tcW w:type="dxa" w:w="7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Complete history on every record: created by, edited by, approved by, rejected by, with timestamps and reasons.</w:t>
            </w:r>
          </w:p>
        </w:tc>
      </w:tr>
    </w:tbl>
    <w:p>
      <w:pPr>
        <w:pStyle w:val="Heading2"/>
        <w:spacing w:after="120" w:before="260"/>
      </w:pPr>
      <w:r>
        <w:t xml:space="preserve">9.8 Usability Standards</w:t>
      </w:r>
    </w:p>
    <w:p>
      <w:pPr>
        <w:pStyle w:val="ListParagraph"/>
        <w:numPr>
          <w:ilvl w:val="0"/>
          <w:numId w:val="2"/>
        </w:numPr>
        <w:spacing w:after="60"/>
      </w:pPr>
      <w:r>
        <w:rPr>
          <w:rFonts w:ascii="Calibri" w:cs="Calibri" w:eastAsia="Calibri" w:hAnsi="Calibri"/>
          <w:sz w:val="20"/>
          <w:szCs w:val="20"/>
        </w:rPr>
        <w:t xml:space="preserve">Mobile-first: every field-facing screen — property capture, daily site report, checklists, approvals — is designed for a phone first.</w:t>
      </w:r>
    </w:p>
    <w:p>
      <w:pPr>
        <w:pStyle w:val="ListParagraph"/>
        <w:numPr>
          <w:ilvl w:val="0"/>
          <w:numId w:val="2"/>
        </w:numPr>
        <w:spacing w:after="60"/>
      </w:pPr>
      <w:r>
        <w:rPr>
          <w:rFonts w:ascii="Calibri" w:cs="Calibri" w:eastAsia="Calibri" w:hAnsi="Calibri"/>
          <w:sz w:val="20"/>
          <w:szCs w:val="20"/>
        </w:rPr>
        <w:t xml:space="preserve">Plain language throughout; no technical jargon, no system codes shown to users.</w:t>
      </w:r>
    </w:p>
    <w:p>
      <w:pPr>
        <w:pStyle w:val="ListParagraph"/>
        <w:numPr>
          <w:ilvl w:val="0"/>
          <w:numId w:val="2"/>
        </w:numPr>
        <w:spacing w:after="60"/>
      </w:pPr>
      <w:r>
        <w:rPr>
          <w:rFonts w:ascii="Calibri" w:cs="Calibri" w:eastAsia="Calibri" w:hAnsi="Calibri"/>
          <w:sz w:val="20"/>
          <w:szCs w:val="20"/>
        </w:rPr>
        <w:t xml:space="preserve">Guided step-by-step forms with progress indication, so a user always knows how much is left.</w:t>
      </w:r>
    </w:p>
    <w:p>
      <w:pPr>
        <w:pStyle w:val="ListParagraph"/>
        <w:numPr>
          <w:ilvl w:val="0"/>
          <w:numId w:val="2"/>
        </w:numPr>
        <w:spacing w:after="60"/>
      </w:pPr>
      <w:r>
        <w:rPr>
          <w:rFonts w:ascii="Calibri" w:cs="Calibri" w:eastAsia="Calibri" w:hAnsi="Calibri"/>
          <w:sz w:val="20"/>
          <w:szCs w:val="20"/>
        </w:rPr>
        <w:t xml:space="preserve">Auto-save on long forms; no data loss on network drop, with offline capture and sync for site entries.</w:t>
      </w:r>
    </w:p>
    <w:p>
      <w:pPr>
        <w:pStyle w:val="ListParagraph"/>
        <w:numPr>
          <w:ilvl w:val="0"/>
          <w:numId w:val="2"/>
        </w:numPr>
        <w:spacing w:after="60"/>
      </w:pPr>
      <w:r>
        <w:rPr>
          <w:rFonts w:ascii="Calibri" w:cs="Calibri" w:eastAsia="Calibri" w:hAnsi="Calibri"/>
          <w:sz w:val="20"/>
          <w:szCs w:val="20"/>
        </w:rPr>
        <w:t xml:space="preserve">Colour and icon-led status so a user understands standing at a glance without reading.</w:t>
      </w:r>
    </w:p>
    <w:p>
      <w:pPr>
        <w:pStyle w:val="ListParagraph"/>
        <w:numPr>
          <w:ilvl w:val="0"/>
          <w:numId w:val="2"/>
        </w:numPr>
        <w:spacing w:after="60"/>
      </w:pPr>
      <w:r>
        <w:rPr>
          <w:rFonts w:ascii="Calibri" w:cs="Calibri" w:eastAsia="Calibri" w:hAnsi="Calibri"/>
          <w:sz w:val="20"/>
          <w:szCs w:val="20"/>
        </w:rPr>
        <w:t xml:space="preserve">Multi-language capability can be enabled if required for site teams.</w:t>
      </w:r>
    </w:p>
    <w:p>
      <w:pPr>
        <w:pStyle w:val="Heading2"/>
        <w:spacing w:after="120" w:before="260"/>
      </w:pPr>
      <w:r>
        <w:t xml:space="preserve">9.9 Integrations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400"/>
        <w:gridCol w:w="5026"/>
      </w:tblGrid>
      <w:tr>
        <w:trPr>
          <w:tblHeader/>
        </w:trPr>
        <w:tc>
          <w:tcPr>
            <w:tcW w:type="dxa" w:w="2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System</w:t>
            </w:r>
          </w:p>
        </w:tc>
        <w:tc>
          <w:tcPr>
            <w:tcW w:type="dxa" w:w="1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Direction</w:t>
            </w:r>
          </w:p>
        </w:tc>
        <w:tc>
          <w:tcPr>
            <w:tcW w:type="dxa" w:w="50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Purpose</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WhatsApp (DoubleTick / SmartWeb)</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Send</w:t>
            </w:r>
          </w:p>
        </w:tc>
        <w:tc>
          <w:tcPr>
            <w:tcW w:type="dxa" w:w="5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Task alerts, reminders, escalations, franchisee links</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Existing in-house Inventory System (API-ready)</w:t>
            </w:r>
          </w:p>
        </w:tc>
        <w:tc>
          <w:tcPr>
            <w:tcW w:type="dxa" w:w="1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 / Write</w:t>
            </w:r>
          </w:p>
        </w:tc>
        <w:tc>
          <w:tcPr>
            <w:tcW w:type="dxa" w:w="5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Asset and material readiness; avoids rebuilding</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Google Drive</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 / Write</w:t>
            </w:r>
          </w:p>
        </w:tc>
        <w:tc>
          <w:tcPr>
            <w:tcW w:type="dxa" w:w="5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 storage and departmental display feed</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Google Calendar</w:t>
            </w:r>
          </w:p>
        </w:tc>
        <w:tc>
          <w:tcPr>
            <w:tcW w:type="dxa" w:w="1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Two-way</w:t>
            </w:r>
          </w:p>
        </w:tc>
        <w:tc>
          <w:tcPr>
            <w:tcW w:type="dxa" w:w="5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Milestones, visits, meetings, approvals and live dates on a master calendar</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Booking Software</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w:t>
            </w:r>
          </w:p>
        </w:tc>
        <w:tc>
          <w:tcPr>
            <w:tcW w:type="dxa" w:w="5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Post-launch performance linkage (noted as a harder integration)</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Payment Gateways (Razorpay / Stripe)</w:t>
            </w:r>
          </w:p>
        </w:tc>
        <w:tc>
          <w:tcPr>
            <w:tcW w:type="dxa" w:w="1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w:t>
            </w:r>
          </w:p>
        </w:tc>
        <w:tc>
          <w:tcPr>
            <w:tcW w:type="dxa" w:w="5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Payment status against vendor milestones (via EMS)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Email / SMTP</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Send</w:t>
            </w:r>
          </w:p>
        </w:tc>
        <w:tc>
          <w:tcPr>
            <w:tcW w:type="dxa" w:w="50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Formal approvals and reports</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IVR / CRM (Teleforce, CLX Labs)</w:t>
            </w:r>
          </w:p>
        </w:tc>
        <w:tc>
          <w:tcPr>
            <w:tcW w:type="dxa" w:w="1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w:t>
            </w:r>
          </w:p>
        </w:tc>
        <w:tc>
          <w:tcPr>
            <w:tcW w:type="dxa" w:w="50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Franchise lead linkage to the franchise module</w:t>
            </w:r>
          </w:p>
        </w:tc>
      </w:tr>
    </w:tbl>
    <w:p>
      <w:r>
        <w:br w:type="page"/>
      </w:r>
    </w:p>
    <w:p>
      <w:pPr>
        <w:pStyle w:val="Heading1"/>
        <w:spacing w:after="160" w:before="320"/>
      </w:pPr>
      <w:r>
        <w:t xml:space="preserve">10. Reporting Pack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4400"/>
        <w:gridCol w:w="2226"/>
      </w:tblGrid>
      <w:tr>
        <w:trPr>
          <w:tblHeader/>
        </w:trPr>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Report</w:t>
            </w:r>
          </w:p>
        </w:tc>
        <w:tc>
          <w:tcPr>
            <w:tcW w:type="dxa" w:w="4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Contents</w:t>
            </w:r>
          </w:p>
        </w:tc>
        <w:tc>
          <w:tcPr>
            <w:tcW w:type="dxa" w:w="22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Available To</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Status Report</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Phase-wise progress, plan vs actual, blockers, next milestones</w:t>
            </w:r>
          </w:p>
        </w:tc>
        <w:tc>
          <w:tcPr>
            <w:tcW w:type="dxa" w:w="2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PM</w:t>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Delay &amp; Variance Report</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Department-wise delay, days lost, reasons, responsible owner</w:t>
            </w:r>
          </w:p>
        </w:tc>
        <w:tc>
          <w:tcPr>
            <w:tcW w:type="dxa" w:w="2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Budget vs Actual Report</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Category-wise spend against approved BOQ and budget</w:t>
            </w:r>
          </w:p>
        </w:tc>
        <w:tc>
          <w:tcPr>
            <w:tcW w:type="dxa" w:w="2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Finance</w:t>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&amp; Assessment Report</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Full property comparison and consolidated assessment scores</w:t>
            </w:r>
          </w:p>
        </w:tc>
        <w:tc>
          <w:tcPr>
            <w:tcW w:type="dxa" w:w="2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Vendor Performance Report</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On-time delivery, quality, rework, project history</w:t>
            </w:r>
          </w:p>
        </w:tc>
        <w:tc>
          <w:tcPr>
            <w:tcW w:type="dxa" w:w="2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PM, Procurement</w:t>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Readiness Report</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Departmental checklist status with pending mandatory items</w:t>
            </w:r>
          </w:p>
        </w:tc>
        <w:tc>
          <w:tcPr>
            <w:tcW w:type="dxa" w:w="2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Operations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Daily Site Report</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Manpower, progress, materials, blockers, photographs</w:t>
            </w:r>
          </w:p>
        </w:tc>
        <w:tc>
          <w:tcPr>
            <w:tcW w:type="dxa" w:w="2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PM, Operations, MD</w:t>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MIS / Leaderboard Report</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Individual, department, branch, city and region scores</w:t>
            </w:r>
          </w:p>
        </w:tc>
        <w:tc>
          <w:tcPr>
            <w:tcW w:type="dxa" w:w="2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Department Heads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Compliance &amp; Document Expiry Report</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Documents pending, expiring and expired across all outlets</w:t>
            </w:r>
          </w:p>
        </w:tc>
        <w:tc>
          <w:tcPr>
            <w:tcW w:type="dxa" w:w="2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 Compliance</w:t>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Portfolio Report</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All projects on one view: stage, health, opening date, delay</w:t>
            </w:r>
          </w:p>
        </w:tc>
        <w:tc>
          <w:tcPr>
            <w:tcW w:type="dxa" w:w="2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MD</w:t>
            </w:r>
          </w:p>
        </w:tc>
      </w:tr>
    </w:tbl>
    <w:p>
      <w:pPr>
        <w:spacing w:after="100"/>
      </w:pPr>
      <w:r>
        <w:rPr>
          <w:rFonts w:ascii="Calibri" w:cs="Calibri" w:eastAsia="Calibri" w:hAnsi="Calibri"/>
          <w:sz w:val="20"/>
          <w:szCs w:val="20"/>
        </w:rPr>
        <w:t xml:space="preserve"/>
      </w:r>
    </w:p>
    <w:p>
      <w:pPr>
        <w:spacing w:after="100"/>
      </w:pPr>
      <w:r>
        <w:rPr>
          <w:rFonts w:ascii="Calibri" w:cs="Calibri" w:eastAsia="Calibri" w:hAnsi="Calibri"/>
          <w:i/>
          <w:iCs/>
          <w:sz w:val="20"/>
          <w:szCs w:val="20"/>
        </w:rPr>
        <w:t xml:space="preserve">Every report is filterable and exportable to PDF and Excel, and can be scheduled for automatic email delivery at a chosen frequency.</w:t>
      </w:r>
    </w:p>
    <w:p>
      <w:pPr>
        <w:pStyle w:val="Heading1"/>
        <w:spacing w:after="160" w:before="320"/>
      </w:pPr>
      <w:r>
        <w:t xml:space="preserve">11. Implementation Approach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4400"/>
        <w:gridCol w:w="2426"/>
      </w:tblGrid>
      <w:tr>
        <w:trPr>
          <w:tblHeader/>
        </w:trPr>
        <w:tc>
          <w:tcPr>
            <w:tcW w:type="dxa" w:w="22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Stage</w:t>
            </w:r>
          </w:p>
        </w:tc>
        <w:tc>
          <w:tcPr>
            <w:tcW w:type="dxa" w:w="4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Scope</w:t>
            </w:r>
          </w:p>
        </w:tc>
        <w:tc>
          <w:tcPr>
            <w:tcW w:type="dxa" w:w="24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Outcome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1 — Baseline Approval</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Approval of this flow document, role matrix, phase durations and template structure</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Frozen functional baseline</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2 — Template &amp; Master Data Setup</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Phases, tasks, owners, durations, checklists, departments, game master, vendor master, rate master</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Configured template engine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3 — Core PMS Build</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creation, property module, site evaluation, commercial closure, task engine, dashboards</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Working core system</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4 — Execution Modules</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Drawings, BOQ, Gantt, vendors, procurement, site execution, QC, logistics, installation, testing, readiness</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Full lifecycle coverage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5 — Intelligence Layer</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AI analysis, OCR, delay prediction, MIS scoring, leaderboard, AI search and chat</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Decision support live</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6 — Integrations &amp; Migration</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WhatsApp, inventory system, Drive, Calendar, existing outlet data migration</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Connected ecosystem</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7 — UAT, Training &amp; Go-Live</w:t>
            </w:r>
          </w:p>
        </w:tc>
        <w:tc>
          <w:tcPr>
            <w:tcW w:type="dxa" w:w="4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Pilot on one live project, user training, feedback, rollout</w:t>
            </w:r>
          </w:p>
        </w:tc>
        <w:tc>
          <w:tcPr>
            <w:tcW w:type="dxa" w:w="24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PMS in production</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Stage 8 — EMS &amp; Next Modules</w:t>
            </w:r>
          </w:p>
        </w:tc>
        <w:tc>
          <w:tcPr>
            <w:tcW w:type="dxa" w:w="4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Expense, rent, compliance, budget, vendor payments, then Sales / CRM / HR</w:t>
            </w:r>
          </w:p>
        </w:tc>
        <w:tc>
          <w:tcPr>
            <w:tcW w:type="dxa" w:w="24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Extended ERP</w:t>
            </w:r>
          </w:p>
        </w:tc>
      </w:tr>
    </w:tbl>
    <w:p>
      <w:pPr>
        <w:pStyle w:val="Heading1"/>
        <w:spacing w:after="160" w:before="320"/>
      </w:pPr>
      <w:r>
        <w:t xml:space="preserve">12. Inputs Required From Client</w:t>
      </w:r>
    </w:p>
    <w:p>
      <w:pPr>
        <w:pStyle w:val="ListParagraph"/>
        <w:numPr>
          <w:ilvl w:val="0"/>
          <w:numId w:val="2"/>
        </w:numPr>
        <w:spacing w:after="60"/>
      </w:pPr>
      <w:r>
        <w:rPr>
          <w:rFonts w:ascii="Calibri" w:cs="Calibri" w:eastAsia="Calibri" w:hAnsi="Calibri"/>
          <w:sz w:val="20"/>
          <w:szCs w:val="20"/>
        </w:rPr>
        <w:t xml:space="preserve">Master game list with area requirements, layouts, setup instructions, photographs and videos.</w:t>
      </w:r>
    </w:p>
    <w:p>
      <w:pPr>
        <w:pStyle w:val="ListParagraph"/>
        <w:numPr>
          <w:ilvl w:val="0"/>
          <w:numId w:val="2"/>
        </w:numPr>
        <w:spacing w:after="60"/>
      </w:pPr>
      <w:r>
        <w:rPr>
          <w:rFonts w:ascii="Calibri" w:cs="Calibri" w:eastAsia="Calibri" w:hAnsi="Calibri"/>
          <w:sz w:val="20"/>
          <w:szCs w:val="20"/>
        </w:rPr>
        <w:t xml:space="preserve">Standard drawing checklist and existing CAD / DWG files from past outlets.</w:t>
      </w:r>
    </w:p>
    <w:p>
      <w:pPr>
        <w:pStyle w:val="ListParagraph"/>
        <w:numPr>
          <w:ilvl w:val="0"/>
          <w:numId w:val="2"/>
        </w:numPr>
        <w:spacing w:after="60"/>
      </w:pPr>
      <w:r>
        <w:rPr>
          <w:rFonts w:ascii="Calibri" w:cs="Calibri" w:eastAsia="Calibri" w:hAnsi="Calibri"/>
          <w:sz w:val="20"/>
          <w:szCs w:val="20"/>
        </w:rPr>
        <w:t xml:space="preserve">Vendor master with categories, rates, payment terms and past performance.</w:t>
      </w:r>
    </w:p>
    <w:p>
      <w:pPr>
        <w:pStyle w:val="ListParagraph"/>
        <w:numPr>
          <w:ilvl w:val="0"/>
          <w:numId w:val="2"/>
        </w:numPr>
        <w:spacing w:after="60"/>
      </w:pPr>
      <w:r>
        <w:rPr>
          <w:rFonts w:ascii="Calibri" w:cs="Calibri" w:eastAsia="Calibri" w:hAnsi="Calibri"/>
          <w:sz w:val="20"/>
          <w:szCs w:val="20"/>
        </w:rPr>
        <w:t xml:space="preserve">Rate master for BOQ presets.</w:t>
      </w:r>
    </w:p>
    <w:p>
      <w:pPr>
        <w:pStyle w:val="ListParagraph"/>
        <w:numPr>
          <w:ilvl w:val="0"/>
          <w:numId w:val="2"/>
        </w:numPr>
        <w:spacing w:after="60"/>
      </w:pPr>
      <w:r>
        <w:rPr>
          <w:rFonts w:ascii="Calibri" w:cs="Calibri" w:eastAsia="Calibri" w:hAnsi="Calibri"/>
          <w:sz w:val="20"/>
          <w:szCs w:val="20"/>
        </w:rPr>
        <w:t xml:space="preserve">Standard agreement, LOI and document templates currently in use.</w:t>
      </w:r>
    </w:p>
    <w:p>
      <w:pPr>
        <w:pStyle w:val="ListParagraph"/>
        <w:numPr>
          <w:ilvl w:val="0"/>
          <w:numId w:val="2"/>
        </w:numPr>
        <w:spacing w:after="60"/>
      </w:pPr>
      <w:r>
        <w:rPr>
          <w:rFonts w:ascii="Calibri" w:cs="Calibri" w:eastAsia="Calibri" w:hAnsi="Calibri"/>
          <w:sz w:val="20"/>
          <w:szCs w:val="20"/>
        </w:rPr>
        <w:t xml:space="preserve">Department list, role list and named users with their responsibilities.</w:t>
      </w:r>
    </w:p>
    <w:p>
      <w:pPr>
        <w:pStyle w:val="ListParagraph"/>
        <w:numPr>
          <w:ilvl w:val="0"/>
          <w:numId w:val="2"/>
        </w:numPr>
        <w:spacing w:after="60"/>
      </w:pPr>
      <w:r>
        <w:rPr>
          <w:rFonts w:ascii="Calibri" w:cs="Calibri" w:eastAsia="Calibri" w:hAnsi="Calibri"/>
          <w:sz w:val="20"/>
          <w:szCs w:val="20"/>
        </w:rPr>
        <w:t xml:space="preserve">Confirmed standard durations for each phase and task.</w:t>
      </w:r>
    </w:p>
    <w:p>
      <w:pPr>
        <w:pStyle w:val="ListParagraph"/>
        <w:numPr>
          <w:ilvl w:val="0"/>
          <w:numId w:val="2"/>
        </w:numPr>
        <w:spacing w:after="60"/>
      </w:pPr>
      <w:r>
        <w:rPr>
          <w:rFonts w:ascii="Calibri" w:cs="Calibri" w:eastAsia="Calibri" w:hAnsi="Calibri"/>
          <w:sz w:val="20"/>
          <w:szCs w:val="20"/>
        </w:rPr>
        <w:t xml:space="preserve">Existing outlet records — compliance documents, rent agreements, lease dates, budgets — for migration.</w:t>
      </w:r>
    </w:p>
    <w:p>
      <w:pPr>
        <w:pStyle w:val="ListParagraph"/>
        <w:numPr>
          <w:ilvl w:val="0"/>
          <w:numId w:val="2"/>
        </w:numPr>
        <w:spacing w:after="60"/>
      </w:pPr>
      <w:r>
        <w:rPr>
          <w:rFonts w:ascii="Calibri" w:cs="Calibri" w:eastAsia="Calibri" w:hAnsi="Calibri"/>
          <w:sz w:val="20"/>
          <w:szCs w:val="20"/>
        </w:rPr>
        <w:t xml:space="preserve">API credentials and NDA completion for the systems to be integrated.</w:t>
      </w:r>
    </w:p>
    <w:p>
      <w:pPr>
        <w:pStyle w:val="ListParagraph"/>
        <w:numPr>
          <w:ilvl w:val="0"/>
          <w:numId w:val="2"/>
        </w:numPr>
        <w:spacing w:after="60"/>
      </w:pPr>
      <w:r>
        <w:rPr>
          <w:rFonts w:ascii="Calibri" w:cs="Calibri" w:eastAsia="Calibri" w:hAnsi="Calibri"/>
          <w:sz w:val="20"/>
          <w:szCs w:val="20"/>
        </w:rPr>
        <w:t xml:space="preserve">Historical project data from past openings, to train delay prediction and benchmarking.</w:t>
      </w:r>
    </w:p>
    <w:p>
      <w:pPr>
        <w:pStyle w:val="Heading1"/>
        <w:spacing w:after="160" w:before="320"/>
      </w:pPr>
      <w:r>
        <w:t xml:space="preserve">13. Points for Client Confirmation</w:t>
      </w:r>
    </w:p>
    <w:p>
      <w:pPr>
        <w:spacing w:after="100"/>
      </w:pPr>
      <w:r>
        <w:rPr>
          <w:rFonts w:ascii="Calibri" w:cs="Calibri" w:eastAsia="Calibri" w:hAnsi="Calibri"/>
          <w:sz w:val="20"/>
          <w:szCs w:val="20"/>
        </w:rPr>
        <w:t xml:space="preserve">The following are open decisions. Please confirm or amend each so the template can be finalised.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4300"/>
        <w:gridCol w:w="4226"/>
      </w:tblGrid>
      <w:tr>
        <w:trPr>
          <w:tblHeader/>
        </w:trPr>
        <w:tc>
          <w:tcPr>
            <w:tcW w:type="dxa" w:w="5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t>
            </w:r>
          </w:p>
        </w:tc>
        <w:tc>
          <w:tcPr>
            <w:tcW w:type="dxa" w:w="43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Point</w:t>
            </w:r>
          </w:p>
        </w:tc>
        <w:tc>
          <w:tcPr>
            <w:tcW w:type="dxa" w:w="42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Our Proposal</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w:t>
            </w:r>
          </w:p>
        </w:tc>
        <w:tc>
          <w:tcPr>
            <w:tcW w:type="dxa" w:w="4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Should Property Research and Site Evaluation remain separate phases, or merge into one?</w:t>
            </w:r>
          </w:p>
        </w:tc>
        <w:tc>
          <w:tcPr>
            <w:tcW w:type="dxa" w:w="4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Keep separate — they have different owners and different approval gates</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w:t>
            </w:r>
          </w:p>
        </w:tc>
        <w:tc>
          <w:tcPr>
            <w:tcW w:type="dxa" w:w="43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Number and names of assessment types in Site Evaluation</w:t>
            </w:r>
          </w:p>
        </w:tc>
        <w:tc>
          <w:tcPr>
            <w:tcW w:type="dxa" w:w="4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Four: Feasibility, Financial, Operational, Technical (configurable)</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w:t>
            </w:r>
          </w:p>
        </w:tc>
        <w:tc>
          <w:tcPr>
            <w:tcW w:type="dxa" w:w="4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Standard duration for each phase</w:t>
            </w:r>
          </w:p>
        </w:tc>
        <w:tc>
          <w:tcPr>
            <w:tcW w:type="dxa" w:w="4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As per Section 6 table — to be confirmed against real past openings</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w:t>
            </w:r>
          </w:p>
        </w:tc>
        <w:tc>
          <w:tcPr>
            <w:tcW w:type="dxa" w:w="43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Approval authority at each gate</w:t>
            </w:r>
          </w:p>
        </w:tc>
        <w:tc>
          <w:tcPr>
            <w:tcW w:type="dxa" w:w="4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Property: MD · Drawings: MD/Ops Head · Budget: MD · Launch: Director</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5</w:t>
            </w:r>
          </w:p>
        </w:tc>
        <w:tc>
          <w:tcPr>
            <w:tcW w:type="dxa" w:w="4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Measurement model for consultant-created Opportunities</w:t>
            </w:r>
          </w:p>
        </w:tc>
        <w:tc>
          <w:tcPr>
            <w:tcW w:type="dxa" w:w="4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Monthly opportunity target plus location/project target</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6</w:t>
            </w:r>
          </w:p>
        </w:tc>
        <w:tc>
          <w:tcPr>
            <w:tcW w:type="dxa" w:w="43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Edit window before approval is required</w:t>
            </w:r>
          </w:p>
        </w:tc>
        <w:tc>
          <w:tcPr>
            <w:tcW w:type="dxa" w:w="4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24 hours for daily entries; 48 hours for phase submissions</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7</w:t>
            </w:r>
          </w:p>
        </w:tc>
        <w:tc>
          <w:tcPr>
            <w:tcW w:type="dxa" w:w="4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Escalation ladder on overdue tasks</w:t>
            </w:r>
          </w:p>
        </w:tc>
        <w:tc>
          <w:tcPr>
            <w:tcW w:type="dxa" w:w="4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Doer → Project Manager (day 1) → Department Head (day 2) → MD (day 3)</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8</w:t>
            </w:r>
          </w:p>
        </w:tc>
        <w:tc>
          <w:tcPr>
            <w:tcW w:type="dxa" w:w="43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MIS scoring weightages</w:t>
            </w:r>
          </w:p>
        </w:tc>
        <w:tc>
          <w:tcPr>
            <w:tcW w:type="dxa" w:w="4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On-time 50% · Quality 25% · Rework 15% · Approval rejections 10%</w:t>
            </w:r>
          </w:p>
        </w:tc>
      </w:tr>
      <w:tr>
        <w:tc>
          <w:tcPr>
            <w:tcW w:type="dxa" w:w="5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9</w:t>
            </w:r>
          </w:p>
        </w:tc>
        <w:tc>
          <w:tcPr>
            <w:tcW w:type="dxa" w:w="43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Level of vendor access to the system</w:t>
            </w:r>
          </w:p>
        </w:tc>
        <w:tc>
          <w:tcPr>
            <w:tcW w:type="dxa" w:w="42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Limited portal: own POs, dispatch update, document upload</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10</w:t>
            </w:r>
          </w:p>
        </w:tc>
        <w:tc>
          <w:tcPr>
            <w:tcW w:type="dxa" w:w="43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Whether Financial Assessment stays fully manual</w:t>
            </w:r>
          </w:p>
        </w:tc>
        <w:tc>
          <w:tcPr>
            <w:tcW w:type="dxa" w:w="42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Manual entry with AI benchmarking only</w:t>
            </w:r>
          </w:p>
        </w:tc>
      </w:tr>
    </w:tbl>
    <w:p>
      <w:pPr>
        <w:pStyle w:val="Heading1"/>
        <w:spacing w:after="160" w:before="320"/>
      </w:pPr>
      <w:r>
        <w:t xml:space="preserve">14. Approval</w:t>
      </w:r>
    </w:p>
    <w:p>
      <w:pPr>
        <w:spacing w:after="100"/>
      </w:pPr>
      <w:r>
        <w:rPr>
          <w:rFonts w:ascii="Calibri" w:cs="Calibri" w:eastAsia="Calibri" w:hAnsi="Calibri"/>
          <w:sz w:val="20"/>
          <w:szCs w:val="20"/>
        </w:rPr>
        <w:t xml:space="preserve">By approving this document, the client confirms that the phases, roles, timelines, approval gates, system behaviours and reporting described here form the agreed baseline for the PMS build. Any change requested after approval will be handled through a change-request note.</w:t>
      </w:r>
    </w:p>
    <w:p>
      <w:pPr>
        <w:spacing w:after="100"/>
      </w:pPr>
      <w:r>
        <w:rPr>
          <w:rFonts w:ascii="Calibri" w:cs="Calibri" w:eastAsia="Calibri" w:hAnsi="Calibri"/>
          <w:sz w:val="20"/>
          <w:szCs w:val="20"/>
        </w:rPr>
        <w:t xml:space="preserv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2600"/>
        <w:gridCol w:w="2400"/>
        <w:gridCol w:w="1626"/>
      </w:tblGrid>
      <w:tr>
        <w:trPr>
          <w:tblHeader/>
        </w:trPr>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Role</w:t>
            </w:r>
          </w:p>
        </w:tc>
        <w:tc>
          <w:tcPr>
            <w:tcW w:type="dxa" w:w="26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Name</w:t>
            </w:r>
          </w:p>
        </w:tc>
        <w:tc>
          <w:tcPr>
            <w:tcW w:type="dxa" w:w="2400"/>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Signature</w:t>
            </w:r>
          </w:p>
        </w:tc>
        <w:tc>
          <w:tcPr>
            <w:tcW w:type="dxa" w:w="1626"/>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Date</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Managing Director</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1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Operations Head</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1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Management Head</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1626"/>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r>
      <w:tr>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Solution Partner</w:t>
            </w:r>
          </w:p>
        </w:tc>
        <w:tc>
          <w:tcPr>
            <w:tcW w:type="dxa" w:w="26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2400"/>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c>
          <w:tcPr>
            <w:tcW w:type="dxa" w:w="1626"/>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PMS — Functional Flow &amp; Scope Document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80" w:before="180"/>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2026-08-11T07:00:21.495Z</dcterms:created>
  <dcterms:modified xsi:type="dcterms:W3CDTF">2026-08-11T07:00:21.509Z</dcterms:modified>
</cp:coreProperties>
</file>

<file path=docProps/custom.xml><?xml version="1.0" encoding="utf-8"?>
<Properties xmlns="http://schemas.openxmlformats.org/officeDocument/2006/custom-properties" xmlns:vt="http://schemas.openxmlformats.org/officeDocument/2006/docPropsVTypes"/>
</file>