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7FB4B83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A173BB">
        <w:rPr>
          <w:rFonts w:ascii="Times New Roman" w:hAnsi="Times New Roman" w:cs="Times New Roman"/>
          <w:b/>
          <w:bCs/>
          <w:sz w:val="32"/>
          <w:szCs w:val="32"/>
        </w:rPr>
        <w:t>K. Hema sai Siddartha</w:t>
      </w:r>
    </w:p>
    <w:p w14:paraId="2CFDE869" w14:textId="1DABAF7E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0</w:t>
      </w:r>
      <w:r w:rsidR="00F97866">
        <w:rPr>
          <w:rFonts w:ascii="Times New Roman" w:hAnsi="Times New Roman" w:cs="Times New Roman"/>
          <w:b/>
          <w:bCs/>
          <w:sz w:val="32"/>
          <w:szCs w:val="32"/>
        </w:rPr>
        <w:t>8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7A252572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406969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460203"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0E790AB6" w14:textId="4B239170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>192325</w:t>
      </w:r>
      <w:r w:rsidR="00A173BB">
        <w:rPr>
          <w:rFonts w:ascii="Times New Roman" w:hAnsi="Times New Roman" w:cs="Times New Roman"/>
          <w:b/>
          <w:bCs/>
          <w:sz w:val="32"/>
          <w:szCs w:val="32"/>
        </w:rPr>
        <w:t>036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549C9958" w14:textId="2C03A569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>0</w:t>
      </w:r>
      <w:r w:rsidR="00856E71">
        <w:rPr>
          <w:rFonts w:ascii="Times New Roman" w:hAnsi="Times New Roman" w:cs="Times New Roman"/>
          <w:b/>
          <w:bCs/>
          <w:sz w:val="32"/>
          <w:szCs w:val="32"/>
        </w:rPr>
        <w:t>2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514967E4" w14:textId="77777777" w:rsidR="00460203" w:rsidRDefault="00460203" w:rsidP="0046020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Set:</w:t>
      </w:r>
      <w:r w:rsidRPr="00E97B74">
        <w:rPr>
          <w:rFonts w:ascii="Times New Roman" w:hAnsi="Times New Roman" w:cs="Times New Roman"/>
          <w:b/>
          <w:bCs/>
          <w:sz w:val="32"/>
          <w:szCs w:val="32"/>
          <w:lang w:val="en-US"/>
        </w:rPr>
        <w:t>14</w:t>
      </w:r>
    </w:p>
    <w:p w14:paraId="08237225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97B74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Survey Results</w:t>
      </w:r>
    </w:p>
    <w:p w14:paraId="52DEA086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97B74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D57879C" wp14:editId="11FA3CE6">
            <wp:extent cx="3759393" cy="5162815"/>
            <wp:effectExtent l="0" t="0" r="0" b="0"/>
            <wp:docPr id="1111332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322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516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7BEDC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97B74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Create a stacked bar chart to display the distribution of answers for Question Label the chart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E97B74">
        <w:rPr>
          <w:rFonts w:ascii="Times New Roman" w:hAnsi="Times New Roman" w:cs="Times New Roman"/>
          <w:b/>
          <w:bCs/>
          <w:sz w:val="32"/>
          <w:szCs w:val="32"/>
          <w:lang w:val="en-US"/>
        </w:rPr>
        <w:t>elements.</w:t>
      </w:r>
    </w:p>
    <w:p w14:paraId="6E51E22C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5099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7FEF322" wp14:editId="1AC2464E">
            <wp:extent cx="3492679" cy="4076910"/>
            <wp:effectExtent l="0" t="0" r="0" b="0"/>
            <wp:docPr id="30348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4835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2679" cy="40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565EB3AF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A0FE7D8" wp14:editId="3F3E0437">
            <wp:extent cx="6184296" cy="2790825"/>
            <wp:effectExtent l="0" t="0" r="6985" b="0"/>
            <wp:docPr id="4939011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7671" cy="28013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202A9A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F0F0A40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50991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Generate a radar chart to visualize the overall pattern of responses across all three questions.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95099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934750B" wp14:editId="7C7AF046">
            <wp:extent cx="3683189" cy="4705592"/>
            <wp:effectExtent l="0" t="0" r="0" b="0"/>
            <wp:docPr id="16641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15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470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4F08E47C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360A000" wp14:editId="7CE6C922">
            <wp:extent cx="6122267" cy="2762833"/>
            <wp:effectExtent l="0" t="0" r="0" b="0"/>
            <wp:docPr id="17358990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2436" cy="27674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323B78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9203CF0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50991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Build a table to show the survey response data for each respondent. Label the table elements.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95099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CBF12D7" wp14:editId="094294C1">
            <wp:extent cx="4210266" cy="2140060"/>
            <wp:effectExtent l="0" t="0" r="0" b="0"/>
            <wp:docPr id="204804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493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</w:p>
    <w:p w14:paraId="44CEB4EE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8FFDDF6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AF2F57E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5C0B56B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CFCB11E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523D7CB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B1A3F04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8F0661A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989D1A1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73BF3B1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2009DD9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CB471C9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17E11B3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C79C62A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50991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 Develop a Tableau dashboard combining the stacked bar chart, radar chart, and the table for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950991">
        <w:rPr>
          <w:rFonts w:ascii="Times New Roman" w:hAnsi="Times New Roman" w:cs="Times New Roman"/>
          <w:b/>
          <w:bCs/>
          <w:sz w:val="32"/>
          <w:szCs w:val="32"/>
          <w:lang w:val="en-US"/>
        </w:rPr>
        <w:t>interactive exploration of survey responses.</w:t>
      </w:r>
    </w:p>
    <w:p w14:paraId="06B3ED56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5099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A517100" wp14:editId="0168F262">
            <wp:extent cx="3753043" cy="4978656"/>
            <wp:effectExtent l="0" t="0" r="0" b="0"/>
            <wp:docPr id="123273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324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3043" cy="497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4B8EF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95099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22743DD" wp14:editId="276339D9">
            <wp:extent cx="5731510" cy="2172970"/>
            <wp:effectExtent l="0" t="0" r="2540" b="0"/>
            <wp:docPr id="1401400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4003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EBDE" w14:textId="423F8302" w:rsidR="00314B0A" w:rsidRPr="00A83798" w:rsidRDefault="00314B0A" w:rsidP="00314B0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314B0A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314B0A"/>
    <w:rsid w:val="00406969"/>
    <w:rsid w:val="00460203"/>
    <w:rsid w:val="007205A5"/>
    <w:rsid w:val="00762972"/>
    <w:rsid w:val="007A50AC"/>
    <w:rsid w:val="00856E71"/>
    <w:rsid w:val="009562AE"/>
    <w:rsid w:val="00A173BB"/>
    <w:rsid w:val="00A83798"/>
    <w:rsid w:val="00B76598"/>
    <w:rsid w:val="00BE5E63"/>
    <w:rsid w:val="00C43F95"/>
    <w:rsid w:val="00CC7190"/>
    <w:rsid w:val="00CE18F6"/>
    <w:rsid w:val="00D50BBD"/>
    <w:rsid w:val="00DF407D"/>
    <w:rsid w:val="00F26435"/>
    <w:rsid w:val="00F9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Hema sai Siddartha</cp:lastModifiedBy>
  <cp:revision>4</cp:revision>
  <dcterms:created xsi:type="dcterms:W3CDTF">2026-10-08T08:04:00Z</dcterms:created>
  <dcterms:modified xsi:type="dcterms:W3CDTF">2026-10-13T08:14:00Z</dcterms:modified>
</cp:coreProperties>
</file>