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FB94" w14:textId="77777777" w:rsidR="008C3CB9" w:rsidRDefault="004C2909">
      <w:pPr>
        <w:pStyle w:val="Heading1"/>
      </w:pPr>
      <w:r>
        <w:t>Proposed Solution Template</w:t>
      </w:r>
    </w:p>
    <w:p w14:paraId="256F533B" w14:textId="77777777" w:rsidR="008C3CB9" w:rsidRDefault="004C2909">
      <w:r>
        <w:t>Date: 26 June 2025</w:t>
      </w:r>
    </w:p>
    <w:p w14:paraId="3AD8B8A7" w14:textId="5E631392" w:rsidR="008C3CB9" w:rsidRDefault="00DC73B3" w:rsidP="00E050A6">
      <w:pPr>
        <w:pStyle w:val="ListBullet"/>
        <w:numPr>
          <w:ilvl w:val="0"/>
          <w:numId w:val="0"/>
        </w:numPr>
        <w:ind w:left="360" w:hanging="360"/>
      </w:pPr>
      <w:r>
        <w:t>Team id:</w:t>
      </w:r>
      <w:r w:rsidR="00E050A6" w:rsidRPr="00E050A6">
        <w:rPr>
          <w:rFonts w:ascii="Cambria" w:eastAsia="Times New Roman" w:hAnsi="Cambria"/>
          <w:color w:val="000000"/>
          <w:lang w:bidi="te-IN"/>
        </w:rPr>
        <w:t xml:space="preserve"> </w:t>
      </w:r>
      <w:r w:rsidR="00E050A6">
        <w:rPr>
          <w:rFonts w:ascii="Cambria" w:eastAsia="Times New Roman" w:hAnsi="Cambria"/>
          <w:color w:val="000000"/>
          <w:lang w:bidi="te-IN"/>
        </w:rPr>
        <w:t>LTVIP2025TMID43376</w:t>
      </w:r>
    </w:p>
    <w:p w14:paraId="2730BDAE" w14:textId="77777777" w:rsidR="008C3CB9" w:rsidRDefault="004C2909">
      <w:r>
        <w:t>Project Name: Pattern Sense - Classifying Fabrics Using Deep Learning</w:t>
      </w:r>
    </w:p>
    <w:p w14:paraId="13E97BFA" w14:textId="77777777" w:rsidR="008C3CB9" w:rsidRDefault="004C2909">
      <w:r>
        <w:t>Maximum Marks: 2 Marks</w:t>
      </w:r>
    </w:p>
    <w:p w14:paraId="7F45EF65" w14:textId="77777777" w:rsidR="008C3CB9" w:rsidRDefault="004C2909">
      <w:r>
        <w:t>Proposed Solution Template: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C3CB9" w14:paraId="5AE525C5" w14:textId="77777777">
        <w:tc>
          <w:tcPr>
            <w:tcW w:w="4320" w:type="dxa"/>
          </w:tcPr>
          <w:p w14:paraId="38FE0421" w14:textId="77777777" w:rsidR="008C3CB9" w:rsidRDefault="004C2909">
            <w:r>
              <w:t>1. Problem Statement (Problem to be solved)</w:t>
            </w:r>
          </w:p>
        </w:tc>
        <w:tc>
          <w:tcPr>
            <w:tcW w:w="4320" w:type="dxa"/>
          </w:tcPr>
          <w:p w14:paraId="03F14B5F" w14:textId="77777777" w:rsidR="008C3CB9" w:rsidRDefault="004C2909">
            <w:r>
              <w:t>Manual fabric pattern classification is time-consuming, inconsistent, and prone to errors. There is a need for an automated, accurate method to classify fabric patterns in real-time.</w:t>
            </w:r>
          </w:p>
        </w:tc>
      </w:tr>
      <w:tr w:rsidR="008C3CB9" w14:paraId="2A39459A" w14:textId="77777777">
        <w:tc>
          <w:tcPr>
            <w:tcW w:w="4320" w:type="dxa"/>
          </w:tcPr>
          <w:p w14:paraId="23E6E17E" w14:textId="77777777" w:rsidR="008C3CB9" w:rsidRDefault="004C2909">
            <w:r>
              <w:t>2. Idea / Solution description</w:t>
            </w:r>
          </w:p>
        </w:tc>
        <w:tc>
          <w:tcPr>
            <w:tcW w:w="4320" w:type="dxa"/>
          </w:tcPr>
          <w:p w14:paraId="6B6559F7" w14:textId="77777777" w:rsidR="008C3CB9" w:rsidRDefault="004C2909">
            <w:r>
              <w:t>Develop a deep learning model (CNN-based) to classify fabric patterns such as twill, satin, and plain weave using image data. The system will integrate with camera modules for real-time quality control.</w:t>
            </w:r>
          </w:p>
        </w:tc>
      </w:tr>
      <w:tr w:rsidR="008C3CB9" w14:paraId="132145D9" w14:textId="77777777">
        <w:tc>
          <w:tcPr>
            <w:tcW w:w="4320" w:type="dxa"/>
          </w:tcPr>
          <w:p w14:paraId="722FFBEF" w14:textId="77777777" w:rsidR="008C3CB9" w:rsidRDefault="004C2909">
            <w:r>
              <w:t>3. Novelty / Uniqueness</w:t>
            </w:r>
          </w:p>
        </w:tc>
        <w:tc>
          <w:tcPr>
            <w:tcW w:w="4320" w:type="dxa"/>
          </w:tcPr>
          <w:p w14:paraId="35E0FB9B" w14:textId="77777777" w:rsidR="008C3CB9" w:rsidRDefault="004C2909">
            <w:r>
              <w:t>Unlike traditional methods, this solution leverages convolutional neural networks and transfer learning to deliver high classification accuracy. It adapts to various lighting and texture conditions.</w:t>
            </w:r>
          </w:p>
        </w:tc>
      </w:tr>
      <w:tr w:rsidR="008C3CB9" w14:paraId="495682B7" w14:textId="77777777">
        <w:tc>
          <w:tcPr>
            <w:tcW w:w="4320" w:type="dxa"/>
          </w:tcPr>
          <w:p w14:paraId="7E8155D1" w14:textId="77777777" w:rsidR="008C3CB9" w:rsidRDefault="004C2909">
            <w:r>
              <w:t>4. Social Impact / Customer Satisfaction</w:t>
            </w:r>
          </w:p>
        </w:tc>
        <w:tc>
          <w:tcPr>
            <w:tcW w:w="4320" w:type="dxa"/>
          </w:tcPr>
          <w:p w14:paraId="42C637C6" w14:textId="77777777" w:rsidR="008C3CB9" w:rsidRDefault="004C2909">
            <w:r>
              <w:t>The solution enhances textile production efficiency, reduces human error, and supports local industries in modernizing their QC processes. Customers benefit from consistent product quality.</w:t>
            </w:r>
          </w:p>
        </w:tc>
      </w:tr>
      <w:tr w:rsidR="008C3CB9" w14:paraId="0D96CCB9" w14:textId="77777777">
        <w:tc>
          <w:tcPr>
            <w:tcW w:w="4320" w:type="dxa"/>
          </w:tcPr>
          <w:p w14:paraId="16E193E1" w14:textId="77777777" w:rsidR="008C3CB9" w:rsidRDefault="004C2909">
            <w:r>
              <w:t>5. Business Model (Revenue Model)</w:t>
            </w:r>
          </w:p>
        </w:tc>
        <w:tc>
          <w:tcPr>
            <w:tcW w:w="4320" w:type="dxa"/>
          </w:tcPr>
          <w:p w14:paraId="66F2D9B4" w14:textId="77777777" w:rsidR="008C3CB9" w:rsidRDefault="004C2909">
            <w:r>
              <w:t>Revenue from licensing the software to textile manufacturers, offering customization services, and potential SaaS subscription for cloud-based analysis.</w:t>
            </w:r>
          </w:p>
        </w:tc>
      </w:tr>
      <w:tr w:rsidR="008C3CB9" w14:paraId="005A2F81" w14:textId="77777777">
        <w:tc>
          <w:tcPr>
            <w:tcW w:w="4320" w:type="dxa"/>
          </w:tcPr>
          <w:p w14:paraId="6D38921F" w14:textId="77777777" w:rsidR="008C3CB9" w:rsidRDefault="004C2909">
            <w:r>
              <w:t>6. Scalability of the Solution</w:t>
            </w:r>
          </w:p>
        </w:tc>
        <w:tc>
          <w:tcPr>
            <w:tcW w:w="4320" w:type="dxa"/>
          </w:tcPr>
          <w:p w14:paraId="2E4AA2F4" w14:textId="77777777" w:rsidR="008C3CB9" w:rsidRDefault="004C2909">
            <w:r>
              <w:t>The system can be scaled to work across various fabric types and industrial setups, including integration with IoT-enabled manufacturing lines for predictive analytics.</w:t>
            </w:r>
          </w:p>
        </w:tc>
      </w:tr>
      <w:tr w:rsidR="008C3CB9" w14:paraId="7759FF9C" w14:textId="77777777">
        <w:tc>
          <w:tcPr>
            <w:tcW w:w="4320" w:type="dxa"/>
          </w:tcPr>
          <w:p w14:paraId="1EDD1892" w14:textId="77777777" w:rsidR="008C3CB9" w:rsidRDefault="008C3CB9"/>
        </w:tc>
        <w:tc>
          <w:tcPr>
            <w:tcW w:w="4320" w:type="dxa"/>
          </w:tcPr>
          <w:p w14:paraId="23044F11" w14:textId="77777777" w:rsidR="008C3CB9" w:rsidRDefault="008C3CB9"/>
        </w:tc>
      </w:tr>
    </w:tbl>
    <w:p w14:paraId="52B00BF7" w14:textId="77777777" w:rsidR="004C2909" w:rsidRDefault="004C2909"/>
    <w:sectPr w:rsidR="004C29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B0502040204020203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379151">
    <w:abstractNumId w:val="8"/>
  </w:num>
  <w:num w:numId="2" w16cid:durableId="2094618601">
    <w:abstractNumId w:val="6"/>
  </w:num>
  <w:num w:numId="3" w16cid:durableId="2101945583">
    <w:abstractNumId w:val="5"/>
  </w:num>
  <w:num w:numId="4" w16cid:durableId="687297291">
    <w:abstractNumId w:val="4"/>
  </w:num>
  <w:num w:numId="5" w16cid:durableId="1643271765">
    <w:abstractNumId w:val="7"/>
  </w:num>
  <w:num w:numId="6" w16cid:durableId="1231503254">
    <w:abstractNumId w:val="3"/>
  </w:num>
  <w:num w:numId="7" w16cid:durableId="1997493095">
    <w:abstractNumId w:val="2"/>
  </w:num>
  <w:num w:numId="8" w16cid:durableId="812795947">
    <w:abstractNumId w:val="1"/>
  </w:num>
  <w:num w:numId="9" w16cid:durableId="131819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64B7"/>
    <w:rsid w:val="0029639D"/>
    <w:rsid w:val="00326F90"/>
    <w:rsid w:val="00383ADF"/>
    <w:rsid w:val="004C2909"/>
    <w:rsid w:val="008C3CB9"/>
    <w:rsid w:val="00AA1D8D"/>
    <w:rsid w:val="00AF444A"/>
    <w:rsid w:val="00B47730"/>
    <w:rsid w:val="00CB0664"/>
    <w:rsid w:val="00DC73B3"/>
    <w:rsid w:val="00E050A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BC8EC3"/>
  <w14:defaultImageDpi w14:val="300"/>
  <w15:docId w15:val="{54930CE1-218A-554F-B2BF-08B619A8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hemasrilakshmi21@gmail.com</cp:lastModifiedBy>
  <cp:revision>2</cp:revision>
  <dcterms:created xsi:type="dcterms:W3CDTF">2025-06-26T11:01:00Z</dcterms:created>
  <dcterms:modified xsi:type="dcterms:W3CDTF">2025-06-26T11:01:00Z</dcterms:modified>
  <cp:category/>
</cp:coreProperties>
</file>