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F51F63" w14:paraId="7817835D" w14:textId="77777777" w:rsidTr="00F51F6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4B118517" w14:textId="336D420B" w:rsidR="00F51F63" w:rsidRPr="00F51F63" w:rsidRDefault="00F51F63">
            <w:pPr>
              <w:rPr>
                <w:rFonts w:ascii="Arial" w:hAnsi="Arial" w:cs="Arial"/>
                <w:b/>
                <w:sz w:val="20"/>
              </w:rPr>
            </w:pPr>
            <w:r w:rsidRPr="00F51F63"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4513" w:type="dxa"/>
          </w:tcPr>
          <w:p w14:paraId="7A2BA9A1" w14:textId="018B6C94" w:rsidR="00F51F63" w:rsidRPr="00F51F63" w:rsidRDefault="00F51F63">
            <w:pPr>
              <w:rPr>
                <w:rFonts w:ascii="Arial" w:hAnsi="Arial" w:cs="Arial"/>
                <w:sz w:val="20"/>
              </w:rPr>
            </w:pPr>
            <w:r w:rsidRPr="00F51F63">
              <w:rPr>
                <w:rFonts w:ascii="Arial" w:hAnsi="Arial" w:cs="Arial"/>
                <w:sz w:val="20"/>
              </w:rPr>
              <w:t>07 July 2026</w:t>
            </w:r>
          </w:p>
        </w:tc>
      </w:tr>
      <w:tr w:rsidR="00F51F63" w14:paraId="25BD49A5" w14:textId="77777777" w:rsidTr="00F51F6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39178CFC" w14:textId="5CD10F4E" w:rsidR="00F51F63" w:rsidRPr="00F51F63" w:rsidRDefault="00F51F63">
            <w:pPr>
              <w:rPr>
                <w:rFonts w:ascii="Arial" w:hAnsi="Arial" w:cs="Arial"/>
                <w:b/>
                <w:sz w:val="20"/>
              </w:rPr>
            </w:pPr>
            <w:r w:rsidRPr="00F51F63">
              <w:rPr>
                <w:rFonts w:ascii="Arial" w:hAnsi="Arial" w:cs="Arial"/>
                <w:b/>
                <w:sz w:val="20"/>
              </w:rPr>
              <w:t>Team ID</w:t>
            </w:r>
          </w:p>
        </w:tc>
        <w:tc>
          <w:tcPr>
            <w:tcW w:w="4513" w:type="dxa"/>
          </w:tcPr>
          <w:p w14:paraId="57885F4F" w14:textId="5B44FD40" w:rsidR="00F51F63" w:rsidRPr="00F51F63" w:rsidRDefault="00F51F63">
            <w:pPr>
              <w:rPr>
                <w:rFonts w:ascii="Arial" w:hAnsi="Arial" w:cs="Arial"/>
                <w:sz w:val="20"/>
              </w:rPr>
            </w:pPr>
            <w:r w:rsidRPr="00F51F63">
              <w:rPr>
                <w:rFonts w:ascii="Arial" w:hAnsi="Arial" w:cs="Arial"/>
                <w:sz w:val="20"/>
              </w:rPr>
              <w:t>NA</w:t>
            </w:r>
          </w:p>
        </w:tc>
      </w:tr>
      <w:tr w:rsidR="00F51F63" w14:paraId="22D1791D" w14:textId="77777777" w:rsidTr="00F51F6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69BF00A7" w14:textId="00B4645C" w:rsidR="00F51F63" w:rsidRPr="00F51F63" w:rsidRDefault="00F51F63">
            <w:pPr>
              <w:rPr>
                <w:rFonts w:ascii="Arial" w:hAnsi="Arial" w:cs="Arial"/>
                <w:b/>
                <w:sz w:val="20"/>
              </w:rPr>
            </w:pPr>
            <w:r w:rsidRPr="00F51F63">
              <w:rPr>
                <w:rFonts w:ascii="Arial" w:hAnsi="Arial" w:cs="Arial"/>
                <w:b/>
                <w:sz w:val="20"/>
              </w:rPr>
              <w:t>Project Name</w:t>
            </w:r>
          </w:p>
        </w:tc>
        <w:tc>
          <w:tcPr>
            <w:tcW w:w="4513" w:type="dxa"/>
          </w:tcPr>
          <w:p w14:paraId="5F88EBF8" w14:textId="237AC450" w:rsidR="00F51F63" w:rsidRPr="00F51F63" w:rsidRDefault="00F51F63">
            <w:pPr>
              <w:rPr>
                <w:rFonts w:ascii="Arial" w:hAnsi="Arial" w:cs="Arial"/>
                <w:sz w:val="20"/>
              </w:rPr>
            </w:pPr>
            <w:r w:rsidRPr="00F51F63">
              <w:rPr>
                <w:rFonts w:ascii="Arial" w:hAnsi="Arial" w:cs="Arial"/>
                <w:sz w:val="20"/>
              </w:rPr>
              <w:t>HouseHunt (MERN House Rental Platform)</w:t>
            </w:r>
          </w:p>
        </w:tc>
      </w:tr>
      <w:tr w:rsidR="00F51F63" w14:paraId="28C89E4A" w14:textId="77777777" w:rsidTr="00F51F63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D9D9D9"/>
          </w:tcPr>
          <w:p w14:paraId="59201637" w14:textId="37C9EEF5" w:rsidR="00F51F63" w:rsidRPr="00F51F63" w:rsidRDefault="00F51F63">
            <w:pPr>
              <w:rPr>
                <w:rFonts w:ascii="Arial" w:hAnsi="Arial" w:cs="Arial"/>
                <w:b/>
                <w:sz w:val="20"/>
              </w:rPr>
            </w:pPr>
            <w:r w:rsidRPr="00F51F63">
              <w:rPr>
                <w:rFonts w:ascii="Arial" w:hAnsi="Arial" w:cs="Arial"/>
                <w:b/>
                <w:sz w:val="20"/>
              </w:rPr>
              <w:t>Phase</w:t>
            </w:r>
          </w:p>
        </w:tc>
        <w:tc>
          <w:tcPr>
            <w:tcW w:w="4513" w:type="dxa"/>
          </w:tcPr>
          <w:p w14:paraId="3F011D2A" w14:textId="58E0ED54" w:rsidR="00F51F63" w:rsidRPr="00F51F63" w:rsidRDefault="00F51F63">
            <w:pPr>
              <w:rPr>
                <w:rFonts w:ascii="Arial" w:hAnsi="Arial" w:cs="Arial"/>
                <w:sz w:val="20"/>
              </w:rPr>
            </w:pPr>
            <w:r w:rsidRPr="00F51F63">
              <w:rPr>
                <w:rFonts w:ascii="Arial" w:hAnsi="Arial" w:cs="Arial"/>
                <w:sz w:val="20"/>
              </w:rPr>
              <w:t>Brainstorming &amp; Ideation Phase</w:t>
            </w:r>
          </w:p>
        </w:tc>
      </w:tr>
    </w:tbl>
    <w:p w14:paraId="1B19062B" w14:textId="77777777" w:rsidR="00F51F63" w:rsidRDefault="00F51F63"/>
    <w:p w14:paraId="6711FCA1" w14:textId="77777777" w:rsidR="00F51F63" w:rsidRDefault="00F51F63"/>
    <w:p w14:paraId="4CADC033" w14:textId="40B344E3" w:rsidR="00F51F63" w:rsidRDefault="00F51F63" w:rsidP="00F51F63">
      <w:pPr>
        <w:jc w:val="center"/>
        <w:rPr>
          <w:rFonts w:ascii="Arial" w:hAnsi="Arial" w:cs="Arial"/>
          <w:b/>
          <w:sz w:val="36"/>
        </w:rPr>
      </w:pPr>
      <w:r w:rsidRPr="00F51F63">
        <w:rPr>
          <w:rFonts w:ascii="Arial" w:hAnsi="Arial" w:cs="Arial"/>
          <w:b/>
          <w:sz w:val="36"/>
        </w:rPr>
        <w:t>Brainstorming, Idea Generation &amp; Prioritization Document</w:t>
      </w:r>
    </w:p>
    <w:p w14:paraId="1C2B3C8C" w14:textId="41BE76E3" w:rsidR="00F51F63" w:rsidRDefault="00F51F63" w:rsidP="00F51F63">
      <w:pPr>
        <w:rPr>
          <w:rFonts w:ascii="Arial" w:hAnsi="Arial" w:cs="Arial"/>
          <w:b/>
          <w:sz w:val="24"/>
        </w:rPr>
      </w:pPr>
      <w:r w:rsidRPr="00F51F63">
        <w:rPr>
          <w:rFonts w:ascii="Arial" w:hAnsi="Arial" w:cs="Arial"/>
          <w:b/>
          <w:sz w:val="24"/>
        </w:rPr>
        <w:t>1. Brainstorming Session Overview</w:t>
      </w:r>
    </w:p>
    <w:p w14:paraId="44E815EF" w14:textId="169E58EE" w:rsidR="00F51F63" w:rsidRDefault="00F51F63" w:rsidP="00F51F63">
      <w:pPr>
        <w:rPr>
          <w:rFonts w:ascii="Arial" w:hAnsi="Arial" w:cs="Arial"/>
          <w:sz w:val="21"/>
        </w:rPr>
      </w:pPr>
      <w:r w:rsidRPr="00F51F63">
        <w:rPr>
          <w:rFonts w:ascii="Arial" w:hAnsi="Arial" w:cs="Arial"/>
          <w:sz w:val="21"/>
        </w:rPr>
        <w:t>Our team conducted structured brainstorming sessions to address the major challenges of rental searches in metropolitan regions, focusing on eliminating broker fees, establishing trust, and automating the verification lifecycle.</w:t>
      </w:r>
    </w:p>
    <w:p w14:paraId="177662E0" w14:textId="33BBFBB3" w:rsidR="00F51F63" w:rsidRDefault="00F51F63" w:rsidP="00F51F63">
      <w:pPr>
        <w:rPr>
          <w:rFonts w:ascii="Arial" w:hAnsi="Arial" w:cs="Arial"/>
          <w:b/>
          <w:sz w:val="24"/>
        </w:rPr>
      </w:pPr>
      <w:r w:rsidRPr="00F51F63">
        <w:rPr>
          <w:rFonts w:ascii="Arial" w:hAnsi="Arial" w:cs="Arial"/>
          <w:b/>
          <w:sz w:val="24"/>
        </w:rPr>
        <w:t>2. Feature Prioritization Matrix (MoSCoW Table)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F51F63" w14:paraId="369DE0B1" w14:textId="77777777" w:rsidTr="00F51F63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D9D9D9"/>
          </w:tcPr>
          <w:p w14:paraId="4BB1CAD5" w14:textId="4F5C5351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Priority Level</w:t>
            </w:r>
          </w:p>
        </w:tc>
        <w:tc>
          <w:tcPr>
            <w:tcW w:w="2256" w:type="dxa"/>
            <w:shd w:val="clear" w:color="auto" w:fill="D9D9D9"/>
          </w:tcPr>
          <w:p w14:paraId="7EBF3381" w14:textId="23F53859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Feature / Module</w:t>
            </w:r>
          </w:p>
        </w:tc>
        <w:tc>
          <w:tcPr>
            <w:tcW w:w="2257" w:type="dxa"/>
            <w:shd w:val="clear" w:color="auto" w:fill="D9D9D9"/>
          </w:tcPr>
          <w:p w14:paraId="0827CBCF" w14:textId="117F73B8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Description</w:t>
            </w:r>
          </w:p>
        </w:tc>
        <w:tc>
          <w:tcPr>
            <w:tcW w:w="2257" w:type="dxa"/>
            <w:shd w:val="clear" w:color="auto" w:fill="D9D9D9"/>
          </w:tcPr>
          <w:p w14:paraId="79C2860F" w14:textId="618714F6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Technical Implementation</w:t>
            </w:r>
          </w:p>
        </w:tc>
      </w:tr>
      <w:tr w:rsidR="00F51F63" w14:paraId="76C01488" w14:textId="77777777" w:rsidTr="00F51F63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1C1A7DC" w14:textId="163C0746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Must Have</w:t>
            </w:r>
          </w:p>
        </w:tc>
        <w:tc>
          <w:tcPr>
            <w:tcW w:w="2256" w:type="dxa"/>
          </w:tcPr>
          <w:p w14:paraId="5D51A0A6" w14:textId="17EFBD1B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User Registration OTP</w:t>
            </w:r>
          </w:p>
        </w:tc>
        <w:tc>
          <w:tcPr>
            <w:tcW w:w="2257" w:type="dxa"/>
          </w:tcPr>
          <w:p w14:paraId="1F8CF891" w14:textId="633682E2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Secure registration utilizing email OTP verification to block bot signups.</w:t>
            </w:r>
          </w:p>
        </w:tc>
        <w:tc>
          <w:tcPr>
            <w:tcW w:w="2257" w:type="dxa"/>
          </w:tcPr>
          <w:p w14:paraId="7E289A9A" w14:textId="3D47FC48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Nodemailer + 6-Digit random code generation stored in a temporary self-expiring collection.</w:t>
            </w:r>
          </w:p>
        </w:tc>
      </w:tr>
      <w:tr w:rsidR="00F51F63" w14:paraId="7C18E3DD" w14:textId="77777777" w:rsidTr="00F51F63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1E098B9" w14:textId="0DA62A61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Must Have</w:t>
            </w:r>
          </w:p>
        </w:tc>
        <w:tc>
          <w:tcPr>
            <w:tcW w:w="2256" w:type="dxa"/>
          </w:tcPr>
          <w:p w14:paraId="604FB9A9" w14:textId="3AB48502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Admin Listings Review</w:t>
            </w:r>
          </w:p>
        </w:tc>
        <w:tc>
          <w:tcPr>
            <w:tcW w:w="2257" w:type="dxa"/>
          </w:tcPr>
          <w:p w14:paraId="6D927B08" w14:textId="3A5F794A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A dashboard for admins to approve property submissions before they go live.</w:t>
            </w:r>
          </w:p>
        </w:tc>
        <w:tc>
          <w:tcPr>
            <w:tcW w:w="2257" w:type="dxa"/>
          </w:tcPr>
          <w:p w14:paraId="2786DEAA" w14:textId="7BBCE45F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Pending status flag in Property schema and PUT approval endpoints.</w:t>
            </w:r>
          </w:p>
        </w:tc>
      </w:tr>
      <w:tr w:rsidR="00F51F63" w14:paraId="12EDA67F" w14:textId="77777777" w:rsidTr="00F51F63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1EA99C2" w14:textId="1891FE36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Must Have</w:t>
            </w:r>
          </w:p>
        </w:tc>
        <w:tc>
          <w:tcPr>
            <w:tcW w:w="2256" w:type="dxa"/>
          </w:tcPr>
          <w:p w14:paraId="001986B7" w14:textId="33D20E19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Tenant Upgrade Workflow</w:t>
            </w:r>
          </w:p>
        </w:tc>
        <w:tc>
          <w:tcPr>
            <w:tcW w:w="2257" w:type="dxa"/>
          </w:tcPr>
          <w:p w14:paraId="6E51C8C9" w14:textId="1C739C91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Automatically upgrade Tenant accounts to Owner status upon listing approval.</w:t>
            </w:r>
          </w:p>
        </w:tc>
        <w:tc>
          <w:tcPr>
            <w:tcW w:w="2257" w:type="dxa"/>
          </w:tcPr>
          <w:p w14:paraId="5290AA9A" w14:textId="1A4A2518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Backend trigger in property approval controller upgrading user role in database.</w:t>
            </w:r>
          </w:p>
        </w:tc>
      </w:tr>
      <w:tr w:rsidR="00F51F63" w14:paraId="6294E5B0" w14:textId="77777777" w:rsidTr="00F51F63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21913BA" w14:textId="297DC8F6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Must Have</w:t>
            </w:r>
          </w:p>
        </w:tc>
        <w:tc>
          <w:tcPr>
            <w:tcW w:w="2256" w:type="dxa"/>
          </w:tcPr>
          <w:p w14:paraId="5716AC3F" w14:textId="59934488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Bookings Submission</w:t>
            </w:r>
          </w:p>
        </w:tc>
        <w:tc>
          <w:tcPr>
            <w:tcW w:w="2257" w:type="dxa"/>
          </w:tcPr>
          <w:p w14:paraId="1BDAD963" w14:textId="01B8F3F8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Renter request forms to reserve properties with target start/end lease dates.</w:t>
            </w:r>
          </w:p>
        </w:tc>
        <w:tc>
          <w:tcPr>
            <w:tcW w:w="2257" w:type="dxa"/>
          </w:tcPr>
          <w:p w14:paraId="35D25F0A" w14:textId="2F742D6A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Mongoose Bookings model linking Tenant ID, Property ID, and lease dates.</w:t>
            </w:r>
          </w:p>
        </w:tc>
      </w:tr>
      <w:tr w:rsidR="00F51F63" w14:paraId="4F77F263" w14:textId="77777777" w:rsidTr="00F51F63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53C6FBA" w14:textId="16FEF775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Should Have</w:t>
            </w:r>
          </w:p>
        </w:tc>
        <w:tc>
          <w:tcPr>
            <w:tcW w:w="2256" w:type="dxa"/>
          </w:tcPr>
          <w:p w14:paraId="7A96DD6D" w14:textId="4E67F39B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Light/Dark Theme persistent</w:t>
            </w:r>
          </w:p>
        </w:tc>
        <w:tc>
          <w:tcPr>
            <w:tcW w:w="2257" w:type="dxa"/>
          </w:tcPr>
          <w:p w14:paraId="08B99AE8" w14:textId="04F972AE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Seamless transition between light and dark themes with user preference saving.</w:t>
            </w:r>
          </w:p>
        </w:tc>
        <w:tc>
          <w:tcPr>
            <w:tcW w:w="2257" w:type="dxa"/>
          </w:tcPr>
          <w:p w14:paraId="537876F2" w14:textId="70B129DE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CSS Variables toggled via html data-theme attribute with local storage saving.</w:t>
            </w:r>
          </w:p>
        </w:tc>
      </w:tr>
      <w:tr w:rsidR="00F51F63" w14:paraId="50911760" w14:textId="77777777" w:rsidTr="00F51F63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79A9CF3" w14:textId="57A00D60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Should Have</w:t>
            </w:r>
          </w:p>
        </w:tc>
        <w:tc>
          <w:tcPr>
            <w:tcW w:w="2256" w:type="dxa"/>
          </w:tcPr>
          <w:p w14:paraId="11840014" w14:textId="322E1316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Landlord Placed Bookings</w:t>
            </w:r>
          </w:p>
        </w:tc>
        <w:tc>
          <w:tcPr>
            <w:tcW w:w="2257" w:type="dxa"/>
          </w:tcPr>
          <w:p w14:paraId="1003C507" w14:textId="2C9F0C75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Table listing bookings placed by the landlord on other owners' listings.</w:t>
            </w:r>
          </w:p>
        </w:tc>
        <w:tc>
          <w:tcPr>
            <w:tcW w:w="2257" w:type="dxa"/>
          </w:tcPr>
          <w:p w14:paraId="7BAA5523" w14:textId="6CADB9B2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Secondary fetch table on Owner dashboard fetching bookings filtering by tenantId.</w:t>
            </w:r>
          </w:p>
        </w:tc>
      </w:tr>
      <w:tr w:rsidR="00F51F63" w14:paraId="2CF82199" w14:textId="77777777" w:rsidTr="00F51F63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93A9ADC" w14:textId="5FB9CFA8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lastRenderedPageBreak/>
              <w:t>Could Have</w:t>
            </w:r>
          </w:p>
        </w:tc>
        <w:tc>
          <w:tcPr>
            <w:tcW w:w="2256" w:type="dxa"/>
          </w:tcPr>
          <w:p w14:paraId="0853D3B9" w14:textId="766052BE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Multi-Image Uploads</w:t>
            </w:r>
          </w:p>
        </w:tc>
        <w:tc>
          <w:tcPr>
            <w:tcW w:w="2257" w:type="dxa"/>
          </w:tcPr>
          <w:p w14:paraId="12EE25F8" w14:textId="685346BF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Support for uploading up to 10 property photos.</w:t>
            </w:r>
          </w:p>
        </w:tc>
        <w:tc>
          <w:tcPr>
            <w:tcW w:w="2257" w:type="dxa"/>
          </w:tcPr>
          <w:p w14:paraId="553352B1" w14:textId="5DCDF3D0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Multer middleware parsing file arrays and writing to disk storage folders.</w:t>
            </w:r>
          </w:p>
        </w:tc>
      </w:tr>
      <w:tr w:rsidR="00F51F63" w14:paraId="48FB9D00" w14:textId="77777777" w:rsidTr="00F51F63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62DC77E" w14:textId="410F5804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Could Have</w:t>
            </w:r>
          </w:p>
        </w:tc>
        <w:tc>
          <w:tcPr>
            <w:tcW w:w="2256" w:type="dxa"/>
          </w:tcPr>
          <w:p w14:paraId="654B0F9A" w14:textId="04B0690C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Location/Price Quick filters</w:t>
            </w:r>
          </w:p>
        </w:tc>
        <w:tc>
          <w:tcPr>
            <w:tcW w:w="2257" w:type="dxa"/>
          </w:tcPr>
          <w:p w14:paraId="0BA27731" w14:textId="7EBAB1CB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Top-horizontal quick filters searching by city, rent range, and bedroom counts.</w:t>
            </w:r>
          </w:p>
        </w:tc>
        <w:tc>
          <w:tcPr>
            <w:tcW w:w="2257" w:type="dxa"/>
          </w:tcPr>
          <w:p w14:paraId="72C34A05" w14:textId="5B43C10A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Mongoose query filters dynamically checking request query parameters.</w:t>
            </w:r>
          </w:p>
        </w:tc>
      </w:tr>
      <w:tr w:rsidR="00F51F63" w14:paraId="077BF0B0" w14:textId="77777777" w:rsidTr="00F51F63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77C2D426" w14:textId="5151860E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Won't Have</w:t>
            </w:r>
          </w:p>
        </w:tc>
        <w:tc>
          <w:tcPr>
            <w:tcW w:w="2256" w:type="dxa"/>
          </w:tcPr>
          <w:p w14:paraId="0851BD21" w14:textId="3F90B6BB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Real-Time Landlord Chat</w:t>
            </w:r>
          </w:p>
        </w:tc>
        <w:tc>
          <w:tcPr>
            <w:tcW w:w="2257" w:type="dxa"/>
          </w:tcPr>
          <w:p w14:paraId="42D15043" w14:textId="2DBEF023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In-app messaging between landlords and tenants.</w:t>
            </w:r>
          </w:p>
        </w:tc>
        <w:tc>
          <w:tcPr>
            <w:tcW w:w="2257" w:type="dxa"/>
          </w:tcPr>
          <w:p w14:paraId="7300F9CC" w14:textId="110F3E24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Socket.io integration (Deferred to next major release).</w:t>
            </w:r>
          </w:p>
        </w:tc>
      </w:tr>
      <w:tr w:rsidR="00F51F63" w14:paraId="46EB63B1" w14:textId="77777777" w:rsidTr="00F51F63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38CD40DE" w14:textId="10CFB33D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Won't Have</w:t>
            </w:r>
          </w:p>
        </w:tc>
        <w:tc>
          <w:tcPr>
            <w:tcW w:w="2256" w:type="dxa"/>
          </w:tcPr>
          <w:p w14:paraId="353E4F94" w14:textId="0B1BDB91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Rent Payment Gateway</w:t>
            </w:r>
          </w:p>
        </w:tc>
        <w:tc>
          <w:tcPr>
            <w:tcW w:w="2257" w:type="dxa"/>
          </w:tcPr>
          <w:p w14:paraId="327FACD2" w14:textId="46C30A30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Online payment processing for lease security deposits.</w:t>
            </w:r>
          </w:p>
        </w:tc>
        <w:tc>
          <w:tcPr>
            <w:tcW w:w="2257" w:type="dxa"/>
          </w:tcPr>
          <w:p w14:paraId="6715B5C6" w14:textId="436ABC56" w:rsidR="00F51F63" w:rsidRPr="00F51F63" w:rsidRDefault="00F51F63" w:rsidP="00F51F63">
            <w:pPr>
              <w:rPr>
                <w:rFonts w:ascii="Arial" w:hAnsi="Arial" w:cs="Arial"/>
                <w:b/>
                <w:sz w:val="19"/>
              </w:rPr>
            </w:pPr>
            <w:r w:rsidRPr="00F51F63">
              <w:rPr>
                <w:rFonts w:ascii="Arial" w:hAnsi="Arial" w:cs="Arial"/>
                <w:b/>
                <w:sz w:val="19"/>
              </w:rPr>
              <w:t>Razorpay integration (Deferred to next major release).</w:t>
            </w:r>
          </w:p>
        </w:tc>
      </w:tr>
    </w:tbl>
    <w:p w14:paraId="0668B7F2" w14:textId="77777777" w:rsidR="00F51F63" w:rsidRDefault="00F51F63" w:rsidP="00F51F63">
      <w:pPr>
        <w:rPr>
          <w:rFonts w:ascii="Arial" w:hAnsi="Arial" w:cs="Arial"/>
          <w:b/>
          <w:sz w:val="24"/>
        </w:rPr>
      </w:pPr>
    </w:p>
    <w:p w14:paraId="46C628A5" w14:textId="77777777" w:rsidR="00F51F63" w:rsidRDefault="00F51F63" w:rsidP="00F51F63">
      <w:pPr>
        <w:rPr>
          <w:rFonts w:ascii="Arial" w:hAnsi="Arial" w:cs="Arial"/>
          <w:b/>
          <w:sz w:val="24"/>
        </w:rPr>
      </w:pPr>
    </w:p>
    <w:p w14:paraId="3ED22F93" w14:textId="77777777" w:rsidR="00F51F63" w:rsidRPr="00F51F63" w:rsidRDefault="00F51F63" w:rsidP="00F51F63">
      <w:pPr>
        <w:rPr>
          <w:rFonts w:ascii="Arial" w:hAnsi="Arial" w:cs="Arial"/>
          <w:b/>
          <w:sz w:val="24"/>
        </w:rPr>
      </w:pPr>
    </w:p>
    <w:sectPr w:rsidR="00F51F63" w:rsidRPr="00F51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63"/>
    <w:rsid w:val="00277E2D"/>
    <w:rsid w:val="00C716EA"/>
    <w:rsid w:val="00DA6348"/>
    <w:rsid w:val="00F5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28B5"/>
  <w15:chartTrackingRefBased/>
  <w15:docId w15:val="{39C4BB8F-83C2-4783-9B2C-C80DB18A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 -</dc:creator>
  <cp:keywords/>
  <dc:description/>
  <cp:lastModifiedBy>SUNDAR -</cp:lastModifiedBy>
  <cp:revision>1</cp:revision>
  <dcterms:created xsi:type="dcterms:W3CDTF">2026-07-08T09:26:00Z</dcterms:created>
  <dcterms:modified xsi:type="dcterms:W3CDTF">2026-07-08T09:26:00Z</dcterms:modified>
</cp:coreProperties>
</file>