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ICT_G11_U02_S07 — Worked Examples</w:t>
      </w:r>
    </w:p>
    <w:p>
      <w:pPr>
        <w:spacing w:after="80"/>
      </w:pPr>
      <w:r>
        <w:rPr>
          <w:b w:val="false"/>
          <w:bCs w:val="false"/>
        </w:rPr>
        <w:t xml:space="preserve">Grade 11 ICT (Ethiopian curriculum). Textbook sub-chapter: none matched.
Structure: 1. Welcome &amp; Introduction to the section • 2. Core concept teaching &amp; examples • 3. Summary &amp; section conclusion.</w:t>
      </w:r>
    </w:p>
    <w:p>
      <w:pPr>
        <w:pStyle w:val="Heading1"/>
        <w:spacing w:after="100" w:before="200"/>
      </w:pPr>
      <w:r>
        <w:t xml:space="preserve">MUST-COVER CHECKLIST (teach every item)</w:t>
      </w:r>
    </w:p>
    <w:p>
      <w:pPr>
        <w:spacing w:after="80"/>
      </w:pPr>
      <w:r>
        <w:rPr>
          <w:b w:val="false"/>
          <w:bCs w:val="false"/>
        </w:rPr>
        <w:t xml:space="preserve">• Marks</w:t>
      </w:r>
    </w:p>
    <w:p>
      <w:pPr>
        <w:pStyle w:val="Heading1"/>
        <w:spacing w:after="100" w:before="200"/>
      </w:pPr>
      <w:r>
        <w:t xml:space="preserve">LMS LESSON (authoritative)</w:t>
      </w:r>
    </w:p>
    <w:p>
      <w:pPr>
        <w:spacing w:after="80"/>
      </w:pPr>
      <w:r>
        <w:rPr>
          <w:b/>
          <w:bCs/>
        </w:rPr>
        <w:t xml:space="preserve">LEAD</w:t>
      </w:r>
    </w:p>
    <w:p>
      <w:pPr>
        <w:spacing w:after="80"/>
      </w:pPr>
      <w:r>
        <w:rPr>
          <w:b w:val="false"/>
          <w:bCs w:val="false"/>
        </w:rPr>
        <w:t xml:space="preserve">Step-by-step worked examples for Emerging Technologies, modelling the approach expected in Grade 11 national examinations.</w:t>
      </w:r>
    </w:p>
    <w:p>
      <w:pPr>
        <w:spacing w:after="80"/>
      </w:pPr>
      <w:r>
        <w:rPr>
          <w:b/>
          <w:bCs/>
        </w:rPr>
        <w:t xml:space="preserve">PARAGRAPHS</w:t>
      </w:r>
    </w:p>
    <w:p>
      <w:pPr>
        <w:spacing w:after="80"/>
      </w:pPr>
      <w:r>
        <w:rPr>
          <w:b w:val="false"/>
          <w:bCs w:val="false"/>
        </w:rPr>
        <w:t xml:space="preserve">Always show all working. Marks are awarded for correct method even when the final answer contains an error.</w:t>
      </w:r>
    </w:p>
    <w:p>
      <w:pPr>
        <w:spacing w:after="80"/>
      </w:pPr>
      <w:r>
        <w:rPr>
          <w:b/>
          <w:bCs/>
        </w:rPr>
        <w:t xml:space="preserve">KEY CONCEPTS</w:t>
      </w:r>
    </w:p>
    <w:p>
      <w:pPr>
        <w:spacing w:after="80"/>
      </w:pPr>
      <w:r>
        <w:rPr>
          <w:b w:val="false"/>
          <w:bCs w:val="false"/>
        </w:rPr>
        <w:t xml:space="preserve">Problem-Solving Method(1) Identify given information. (2) Select the appropriate method or formula. (3) Apply it step by step with correct units. (4) State the answer clearly. (5) Verify the answer is logical and reasonable.</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2026-10-08T17:52:43.446Z</dcterms:created>
  <dcterms:modified xsi:type="dcterms:W3CDTF">2026-10-08T17:52:43.446Z</dcterms:modified>
</cp:coreProperties>
</file>

<file path=docProps/custom.xml><?xml version="1.0" encoding="utf-8"?>
<Properties xmlns="http://schemas.openxmlformats.org/officeDocument/2006/custom-properties" xmlns:vt="http://schemas.openxmlformats.org/officeDocument/2006/docPropsVTypes"/>
</file>