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b/>
          <w:bCs/>
          <w:color w:val="1F3864"/>
          <w:sz w:val="44"/>
          <w:szCs w:val="44"/>
        </w:rPr>
        <w:t xml:space="preserve">Wireframe Document</w:t>
      </w:r>
    </w:p>
    <w:p>
      <w:pPr>
        <w:spacing w:after="120"/>
        <w:jc w:val="center"/>
      </w:pPr>
      <w:r>
        <w:rPr>
          <w:color w:val="2E5597"/>
          <w:sz w:val="30"/>
          <w:szCs w:val="30"/>
        </w:rPr>
        <w:t xml:space="preserve">Online Flight Booking Application</w:t>
      </w:r>
    </w:p>
    <w:p>
      <w:pPr>
        <w:pBdr>
          <w:bottom w:val="single" w:color="2E5597" w:sz="8" w:space="6"/>
        </w:pBdr>
        <w:spacing w:after="300"/>
        <w:jc w:val="center"/>
      </w:pPr>
      <w:r>
        <w:rPr>
          <w:i/>
          <w:iCs/>
          <w:color w:val="595959"/>
        </w:rPr>
        <w:t xml:space="preserve">Low-fidelity mobile app screens and user flow</w:t>
      </w:r>
    </w:p>
    <w:p>
      <w:pPr>
        <w:pStyle w:val="Heading1"/>
      </w:pPr>
      <w:r>
        <w:t xml:space="preserve">1. About This Wireframe</w:t>
      </w:r>
    </w:p>
    <w:p>
      <w:pPr>
        <w:spacing w:after="120"/>
      </w:pPr>
      <w:r>
        <w:t xml:space="preserve">This document shows the layout and flow of a mobile app for searching, booking and managing flights. It covers ten screens, from login to booking management. It is a low-fidelity wireframe: it shows where things go and what they do, not final colours, fonts or images.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Platform: </w:t>
      </w:r>
      <w:r>
        <w:t xml:space="preserve">mobile app, portrait orientation (about 360 x 720 points).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Fidelity: </w:t>
      </w:r>
      <w:r>
        <w:t xml:space="preserve">greyscale layout with one accent colour for primary actions.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Grey boxes with a cross: </w:t>
      </w:r>
      <w:r>
        <w:t xml:space="preserve">placeholders for images or logos (for example, airline logos).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 numbered circles: </w:t>
      </w:r>
      <w:r>
        <w:t xml:space="preserve">callouts that match the notes under each screen.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Sample data: </w:t>
      </w:r>
      <w:r>
        <w:t xml:space="preserve">routes, fares, names and PNR numbers are made-up examples.</w:t>
      </w:r>
    </w:p>
    <w:p>
      <w:pPr>
        <w:pStyle w:val="Heading1"/>
      </w:pPr>
      <w:r>
        <w:t xml:space="preserve">2. User Flow</w:t>
      </w:r>
    </w:p>
    <w:p>
      <w:pPr>
        <w:spacing w:after="120"/>
      </w:pPr>
      <w:r>
        <w:t xml:space="preserve">The main booking path runs from search to payment and confirmation. After booking, users can find the trip in My trips and change or cancel it from Manage booking.</w:t>
      </w:r>
    </w:p>
    <w:p>
      <w:pPr>
        <w:spacing w:after="100"/>
        <w:jc w:val="center"/>
      </w:pPr>
      <w:r>
        <w:drawing>
          <wp:inline distT="0" distB="0" distL="0" distR="0">
            <wp:extent cx="5810250" cy="2409825"/>
            <wp:effectExtent t="0" r="0" b="0" l="0"/>
            <wp:docPr id="1" name="flow.png" descr="User flow across the ten screens" title="User flow across the ten scre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Key flow decisions</w:t>
      </w:r>
    </w:p>
    <w:p>
      <w:pPr>
        <w:pStyle w:val="ListParagraph"/>
        <w:numPr>
          <w:ilvl w:val="0"/>
          <w:numId w:val="2"/>
        </w:numPr>
      </w:pPr>
      <w:r>
        <w:t xml:space="preserve">Guests can search and pick a flight without logging in, and sign in before payment.</w:t>
      </w:r>
    </w:p>
    <w:p>
      <w:pPr>
        <w:pStyle w:val="ListParagraph"/>
        <w:numPr>
          <w:ilvl w:val="0"/>
          <w:numId w:val="2"/>
        </w:numPr>
      </w:pPr>
      <w:r>
        <w:t xml:space="preserve">Seat selection is optional, so users can skip it and still complete the booking.</w:t>
      </w:r>
    </w:p>
    <w:p>
      <w:pPr>
        <w:pStyle w:val="ListParagraph"/>
        <w:numPr>
          <w:ilvl w:val="0"/>
          <w:numId w:val="2"/>
        </w:numPr>
      </w:pPr>
      <w:r>
        <w:t xml:space="preserve">The fare, including extras and promo codes, is shown again on the payment screen before the user pays.</w:t>
      </w:r>
    </w:p>
    <w:p>
      <w:pPr>
        <w:pStyle w:val="ListParagraph"/>
        <w:numPr>
          <w:ilvl w:val="0"/>
          <w:numId w:val="2"/>
        </w:numPr>
      </w:pPr>
      <w:r>
        <w:t xml:space="preserve">The Trips tab gives quick access to check-in and booking changes after purchase.</w:t>
      </w:r>
    </w:p>
    <w:p>
      <w:pPr>
        <w:pStyle w:val="Heading1"/>
        <w:pageBreakBefore/>
      </w:pPr>
      <w:r>
        <w:t xml:space="preserve">3. Screen Wireframes</w:t>
      </w:r>
    </w:p>
    <w:p>
      <w:pPr>
        <w:pStyle w:val="Heading2"/>
      </w:pPr>
      <w:r>
        <w:t xml:space="preserve">3.1 Login and search flights</w:t>
      </w:r>
    </w:p>
    <w:p>
      <w:pPr>
        <w:spacing w:after="100"/>
        <w:jc w:val="center"/>
      </w:pPr>
      <w:r>
        <w:drawing>
          <wp:inline distT="0" distB="0" distL="0" distR="0">
            <wp:extent cx="5715000" cy="5638800"/>
            <wp:effectExtent t="0" r="0" b="0" l="0"/>
            <wp:docPr id="1" name="p1.png" descr="Wireframes of Screen 1 · Login and Screen 2 · Search flights" title="Wireframes of Screen 1 · Login and Screen 2 · Search fli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Screen 1 · Login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ab/>
              <w:t xml:space="preserve">Email or phone and password fields, with a Show option for the password.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ab/>
              <w:t xml:space="preserve">Primary Log in button. Errors appear under the field that failed.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ab/>
              <w:t xml:space="preserve">Quick sign-in with Google or Apple.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ab/>
              <w:t xml:space="preserve">Guests can skip login and sign in later, before payment.</w:t>
            </w:r>
          </w:p>
        </w:tc>
        <w:tc>
          <w:tcPr>
            <w:tcW w:type="dxa" w:w="48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Screen 2 · Search flights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ab/>
              <w:t xml:space="preserve">Trip type tabs: One-way, Round trip, Multi-city.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ab/>
              <w:t xml:space="preserve">From and To airports, with a swap button between them.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ab/>
              <w:t xml:space="preserve">Depart and return date pickers (return hides for one-way).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ab/>
              <w:t xml:space="preserve">Travellers and cabin class in one selector.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ab/>
              <w:t xml:space="preserve">Primary Search flights button.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6.</w:t>
            </w:r>
            <w:r>
              <w:rPr>
                <w:sz w:val="18"/>
                <w:szCs w:val="18"/>
              </w:rPr>
              <w:tab/>
              <w:t xml:space="preserve">Recent searches for one-tap repeat searches.</w:t>
            </w:r>
          </w:p>
        </w:tc>
      </w:tr>
    </w:tbl>
    <w:p>
      <w:pPr>
        <w:pStyle w:val="Heading2"/>
        <w:pageBreakBefore/>
      </w:pPr>
      <w:r>
        <w:t xml:space="preserve">3.2 Search results and flight details</w:t>
      </w:r>
    </w:p>
    <w:p>
      <w:pPr>
        <w:spacing w:after="100"/>
        <w:jc w:val="center"/>
      </w:pPr>
      <w:r>
        <w:drawing>
          <wp:inline distT="0" distB="0" distL="0" distR="0">
            <wp:extent cx="5715000" cy="5638800"/>
            <wp:effectExtent t="0" r="0" b="0" l="0"/>
            <wp:docPr id="1" name="p2.png" descr="Wireframes of Screen 3 · Search results and Screen 4 · Flight details and fare" title="Wireframes of Screen 3 · Search results and Screen 4 · Flight details and f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Screen 3 · Search results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ab/>
              <w:t xml:space="preserve">Date strip with the lowest fare per day, so users can shift dates.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ab/>
              <w:t xml:space="preserve">Quick filter chips (non-stop, time of day, price) plus a full Filters screen.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ab/>
              <w:t xml:space="preserve">Flight card: airline, times, duration, stops and price.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ab/>
              <w:t xml:space="preserve">Tags such as Refundable or Free change help users compare.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ab/>
              <w:t xml:space="preserve">Sticky Sort and Filter bar stays in reach while scrolling.</w:t>
            </w:r>
          </w:p>
        </w:tc>
        <w:tc>
          <w:tcPr>
            <w:tcW w:type="dxa" w:w="48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Screen 4 · Flight details and fare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ab/>
              <w:t xml:space="preserve">Itinerary summary: times, airports, terminals, duration and baggage.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ab/>
              <w:t xml:space="preserve">Fare options as selectable cards (Saver, Flex, Premium) with what each includes.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ab/>
              <w:t xml:space="preserve">Link to full fare rules, including change and cancellation fees.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ab/>
              <w:t xml:space="preserve">Sticky total and Continue button update when the fare changes.</w:t>
            </w:r>
          </w:p>
        </w:tc>
      </w:tr>
    </w:tbl>
    <w:p>
      <w:pPr>
        <w:pStyle w:val="Heading2"/>
        <w:pageBreakBefore/>
      </w:pPr>
      <w:r>
        <w:t xml:space="preserve">3.3 Traveller details and seat selection</w:t>
      </w:r>
    </w:p>
    <w:p>
      <w:pPr>
        <w:spacing w:after="100"/>
        <w:jc w:val="center"/>
      </w:pPr>
      <w:r>
        <w:drawing>
          <wp:inline distT="0" distB="0" distL="0" distR="0">
            <wp:extent cx="5715000" cy="5638800"/>
            <wp:effectExtent t="0" r="0" b="0" l="0"/>
            <wp:docPr id="1" name="p3.png" descr="Wireframes of Screen 5 · Traveller details and Screen 6 · Seat selection" title="Wireframes of Screen 5 · Traveller details and Screen 6 · Seat 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Screen 5 · Traveller details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ab/>
              <w:t xml:space="preserve">Progress steps show where the user is in the booking.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ab/>
              <w:t xml:space="preserve">Name fields must match the government ID; one form per traveller.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ab/>
              <w:t xml:space="preserve">Contact details receive the e-ticket and flight updates.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ab/>
              <w:t xml:space="preserve">Option to save traveller details for faster future bookings.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ab/>
              <w:t xml:space="preserve">Continue moves to seat selection.</w:t>
            </w:r>
          </w:p>
        </w:tc>
        <w:tc>
          <w:tcPr>
            <w:tcW w:type="dxa" w:w="48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Screen 6 · Seat selection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ab/>
              <w:t xml:space="preserve">Legend: available, selected, taken and extra legroom seats.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ab/>
              <w:t xml:space="preserve">Tap a seat to select it; rows show seat letters and numbers.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ab/>
              <w:t xml:space="preserve">Selected seat is highlighted; price shows in the bottom bar.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ab/>
              <w:t xml:space="preserve">Seat selection is optional and can be skipped.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ab/>
              <w:t xml:space="preserve">Bottom bar shows the chosen seat, its price and Continue.</w:t>
            </w:r>
          </w:p>
        </w:tc>
      </w:tr>
    </w:tbl>
    <w:p>
      <w:pPr>
        <w:pStyle w:val="Heading2"/>
        <w:pageBreakBefore/>
      </w:pPr>
      <w:r>
        <w:t xml:space="preserve">3.4 Review, payment and confirmation</w:t>
      </w:r>
    </w:p>
    <w:p>
      <w:pPr>
        <w:spacing w:after="100"/>
        <w:jc w:val="center"/>
      </w:pPr>
      <w:r>
        <w:drawing>
          <wp:inline distT="0" distB="0" distL="0" distR="0">
            <wp:extent cx="5715000" cy="5638800"/>
            <wp:effectExtent t="0" r="0" b="0" l="0"/>
            <wp:docPr id="1" name="p4.png" descr="Wireframes of Screen 7 · Review and payment and Screen 8 · Booking confirmation" title="Wireframes of Screen 7 · Review and payment and Screen 8 · Booking confi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Screen 7 · Review and payment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ab/>
              <w:t xml:space="preserve">Trip summary with an Edit link back to earlier steps.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ab/>
              <w:t xml:space="preserve">Fare breakdown: base fare, taxes, seat, promo discount and total.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ab/>
              <w:t xml:space="preserve">Promo code field with Apply button.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ab/>
              <w:t xml:space="preserve">Payment methods: UPI, cards, net banking and wallets.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ab/>
              <w:t xml:space="preserve">Pay button shows the exact amount.</w:t>
            </w:r>
          </w:p>
        </w:tc>
        <w:tc>
          <w:tcPr>
            <w:tcW w:type="dxa" w:w="48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Screen 8 · Booking confirmation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ab/>
              <w:t xml:space="preserve">Clear success message and where the ticket was sent.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ab/>
              <w:t xml:space="preserve">Boarding-pass style card with PNR, route, times, passenger, flight and seat.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ab/>
              <w:t xml:space="preserve">QR code placeholder for the e-ticket.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ab/>
              <w:t xml:space="preserve">Actions: download e-ticket, add to calendar, view trips, back to home.</w:t>
            </w:r>
          </w:p>
        </w:tc>
      </w:tr>
    </w:tbl>
    <w:p>
      <w:pPr>
        <w:pStyle w:val="Heading2"/>
        <w:pageBreakBefore/>
      </w:pPr>
      <w:r>
        <w:t xml:space="preserve">3.5 My trips and manage booking</w:t>
      </w:r>
    </w:p>
    <w:p>
      <w:pPr>
        <w:spacing w:after="100"/>
        <w:jc w:val="center"/>
      </w:pPr>
      <w:r>
        <w:drawing>
          <wp:inline distT="0" distB="0" distL="0" distR="0">
            <wp:extent cx="5715000" cy="5638800"/>
            <wp:effectExtent t="0" r="0" b="0" l="0"/>
            <wp:docPr id="1" name="p5.png" descr="Wireframes of Screen 9 · My trips and Screen 10 · Manage booking" title="Wireframes of Screen 9 · My trips and Screen 10 · Manage boo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Screen 9 · My trips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ab/>
              <w:t xml:space="preserve">Tabs separate Upcoming, Completed and Cancelled bookings.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ab/>
              <w:t xml:space="preserve">Trip card with date, route, flight, PNR and status.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ab/>
              <w:t xml:space="preserve">Quick actions: web check-in and manage booking.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ab/>
              <w:t xml:space="preserve">Check-in stays disabled until the check-in window opens.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ab/>
              <w:t xml:space="preserve">Shortcut to start a new search.</w:t>
            </w:r>
          </w:p>
        </w:tc>
        <w:tc>
          <w:tcPr>
            <w:tcW w:type="dxa" w:w="4819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Screen 10 · Manage booking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1.</w:t>
            </w:r>
            <w:r>
              <w:rPr>
                <w:sz w:val="18"/>
                <w:szCs w:val="18"/>
              </w:rPr>
              <w:tab/>
              <w:t xml:space="preserve">Booking summary with status, PNR, fare type and seat.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2.</w:t>
            </w:r>
            <w:r>
              <w:rPr>
                <w:sz w:val="18"/>
                <w:szCs w:val="18"/>
              </w:rPr>
              <w:tab/>
              <w:t xml:space="preserve">Change options: date, baggage or meal, seat, and e-ticket download.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3.</w:t>
            </w:r>
            <w:r>
              <w:rPr>
                <w:sz w:val="18"/>
                <w:szCs w:val="18"/>
              </w:rPr>
              <w:tab/>
              <w:t xml:space="preserve">Refund estimate shown before the user cancels.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4.</w:t>
            </w:r>
            <w:r>
              <w:rPr>
                <w:sz w:val="18"/>
                <w:szCs w:val="18"/>
              </w:rPr>
              <w:tab/>
              <w:t xml:space="preserve">Cancel button opens a confirmation dialog before anything is cancelled.</w:t>
            </w:r>
          </w:p>
          <w:p>
            <w:pPr>
              <w:spacing w:after="40"/>
              <w:ind w:left="300" w:hanging="300"/>
            </w:pPr>
            <w:r>
              <w:rPr>
                <w:b/>
                <w:bCs/>
                <w:color w:val="D93025"/>
                <w:sz w:val="18"/>
                <w:szCs w:val="18"/>
              </w:rPr>
              <w:t xml:space="preserve">5.</w:t>
            </w:r>
            <w:r>
              <w:rPr>
                <w:sz w:val="18"/>
                <w:szCs w:val="18"/>
              </w:rPr>
              <w:tab/>
              <w:t xml:space="preserve">Help link to customer support.</w:t>
            </w:r>
          </w:p>
        </w:tc>
      </w:tr>
    </w:tbl>
    <w:p>
      <w:pPr>
        <w:pStyle w:val="Heading1"/>
        <w:pageBreakBefore/>
      </w:pPr>
      <w:r>
        <w:t xml:space="preserve">4. Common Elements and Next Steps</w:t>
      </w:r>
    </w:p>
    <w:p>
      <w:pPr>
        <w:pStyle w:val="Heading2"/>
      </w:pPr>
      <w:r>
        <w:t xml:space="preserve">Elements used across screens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button: </w:t>
      </w:r>
      <w:r>
        <w:t xml:space="preserve">one filled button per screen for the main action.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Sticky bottom bar: </w:t>
      </w:r>
      <w:r>
        <w:t xml:space="preserve">used for totals and Continue on the booking steps, so the action is always reachable.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Bottom navigation: </w:t>
      </w:r>
      <w:r>
        <w:t xml:space="preserve">Home, Trips, Offers and Profile on the main screens only.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 arrow: </w:t>
      </w:r>
      <w:r>
        <w:t xml:space="preserve">top left on every step inside a flow.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Cards: </w:t>
      </w:r>
      <w:r>
        <w:t xml:space="preserve">used for flights, fares, trips and summaries to group related information.</w:t>
      </w:r>
    </w:p>
    <w:p>
      <w:pPr>
        <w:pStyle w:val="Heading2"/>
      </w:pPr>
      <w:r>
        <w:t xml:space="preserve">Not shown in these wireframes</w:t>
      </w:r>
    </w:p>
    <w:p>
      <w:pPr>
        <w:pStyle w:val="ListParagraph"/>
        <w:numPr>
          <w:ilvl w:val="0"/>
          <w:numId w:val="2"/>
        </w:numPr>
      </w:pPr>
      <w:r>
        <w:t xml:space="preserve">Loading, empty and error states (for example, no flights found or payment failed).</w:t>
      </w:r>
    </w:p>
    <w:p>
      <w:pPr>
        <w:pStyle w:val="ListParagraph"/>
        <w:numPr>
          <w:ilvl w:val="0"/>
          <w:numId w:val="2"/>
        </w:numPr>
      </w:pPr>
      <w:r>
        <w:t xml:space="preserve">The full Filters screen, calendar picker and airport search list.</w:t>
      </w:r>
    </w:p>
    <w:p>
      <w:pPr>
        <w:pStyle w:val="ListParagraph"/>
        <w:numPr>
          <w:ilvl w:val="0"/>
          <w:numId w:val="2"/>
        </w:numPr>
      </w:pPr>
      <w:r>
        <w:t xml:space="preserve">Multi-city and multi-passenger variations.</w:t>
      </w:r>
    </w:p>
    <w:p>
      <w:pPr>
        <w:pStyle w:val="ListParagraph"/>
        <w:numPr>
          <w:ilvl w:val="0"/>
          <w:numId w:val="2"/>
        </w:numPr>
      </w:pPr>
      <w:r>
        <w:t xml:space="preserve">Profile, Offers and Notifications screens.</w:t>
      </w:r>
    </w:p>
    <w:p>
      <w:pPr>
        <w:pStyle w:val="ListParagraph"/>
        <w:numPr>
          <w:ilvl w:val="0"/>
          <w:numId w:val="2"/>
        </w:numPr>
      </w:pPr>
      <w:r>
        <w:t xml:space="preserve">Tablet and desktop layouts.</w:t>
      </w:r>
    </w:p>
    <w:p>
      <w:pPr>
        <w:pStyle w:val="Heading2"/>
      </w:pPr>
      <w:r>
        <w:t xml:space="preserve">Suggested next steps</w:t>
      </w:r>
    </w:p>
    <w:p>
      <w:pPr>
        <w:pStyle w:val="ListParagraph"/>
        <w:numPr>
          <w:ilvl w:val="0"/>
          <w:numId w:val="2"/>
        </w:numPr>
      </w:pPr>
      <w:r>
        <w:t xml:space="preserve">Review the flow with the client or team and note changes.</w:t>
      </w:r>
    </w:p>
    <w:p>
      <w:pPr>
        <w:pStyle w:val="ListParagraph"/>
        <w:numPr>
          <w:ilvl w:val="0"/>
          <w:numId w:val="2"/>
        </w:numPr>
      </w:pPr>
      <w:r>
        <w:t xml:space="preserve">Add the missing states and screens listed above.</w:t>
      </w:r>
    </w:p>
    <w:p>
      <w:pPr>
        <w:pStyle w:val="ListParagraph"/>
        <w:numPr>
          <w:ilvl w:val="0"/>
          <w:numId w:val="2"/>
        </w:numPr>
      </w:pPr>
      <w:r>
        <w:t xml:space="preserve">Turn the approved wireframes into a clickable prototype.</w:t>
      </w:r>
    </w:p>
    <w:p>
      <w:pPr>
        <w:pStyle w:val="ListParagraph"/>
        <w:numPr>
          <w:ilvl w:val="0"/>
          <w:numId w:val="2"/>
        </w:numPr>
      </w:pPr>
      <w:r>
        <w:t xml:space="preserve">Create the high-fidelity visual design with brand colours, fonts and real images.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7ade72ca302b95f5a977a02fd5ef2f8cdb6981c.png"/><Relationship Id="rId9" Type="http://schemas.openxmlformats.org/officeDocument/2006/relationships/image" Target="media/f87068c39b6b1e28f78bcb7c2144afe405377437.png"/><Relationship Id="rId10" Type="http://schemas.openxmlformats.org/officeDocument/2006/relationships/image" Target="media/b1865c680b51c657bb41f384f68e3667dfade9a9.png"/><Relationship Id="rId11" Type="http://schemas.openxmlformats.org/officeDocument/2006/relationships/image" Target="media/a4519ff352160cbab212ce5d9ff8b370fc8f36bb.png"/><Relationship Id="rId12" Type="http://schemas.openxmlformats.org/officeDocument/2006/relationships/image" Target="media/57f88498dcfc4fbbe772bc6444194723d3dc8bdf.png"/><Relationship Id="rId13" Type="http://schemas.openxmlformats.org/officeDocument/2006/relationships/image" Target="media/79a35f8cc700ad73cbbf40bb154804f2ca99e2b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2026-09-30T10:56:16.786Z</dcterms:created>
  <dcterms:modified xsi:type="dcterms:W3CDTF">2026-09-30T10:56:16.791Z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