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88" w:rsidRDefault="006770B2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</w:r>
      <w:r w:rsidRPr="006770B2">
        <w:rPr>
          <w:noProof/>
          <w:sz w:val="20"/>
          <w:lang w:val="en-IN" w:eastAsia="en-IN"/>
        </w:rPr>
        <w:pict>
          <v:group id="docshapegroup3" o:spid="_x0000_s1026" style="width:497.3pt;height:73.45pt;mso-position-horizontal-relative:char;mso-position-vertical-relative:line" coordsize="9946,1469">
            <v:shape id="docshape4" o:spid="_x0000_s1030" style="position:absolute;width:9946;height:1464" coordsize="9946,1464" path="m9946,r-10,l9936,10r,1444l10,1454,10,10r9926,l9936,,,,,10,,1454r,10l9946,1464r,-10l9946,1454,9946,xe" fillcolor="black" stroked="f">
              <v:path arrowok="t"/>
            </v:shape>
            <v:line id="_x0000_s1029" style="position:absolute" from="2009,10" to="1997,1462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2016;top:10;width:7920;height:1444" filled="f" stroked="f">
              <v:textbox inset="0,0,0,0">
                <w:txbxContent>
                  <w:p w:rsidR="006770B2" w:rsidRDefault="00D472DD">
                    <w:pPr>
                      <w:spacing w:before="273" w:line="247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Implementprogramsforestimating&amp;eliminatingtrendintime series data – aggregation, smoothing.</w:t>
                    </w:r>
                  </w:p>
                </w:txbxContent>
              </v:textbox>
            </v:shape>
            <v:shape id="docshape6" o:spid="_x0000_s1027" type="#_x0000_t202" style="position:absolute;left:9;top:10;width:1980;height:1444" filled="f" stroked="f">
              <v:textbox inset="0,0,0,0">
                <w:txbxContent>
                  <w:p w:rsidR="006770B2" w:rsidRDefault="00D46443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 xml:space="preserve">EX:No.5 </w:t>
                    </w:r>
                    <w:r w:rsidR="00D472DD">
                      <w:rPr>
                        <w:b/>
                        <w:spacing w:val="-4"/>
                        <w:sz w:val="24"/>
                      </w:rPr>
                      <w:t>DATE:1/02/25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C3D88" w:rsidRDefault="00BC3D88">
      <w:pPr>
        <w:pStyle w:val="BodyText"/>
        <w:spacing w:before="242"/>
        <w:rPr>
          <w:sz w:val="28"/>
        </w:rPr>
      </w:pPr>
    </w:p>
    <w:p w:rsidR="00BC3D88" w:rsidRDefault="004D56D8">
      <w:pPr>
        <w:pStyle w:val="Heading1"/>
        <w:spacing w:line="320" w:lineRule="exact"/>
      </w:pPr>
      <w:r>
        <w:rPr>
          <w:spacing w:val="-4"/>
        </w:rPr>
        <w:t>AIM:</w:t>
      </w:r>
    </w:p>
    <w:p w:rsidR="00BC3D88" w:rsidRDefault="004D56D8">
      <w:pPr>
        <w:spacing w:line="274" w:lineRule="exact"/>
        <w:rPr>
          <w:sz w:val="24"/>
        </w:rPr>
      </w:pPr>
      <w:r>
        <w:rPr>
          <w:sz w:val="24"/>
        </w:rPr>
        <w:t>ToImplementprogramsforestimating&amp;eliminatingtrendintimeseriesdata–aggregation,</w:t>
      </w:r>
      <w:r>
        <w:rPr>
          <w:spacing w:val="-2"/>
          <w:sz w:val="24"/>
        </w:rPr>
        <w:t>smoothing..</w:t>
      </w:r>
    </w:p>
    <w:p w:rsidR="00BC3D88" w:rsidRDefault="00BC3D88">
      <w:pPr>
        <w:pStyle w:val="BodyText"/>
        <w:spacing w:before="10"/>
        <w:rPr>
          <w:sz w:val="24"/>
        </w:rPr>
      </w:pPr>
    </w:p>
    <w:p w:rsidR="00BC3D88" w:rsidRDefault="004D56D8">
      <w:pPr>
        <w:pStyle w:val="Heading2"/>
      </w:pPr>
      <w:r>
        <w:rPr>
          <w:spacing w:val="-2"/>
        </w:rPr>
        <w:t>OBJECTIVE:</w:t>
      </w:r>
    </w:p>
    <w:p w:rsidR="00BC3D88" w:rsidRDefault="004D56D8">
      <w:pPr>
        <w:pStyle w:val="BodyText"/>
        <w:spacing w:before="276"/>
      </w:pPr>
      <w:r>
        <w:t>Toestimateandremovetrendsintime-seriesairpollutiondatausingaggregationandsmoothing</w:t>
      </w:r>
      <w:r>
        <w:rPr>
          <w:spacing w:val="-2"/>
        </w:rPr>
        <w:t>techniques.</w:t>
      </w:r>
    </w:p>
    <w:p w:rsidR="00BC3D88" w:rsidRDefault="00BC3D88">
      <w:pPr>
        <w:pStyle w:val="BodyText"/>
        <w:spacing w:before="33"/>
      </w:pPr>
    </w:p>
    <w:p w:rsidR="00BC3D88" w:rsidRDefault="004D56D8">
      <w:pPr>
        <w:pStyle w:val="Heading2"/>
      </w:pPr>
      <w:r>
        <w:rPr>
          <w:spacing w:val="-2"/>
        </w:rPr>
        <w:t>BACKGROUND: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Timeseriesdataoftenhastrendsthataffect</w:t>
      </w:r>
      <w:r>
        <w:rPr>
          <w:spacing w:val="-2"/>
          <w:sz w:val="24"/>
        </w:rPr>
        <w:t>analysis.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sz w:val="24"/>
        </w:rPr>
        <w:t>(e.g.,monthly/yearlyaveraging)helpsidentify</w:t>
      </w:r>
      <w:r>
        <w:rPr>
          <w:spacing w:val="-2"/>
          <w:sz w:val="24"/>
        </w:rPr>
        <w:t>patterns.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sz w:val="24"/>
        </w:rPr>
        <w:t>(e.g.,movingaverage,exponentialsmoothing)removes</w:t>
      </w:r>
      <w:r>
        <w:rPr>
          <w:spacing w:val="-2"/>
          <w:sz w:val="24"/>
        </w:rPr>
        <w:t>fluctuations.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Trendeliminationimprovesforecastingand</w:t>
      </w:r>
      <w:r>
        <w:rPr>
          <w:spacing w:val="-2"/>
          <w:sz w:val="24"/>
        </w:rPr>
        <w:t>stationarity.</w:t>
      </w:r>
    </w:p>
    <w:p w:rsidR="00BC3D88" w:rsidRDefault="00BC3D88">
      <w:pPr>
        <w:pStyle w:val="BodyText"/>
        <w:spacing w:before="4"/>
        <w:rPr>
          <w:sz w:val="24"/>
        </w:rPr>
      </w:pPr>
    </w:p>
    <w:p w:rsidR="00BC3D88" w:rsidRDefault="004D56D8">
      <w:pPr>
        <w:pStyle w:val="Heading2"/>
        <w:spacing w:line="308" w:lineRule="exact"/>
      </w:pPr>
      <w:r>
        <w:t>SCOPEOFTHE</w:t>
      </w:r>
      <w:r>
        <w:rPr>
          <w:spacing w:val="-2"/>
        </w:rPr>
        <w:t>PROGRAM: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Loadandcleanairpollutiondata(2012-</w:t>
      </w:r>
      <w:r>
        <w:rPr>
          <w:spacing w:val="-2"/>
          <w:sz w:val="24"/>
        </w:rPr>
        <w:t>2021).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b/>
          <w:sz w:val="24"/>
        </w:rPr>
        <w:t>aggregation</w:t>
      </w:r>
      <w:r>
        <w:rPr>
          <w:sz w:val="24"/>
        </w:rPr>
        <w:t>(monthly/yearlyaverages)toestimate</w:t>
      </w:r>
      <w:r>
        <w:rPr>
          <w:spacing w:val="-2"/>
          <w:sz w:val="24"/>
        </w:rPr>
        <w:t>trends.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b/>
          <w:sz w:val="24"/>
        </w:rPr>
        <w:t>movingaveragesmoothing</w:t>
      </w:r>
      <w:r>
        <w:rPr>
          <w:sz w:val="24"/>
        </w:rPr>
        <w:t>toreduce</w:t>
      </w:r>
      <w:r>
        <w:rPr>
          <w:spacing w:val="-2"/>
          <w:sz w:val="24"/>
        </w:rPr>
        <w:t>noise.</w:t>
      </w:r>
    </w:p>
    <w:p w:rsidR="00BC3D88" w:rsidRDefault="004D56D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b/>
          <w:sz w:val="24"/>
        </w:rPr>
        <w:t>exponentialsmoothing</w:t>
      </w:r>
      <w:r>
        <w:rPr>
          <w:sz w:val="24"/>
        </w:rPr>
        <w:t>tohighlight</w:t>
      </w:r>
      <w:r>
        <w:rPr>
          <w:spacing w:val="-2"/>
          <w:sz w:val="24"/>
        </w:rPr>
        <w:t>trends</w:t>
      </w:r>
    </w:p>
    <w:p w:rsidR="00BC3D88" w:rsidRDefault="00BC3D88">
      <w:pPr>
        <w:pStyle w:val="BodyText"/>
        <w:spacing w:before="5"/>
        <w:rPr>
          <w:sz w:val="24"/>
        </w:rPr>
      </w:pPr>
    </w:p>
    <w:p w:rsidR="00BC3D88" w:rsidRDefault="004D56D8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AF00DB"/>
          <w:sz w:val="21"/>
          <w:szCs w:val="21"/>
          <w:lang w:val="en-IN" w:eastAsia="en-IN"/>
        </w:rPr>
        <w:t>import</w:t>
      </w:r>
      <w:r w:rsidRPr="006D794E">
        <w:rPr>
          <w:color w:val="000000"/>
          <w:sz w:val="21"/>
          <w:szCs w:val="21"/>
          <w:lang w:val="en-IN" w:eastAsia="en-IN"/>
        </w:rPr>
        <w:t xml:space="preserve"> pandas 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>pd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AF00DB"/>
          <w:sz w:val="21"/>
          <w:szCs w:val="21"/>
          <w:lang w:val="en-IN" w:eastAsia="en-IN"/>
        </w:rPr>
        <w:t>import</w:t>
      </w:r>
      <w:r w:rsidRPr="006D794E">
        <w:rPr>
          <w:color w:val="000000"/>
          <w:sz w:val="21"/>
          <w:szCs w:val="21"/>
          <w:lang w:val="en-IN" w:eastAsia="en-IN"/>
        </w:rPr>
        <w:t>numpy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 xml:space="preserve"> np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AF00DB"/>
          <w:sz w:val="21"/>
          <w:szCs w:val="21"/>
          <w:lang w:val="en-IN" w:eastAsia="en-IN"/>
        </w:rPr>
        <w:t>import</w:t>
      </w:r>
      <w:r w:rsidRPr="006D794E">
        <w:rPr>
          <w:color w:val="000000"/>
          <w:sz w:val="21"/>
          <w:szCs w:val="21"/>
          <w:lang w:val="en-IN" w:eastAsia="en-IN"/>
        </w:rPr>
        <w:t>matplotlib.pyplot</w:t>
      </w:r>
      <w:r w:rsidRPr="006D794E">
        <w:rPr>
          <w:color w:val="AF00DB"/>
          <w:sz w:val="21"/>
          <w:szCs w:val="21"/>
          <w:lang w:val="en-IN" w:eastAsia="en-IN"/>
        </w:rPr>
        <w:t>as</w:t>
      </w:r>
      <w:r w:rsidRPr="006D794E">
        <w:rPr>
          <w:color w:val="000000"/>
          <w:sz w:val="21"/>
          <w:szCs w:val="21"/>
          <w:lang w:val="en-IN" w:eastAsia="en-IN"/>
        </w:rPr>
        <w:t>plt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AF00DB"/>
          <w:sz w:val="21"/>
          <w:szCs w:val="21"/>
          <w:lang w:val="en-IN" w:eastAsia="en-IN"/>
        </w:rPr>
        <w:t>from</w:t>
      </w:r>
      <w:r w:rsidRPr="006D794E">
        <w:rPr>
          <w:color w:val="000000"/>
          <w:sz w:val="21"/>
          <w:szCs w:val="21"/>
          <w:lang w:val="en-IN" w:eastAsia="en-IN"/>
        </w:rPr>
        <w:t>statsmodels.tsa.api</w:t>
      </w:r>
      <w:r w:rsidRPr="006D794E">
        <w:rPr>
          <w:color w:val="AF00DB"/>
          <w:sz w:val="21"/>
          <w:szCs w:val="21"/>
          <w:lang w:val="en-IN" w:eastAsia="en-IN"/>
        </w:rPr>
        <w:t>import</w:t>
      </w:r>
      <w:r w:rsidRPr="006D794E">
        <w:rPr>
          <w:color w:val="000000"/>
          <w:sz w:val="21"/>
          <w:szCs w:val="21"/>
          <w:lang w:val="en-IN" w:eastAsia="en-IN"/>
        </w:rPr>
        <w:t>SimpleExpSmoothing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FF"/>
          <w:sz w:val="21"/>
          <w:szCs w:val="21"/>
          <w:lang w:val="en-IN" w:eastAsia="en-IN"/>
        </w:rPr>
        <w:t>def</w:t>
      </w:r>
      <w:r w:rsidRPr="006D794E">
        <w:rPr>
          <w:color w:val="795E26"/>
          <w:sz w:val="21"/>
          <w:szCs w:val="21"/>
          <w:lang w:val="en-IN" w:eastAsia="en-IN"/>
        </w:rPr>
        <w:t>load_data</w:t>
      </w:r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filename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df = pd.read_csv(</w:t>
      </w:r>
      <w:r w:rsidRPr="006D794E">
        <w:rPr>
          <w:color w:val="A31515"/>
          <w:sz w:val="21"/>
          <w:szCs w:val="21"/>
          <w:lang w:val="en-IN" w:eastAsia="en-IN"/>
        </w:rPr>
        <w:t>"/content/MSFT.csv"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r w:rsidRPr="006D794E">
        <w:rPr>
          <w:color w:val="008000"/>
          <w:sz w:val="21"/>
          <w:szCs w:val="21"/>
          <w:lang w:val="en-IN" w:eastAsia="en-IN"/>
        </w:rPr>
        <w:t># Set the 'Date' column as the index and convert it to DatetimeIndex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df[</w:t>
      </w:r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>] = pd.to_datetime(df[</w:t>
      </w:r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>])  </w:t>
      </w:r>
      <w:r w:rsidRPr="006D794E">
        <w:rPr>
          <w:color w:val="008000"/>
          <w:sz w:val="21"/>
          <w:szCs w:val="21"/>
          <w:lang w:val="en-IN" w:eastAsia="en-IN"/>
        </w:rPr>
        <w:t># Convert 'Date' column to datetime objects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df.set_index(</w:t>
      </w:r>
      <w:r w:rsidRPr="006D794E">
        <w:rPr>
          <w:color w:val="A31515"/>
          <w:sz w:val="21"/>
          <w:szCs w:val="21"/>
          <w:lang w:val="en-IN" w:eastAsia="en-IN"/>
        </w:rPr>
        <w:t>'Date'</w:t>
      </w:r>
      <w:r w:rsidRPr="006D794E">
        <w:rPr>
          <w:color w:val="000000"/>
          <w:sz w:val="21"/>
          <w:szCs w:val="21"/>
          <w:lang w:val="en-IN" w:eastAsia="en-IN"/>
        </w:rPr>
        <w:t>, inplace=</w:t>
      </w:r>
      <w:r w:rsidRPr="006D794E">
        <w:rPr>
          <w:color w:val="0000FF"/>
          <w:sz w:val="21"/>
          <w:szCs w:val="21"/>
          <w:lang w:val="en-IN" w:eastAsia="en-IN"/>
        </w:rPr>
        <w:t>True</w:t>
      </w:r>
      <w:r w:rsidRPr="006D794E">
        <w:rPr>
          <w:color w:val="000000"/>
          <w:sz w:val="21"/>
          <w:szCs w:val="21"/>
          <w:lang w:val="en-IN" w:eastAsia="en-IN"/>
        </w:rPr>
        <w:t>)  </w:t>
      </w:r>
      <w:r w:rsidRPr="006D794E">
        <w:rPr>
          <w:color w:val="008000"/>
          <w:sz w:val="21"/>
          <w:szCs w:val="21"/>
          <w:lang w:val="en-IN" w:eastAsia="en-IN"/>
        </w:rPr>
        <w:t># Set 'Date' column as index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r w:rsidRPr="006D794E">
        <w:rPr>
          <w:color w:val="AF00DB"/>
          <w:sz w:val="21"/>
          <w:szCs w:val="21"/>
          <w:lang w:val="en-IN" w:eastAsia="en-IN"/>
        </w:rPr>
        <w:t>return</w:t>
      </w:r>
      <w:r w:rsidRPr="006D794E">
        <w:rPr>
          <w:color w:val="000000"/>
          <w:sz w:val="21"/>
          <w:szCs w:val="21"/>
          <w:lang w:val="en-IN" w:eastAsia="en-IN"/>
        </w:rPr>
        <w:t>df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FF"/>
          <w:sz w:val="21"/>
          <w:szCs w:val="21"/>
          <w:lang w:val="en-IN" w:eastAsia="en-IN"/>
        </w:rPr>
        <w:t>def</w:t>
      </w:r>
      <w:r w:rsidRPr="006D794E">
        <w:rPr>
          <w:color w:val="795E26"/>
          <w:sz w:val="21"/>
          <w:szCs w:val="21"/>
          <w:lang w:val="en-IN" w:eastAsia="en-IN"/>
        </w:rPr>
        <w:t>aggregate_data</w:t>
      </w:r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df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freq</w:t>
      </w:r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A31515"/>
          <w:sz w:val="21"/>
          <w:szCs w:val="21"/>
          <w:lang w:val="en-IN" w:eastAsia="en-IN"/>
        </w:rPr>
        <w:t>'W'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r w:rsidRPr="006D794E">
        <w:rPr>
          <w:color w:val="AF00DB"/>
          <w:sz w:val="21"/>
          <w:szCs w:val="21"/>
          <w:lang w:val="en-IN" w:eastAsia="en-IN"/>
        </w:rPr>
        <w:t>return</w:t>
      </w:r>
      <w:r w:rsidRPr="006D794E">
        <w:rPr>
          <w:color w:val="000000"/>
          <w:sz w:val="21"/>
          <w:szCs w:val="21"/>
          <w:lang w:val="en-IN" w:eastAsia="en-IN"/>
        </w:rPr>
        <w:t>df.resample(freq).mean()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FF"/>
          <w:sz w:val="21"/>
          <w:szCs w:val="21"/>
          <w:lang w:val="en-IN" w:eastAsia="en-IN"/>
        </w:rPr>
        <w:t>def</w:t>
      </w:r>
      <w:r w:rsidRPr="006D794E">
        <w:rPr>
          <w:color w:val="795E26"/>
          <w:sz w:val="21"/>
          <w:szCs w:val="21"/>
          <w:lang w:val="en-IN" w:eastAsia="en-IN"/>
        </w:rPr>
        <w:t>moving_average_smoothing</w:t>
      </w:r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df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window</w:t>
      </w:r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116644"/>
          <w:sz w:val="21"/>
          <w:szCs w:val="21"/>
          <w:lang w:val="en-IN" w:eastAsia="en-IN"/>
        </w:rPr>
        <w:t>10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    </w:t>
      </w:r>
      <w:r w:rsidRPr="006D794E">
        <w:rPr>
          <w:color w:val="AF00DB"/>
          <w:sz w:val="21"/>
          <w:szCs w:val="21"/>
          <w:lang w:val="en-IN" w:eastAsia="en-IN"/>
        </w:rPr>
        <w:t>return</w:t>
      </w:r>
      <w:r w:rsidRPr="006D794E">
        <w:rPr>
          <w:color w:val="000000"/>
          <w:sz w:val="21"/>
          <w:szCs w:val="21"/>
          <w:lang w:val="en-IN" w:eastAsia="en-IN"/>
        </w:rPr>
        <w:t>df.rolling(window=window).mean()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FF"/>
          <w:sz w:val="21"/>
          <w:szCs w:val="21"/>
          <w:lang w:val="en-IN" w:eastAsia="en-IN"/>
        </w:rPr>
        <w:t>def</w:t>
      </w:r>
      <w:r w:rsidRPr="006D794E">
        <w:rPr>
          <w:color w:val="795E26"/>
          <w:sz w:val="21"/>
          <w:szCs w:val="21"/>
          <w:lang w:val="en-IN" w:eastAsia="en-IN"/>
        </w:rPr>
        <w:t>exponential_smoothing</w:t>
      </w:r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df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alpha</w:t>
      </w:r>
      <w:r w:rsidRPr="006D794E">
        <w:rPr>
          <w:color w:val="000000"/>
          <w:sz w:val="21"/>
          <w:szCs w:val="21"/>
          <w:lang w:val="en-IN" w:eastAsia="en-IN"/>
        </w:rPr>
        <w:t>=</w:t>
      </w:r>
      <w:r w:rsidRPr="006D794E">
        <w:rPr>
          <w:color w:val="116644"/>
          <w:sz w:val="21"/>
          <w:szCs w:val="21"/>
          <w:lang w:val="en-IN" w:eastAsia="en-IN"/>
        </w:rPr>
        <w:t>0.2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model = SimpleExpSmoothing(df).fit(smoothing_level=alpha, optimized=</w:t>
      </w:r>
      <w:r w:rsidRPr="006D794E">
        <w:rPr>
          <w:color w:val="0000FF"/>
          <w:sz w:val="21"/>
          <w:szCs w:val="21"/>
          <w:lang w:val="en-IN" w:eastAsia="en-IN"/>
        </w:rPr>
        <w:t>False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6D794E">
        <w:rPr>
          <w:color w:val="AF00DB"/>
          <w:sz w:val="21"/>
          <w:szCs w:val="21"/>
          <w:lang w:val="en-IN" w:eastAsia="en-IN"/>
        </w:rPr>
        <w:t>return</w:t>
      </w:r>
      <w:r w:rsidRPr="006D794E">
        <w:rPr>
          <w:color w:val="000000"/>
          <w:sz w:val="21"/>
          <w:szCs w:val="21"/>
          <w:lang w:val="en-IN" w:eastAsia="en-IN"/>
        </w:rPr>
        <w:t>model.fittedvalues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FF"/>
          <w:sz w:val="21"/>
          <w:szCs w:val="21"/>
          <w:lang w:val="en-IN" w:eastAsia="en-IN"/>
        </w:rPr>
        <w:t>def</w:t>
      </w:r>
      <w:r w:rsidRPr="006D794E">
        <w:rPr>
          <w:color w:val="795E26"/>
          <w:sz w:val="21"/>
          <w:szCs w:val="21"/>
          <w:lang w:val="en-IN" w:eastAsia="en-IN"/>
        </w:rPr>
        <w:t>plot_results</w:t>
      </w:r>
      <w:r w:rsidRPr="006D794E">
        <w:rPr>
          <w:color w:val="000000"/>
          <w:sz w:val="21"/>
          <w:szCs w:val="21"/>
          <w:lang w:val="en-IN" w:eastAsia="en-IN"/>
        </w:rPr>
        <w:t>(</w:t>
      </w:r>
      <w:r w:rsidRPr="006D794E">
        <w:rPr>
          <w:color w:val="001080"/>
          <w:sz w:val="21"/>
          <w:szCs w:val="21"/>
          <w:lang w:val="en-IN" w:eastAsia="en-IN"/>
        </w:rPr>
        <w:t>original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smoothed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001080"/>
          <w:sz w:val="21"/>
          <w:szCs w:val="21"/>
          <w:lang w:val="en-IN" w:eastAsia="en-IN"/>
        </w:rPr>
        <w:t>title</w:t>
      </w:r>
      <w:r w:rsidRPr="006D794E">
        <w:rPr>
          <w:color w:val="000000"/>
          <w:sz w:val="21"/>
          <w:szCs w:val="21"/>
          <w:lang w:val="en-IN" w:eastAsia="en-IN"/>
        </w:rPr>
        <w:t>):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plt.figure(figsize=(</w:t>
      </w:r>
      <w:r w:rsidRPr="006D794E">
        <w:rPr>
          <w:color w:val="116644"/>
          <w:sz w:val="21"/>
          <w:szCs w:val="21"/>
          <w:lang w:val="en-IN" w:eastAsia="en-IN"/>
        </w:rPr>
        <w:t>12</w:t>
      </w:r>
      <w:r w:rsidRPr="006D794E">
        <w:rPr>
          <w:color w:val="000000"/>
          <w:sz w:val="21"/>
          <w:szCs w:val="21"/>
          <w:lang w:val="en-IN" w:eastAsia="en-IN"/>
        </w:rPr>
        <w:t xml:space="preserve">, </w:t>
      </w:r>
      <w:r w:rsidRPr="006D794E">
        <w:rPr>
          <w:color w:val="116644"/>
          <w:sz w:val="21"/>
          <w:szCs w:val="21"/>
          <w:lang w:val="en-IN" w:eastAsia="en-IN"/>
        </w:rPr>
        <w:t>6</w:t>
      </w:r>
      <w:r w:rsidRPr="006D794E">
        <w:rPr>
          <w:color w:val="000000"/>
          <w:sz w:val="21"/>
          <w:szCs w:val="21"/>
          <w:lang w:val="en-IN" w:eastAsia="en-IN"/>
        </w:rPr>
        <w:t>))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plt.plot(original, label=</w:t>
      </w:r>
      <w:r w:rsidRPr="006D794E">
        <w:rPr>
          <w:color w:val="A31515"/>
          <w:sz w:val="21"/>
          <w:szCs w:val="21"/>
          <w:lang w:val="en-IN" w:eastAsia="en-IN"/>
        </w:rPr>
        <w:t>'Original'</w:t>
      </w:r>
      <w:r w:rsidRPr="006D794E">
        <w:rPr>
          <w:color w:val="000000"/>
          <w:sz w:val="21"/>
          <w:szCs w:val="21"/>
          <w:lang w:val="en-IN" w:eastAsia="en-IN"/>
        </w:rPr>
        <w:t>, alpha=</w:t>
      </w:r>
      <w:r w:rsidRPr="006D794E">
        <w:rPr>
          <w:color w:val="116644"/>
          <w:sz w:val="21"/>
          <w:szCs w:val="21"/>
          <w:lang w:val="en-IN" w:eastAsia="en-IN"/>
        </w:rPr>
        <w:t>0.6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plt.plot(smoothed, label=</w:t>
      </w:r>
      <w:r w:rsidRPr="006D794E">
        <w:rPr>
          <w:color w:val="A31515"/>
          <w:sz w:val="21"/>
          <w:szCs w:val="21"/>
          <w:lang w:val="en-IN" w:eastAsia="en-IN"/>
        </w:rPr>
        <w:t>'Smoothed'</w:t>
      </w:r>
      <w:r w:rsidRPr="006D794E">
        <w:rPr>
          <w:color w:val="000000"/>
          <w:sz w:val="21"/>
          <w:szCs w:val="21"/>
          <w:lang w:val="en-IN" w:eastAsia="en-IN"/>
        </w:rPr>
        <w:t>, linewidth=</w:t>
      </w:r>
      <w:r w:rsidRPr="006D794E">
        <w:rPr>
          <w:color w:val="116644"/>
          <w:sz w:val="21"/>
          <w:szCs w:val="21"/>
          <w:lang w:val="en-IN" w:eastAsia="en-IN"/>
        </w:rPr>
        <w:t>2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plt.legend()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plt.title(title)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    plt.show()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Example usage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data_file = </w:t>
      </w:r>
      <w:r w:rsidRPr="006D794E">
        <w:rPr>
          <w:color w:val="A31515"/>
          <w:sz w:val="21"/>
          <w:szCs w:val="21"/>
          <w:lang w:val="en-IN" w:eastAsia="en-IN"/>
        </w:rPr>
        <w:t>'stock_prices.csv'</w:t>
      </w:r>
      <w:r w:rsidRPr="006D794E">
        <w:rPr>
          <w:color w:val="000000"/>
          <w:sz w:val="21"/>
          <w:szCs w:val="21"/>
          <w:lang w:val="en-IN" w:eastAsia="en-IN"/>
        </w:rPr>
        <w:t xml:space="preserve">  </w:t>
      </w:r>
      <w:r w:rsidRPr="006D794E">
        <w:rPr>
          <w:color w:val="008000"/>
          <w:sz w:val="21"/>
          <w:szCs w:val="21"/>
          <w:lang w:val="en-IN" w:eastAsia="en-IN"/>
        </w:rPr>
        <w:t># Replace with your dataset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df = load_data(data_file)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closing_prices = df[</w:t>
      </w:r>
      <w:r w:rsidRPr="006D794E">
        <w:rPr>
          <w:color w:val="A31515"/>
          <w:sz w:val="21"/>
          <w:szCs w:val="21"/>
          <w:lang w:val="en-IN" w:eastAsia="en-IN"/>
        </w:rPr>
        <w:t>'Close'</w:t>
      </w:r>
      <w:r w:rsidRPr="006D794E">
        <w:rPr>
          <w:color w:val="000000"/>
          <w:sz w:val="21"/>
          <w:szCs w:val="21"/>
          <w:lang w:val="en-IN" w:eastAsia="en-IN"/>
        </w:rPr>
        <w:t>]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Aggregation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weekly_data = aggregate_data(df, </w:t>
      </w:r>
      <w:r w:rsidRPr="006D794E">
        <w:rPr>
          <w:color w:val="A31515"/>
          <w:sz w:val="21"/>
          <w:szCs w:val="21"/>
          <w:lang w:val="en-IN" w:eastAsia="en-IN"/>
        </w:rPr>
        <w:t>'W'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monthly_data = aggregate_data(df, </w:t>
      </w:r>
      <w:r w:rsidRPr="006D794E">
        <w:rPr>
          <w:color w:val="A31515"/>
          <w:sz w:val="21"/>
          <w:szCs w:val="21"/>
          <w:lang w:val="en-IN" w:eastAsia="en-IN"/>
        </w:rPr>
        <w:t>'M'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Smoothing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ma_smoothed = moving_average_smoothing(closing_prices, window=</w:t>
      </w:r>
      <w:r w:rsidRPr="006D794E">
        <w:rPr>
          <w:color w:val="116644"/>
          <w:sz w:val="21"/>
          <w:szCs w:val="21"/>
          <w:lang w:val="en-IN" w:eastAsia="en-IN"/>
        </w:rPr>
        <w:t>10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>exp_smoothed = exponential_smoothing(closing_prices, alpha=</w:t>
      </w:r>
      <w:r w:rsidRPr="006D794E">
        <w:rPr>
          <w:color w:val="116644"/>
          <w:sz w:val="21"/>
          <w:szCs w:val="21"/>
          <w:lang w:val="en-IN" w:eastAsia="en-IN"/>
        </w:rPr>
        <w:t>0.2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8000"/>
          <w:sz w:val="21"/>
          <w:szCs w:val="21"/>
          <w:lang w:val="en-IN" w:eastAsia="en-IN"/>
        </w:rPr>
        <w:t># Plot results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plot_results(closing_prices, ma_smoothed, </w:t>
      </w:r>
      <w:r w:rsidRPr="006D794E">
        <w:rPr>
          <w:color w:val="A31515"/>
          <w:sz w:val="21"/>
          <w:szCs w:val="21"/>
          <w:lang w:val="en-IN" w:eastAsia="en-IN"/>
        </w:rPr>
        <w:t>'Moving Average Smoothing'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6D794E" w:rsidRPr="006D794E" w:rsidRDefault="006D794E" w:rsidP="006D794E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6D794E">
        <w:rPr>
          <w:color w:val="000000"/>
          <w:sz w:val="21"/>
          <w:szCs w:val="21"/>
          <w:lang w:val="en-IN" w:eastAsia="en-IN"/>
        </w:rPr>
        <w:t xml:space="preserve">plot_results(closing_prices, exp_smoothed, </w:t>
      </w:r>
      <w:r w:rsidRPr="006D794E">
        <w:rPr>
          <w:color w:val="A31515"/>
          <w:sz w:val="21"/>
          <w:szCs w:val="21"/>
          <w:lang w:val="en-IN" w:eastAsia="en-IN"/>
        </w:rPr>
        <w:t>'Exponential Smoothing'</w:t>
      </w:r>
      <w:r w:rsidRPr="006D794E">
        <w:rPr>
          <w:color w:val="000000"/>
          <w:sz w:val="21"/>
          <w:szCs w:val="21"/>
          <w:lang w:val="en-IN" w:eastAsia="en-IN"/>
        </w:rPr>
        <w:t>)</w:t>
      </w:r>
    </w:p>
    <w:p w:rsidR="00BC3D88" w:rsidRDefault="00BC3D88" w:rsidP="006D794E">
      <w:pPr>
        <w:pStyle w:val="BodyText"/>
      </w:pPr>
    </w:p>
    <w:p w:rsidR="00BC3D88" w:rsidRDefault="00BC3D88">
      <w:pPr>
        <w:pStyle w:val="BodyText"/>
      </w:pPr>
    </w:p>
    <w:p w:rsidR="00BC3D88" w:rsidRDefault="00BC3D88">
      <w:pPr>
        <w:pStyle w:val="BodyText"/>
      </w:pPr>
    </w:p>
    <w:p w:rsidR="00BC3D88" w:rsidRDefault="00BC3D88">
      <w:pPr>
        <w:pStyle w:val="BodyText"/>
        <w:spacing w:before="3"/>
      </w:pPr>
    </w:p>
    <w:p w:rsidR="00BC3D88" w:rsidRDefault="004D56D8">
      <w:pPr>
        <w:pStyle w:val="Heading1"/>
        <w:spacing w:before="1"/>
      </w:pPr>
      <w:r>
        <w:rPr>
          <w:spacing w:val="-2"/>
        </w:rPr>
        <w:t>OUTPUT:</w:t>
      </w: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6D794E">
      <w:pPr>
        <w:pStyle w:val="BodyText"/>
        <w:rPr>
          <w:b/>
          <w:sz w:val="28"/>
        </w:rPr>
      </w:pPr>
      <w:r>
        <w:rPr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6629400" cy="3441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629400" cy="3376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4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rPr>
          <w:b/>
          <w:sz w:val="28"/>
        </w:rPr>
      </w:pPr>
    </w:p>
    <w:p w:rsidR="00BC3D88" w:rsidRDefault="00BC3D88">
      <w:pPr>
        <w:pStyle w:val="BodyText"/>
        <w:spacing w:before="310"/>
        <w:rPr>
          <w:b/>
          <w:sz w:val="28"/>
        </w:rPr>
      </w:pPr>
    </w:p>
    <w:p w:rsidR="00BC3D88" w:rsidRDefault="004D56D8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BC3D88" w:rsidRDefault="004D56D8">
      <w:pPr>
        <w:pStyle w:val="BodyText"/>
        <w:spacing w:before="274"/>
      </w:pPr>
      <w:r>
        <w:t>Thus,theprogramusingthetimeseriesdataimplementationhasbeendone</w:t>
      </w:r>
      <w:r>
        <w:rPr>
          <w:spacing w:val="-2"/>
        </w:rPr>
        <w:t xml:space="preserve"> successfully.</w:t>
      </w:r>
    </w:p>
    <w:p w:rsidR="00BC3D88" w:rsidRDefault="00BC3D88">
      <w:pPr>
        <w:pStyle w:val="BodyText"/>
        <w:sectPr w:rsidR="00BC3D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0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BC3D88" w:rsidRDefault="00BC3D88">
      <w:pPr>
        <w:pStyle w:val="BodyText"/>
        <w:spacing w:before="4"/>
        <w:rPr>
          <w:sz w:val="17"/>
        </w:rPr>
      </w:pPr>
    </w:p>
    <w:sectPr w:rsidR="00BC3D88" w:rsidSect="006770B2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2DD" w:rsidRDefault="00D472DD">
      <w:r>
        <w:separator/>
      </w:r>
    </w:p>
  </w:endnote>
  <w:endnote w:type="continuationSeparator" w:id="1">
    <w:p w:rsidR="00D472DD" w:rsidRDefault="00D47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43" w:rsidRDefault="00D464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88" w:rsidRDefault="006770B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2.75pt;margin-top:768.6pt;width:177.5pt;height:14pt;z-index:-15797760;mso-position-horizontal-relative:page;mso-position-vertical-relative:page" filled="f" stroked="f">
          <v:textbox inset="0,0,0,0">
            <w:txbxContent>
              <w:p w:rsidR="006770B2" w:rsidRDefault="00D472DD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TimeSeriesAnalysisand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>
      <w:rPr>
        <w:noProof/>
        <w:sz w:val="20"/>
        <w:lang w:val="en-IN" w:eastAsia="en-IN"/>
      </w:rPr>
      <w:pict>
        <v:shape id="Textbox 2" o:spid="_x0000_s2049" type="#_x0000_t202" style="position:absolute;margin-left:480.7pt;margin-top:768.6pt;width:56.05pt;height:14pt;z-index:-1579724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<v:path arrowok="t"/>
          <v:textbox inset="0,0,0,0">
            <w:txbxContent>
              <w:p w:rsidR="00BC3D88" w:rsidRDefault="00D46443">
                <w:pPr>
                  <w:spacing w:line="264" w:lineRule="exact"/>
                  <w:ind w:left="20"/>
                  <w:rPr>
                    <w:rFonts w:ascii="Calibri"/>
                    <w:spacing w:val="-2"/>
                    <w:sz w:val="24"/>
                    <w:lang w:val="en-IN"/>
                  </w:rPr>
                </w:pPr>
                <w:r>
                  <w:rPr>
                    <w:rFonts w:ascii="Calibri"/>
                    <w:spacing w:val="-2"/>
                    <w:sz w:val="24"/>
                    <w:lang w:val="en-IN"/>
                  </w:rPr>
                  <w:t>221501048</w:t>
                </w:r>
              </w:p>
              <w:p w:rsidR="00D46443" w:rsidRPr="006D794E" w:rsidRDefault="00D46443">
                <w:pPr>
                  <w:spacing w:line="264" w:lineRule="exact"/>
                  <w:ind w:left="20"/>
                  <w:rPr>
                    <w:rFonts w:ascii="Calibri"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43" w:rsidRDefault="00D46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2DD" w:rsidRDefault="00D472DD">
      <w:r>
        <w:separator/>
      </w:r>
    </w:p>
  </w:footnote>
  <w:footnote w:type="continuationSeparator" w:id="1">
    <w:p w:rsidR="00D472DD" w:rsidRDefault="00D47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43" w:rsidRDefault="00D464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43" w:rsidRDefault="00D464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443" w:rsidRDefault="00D46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5100F"/>
    <w:multiLevelType w:val="hybridMultilevel"/>
    <w:tmpl w:val="91E6CD66"/>
    <w:lvl w:ilvl="0" w:tplc="6D001EFA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A64B26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882C9526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3F32BC20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BE463322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00B67DF4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71ECFD20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62861D30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1B4C8C5E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C3D88"/>
    <w:rsid w:val="004D56D8"/>
    <w:rsid w:val="006770B2"/>
    <w:rsid w:val="006D794E"/>
    <w:rsid w:val="00AF75B6"/>
    <w:rsid w:val="00BC3D88"/>
    <w:rsid w:val="00D46443"/>
    <w:rsid w:val="00D472DD"/>
    <w:rsid w:val="00F9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70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770B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770B2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0B2"/>
  </w:style>
  <w:style w:type="paragraph" w:styleId="ListParagraph">
    <w:name w:val="List Paragraph"/>
    <w:basedOn w:val="Normal"/>
    <w:uiPriority w:val="1"/>
    <w:qFormat/>
    <w:rsid w:val="006770B2"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6770B2"/>
  </w:style>
  <w:style w:type="paragraph" w:styleId="Header">
    <w:name w:val="header"/>
    <w:basedOn w:val="Normal"/>
    <w:link w:val="Head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9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9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9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9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2</cp:revision>
  <dcterms:created xsi:type="dcterms:W3CDTF">2025-04-05T07:18:00Z</dcterms:created>
  <dcterms:modified xsi:type="dcterms:W3CDTF">2025-04-05T07:18:00Z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</Properties>
</file>