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bookmarkStart w:id="0" w:name="_GoBack"/>
      <w:bookmarkEnd w:id="0"/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SIMATS ENGINEERING </w:t>
      </w: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" w:line="240" w:lineRule="auto"/>
        <w:jc w:val="center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ASSESSMENT TOOL I – EXPERIMENTS </w:t>
      </w:r>
    </w:p>
    <w:tbl>
      <w:tblPr>
        <w:tblStyle w:val="a"/>
        <w:tblW w:w="9777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2"/>
        <w:gridCol w:w="3120"/>
        <w:gridCol w:w="3535"/>
      </w:tblGrid>
      <w:tr w:rsidR="00C00C92">
        <w:trPr>
          <w:trHeight w:val="496"/>
        </w:trPr>
        <w:tc>
          <w:tcPr>
            <w:tcW w:w="31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</w:rPr>
              <w:t xml:space="preserve">Course: </w:t>
            </w: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Data Handling and  </w:t>
            </w:r>
          </w:p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0" w:lineRule="auto"/>
              <w:ind w:left="116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Visualization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</w:rPr>
              <w:t xml:space="preserve">Code: DSA0603 </w:t>
            </w:r>
          </w:p>
        </w:tc>
        <w:tc>
          <w:tcPr>
            <w:tcW w:w="3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</w:rPr>
              <w:t xml:space="preserve">CO: </w:t>
            </w: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CO3</w:t>
            </w:r>
          </w:p>
        </w:tc>
      </w:tr>
      <w:tr w:rsidR="00C00C92">
        <w:trPr>
          <w:trHeight w:val="744"/>
        </w:trPr>
        <w:tc>
          <w:tcPr>
            <w:tcW w:w="31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</w:rPr>
              <w:t xml:space="preserve">Duration: </w:t>
            </w: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120 min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</w:rPr>
              <w:t xml:space="preserve">Total Marks: </w:t>
            </w: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100 </w:t>
            </w:r>
          </w:p>
        </w:tc>
        <w:tc>
          <w:tcPr>
            <w:tcW w:w="3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Reg No :  </w:t>
            </w:r>
          </w:p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7"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Name:</w:t>
            </w:r>
          </w:p>
        </w:tc>
      </w:tr>
    </w:tbl>
    <w:p w:rsidR="00C00C92" w:rsidRDefault="00C00C9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:rsidR="00C00C92" w:rsidRDefault="00C00C9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COURSE OUTCOME COVERED  </w:t>
      </w: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7" w:line="481" w:lineRule="auto"/>
        <w:ind w:right="813" w:firstLine="16"/>
        <w:rPr>
          <w:rFonts w:ascii="Calibri" w:eastAsia="Calibri" w:hAnsi="Calibri" w:cs="Calibri"/>
          <w:i/>
          <w:iCs/>
          <w:color w:val="000000"/>
          <w:sz w:val="23"/>
          <w:szCs w:val="23"/>
        </w:rPr>
      </w:pPr>
      <w:r>
        <w:rPr>
          <w:rFonts w:ascii="Calibri" w:eastAsia="Calibri" w:hAnsi="Calibri" w:cs="Calibri"/>
          <w:i/>
          <w:iCs/>
          <w:color w:val="000000"/>
          <w:sz w:val="23"/>
          <w:szCs w:val="23"/>
        </w:rPr>
        <w:t xml:space="preserve">CO3: Analyze time-series data, trends, associations, and uncertainty through appropriate visualization methods. (BL4)  Activity Tool : Experiments </w:t>
      </w: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26"/>
        <w:rPr>
          <w:rFonts w:ascii="Calibri" w:eastAsia="Calibri" w:hAnsi="Calibri" w:cs="Calibri"/>
          <w:i/>
          <w:iCs/>
          <w:color w:val="000000"/>
          <w:sz w:val="23"/>
          <w:szCs w:val="23"/>
        </w:rPr>
      </w:pPr>
      <w:r>
        <w:rPr>
          <w:rFonts w:ascii="Calibri" w:eastAsia="Calibri" w:hAnsi="Calibri" w:cs="Calibri"/>
          <w:i/>
          <w:iCs/>
          <w:color w:val="000000"/>
          <w:sz w:val="23"/>
          <w:szCs w:val="23"/>
        </w:rPr>
        <w:t xml:space="preserve">Weightage: 20%  </w:t>
      </w: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15" w:line="240" w:lineRule="auto"/>
        <w:ind w:left="12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Code of Conduct: </w:t>
      </w: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 w:line="280" w:lineRule="auto"/>
        <w:ind w:left="12" w:firstLine="2"/>
        <w:jc w:val="both"/>
        <w:rPr>
          <w:rFonts w:ascii="Calibri" w:eastAsia="Calibri" w:hAnsi="Calibri" w:cs="Calibri"/>
          <w:i/>
          <w:iCs/>
          <w:color w:val="000000"/>
          <w:sz w:val="28"/>
          <w:szCs w:val="28"/>
        </w:rPr>
      </w:pPr>
      <w:r>
        <w:rPr>
          <w:rFonts w:ascii="Calibri" w:eastAsia="Calibri" w:hAnsi="Calibri" w:cs="Calibri"/>
          <w:i/>
          <w:iCs/>
          <w:color w:val="000000"/>
          <w:sz w:val="28"/>
          <w:szCs w:val="28"/>
        </w:rPr>
        <w:t>I __________________ (Name / Reg No) certify that this submission is my original work and that I have  adhered to the guidelines specified for this assessment. I understand that any violation of academic integrity  rules will result in disciplinary action.</w:t>
      </w:r>
      <w:r>
        <w:rPr>
          <w:rFonts w:ascii="Calibri" w:eastAsia="Calibri" w:hAnsi="Calibri" w:cs="Calibri"/>
          <w:i/>
          <w:iCs/>
          <w:color w:val="000000"/>
          <w:sz w:val="28"/>
          <w:szCs w:val="28"/>
        </w:rPr>
        <w:t xml:space="preserve"> </w:t>
      </w: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40" w:lineRule="auto"/>
        <w:ind w:left="4"/>
        <w:rPr>
          <w:rFonts w:ascii="Calibri" w:eastAsia="Calibri" w:hAnsi="Calibri" w:cs="Calibri"/>
          <w:b/>
          <w:bCs/>
          <w:i/>
          <w:iCs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bCs/>
          <w:i/>
          <w:iCs/>
          <w:color w:val="000000"/>
          <w:sz w:val="23"/>
          <w:szCs w:val="23"/>
        </w:rPr>
        <w:t>Signature of the student:</w:t>
      </w:r>
    </w:p>
    <w:tbl>
      <w:tblPr>
        <w:tblStyle w:val="a0"/>
        <w:tblW w:w="977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6"/>
        <w:gridCol w:w="1765"/>
        <w:gridCol w:w="1615"/>
        <w:gridCol w:w="1469"/>
        <w:gridCol w:w="1617"/>
        <w:gridCol w:w="1294"/>
        <w:gridCol w:w="986"/>
      </w:tblGrid>
      <w:tr w:rsidR="00C00C92">
        <w:trPr>
          <w:trHeight w:val="914"/>
        </w:trPr>
        <w:tc>
          <w:tcPr>
            <w:tcW w:w="1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Criteria </w:t>
            </w:r>
          </w:p>
        </w:tc>
        <w:tc>
          <w:tcPr>
            <w:tcW w:w="17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94" w:right="127"/>
              <w:jc w:val="center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Understanding of  Concepts </w:t>
            </w:r>
          </w:p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jc w:val="center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25%</w:t>
            </w:r>
          </w:p>
        </w:tc>
        <w:tc>
          <w:tcPr>
            <w:tcW w:w="1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Experimental  </w:t>
            </w:r>
          </w:p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Design </w:t>
            </w:r>
          </w:p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0" w:lineRule="auto"/>
              <w:jc w:val="center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30%</w:t>
            </w:r>
          </w:p>
        </w:tc>
        <w:tc>
          <w:tcPr>
            <w:tcW w:w="14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Use of Tools </w:t>
            </w:r>
          </w:p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20%</w:t>
            </w:r>
          </w:p>
        </w:tc>
        <w:tc>
          <w:tcPr>
            <w:tcW w:w="16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Analysis of  </w:t>
            </w:r>
          </w:p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Results </w:t>
            </w:r>
          </w:p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0" w:lineRule="auto"/>
              <w:jc w:val="center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15%</w:t>
            </w:r>
          </w:p>
        </w:tc>
        <w:tc>
          <w:tcPr>
            <w:tcW w:w="12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Documents  </w:t>
            </w:r>
          </w:p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10%</w:t>
            </w:r>
          </w:p>
        </w:tc>
        <w:tc>
          <w:tcPr>
            <w:tcW w:w="9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Total</w:t>
            </w:r>
          </w:p>
        </w:tc>
      </w:tr>
      <w:tr w:rsidR="00C00C92">
        <w:trPr>
          <w:trHeight w:val="487"/>
        </w:trPr>
        <w:tc>
          <w:tcPr>
            <w:tcW w:w="1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Q1</w:t>
            </w:r>
          </w:p>
        </w:tc>
        <w:tc>
          <w:tcPr>
            <w:tcW w:w="17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C00C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</w:tc>
        <w:tc>
          <w:tcPr>
            <w:tcW w:w="1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C00C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</w:tc>
        <w:tc>
          <w:tcPr>
            <w:tcW w:w="14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C00C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</w:tc>
        <w:tc>
          <w:tcPr>
            <w:tcW w:w="16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C00C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</w:tc>
        <w:tc>
          <w:tcPr>
            <w:tcW w:w="12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C00C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</w:tc>
        <w:tc>
          <w:tcPr>
            <w:tcW w:w="9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C00C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</w:tc>
      </w:tr>
      <w:tr w:rsidR="00C00C92">
        <w:trPr>
          <w:trHeight w:val="482"/>
        </w:trPr>
        <w:tc>
          <w:tcPr>
            <w:tcW w:w="1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Q2</w:t>
            </w:r>
          </w:p>
        </w:tc>
        <w:tc>
          <w:tcPr>
            <w:tcW w:w="17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C00C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</w:tc>
        <w:tc>
          <w:tcPr>
            <w:tcW w:w="1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C00C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</w:tc>
        <w:tc>
          <w:tcPr>
            <w:tcW w:w="14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C00C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</w:tc>
        <w:tc>
          <w:tcPr>
            <w:tcW w:w="16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C00C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</w:tc>
        <w:tc>
          <w:tcPr>
            <w:tcW w:w="12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C00C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</w:tc>
        <w:tc>
          <w:tcPr>
            <w:tcW w:w="9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C00C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</w:tc>
      </w:tr>
      <w:tr w:rsidR="00C00C92">
        <w:trPr>
          <w:trHeight w:val="427"/>
        </w:trPr>
        <w:tc>
          <w:tcPr>
            <w:tcW w:w="1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lastRenderedPageBreak/>
              <w:t>Q3</w:t>
            </w:r>
          </w:p>
        </w:tc>
        <w:tc>
          <w:tcPr>
            <w:tcW w:w="17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C00C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</w:tc>
        <w:tc>
          <w:tcPr>
            <w:tcW w:w="1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C00C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</w:tc>
        <w:tc>
          <w:tcPr>
            <w:tcW w:w="14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C00C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</w:tc>
        <w:tc>
          <w:tcPr>
            <w:tcW w:w="16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C00C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</w:tc>
        <w:tc>
          <w:tcPr>
            <w:tcW w:w="12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C00C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</w:tc>
        <w:tc>
          <w:tcPr>
            <w:tcW w:w="9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C00C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</w:tc>
      </w:tr>
      <w:tr w:rsidR="00C00C92">
        <w:trPr>
          <w:trHeight w:val="419"/>
        </w:trPr>
        <w:tc>
          <w:tcPr>
            <w:tcW w:w="1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Q4</w:t>
            </w:r>
          </w:p>
        </w:tc>
        <w:tc>
          <w:tcPr>
            <w:tcW w:w="17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C00C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</w:tc>
        <w:tc>
          <w:tcPr>
            <w:tcW w:w="1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C00C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</w:tc>
        <w:tc>
          <w:tcPr>
            <w:tcW w:w="14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C00C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</w:tc>
        <w:tc>
          <w:tcPr>
            <w:tcW w:w="16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C00C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</w:tc>
        <w:tc>
          <w:tcPr>
            <w:tcW w:w="12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C00C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</w:tc>
        <w:tc>
          <w:tcPr>
            <w:tcW w:w="9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C00C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</w:tc>
      </w:tr>
      <w:tr w:rsidR="00C00C92">
        <w:trPr>
          <w:trHeight w:val="427"/>
        </w:trPr>
        <w:tc>
          <w:tcPr>
            <w:tcW w:w="1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Q5</w:t>
            </w:r>
          </w:p>
        </w:tc>
        <w:tc>
          <w:tcPr>
            <w:tcW w:w="17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C00C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</w:tc>
        <w:tc>
          <w:tcPr>
            <w:tcW w:w="1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C00C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</w:tc>
        <w:tc>
          <w:tcPr>
            <w:tcW w:w="14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C00C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</w:tc>
        <w:tc>
          <w:tcPr>
            <w:tcW w:w="16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C00C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</w:tc>
        <w:tc>
          <w:tcPr>
            <w:tcW w:w="12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C00C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</w:tc>
        <w:tc>
          <w:tcPr>
            <w:tcW w:w="9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C00C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</w:tc>
      </w:tr>
    </w:tbl>
    <w:p w:rsidR="00C00C92" w:rsidRDefault="00C00C9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:rsidR="00C00C92" w:rsidRDefault="00C00C9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DSA06 – Data Handling and Visualization | Assessment Tool: Experiment </w:t>
      </w: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35"/>
          <w:szCs w:val="35"/>
        </w:rPr>
      </w:pPr>
      <w:r>
        <w:rPr>
          <w:rFonts w:ascii="Calibri" w:eastAsia="Calibri" w:hAnsi="Calibri" w:cs="Calibri"/>
          <w:b/>
          <w:bCs/>
          <w:color w:val="000000"/>
          <w:sz w:val="35"/>
          <w:szCs w:val="35"/>
        </w:rPr>
        <w:t xml:space="preserve">DSA06 – DATA HANDLING AND VISUALIZATION </w:t>
      </w: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40" w:lineRule="auto"/>
        <w:jc w:val="center"/>
        <w:rPr>
          <w:rFonts w:ascii="Calibri" w:eastAsia="Calibri" w:hAnsi="Calibri" w:cs="Calibri"/>
          <w:b/>
          <w:bCs/>
          <w:color w:val="000000"/>
          <w:sz w:val="29"/>
          <w:szCs w:val="29"/>
        </w:rPr>
      </w:pPr>
      <w:r>
        <w:rPr>
          <w:rFonts w:ascii="Calibri" w:eastAsia="Calibri" w:hAnsi="Calibri" w:cs="Calibri"/>
          <w:b/>
          <w:bCs/>
          <w:color w:val="000000"/>
          <w:sz w:val="29"/>
          <w:szCs w:val="29"/>
        </w:rPr>
        <w:t xml:space="preserve">CO3_AT1_Assessment Tool: EXPERIMENT </w:t>
      </w: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0" w:line="240" w:lineRule="auto"/>
        <w:ind w:left="15"/>
        <w:rPr>
          <w:rFonts w:ascii="Calibri" w:eastAsia="Calibri" w:hAnsi="Calibri" w:cs="Calibri"/>
          <w:b/>
          <w:bCs/>
          <w:color w:val="000000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 xml:space="preserve">Question 1 – Distribution Diagnosis using ECDF and Q-Q Plot </w:t>
      </w: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79" w:lineRule="auto"/>
        <w:ind w:left="6" w:right="173" w:firstLine="4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Scenario: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An engineering department records response time (ms) of an automated fault-detection system under 20 test runs.  The team claims the distribution is approximately normal and wants to use mean and standard deviation for monitoring. </w:t>
      </w: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7" w:line="481" w:lineRule="auto"/>
        <w:ind w:left="6" w:right="1209" w:firstLine="12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Dataset (n=20): </w:t>
      </w:r>
      <w:r>
        <w:rPr>
          <w:rFonts w:ascii="Calibri" w:eastAsia="Calibri" w:hAnsi="Calibri" w:cs="Calibri"/>
          <w:color w:val="000000"/>
          <w:sz w:val="23"/>
          <w:szCs w:val="23"/>
        </w:rPr>
        <w:t>118, 121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, 125, 127, 129, 131, 134, 136, 138, 141, 144, 147, 151, 156, 162, 171, 184, 205, 249, 318 </w:t>
      </w: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Tasks: </w:t>
      </w: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21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1. Construct an ECDF and a normal Q-Q plot. </w:t>
      </w: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16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2. Use both plots to evaluate the normality claim. </w:t>
      </w: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14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3. Identify evidence of skewness and/or extreme observations. </w:t>
      </w: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240" w:lineRule="auto"/>
        <w:ind w:left="9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4. Recommend percentile-based limits or mean ± standard-deviation limits, with justification. </w:t>
      </w: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9" w:line="240" w:lineRule="auto"/>
        <w:ind w:left="18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Key competency: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ECDF, Q-Q plot, skewness, outliers, distribution interpretation </w:t>
      </w:r>
    </w:p>
    <w:p w:rsidR="00C00C92" w:rsidRDefault="009D07C2">
      <w:pPr>
        <w:pStyle w:val="Heading3"/>
        <w:keepNext w:val="0"/>
        <w:keepLines w:val="0"/>
        <w:widowControl w:val="0"/>
        <w:spacing w:line="240" w:lineRule="auto"/>
        <w:ind w:left="18"/>
        <w:rPr>
          <w:rFonts w:ascii="Calibri" w:eastAsia="Calibri" w:hAnsi="Calibri" w:cs="Calibri"/>
          <w:sz w:val="30"/>
          <w:szCs w:val="30"/>
        </w:rPr>
      </w:pPr>
      <w:bookmarkStart w:id="1" w:name="_vgaur5dq5msn" w:colFirst="0" w:colLast="0"/>
      <w:bookmarkEnd w:id="1"/>
      <w:r>
        <w:rPr>
          <w:rFonts w:ascii="Calibri" w:eastAsia="Calibri" w:hAnsi="Calibri" w:cs="Calibri"/>
          <w:sz w:val="30"/>
          <w:szCs w:val="30"/>
        </w:rPr>
        <w:t>Aim</w:t>
      </w:r>
    </w:p>
    <w:p w:rsidR="00C00C92" w:rsidRDefault="009D07C2">
      <w:pPr>
        <w:widowControl w:val="0"/>
        <w:spacing w:before="240" w:after="240" w:line="240" w:lineRule="auto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To construct an ECDF and normal Q-Q plot for the automated fault-detection response-time data and assess normality, skewness, extreme observations, and suitable monitoring limits.</w:t>
      </w:r>
    </w:p>
    <w:p w:rsidR="00C00C92" w:rsidRDefault="009D07C2">
      <w:pPr>
        <w:pStyle w:val="Heading3"/>
        <w:keepNext w:val="0"/>
        <w:keepLines w:val="0"/>
        <w:widowControl w:val="0"/>
        <w:spacing w:line="240" w:lineRule="auto"/>
        <w:ind w:left="18"/>
        <w:rPr>
          <w:rFonts w:ascii="Calibri" w:eastAsia="Calibri" w:hAnsi="Calibri" w:cs="Calibri"/>
          <w:sz w:val="30"/>
          <w:szCs w:val="30"/>
        </w:rPr>
      </w:pPr>
      <w:bookmarkStart w:id="2" w:name="_f4kxykevvgt6" w:colFirst="0" w:colLast="0"/>
      <w:bookmarkEnd w:id="2"/>
      <w:r>
        <w:rPr>
          <w:rFonts w:ascii="Calibri" w:eastAsia="Calibri" w:hAnsi="Calibri" w:cs="Calibri"/>
          <w:sz w:val="30"/>
          <w:szCs w:val="30"/>
        </w:rPr>
        <w:t>Algorithm</w:t>
      </w:r>
    </w:p>
    <w:p w:rsidR="00C00C92" w:rsidRDefault="009D07C2">
      <w:pPr>
        <w:widowControl w:val="0"/>
        <w:numPr>
          <w:ilvl w:val="0"/>
          <w:numId w:val="5"/>
        </w:numPr>
        <w:spacing w:before="240" w:line="240" w:lineRule="auto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Enter the 20 response-time observations.</w:t>
      </w:r>
    </w:p>
    <w:p w:rsidR="00C00C92" w:rsidRDefault="009D07C2">
      <w:pPr>
        <w:widowControl w:val="0"/>
        <w:numPr>
          <w:ilvl w:val="0"/>
          <w:numId w:val="5"/>
        </w:numPr>
        <w:spacing w:line="240" w:lineRule="auto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Calculate summary statist</w:t>
      </w:r>
      <w:r>
        <w:rPr>
          <w:rFonts w:ascii="Calibri" w:eastAsia="Calibri" w:hAnsi="Calibri" w:cs="Calibri"/>
          <w:sz w:val="23"/>
          <w:szCs w:val="23"/>
        </w:rPr>
        <w:t>ics and skewness.</w:t>
      </w:r>
    </w:p>
    <w:p w:rsidR="00C00C92" w:rsidRDefault="009D07C2">
      <w:pPr>
        <w:widowControl w:val="0"/>
        <w:numPr>
          <w:ilvl w:val="0"/>
          <w:numId w:val="5"/>
        </w:numPr>
        <w:spacing w:line="240" w:lineRule="auto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Construct the ECDF.</w:t>
      </w:r>
    </w:p>
    <w:p w:rsidR="00C00C92" w:rsidRDefault="009D07C2">
      <w:pPr>
        <w:widowControl w:val="0"/>
        <w:numPr>
          <w:ilvl w:val="0"/>
          <w:numId w:val="5"/>
        </w:numPr>
        <w:spacing w:line="240" w:lineRule="auto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Construct a normal Q-Q plot with a reference line.</w:t>
      </w:r>
    </w:p>
    <w:p w:rsidR="00C00C92" w:rsidRDefault="009D07C2">
      <w:pPr>
        <w:widowControl w:val="0"/>
        <w:numPr>
          <w:ilvl w:val="0"/>
          <w:numId w:val="5"/>
        </w:numPr>
        <w:spacing w:line="240" w:lineRule="auto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Examine deviations from the theoretical normal distribution.</w:t>
      </w:r>
    </w:p>
    <w:p w:rsidR="00C00C92" w:rsidRDefault="009D07C2">
      <w:pPr>
        <w:widowControl w:val="0"/>
        <w:numPr>
          <w:ilvl w:val="0"/>
          <w:numId w:val="5"/>
        </w:numPr>
        <w:spacing w:line="240" w:lineRule="auto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Identify extreme observations and skewness.</w:t>
      </w:r>
    </w:p>
    <w:p w:rsidR="00C00C92" w:rsidRDefault="009D07C2">
      <w:pPr>
        <w:widowControl w:val="0"/>
        <w:numPr>
          <w:ilvl w:val="0"/>
          <w:numId w:val="5"/>
        </w:numPr>
        <w:spacing w:after="240" w:line="240" w:lineRule="auto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Recommend appropriate monitoring limits.</w:t>
      </w:r>
    </w:p>
    <w:p w:rsidR="00C00C92" w:rsidRDefault="009D07C2">
      <w:pPr>
        <w:pStyle w:val="Heading3"/>
        <w:keepNext w:val="0"/>
        <w:keepLines w:val="0"/>
        <w:widowControl w:val="0"/>
        <w:spacing w:line="240" w:lineRule="auto"/>
        <w:ind w:left="18"/>
        <w:rPr>
          <w:rFonts w:ascii="Calibri" w:eastAsia="Calibri" w:hAnsi="Calibri" w:cs="Calibri"/>
          <w:sz w:val="30"/>
          <w:szCs w:val="30"/>
        </w:rPr>
      </w:pPr>
      <w:bookmarkStart w:id="3" w:name="_gqubwj8liw7e" w:colFirst="0" w:colLast="0"/>
      <w:bookmarkEnd w:id="3"/>
      <w:r>
        <w:rPr>
          <w:rFonts w:ascii="Calibri" w:eastAsia="Calibri" w:hAnsi="Calibri" w:cs="Calibri"/>
          <w:sz w:val="30"/>
          <w:szCs w:val="30"/>
        </w:rPr>
        <w:t>R Code</w:t>
      </w:r>
    </w:p>
    <w:p w:rsidR="00C00C92" w:rsidRDefault="009D07C2">
      <w:pPr>
        <w:widowControl w:val="0"/>
        <w:spacing w:before="249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response_time </w:t>
      </w:r>
      <w:r>
        <w:rPr>
          <w:rFonts w:ascii="Calibri" w:eastAsia="Calibri" w:hAnsi="Calibri" w:cs="Calibri"/>
          <w:sz w:val="23"/>
          <w:szCs w:val="23"/>
        </w:rPr>
        <w:t>&lt;- c(118,121,125,127,129,131,134,136,138,141,</w:t>
      </w:r>
    </w:p>
    <w:p w:rsidR="00C00C92" w:rsidRDefault="009D07C2">
      <w:pPr>
        <w:widowControl w:val="0"/>
        <w:spacing w:before="249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              144,147,151,156,162,171,184,205,249,318)</w:t>
      </w:r>
    </w:p>
    <w:p w:rsidR="00C00C92" w:rsidRDefault="00C00C92">
      <w:pPr>
        <w:widowControl w:val="0"/>
        <w:spacing w:before="249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spacing w:before="249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mean_value &lt;- mean(response_time)</w:t>
      </w:r>
    </w:p>
    <w:p w:rsidR="00C00C92" w:rsidRDefault="009D07C2">
      <w:pPr>
        <w:widowControl w:val="0"/>
        <w:spacing w:before="249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sd_value &lt;- sd(response_time)</w:t>
      </w:r>
    </w:p>
    <w:p w:rsidR="00C00C92" w:rsidRDefault="009D07C2">
      <w:pPr>
        <w:widowControl w:val="0"/>
        <w:spacing w:before="249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median_value &lt;- median(response_time)</w:t>
      </w:r>
    </w:p>
    <w:p w:rsidR="00C00C92" w:rsidRDefault="00C00C92">
      <w:pPr>
        <w:widowControl w:val="0"/>
        <w:spacing w:before="249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spacing w:before="249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skewness_value &lt;- mean((response_time - mean_v</w:t>
      </w:r>
      <w:r>
        <w:rPr>
          <w:rFonts w:ascii="Calibri" w:eastAsia="Calibri" w:hAnsi="Calibri" w:cs="Calibri"/>
          <w:sz w:val="23"/>
          <w:szCs w:val="23"/>
        </w:rPr>
        <w:t>alue)^3) /</w:t>
      </w:r>
    </w:p>
    <w:p w:rsidR="00C00C92" w:rsidRDefault="009D07C2">
      <w:pPr>
        <w:widowControl w:val="0"/>
        <w:spacing w:before="249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             sd_value^3</w:t>
      </w:r>
    </w:p>
    <w:p w:rsidR="00C00C92" w:rsidRDefault="00C00C92">
      <w:pPr>
        <w:widowControl w:val="0"/>
        <w:spacing w:before="249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spacing w:before="249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par(mfrow = c(1,2))</w:t>
      </w:r>
    </w:p>
    <w:p w:rsidR="00C00C92" w:rsidRDefault="00C00C92">
      <w:pPr>
        <w:widowControl w:val="0"/>
        <w:spacing w:before="249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spacing w:before="249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plot(ecdf(response_time),</w:t>
      </w:r>
    </w:p>
    <w:p w:rsidR="00C00C92" w:rsidRDefault="009D07C2">
      <w:pPr>
        <w:widowControl w:val="0"/>
        <w:spacing w:before="249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main = "ECDF of Response Time",</w:t>
      </w:r>
    </w:p>
    <w:p w:rsidR="00C00C92" w:rsidRDefault="009D07C2">
      <w:pPr>
        <w:widowControl w:val="0"/>
        <w:spacing w:before="249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xlab = "Response Time (ms)",</w:t>
      </w:r>
    </w:p>
    <w:p w:rsidR="00C00C92" w:rsidRDefault="009D07C2">
      <w:pPr>
        <w:widowControl w:val="0"/>
        <w:spacing w:before="249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ylab = "Cumulative Probability",</w:t>
      </w:r>
    </w:p>
    <w:p w:rsidR="00C00C92" w:rsidRDefault="009D07C2">
      <w:pPr>
        <w:widowControl w:val="0"/>
        <w:spacing w:before="249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verticals = TRUE,</w:t>
      </w:r>
    </w:p>
    <w:p w:rsidR="00C00C92" w:rsidRDefault="009D07C2">
      <w:pPr>
        <w:widowControl w:val="0"/>
        <w:spacing w:before="249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do.points = TRUE)</w:t>
      </w:r>
    </w:p>
    <w:p w:rsidR="00C00C92" w:rsidRDefault="00C00C92">
      <w:pPr>
        <w:widowControl w:val="0"/>
        <w:spacing w:before="249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spacing w:before="249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qqnorm(respo</w:t>
      </w:r>
      <w:r>
        <w:rPr>
          <w:rFonts w:ascii="Calibri" w:eastAsia="Calibri" w:hAnsi="Calibri" w:cs="Calibri"/>
          <w:sz w:val="23"/>
          <w:szCs w:val="23"/>
        </w:rPr>
        <w:t>nse_time,</w:t>
      </w:r>
    </w:p>
    <w:p w:rsidR="00C00C92" w:rsidRDefault="009D07C2">
      <w:pPr>
        <w:widowControl w:val="0"/>
        <w:spacing w:before="249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  main = "Normal Q-Q Plot",</w:t>
      </w:r>
    </w:p>
    <w:p w:rsidR="00C00C92" w:rsidRDefault="009D07C2">
      <w:pPr>
        <w:widowControl w:val="0"/>
        <w:spacing w:before="249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  xlab = "Theoretical Quantiles",</w:t>
      </w:r>
    </w:p>
    <w:p w:rsidR="00C00C92" w:rsidRDefault="009D07C2">
      <w:pPr>
        <w:widowControl w:val="0"/>
        <w:spacing w:before="249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  ylab = "Observed Response Time")</w:t>
      </w:r>
    </w:p>
    <w:p w:rsidR="00C00C92" w:rsidRDefault="00C00C92">
      <w:pPr>
        <w:widowControl w:val="0"/>
        <w:spacing w:before="249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spacing w:before="249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qqline(response_time, col = "red", lwd = 2)</w:t>
      </w:r>
    </w:p>
    <w:p w:rsidR="00C00C92" w:rsidRDefault="00C00C92">
      <w:pPr>
        <w:widowControl w:val="0"/>
        <w:spacing w:before="249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spacing w:before="249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par(mfrow = c(1,1))</w:t>
      </w:r>
    </w:p>
    <w:p w:rsidR="00C00C92" w:rsidRDefault="00C00C92">
      <w:pPr>
        <w:widowControl w:val="0"/>
        <w:spacing w:before="249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spacing w:before="249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cat("Mean =", round(mean_value, 2), "ms\n")</w:t>
      </w:r>
    </w:p>
    <w:p w:rsidR="00C00C92" w:rsidRDefault="009D07C2">
      <w:pPr>
        <w:widowControl w:val="0"/>
        <w:spacing w:before="249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cat("Median ="</w:t>
      </w:r>
      <w:r>
        <w:rPr>
          <w:rFonts w:ascii="Calibri" w:eastAsia="Calibri" w:hAnsi="Calibri" w:cs="Calibri"/>
          <w:sz w:val="23"/>
          <w:szCs w:val="23"/>
        </w:rPr>
        <w:t>, median_value, "ms\n")</w:t>
      </w:r>
    </w:p>
    <w:p w:rsidR="00C00C92" w:rsidRDefault="009D07C2">
      <w:pPr>
        <w:widowControl w:val="0"/>
        <w:spacing w:before="249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cat("Standard Deviation =", round(sd_value, 2), "ms\n")</w:t>
      </w:r>
    </w:p>
    <w:p w:rsidR="00C00C92" w:rsidRDefault="009D07C2">
      <w:pPr>
        <w:widowControl w:val="0"/>
        <w:spacing w:before="249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cat("Skewness =", round(skewness_value, 3), "\n")</w:t>
      </w:r>
    </w:p>
    <w:p w:rsidR="00C00C92" w:rsidRDefault="00C00C92">
      <w:pPr>
        <w:widowControl w:val="0"/>
        <w:spacing w:before="249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spacing w:before="249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cat("\nMean - 3SD =", round(mean_value - 3*sd_value, 2), "ms\n")</w:t>
      </w:r>
    </w:p>
    <w:p w:rsidR="00C00C92" w:rsidRDefault="009D07C2">
      <w:pPr>
        <w:widowControl w:val="0"/>
        <w:spacing w:before="249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cat("Mean + 3SD =", round(mean_value + 3*sd_value, 2), "ms\n</w:t>
      </w:r>
      <w:r>
        <w:rPr>
          <w:rFonts w:ascii="Calibri" w:eastAsia="Calibri" w:hAnsi="Calibri" w:cs="Calibri"/>
          <w:sz w:val="23"/>
          <w:szCs w:val="23"/>
        </w:rPr>
        <w:t>")</w:t>
      </w:r>
    </w:p>
    <w:p w:rsidR="00C00C92" w:rsidRDefault="00C00C92">
      <w:pPr>
        <w:widowControl w:val="0"/>
        <w:spacing w:before="249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spacing w:before="249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cat("\nPercentiles:\n")</w:t>
      </w:r>
    </w:p>
    <w:p w:rsidR="00C00C92" w:rsidRDefault="009D07C2">
      <w:pPr>
        <w:widowControl w:val="0"/>
        <w:spacing w:before="249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print(quantile(response_time, c(0.05, 0.25, 0.50, 0.75, 0.95, 0.99)))</w:t>
      </w: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9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Output:</w:t>
      </w: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9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noProof/>
          <w:sz w:val="23"/>
          <w:szCs w:val="23"/>
        </w:rPr>
        <w:drawing>
          <wp:inline distT="114300" distB="114300" distL="114300" distR="114300">
            <wp:extent cx="5924550" cy="2859384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8593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00C92" w:rsidRDefault="009D07C2">
      <w:pPr>
        <w:pStyle w:val="Heading3"/>
        <w:keepNext w:val="0"/>
        <w:keepLines w:val="0"/>
        <w:widowControl w:val="0"/>
        <w:spacing w:line="240" w:lineRule="auto"/>
        <w:ind w:left="18"/>
        <w:rPr>
          <w:rFonts w:ascii="Calibri" w:eastAsia="Calibri" w:hAnsi="Calibri" w:cs="Calibri"/>
          <w:sz w:val="30"/>
          <w:szCs w:val="30"/>
        </w:rPr>
      </w:pPr>
      <w:bookmarkStart w:id="4" w:name="_rs8zbttyrr4p" w:colFirst="0" w:colLast="0"/>
      <w:bookmarkEnd w:id="4"/>
      <w:r>
        <w:rPr>
          <w:rFonts w:ascii="Calibri" w:eastAsia="Calibri" w:hAnsi="Calibri" w:cs="Calibri"/>
          <w:sz w:val="30"/>
          <w:szCs w:val="30"/>
        </w:rPr>
        <w:t>Result</w:t>
      </w:r>
    </w:p>
    <w:p w:rsidR="00C00C92" w:rsidRDefault="009D07C2">
      <w:pPr>
        <w:widowControl w:val="0"/>
        <w:spacing w:before="240" w:after="240" w:line="240" w:lineRule="auto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The ECDF rises gradually through the lower and middle response times but has a long upper tail due to observations such as </w:t>
      </w:r>
      <w:r>
        <w:rPr>
          <w:rFonts w:ascii="Calibri" w:eastAsia="Calibri" w:hAnsi="Calibri" w:cs="Calibri"/>
          <w:b/>
          <w:bCs/>
          <w:sz w:val="23"/>
          <w:szCs w:val="23"/>
        </w:rPr>
        <w:t>205, 249 and 318 ms</w:t>
      </w:r>
      <w:r>
        <w:rPr>
          <w:rFonts w:ascii="Calibri" w:eastAsia="Calibri" w:hAnsi="Calibri" w:cs="Calibri"/>
          <w:sz w:val="23"/>
          <w:szCs w:val="23"/>
        </w:rPr>
        <w:t>.</w:t>
      </w:r>
    </w:p>
    <w:p w:rsidR="00C00C92" w:rsidRDefault="00C00C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9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3" w:line="240" w:lineRule="auto"/>
        <w:ind w:left="15"/>
        <w:rPr>
          <w:rFonts w:ascii="Calibri" w:eastAsia="Calibri" w:hAnsi="Calibri" w:cs="Calibri"/>
          <w:b/>
          <w:bCs/>
          <w:color w:val="000000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 xml:space="preserve">Question 2 – Comparing Many Distributions and Bean Plots </w:t>
      </w: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79" w:lineRule="auto"/>
        <w:ind w:left="21" w:right="1104" w:hanging="10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Scenario: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A semiconductor manufacturer measures chip fabrication cycle time (minutes) for four production lines.  Management wants to identify differences in variability and distribution shape. </w:t>
      </w:r>
    </w:p>
    <w:tbl>
      <w:tblPr>
        <w:tblStyle w:val="a1"/>
        <w:tblW w:w="10360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80"/>
        <w:gridCol w:w="5180"/>
      </w:tblGrid>
      <w:tr w:rsidR="00C00C92">
        <w:trPr>
          <w:trHeight w:val="254"/>
        </w:trPr>
        <w:tc>
          <w:tcPr>
            <w:tcW w:w="5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</w:rPr>
              <w:t xml:space="preserve">Production Line </w:t>
            </w:r>
          </w:p>
        </w:tc>
        <w:tc>
          <w:tcPr>
            <w:tcW w:w="5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</w:rPr>
              <w:t>Cycle Times (minutes)</w:t>
            </w:r>
          </w:p>
        </w:tc>
      </w:tr>
      <w:tr w:rsidR="00C00C92">
        <w:trPr>
          <w:trHeight w:val="252"/>
        </w:trPr>
        <w:tc>
          <w:tcPr>
            <w:tcW w:w="5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L1 </w:t>
            </w:r>
          </w:p>
        </w:tc>
        <w:tc>
          <w:tcPr>
            <w:tcW w:w="5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42, 44, 45, 46, 47, 48, 49, 50, 51, 53</w:t>
            </w:r>
          </w:p>
        </w:tc>
      </w:tr>
      <w:tr w:rsidR="00C00C92">
        <w:trPr>
          <w:trHeight w:val="254"/>
        </w:trPr>
        <w:tc>
          <w:tcPr>
            <w:tcW w:w="5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L2 </w:t>
            </w:r>
          </w:p>
        </w:tc>
        <w:tc>
          <w:tcPr>
            <w:tcW w:w="5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38, 41, 44, 47, 50, 53, 56, 59, 62, 65</w:t>
            </w:r>
          </w:p>
        </w:tc>
      </w:tr>
      <w:tr w:rsidR="00C00C92">
        <w:trPr>
          <w:trHeight w:val="254"/>
        </w:trPr>
        <w:tc>
          <w:tcPr>
            <w:tcW w:w="5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L3 </w:t>
            </w:r>
          </w:p>
        </w:tc>
        <w:tc>
          <w:tcPr>
            <w:tcW w:w="5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45, 46, 46, 47, 47, 48, 48, 49, 49, 50</w:t>
            </w:r>
          </w:p>
        </w:tc>
      </w:tr>
      <w:tr w:rsidR="00C00C92">
        <w:trPr>
          <w:trHeight w:val="254"/>
        </w:trPr>
        <w:tc>
          <w:tcPr>
            <w:tcW w:w="5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L4 </w:t>
            </w:r>
          </w:p>
        </w:tc>
        <w:tc>
          <w:tcPr>
            <w:tcW w:w="5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40, 41, 42, 43, 44, 45, 48, 55, 61, 72</w:t>
            </w:r>
          </w:p>
        </w:tc>
      </w:tr>
    </w:tbl>
    <w:p w:rsidR="00C00C92" w:rsidRDefault="00C00C9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:rsidR="00C00C92" w:rsidRDefault="00C00C9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Tasks: </w:t>
      </w: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ind w:left="21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1. Create a visualization comparing all four distributions. </w:t>
      </w: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16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2. Construct bean plots or an equivalent distribution visualization along the vertical axis. </w:t>
      </w: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79" w:lineRule="auto"/>
        <w:ind w:left="9" w:right="2285" w:firstLine="5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3. Determine which line has greatest variability and which has the most concentrated distribution. 4. Explain why comparing only means is insufficient. </w:t>
      </w: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8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Key competency: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Multiple distributions, vertical-axis distributions, bean plots, variability </w:t>
      </w:r>
    </w:p>
    <w:p w:rsidR="00C00C92" w:rsidRDefault="00C00C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pStyle w:val="Heading3"/>
        <w:keepNext w:val="0"/>
        <w:keepLines w:val="0"/>
        <w:widowControl w:val="0"/>
        <w:spacing w:line="240" w:lineRule="auto"/>
        <w:ind w:left="18"/>
        <w:rPr>
          <w:rFonts w:ascii="Calibri" w:eastAsia="Calibri" w:hAnsi="Calibri" w:cs="Calibri"/>
          <w:sz w:val="30"/>
          <w:szCs w:val="30"/>
        </w:rPr>
      </w:pPr>
      <w:bookmarkStart w:id="5" w:name="_lpy3k2n71sa8" w:colFirst="0" w:colLast="0"/>
      <w:bookmarkEnd w:id="5"/>
      <w:r>
        <w:rPr>
          <w:rFonts w:ascii="Calibri" w:eastAsia="Calibri" w:hAnsi="Calibri" w:cs="Calibri"/>
          <w:sz w:val="30"/>
          <w:szCs w:val="30"/>
        </w:rPr>
        <w:t>Aim</w:t>
      </w:r>
    </w:p>
    <w:p w:rsidR="00C00C92" w:rsidRDefault="009D07C2">
      <w:pPr>
        <w:widowControl w:val="0"/>
        <w:spacing w:before="240" w:after="240" w:line="240" w:lineRule="auto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To compare the distributions, variability, concentration, and shape of cycle times from four semiconductor production lines using distribution plots and vertical-axis visualizations.</w:t>
      </w:r>
    </w:p>
    <w:p w:rsidR="00C00C92" w:rsidRDefault="009D07C2">
      <w:pPr>
        <w:pStyle w:val="Heading3"/>
        <w:keepNext w:val="0"/>
        <w:keepLines w:val="0"/>
        <w:widowControl w:val="0"/>
        <w:spacing w:line="240" w:lineRule="auto"/>
        <w:ind w:left="18"/>
        <w:rPr>
          <w:rFonts w:ascii="Calibri" w:eastAsia="Calibri" w:hAnsi="Calibri" w:cs="Calibri"/>
          <w:sz w:val="30"/>
          <w:szCs w:val="30"/>
        </w:rPr>
      </w:pPr>
      <w:bookmarkStart w:id="6" w:name="_k3w7zhaf6og4" w:colFirst="0" w:colLast="0"/>
      <w:bookmarkEnd w:id="6"/>
      <w:r>
        <w:rPr>
          <w:rFonts w:ascii="Calibri" w:eastAsia="Calibri" w:hAnsi="Calibri" w:cs="Calibri"/>
          <w:sz w:val="30"/>
          <w:szCs w:val="30"/>
        </w:rPr>
        <w:t>Algorithm</w:t>
      </w:r>
    </w:p>
    <w:p w:rsidR="00C00C92" w:rsidRDefault="009D07C2">
      <w:pPr>
        <w:widowControl w:val="0"/>
        <w:numPr>
          <w:ilvl w:val="0"/>
          <w:numId w:val="2"/>
        </w:numPr>
        <w:spacing w:before="240" w:line="240" w:lineRule="auto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Enter cycle-time observations for the four production lines.</w:t>
      </w:r>
    </w:p>
    <w:p w:rsidR="00C00C92" w:rsidRDefault="009D07C2">
      <w:pPr>
        <w:widowControl w:val="0"/>
        <w:numPr>
          <w:ilvl w:val="0"/>
          <w:numId w:val="2"/>
        </w:numPr>
        <w:spacing w:line="240" w:lineRule="auto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Co</w:t>
      </w:r>
      <w:r>
        <w:rPr>
          <w:rFonts w:ascii="Calibri" w:eastAsia="Calibri" w:hAnsi="Calibri" w:cs="Calibri"/>
          <w:sz w:val="23"/>
          <w:szCs w:val="23"/>
        </w:rPr>
        <w:t>mbine the observations into a data frame.</w:t>
      </w:r>
    </w:p>
    <w:p w:rsidR="00C00C92" w:rsidRDefault="009D07C2">
      <w:pPr>
        <w:widowControl w:val="0"/>
        <w:numPr>
          <w:ilvl w:val="0"/>
          <w:numId w:val="2"/>
        </w:numPr>
        <w:spacing w:line="240" w:lineRule="auto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Calculate mean, median, standard deviation, minimum and maximum.</w:t>
      </w:r>
    </w:p>
    <w:p w:rsidR="00C00C92" w:rsidRDefault="009D07C2">
      <w:pPr>
        <w:widowControl w:val="0"/>
        <w:numPr>
          <w:ilvl w:val="0"/>
          <w:numId w:val="2"/>
        </w:numPr>
        <w:spacing w:line="240" w:lineRule="auto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Construct a boxplot to compare distributions.</w:t>
      </w:r>
    </w:p>
    <w:p w:rsidR="00C00C92" w:rsidRDefault="009D07C2">
      <w:pPr>
        <w:widowControl w:val="0"/>
        <w:numPr>
          <w:ilvl w:val="0"/>
          <w:numId w:val="2"/>
        </w:numPr>
        <w:spacing w:line="240" w:lineRule="auto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Construct violin plots as an equivalent to bean plots.</w:t>
      </w:r>
    </w:p>
    <w:p w:rsidR="00C00C92" w:rsidRDefault="009D07C2">
      <w:pPr>
        <w:widowControl w:val="0"/>
        <w:numPr>
          <w:ilvl w:val="0"/>
          <w:numId w:val="2"/>
        </w:numPr>
        <w:spacing w:line="240" w:lineRule="auto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Compare spread and concentration.</w:t>
      </w:r>
    </w:p>
    <w:p w:rsidR="00C00C92" w:rsidRDefault="009D07C2">
      <w:pPr>
        <w:widowControl w:val="0"/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Determine the most variable and most concentrated production lines.</w:t>
      </w:r>
    </w:p>
    <w:p w:rsidR="00C00C92" w:rsidRDefault="009D07C2">
      <w:pPr>
        <w:pStyle w:val="Heading3"/>
        <w:keepNext w:val="0"/>
        <w:keepLines w:val="0"/>
        <w:widowControl w:val="0"/>
        <w:spacing w:line="240" w:lineRule="auto"/>
        <w:ind w:left="18"/>
        <w:rPr>
          <w:rFonts w:ascii="Calibri" w:eastAsia="Calibri" w:hAnsi="Calibri" w:cs="Calibri"/>
          <w:sz w:val="30"/>
          <w:szCs w:val="30"/>
        </w:rPr>
      </w:pPr>
      <w:bookmarkStart w:id="7" w:name="_zhasww2o5jt2" w:colFirst="0" w:colLast="0"/>
      <w:bookmarkEnd w:id="7"/>
      <w:r>
        <w:rPr>
          <w:rFonts w:ascii="Calibri" w:eastAsia="Calibri" w:hAnsi="Calibri" w:cs="Calibri"/>
          <w:sz w:val="30"/>
          <w:szCs w:val="30"/>
        </w:rPr>
        <w:t>R Code</w:t>
      </w:r>
    </w:p>
    <w:p w:rsidR="00C00C92" w:rsidRDefault="009D07C2">
      <w:pPr>
        <w:widowControl w:val="0"/>
        <w:spacing w:before="214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library(ggplot2)</w:t>
      </w:r>
    </w:p>
    <w:p w:rsidR="00C00C92" w:rsidRDefault="00C00C92">
      <w:pPr>
        <w:widowControl w:val="0"/>
        <w:spacing w:before="214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spacing w:before="214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L1 &lt;- c(42,44,45,46,47,48,49,50,51,53)</w:t>
      </w:r>
    </w:p>
    <w:p w:rsidR="00C00C92" w:rsidRDefault="009D07C2">
      <w:pPr>
        <w:widowControl w:val="0"/>
        <w:spacing w:before="214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L2 &lt;- c(38,41,44,47,50,53,56,59,62,65)</w:t>
      </w:r>
    </w:p>
    <w:p w:rsidR="00C00C92" w:rsidRDefault="009D07C2">
      <w:pPr>
        <w:widowControl w:val="0"/>
        <w:spacing w:before="214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L3 &lt;- c(45,46,46,47,47,48,48,49,49,50)</w:t>
      </w:r>
    </w:p>
    <w:p w:rsidR="00C00C92" w:rsidRDefault="009D07C2">
      <w:pPr>
        <w:widowControl w:val="0"/>
        <w:spacing w:before="214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L4 &lt;- c(40,41,42,43,44,45,48,55,61,72)</w:t>
      </w:r>
    </w:p>
    <w:p w:rsidR="00C00C92" w:rsidRDefault="00C00C92">
      <w:pPr>
        <w:widowControl w:val="0"/>
        <w:spacing w:before="214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spacing w:before="214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cycle_</w:t>
      </w:r>
      <w:r>
        <w:rPr>
          <w:rFonts w:ascii="Calibri" w:eastAsia="Calibri" w:hAnsi="Calibri" w:cs="Calibri"/>
          <w:sz w:val="23"/>
          <w:szCs w:val="23"/>
        </w:rPr>
        <w:t>time &lt;- c(L1, L2, L3, L4)</w:t>
      </w:r>
    </w:p>
    <w:p w:rsidR="00C00C92" w:rsidRDefault="00C00C92">
      <w:pPr>
        <w:widowControl w:val="0"/>
        <w:spacing w:before="214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spacing w:before="214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line &lt;- factor(rep(c("L1","L2","L3","L4"), each = 10))</w:t>
      </w:r>
    </w:p>
    <w:p w:rsidR="00C00C92" w:rsidRDefault="00C00C92">
      <w:pPr>
        <w:widowControl w:val="0"/>
        <w:spacing w:before="214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spacing w:before="214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data &lt;- data.frame(Line = line, CycleTime = cycle_time)</w:t>
      </w:r>
    </w:p>
    <w:p w:rsidR="00C00C92" w:rsidRDefault="00C00C92">
      <w:pPr>
        <w:widowControl w:val="0"/>
        <w:spacing w:before="214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spacing w:before="214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summary_data &lt;- aggregate(CycleTime ~ Line, data, function(x)</w:t>
      </w:r>
    </w:p>
    <w:p w:rsidR="00C00C92" w:rsidRDefault="009D07C2">
      <w:pPr>
        <w:widowControl w:val="0"/>
        <w:spacing w:before="214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c(Mean = mean(x),</w:t>
      </w:r>
    </w:p>
    <w:p w:rsidR="00C00C92" w:rsidRDefault="009D07C2">
      <w:pPr>
        <w:widowControl w:val="0"/>
        <w:spacing w:before="214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Median = median(x),</w:t>
      </w:r>
    </w:p>
    <w:p w:rsidR="00C00C92" w:rsidRDefault="009D07C2">
      <w:pPr>
        <w:widowControl w:val="0"/>
        <w:spacing w:before="214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SD = s</w:t>
      </w:r>
      <w:r>
        <w:rPr>
          <w:rFonts w:ascii="Calibri" w:eastAsia="Calibri" w:hAnsi="Calibri" w:cs="Calibri"/>
          <w:sz w:val="23"/>
          <w:szCs w:val="23"/>
        </w:rPr>
        <w:t>d(x),</w:t>
      </w:r>
    </w:p>
    <w:p w:rsidR="00C00C92" w:rsidRDefault="009D07C2">
      <w:pPr>
        <w:widowControl w:val="0"/>
        <w:spacing w:before="214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Minimum = min(x),</w:t>
      </w:r>
    </w:p>
    <w:p w:rsidR="00C00C92" w:rsidRDefault="009D07C2">
      <w:pPr>
        <w:widowControl w:val="0"/>
        <w:spacing w:before="214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Maximum = max(x)))</w:t>
      </w:r>
    </w:p>
    <w:p w:rsidR="00C00C92" w:rsidRDefault="00C00C92">
      <w:pPr>
        <w:widowControl w:val="0"/>
        <w:spacing w:before="214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spacing w:before="214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print(summary_data)</w:t>
      </w:r>
    </w:p>
    <w:p w:rsidR="00C00C92" w:rsidRDefault="00C00C92">
      <w:pPr>
        <w:widowControl w:val="0"/>
        <w:spacing w:before="214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spacing w:before="214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ggplot(data, aes(x = Line, y = CycleTime)) +</w:t>
      </w:r>
    </w:p>
    <w:p w:rsidR="00C00C92" w:rsidRDefault="009D07C2">
      <w:pPr>
        <w:widowControl w:val="0"/>
        <w:spacing w:before="214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geom_boxplot() +</w:t>
      </w:r>
    </w:p>
    <w:p w:rsidR="00C00C92" w:rsidRDefault="009D07C2">
      <w:pPr>
        <w:widowControl w:val="0"/>
        <w:spacing w:before="214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labs(title = "Cycle Time Distribution by Production Line",</w:t>
      </w:r>
    </w:p>
    <w:p w:rsidR="00C00C92" w:rsidRDefault="009D07C2">
      <w:pPr>
        <w:widowControl w:val="0"/>
        <w:spacing w:before="214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  x = "Production Line",</w:t>
      </w:r>
    </w:p>
    <w:p w:rsidR="00C00C92" w:rsidRDefault="009D07C2">
      <w:pPr>
        <w:widowControl w:val="0"/>
        <w:spacing w:before="214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  y = "</w:t>
      </w:r>
      <w:r>
        <w:rPr>
          <w:rFonts w:ascii="Calibri" w:eastAsia="Calibri" w:hAnsi="Calibri" w:cs="Calibri"/>
          <w:sz w:val="23"/>
          <w:szCs w:val="23"/>
        </w:rPr>
        <w:t>Cycle Time (minutes)") +</w:t>
      </w:r>
    </w:p>
    <w:p w:rsidR="00C00C92" w:rsidRDefault="009D07C2">
      <w:pPr>
        <w:widowControl w:val="0"/>
        <w:spacing w:before="214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theme_minimal()</w:t>
      </w:r>
    </w:p>
    <w:p w:rsidR="00C00C92" w:rsidRDefault="00C00C92">
      <w:pPr>
        <w:widowControl w:val="0"/>
        <w:spacing w:before="214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spacing w:before="214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ggplot(data, aes(x = Line, y = CycleTime)) +</w:t>
      </w:r>
    </w:p>
    <w:p w:rsidR="00C00C92" w:rsidRDefault="009D07C2">
      <w:pPr>
        <w:widowControl w:val="0"/>
        <w:spacing w:before="214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geom_violin(trim = FALSE) +</w:t>
      </w:r>
    </w:p>
    <w:p w:rsidR="00C00C92" w:rsidRDefault="009D07C2">
      <w:pPr>
        <w:widowControl w:val="0"/>
        <w:spacing w:before="214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geom_boxplot(width = 0.1) +</w:t>
      </w:r>
    </w:p>
    <w:p w:rsidR="00C00C92" w:rsidRDefault="009D07C2">
      <w:pPr>
        <w:widowControl w:val="0"/>
        <w:spacing w:before="214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labs(title = "Bean-Plot Equivalent: Violin Distribution",</w:t>
      </w:r>
    </w:p>
    <w:p w:rsidR="00C00C92" w:rsidRDefault="009D07C2">
      <w:pPr>
        <w:widowControl w:val="0"/>
        <w:spacing w:before="214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  x = "Production Line",</w:t>
      </w:r>
    </w:p>
    <w:p w:rsidR="00C00C92" w:rsidRDefault="009D07C2">
      <w:pPr>
        <w:widowControl w:val="0"/>
        <w:spacing w:before="214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  y = "Cycle</w:t>
      </w:r>
      <w:r>
        <w:rPr>
          <w:rFonts w:ascii="Calibri" w:eastAsia="Calibri" w:hAnsi="Calibri" w:cs="Calibri"/>
          <w:sz w:val="23"/>
          <w:szCs w:val="23"/>
        </w:rPr>
        <w:t xml:space="preserve"> Time (minutes)") +</w:t>
      </w:r>
    </w:p>
    <w:p w:rsidR="00C00C92" w:rsidRDefault="009D07C2">
      <w:pPr>
        <w:widowControl w:val="0"/>
        <w:spacing w:before="214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theme_minimal()</w:t>
      </w:r>
    </w:p>
    <w:p w:rsidR="00C00C92" w:rsidRDefault="009D07C2">
      <w:pPr>
        <w:widowControl w:val="0"/>
        <w:spacing w:before="214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Output:</w:t>
      </w:r>
    </w:p>
    <w:p w:rsidR="00C00C92" w:rsidRDefault="009D07C2">
      <w:pPr>
        <w:widowControl w:val="0"/>
        <w:spacing w:before="214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noProof/>
          <w:sz w:val="23"/>
          <w:szCs w:val="23"/>
        </w:rPr>
        <w:drawing>
          <wp:inline distT="114300" distB="114300" distL="114300" distR="114300">
            <wp:extent cx="5915025" cy="2472102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472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00C92" w:rsidRDefault="009D07C2">
      <w:pPr>
        <w:pStyle w:val="Heading3"/>
        <w:keepNext w:val="0"/>
        <w:keepLines w:val="0"/>
        <w:widowControl w:val="0"/>
        <w:spacing w:line="240" w:lineRule="auto"/>
        <w:ind w:left="18"/>
        <w:rPr>
          <w:rFonts w:ascii="Calibri" w:eastAsia="Calibri" w:hAnsi="Calibri" w:cs="Calibri"/>
          <w:sz w:val="30"/>
          <w:szCs w:val="30"/>
        </w:rPr>
      </w:pPr>
      <w:bookmarkStart w:id="8" w:name="_bdszslxxa8xd" w:colFirst="0" w:colLast="0"/>
      <w:bookmarkEnd w:id="8"/>
      <w:r>
        <w:rPr>
          <w:rFonts w:ascii="Calibri" w:eastAsia="Calibri" w:hAnsi="Calibri" w:cs="Calibri"/>
          <w:sz w:val="30"/>
          <w:szCs w:val="30"/>
        </w:rPr>
        <w:t>Result</w:t>
      </w:r>
    </w:p>
    <w:p w:rsidR="00C00C92" w:rsidRDefault="009D07C2">
      <w:pPr>
        <w:widowControl w:val="0"/>
        <w:spacing w:before="240" w:after="240" w:line="240" w:lineRule="auto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The distribution plots clearly show differences between the four production lines.</w:t>
      </w:r>
    </w:p>
    <w:p w:rsidR="00C00C92" w:rsidRDefault="009D07C2">
      <w:pPr>
        <w:widowControl w:val="0"/>
        <w:numPr>
          <w:ilvl w:val="0"/>
          <w:numId w:val="1"/>
        </w:numPr>
        <w:spacing w:before="240" w:line="240" w:lineRule="auto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b/>
          <w:bCs/>
          <w:sz w:val="23"/>
          <w:szCs w:val="23"/>
        </w:rPr>
        <w:t>L4 has the greatest variability</w:t>
      </w:r>
      <w:r>
        <w:rPr>
          <w:rFonts w:ascii="Calibri" w:eastAsia="Calibri" w:hAnsi="Calibri" w:cs="Calibri"/>
          <w:sz w:val="23"/>
          <w:szCs w:val="23"/>
        </w:rPr>
        <w:t>, with values ranging from 40 to 72 minutes and a very long upper tail.</w:t>
      </w:r>
    </w:p>
    <w:p w:rsidR="00C00C92" w:rsidRDefault="009D07C2">
      <w:pPr>
        <w:widowControl w:val="0"/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b/>
          <w:bCs/>
          <w:sz w:val="23"/>
          <w:szCs w:val="23"/>
        </w:rPr>
        <w:t>L3 has the most concentrated distribution</w:t>
      </w:r>
      <w:r>
        <w:rPr>
          <w:rFonts w:ascii="Calibri" w:eastAsia="Calibri" w:hAnsi="Calibri" w:cs="Calibri"/>
          <w:sz w:val="23"/>
          <w:szCs w:val="23"/>
        </w:rPr>
        <w:t>, with observations tightly grouped between 45 and 50 minutes.</w:t>
      </w:r>
    </w:p>
    <w:p w:rsidR="00C00C92" w:rsidRDefault="009D07C2">
      <w:pPr>
        <w:widowControl w:val="0"/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L1 has relatively small variability.</w:t>
      </w:r>
    </w:p>
    <w:p w:rsidR="00C00C92" w:rsidRDefault="009D07C2">
      <w:pPr>
        <w:widowControl w:val="0"/>
        <w:numPr>
          <w:ilvl w:val="0"/>
          <w:numId w:val="1"/>
        </w:numPr>
        <w:spacing w:after="240" w:line="240" w:lineRule="auto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L2 has a broad and almost steadily increasing range from 38 to 65 minutes.</w:t>
      </w:r>
    </w:p>
    <w:p w:rsidR="00C00C92" w:rsidRDefault="00C00C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4" w:line="240" w:lineRule="auto"/>
        <w:ind w:left="15"/>
        <w:rPr>
          <w:rFonts w:ascii="Calibri" w:eastAsia="Calibri" w:hAnsi="Calibri" w:cs="Calibri"/>
          <w:b/>
          <w:bCs/>
          <w:color w:val="000000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 xml:space="preserve">Question 3 – Proportion Visualization and Choice of Chart </w:t>
      </w: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79" w:lineRule="auto"/>
        <w:ind w:left="13" w:right="993" w:hanging="2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Scenario: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A university analyzes preferred learning mode of 240 students across three departments. The dean wants  comparison without exaggerating small differences. </w:t>
      </w:r>
    </w:p>
    <w:tbl>
      <w:tblPr>
        <w:tblStyle w:val="a2"/>
        <w:tblW w:w="10360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90"/>
        <w:gridCol w:w="2590"/>
        <w:gridCol w:w="2590"/>
        <w:gridCol w:w="2590"/>
      </w:tblGrid>
      <w:tr w:rsidR="00C00C92">
        <w:trPr>
          <w:trHeight w:val="254"/>
        </w:trPr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</w:rPr>
              <w:t xml:space="preserve">Department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</w:rPr>
              <w:t xml:space="preserve">Online (%)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</w:rPr>
              <w:t xml:space="preserve">Blended (%)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</w:rPr>
              <w:t>Face-to-Face (%)</w:t>
            </w:r>
          </w:p>
        </w:tc>
      </w:tr>
      <w:tr w:rsidR="00C00C92">
        <w:trPr>
          <w:trHeight w:val="254"/>
        </w:trPr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CSE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52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28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20</w:t>
            </w:r>
          </w:p>
        </w:tc>
      </w:tr>
      <w:tr w:rsidR="00C00C92">
        <w:trPr>
          <w:trHeight w:val="254"/>
        </w:trPr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ECE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45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35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20</w:t>
            </w:r>
          </w:p>
        </w:tc>
      </w:tr>
      <w:tr w:rsidR="00C00C92">
        <w:trPr>
          <w:trHeight w:val="254"/>
        </w:trPr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IT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30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40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30</w:t>
            </w:r>
          </w:p>
        </w:tc>
      </w:tr>
    </w:tbl>
    <w:p w:rsidR="00C00C92" w:rsidRDefault="00C00C9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:rsidR="00C00C92" w:rsidRDefault="00C00C9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Tasks: </w:t>
      </w: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9" w:line="240" w:lineRule="auto"/>
        <w:ind w:left="21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>1. Create a side-by-side bar chart and a 100% stacked bar chart.</w:t>
      </w: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2" w:line="240" w:lineRule="auto"/>
        <w:jc w:val="center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DSA06 – Data Handling and Visualization | Assessment Tool: Experiment </w:t>
      </w: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2. Explain which chart better supports comparison of individual proportions and why. </w:t>
      </w: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14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3. Explain why separate pie charts may be less effective for comparing departments. </w:t>
      </w: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ind w:left="9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4. Identify one design choice that could make small proportional differences appear larger. </w:t>
      </w: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7" w:line="240" w:lineRule="auto"/>
        <w:ind w:left="18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Key competency: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Proportions, side-by-side bars, stacked bars, pie charts, misleading proportions </w:t>
      </w:r>
    </w:p>
    <w:p w:rsidR="00C00C92" w:rsidRDefault="009D07C2">
      <w:pPr>
        <w:pStyle w:val="Heading3"/>
        <w:keepNext w:val="0"/>
        <w:keepLines w:val="0"/>
        <w:widowControl w:val="0"/>
        <w:spacing w:line="240" w:lineRule="auto"/>
        <w:ind w:left="18"/>
        <w:rPr>
          <w:rFonts w:ascii="Calibri" w:eastAsia="Calibri" w:hAnsi="Calibri" w:cs="Calibri"/>
          <w:sz w:val="30"/>
          <w:szCs w:val="30"/>
        </w:rPr>
      </w:pPr>
      <w:bookmarkStart w:id="9" w:name="_6wmwwqkb81sg" w:colFirst="0" w:colLast="0"/>
      <w:bookmarkEnd w:id="9"/>
      <w:r>
        <w:rPr>
          <w:rFonts w:ascii="Calibri" w:eastAsia="Calibri" w:hAnsi="Calibri" w:cs="Calibri"/>
          <w:sz w:val="30"/>
          <w:szCs w:val="30"/>
        </w:rPr>
        <w:t>Aim</w:t>
      </w:r>
    </w:p>
    <w:p w:rsidR="00C00C92" w:rsidRDefault="009D07C2">
      <w:pPr>
        <w:widowControl w:val="0"/>
        <w:spacing w:before="240" w:after="240" w:line="240" w:lineRule="auto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To compare student learning-mode preferences across three departments using side-by-side bar charts and 100% stacked bar charts and determine the most effective visualization for proportional comparison.</w:t>
      </w:r>
    </w:p>
    <w:p w:rsidR="00C00C92" w:rsidRDefault="009D07C2">
      <w:pPr>
        <w:pStyle w:val="Heading3"/>
        <w:keepNext w:val="0"/>
        <w:keepLines w:val="0"/>
        <w:widowControl w:val="0"/>
        <w:spacing w:line="240" w:lineRule="auto"/>
        <w:ind w:left="18"/>
        <w:rPr>
          <w:rFonts w:ascii="Calibri" w:eastAsia="Calibri" w:hAnsi="Calibri" w:cs="Calibri"/>
          <w:sz w:val="30"/>
          <w:szCs w:val="30"/>
        </w:rPr>
      </w:pPr>
      <w:bookmarkStart w:id="10" w:name="_joumkbve8hr" w:colFirst="0" w:colLast="0"/>
      <w:bookmarkEnd w:id="10"/>
      <w:r>
        <w:rPr>
          <w:rFonts w:ascii="Calibri" w:eastAsia="Calibri" w:hAnsi="Calibri" w:cs="Calibri"/>
          <w:sz w:val="30"/>
          <w:szCs w:val="30"/>
        </w:rPr>
        <w:t>Algorithm</w:t>
      </w:r>
    </w:p>
    <w:p w:rsidR="00C00C92" w:rsidRDefault="009D07C2">
      <w:pPr>
        <w:widowControl w:val="0"/>
        <w:numPr>
          <w:ilvl w:val="0"/>
          <w:numId w:val="4"/>
        </w:numPr>
        <w:spacing w:before="240" w:line="240" w:lineRule="auto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Enter the percentage data for the three de</w:t>
      </w:r>
      <w:r>
        <w:rPr>
          <w:rFonts w:ascii="Calibri" w:eastAsia="Calibri" w:hAnsi="Calibri" w:cs="Calibri"/>
          <w:sz w:val="23"/>
          <w:szCs w:val="23"/>
        </w:rPr>
        <w:t>partments.</w:t>
      </w:r>
    </w:p>
    <w:p w:rsidR="00C00C92" w:rsidRDefault="009D07C2">
      <w:pPr>
        <w:widowControl w:val="0"/>
        <w:numPr>
          <w:ilvl w:val="0"/>
          <w:numId w:val="4"/>
        </w:numPr>
        <w:spacing w:line="240" w:lineRule="auto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Convert the data into long format.</w:t>
      </w:r>
    </w:p>
    <w:p w:rsidR="00C00C92" w:rsidRDefault="009D07C2">
      <w:pPr>
        <w:widowControl w:val="0"/>
        <w:numPr>
          <w:ilvl w:val="0"/>
          <w:numId w:val="4"/>
        </w:numPr>
        <w:spacing w:line="240" w:lineRule="auto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Construct a side-by-side bar chart.</w:t>
      </w:r>
    </w:p>
    <w:p w:rsidR="00C00C92" w:rsidRDefault="009D07C2">
      <w:pPr>
        <w:widowControl w:val="0"/>
        <w:numPr>
          <w:ilvl w:val="0"/>
          <w:numId w:val="4"/>
        </w:numPr>
        <w:spacing w:line="240" w:lineRule="auto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Construct a 100% stacked bar chart.</w:t>
      </w:r>
    </w:p>
    <w:p w:rsidR="00C00C92" w:rsidRDefault="009D07C2">
      <w:pPr>
        <w:widowControl w:val="0"/>
        <w:numPr>
          <w:ilvl w:val="0"/>
          <w:numId w:val="4"/>
        </w:numPr>
        <w:spacing w:line="240" w:lineRule="auto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Compare the ability of both charts to show individual proportions.</w:t>
      </w:r>
    </w:p>
    <w:p w:rsidR="00C00C92" w:rsidRDefault="009D07C2">
      <w:pPr>
        <w:widowControl w:val="0"/>
        <w:numPr>
          <w:ilvl w:val="0"/>
          <w:numId w:val="4"/>
        </w:numPr>
        <w:spacing w:after="240" w:line="240" w:lineRule="auto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Explain limitations of pie charts and misleading design choices.</w:t>
      </w:r>
    </w:p>
    <w:p w:rsidR="00C00C92" w:rsidRDefault="009D07C2">
      <w:pPr>
        <w:pStyle w:val="Heading3"/>
        <w:keepNext w:val="0"/>
        <w:keepLines w:val="0"/>
        <w:widowControl w:val="0"/>
        <w:spacing w:line="240" w:lineRule="auto"/>
        <w:ind w:left="18"/>
        <w:rPr>
          <w:rFonts w:ascii="Calibri" w:eastAsia="Calibri" w:hAnsi="Calibri" w:cs="Calibri"/>
          <w:sz w:val="30"/>
          <w:szCs w:val="30"/>
        </w:rPr>
      </w:pPr>
      <w:bookmarkStart w:id="11" w:name="_4igpdh33dq6p" w:colFirst="0" w:colLast="0"/>
      <w:bookmarkEnd w:id="11"/>
      <w:r>
        <w:rPr>
          <w:rFonts w:ascii="Calibri" w:eastAsia="Calibri" w:hAnsi="Calibri" w:cs="Calibri"/>
          <w:sz w:val="30"/>
          <w:szCs w:val="30"/>
        </w:rPr>
        <w:t>R Code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library(ggplot2)</w:t>
      </w:r>
    </w:p>
    <w:p w:rsidR="00C00C92" w:rsidRDefault="00C00C9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learning &lt;- data.frame(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Department = c("CSE","ECE","IT"),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Online = c(52,45,30),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Blended = c(28,35,40),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Face_to_Face = c(20,20,30)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)</w:t>
      </w:r>
    </w:p>
    <w:p w:rsidR="00C00C92" w:rsidRDefault="00C00C9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learning_long &lt;- data.frame(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Department = rep(learning$Department, 3),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Mode = rep(c("Online"</w:t>
      </w:r>
      <w:r>
        <w:rPr>
          <w:rFonts w:ascii="Calibri" w:eastAsia="Calibri" w:hAnsi="Calibri" w:cs="Calibri"/>
          <w:sz w:val="23"/>
          <w:szCs w:val="23"/>
        </w:rPr>
        <w:t>,"Blended","Face-to-Face"), each = 3),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Percentage = c(learning$Online,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            learning$Blended,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            learning$Face_to_Face)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)</w:t>
      </w:r>
    </w:p>
    <w:p w:rsidR="00C00C92" w:rsidRDefault="00C00C9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ggplot(learning_long,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  aes(x = Department, y = Percentage, fill = Mode)) +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geom_bar(stat = "ident</w:t>
      </w:r>
      <w:r>
        <w:rPr>
          <w:rFonts w:ascii="Calibri" w:eastAsia="Calibri" w:hAnsi="Calibri" w:cs="Calibri"/>
          <w:sz w:val="23"/>
          <w:szCs w:val="23"/>
        </w:rPr>
        <w:t>ity", position = "dodge") +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labs(title = "Learning Mode Preferences",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  x = "Department",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  y = "Percentage (%)") +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theme_minimal()</w:t>
      </w:r>
    </w:p>
    <w:p w:rsidR="00C00C92" w:rsidRDefault="00C00C9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ggplot(learning_long,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  aes(x = Department, y = Percentage, fill = Mode)) +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geom_bar(stat = "identity"</w:t>
      </w:r>
      <w:r>
        <w:rPr>
          <w:rFonts w:ascii="Calibri" w:eastAsia="Calibri" w:hAnsi="Calibri" w:cs="Calibri"/>
          <w:sz w:val="23"/>
          <w:szCs w:val="23"/>
        </w:rPr>
        <w:t>, position = "fill") +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scale_y_continuous(labels = function(x) paste0(x * 100, "%")) +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labs(title = "100% Stacked Bar Chart of Learning Preferences",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  x = "Department",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  y = "Percentage") +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theme_minimal()</w:t>
      </w:r>
    </w:p>
    <w:p w:rsidR="00C00C92" w:rsidRDefault="00C00C9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Output: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noProof/>
          <w:sz w:val="23"/>
          <w:szCs w:val="23"/>
        </w:rPr>
        <w:drawing>
          <wp:inline distT="114300" distB="114300" distL="114300" distR="114300">
            <wp:extent cx="5943600" cy="2632308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3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00C92" w:rsidRDefault="009D07C2">
      <w:pPr>
        <w:pStyle w:val="Heading3"/>
        <w:keepNext w:val="0"/>
        <w:keepLines w:val="0"/>
        <w:widowControl w:val="0"/>
        <w:spacing w:line="240" w:lineRule="auto"/>
        <w:ind w:left="18"/>
        <w:rPr>
          <w:rFonts w:ascii="Calibri" w:eastAsia="Calibri" w:hAnsi="Calibri" w:cs="Calibri"/>
          <w:sz w:val="30"/>
          <w:szCs w:val="30"/>
        </w:rPr>
      </w:pPr>
      <w:bookmarkStart w:id="12" w:name="_wxuvy9mkedd3" w:colFirst="0" w:colLast="0"/>
      <w:bookmarkEnd w:id="12"/>
      <w:r>
        <w:rPr>
          <w:rFonts w:ascii="Calibri" w:eastAsia="Calibri" w:hAnsi="Calibri" w:cs="Calibri"/>
          <w:sz w:val="30"/>
          <w:szCs w:val="30"/>
        </w:rPr>
        <w:t>Result</w:t>
      </w:r>
    </w:p>
    <w:p w:rsidR="00C00C92" w:rsidRDefault="009D07C2">
      <w:pPr>
        <w:widowControl w:val="0"/>
        <w:spacing w:before="240" w:after="240" w:line="240" w:lineRule="auto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The </w:t>
      </w:r>
      <w:r>
        <w:rPr>
          <w:rFonts w:ascii="Calibri" w:eastAsia="Calibri" w:hAnsi="Calibri" w:cs="Calibri"/>
          <w:b/>
          <w:bCs/>
          <w:sz w:val="23"/>
          <w:szCs w:val="23"/>
        </w:rPr>
        <w:t>side-by-side bar chart is better for comparing individual proportions</w:t>
      </w:r>
      <w:r>
        <w:rPr>
          <w:rFonts w:ascii="Calibri" w:eastAsia="Calibri" w:hAnsi="Calibri" w:cs="Calibri"/>
          <w:sz w:val="23"/>
          <w:szCs w:val="23"/>
        </w:rPr>
        <w:t xml:space="preserve"> because all bars share a common baseline. For example, Online preference can easily be compared across CSE, ECE and IT.</w:t>
      </w:r>
    </w:p>
    <w:p w:rsidR="00C00C92" w:rsidRDefault="00C00C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5" w:line="240" w:lineRule="auto"/>
        <w:ind w:left="15"/>
        <w:rPr>
          <w:rFonts w:ascii="Calibri" w:eastAsia="Calibri" w:hAnsi="Calibri" w:cs="Calibri"/>
          <w:b/>
          <w:bCs/>
          <w:color w:val="000000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 xml:space="preserve">Question 4 – Nested Proportions using Treemap and Sunburst </w:t>
      </w: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79" w:lineRule="auto"/>
        <w:ind w:left="14" w:right="301" w:hanging="3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Scenario: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An e-commerce company analyzes annual revenue of ₹1.2 crore across product categories and subcategories. The  dashboard must show both category contribution and internal composition. </w:t>
      </w:r>
    </w:p>
    <w:tbl>
      <w:tblPr>
        <w:tblStyle w:val="a3"/>
        <w:tblW w:w="10360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55"/>
        <w:gridCol w:w="3454"/>
        <w:gridCol w:w="3451"/>
      </w:tblGrid>
      <w:tr w:rsidR="00C00C92">
        <w:trPr>
          <w:trHeight w:val="254"/>
        </w:trPr>
        <w:tc>
          <w:tcPr>
            <w:tcW w:w="3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</w:rPr>
              <w:t xml:space="preserve">Category </w:t>
            </w:r>
          </w:p>
        </w:tc>
        <w:tc>
          <w:tcPr>
            <w:tcW w:w="3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</w:rPr>
              <w:t xml:space="preserve">Subcategory </w:t>
            </w:r>
          </w:p>
        </w:tc>
        <w:tc>
          <w:tcPr>
            <w:tcW w:w="34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</w:rPr>
              <w:t>Revenue (₹ lakh)</w:t>
            </w:r>
          </w:p>
        </w:tc>
      </w:tr>
      <w:tr w:rsidR="00C00C92">
        <w:trPr>
          <w:trHeight w:val="254"/>
        </w:trPr>
        <w:tc>
          <w:tcPr>
            <w:tcW w:w="3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Electronics </w:t>
            </w:r>
          </w:p>
        </w:tc>
        <w:tc>
          <w:tcPr>
            <w:tcW w:w="3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Mobiles </w:t>
            </w:r>
          </w:p>
        </w:tc>
        <w:tc>
          <w:tcPr>
            <w:tcW w:w="34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24</w:t>
            </w:r>
          </w:p>
        </w:tc>
      </w:tr>
      <w:tr w:rsidR="00C00C92">
        <w:trPr>
          <w:trHeight w:val="254"/>
        </w:trPr>
        <w:tc>
          <w:tcPr>
            <w:tcW w:w="3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Electronics </w:t>
            </w:r>
          </w:p>
        </w:tc>
        <w:tc>
          <w:tcPr>
            <w:tcW w:w="3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Laptops </w:t>
            </w:r>
          </w:p>
        </w:tc>
        <w:tc>
          <w:tcPr>
            <w:tcW w:w="34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18</w:t>
            </w:r>
          </w:p>
        </w:tc>
      </w:tr>
      <w:tr w:rsidR="00C00C92">
        <w:trPr>
          <w:trHeight w:val="254"/>
        </w:trPr>
        <w:tc>
          <w:tcPr>
            <w:tcW w:w="3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Electronics </w:t>
            </w:r>
          </w:p>
        </w:tc>
        <w:tc>
          <w:tcPr>
            <w:tcW w:w="3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Accessories </w:t>
            </w:r>
          </w:p>
        </w:tc>
        <w:tc>
          <w:tcPr>
            <w:tcW w:w="34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8</w:t>
            </w:r>
          </w:p>
        </w:tc>
      </w:tr>
      <w:tr w:rsidR="00C00C92">
        <w:trPr>
          <w:trHeight w:val="255"/>
        </w:trPr>
        <w:tc>
          <w:tcPr>
            <w:tcW w:w="3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Home </w:t>
            </w:r>
          </w:p>
        </w:tc>
        <w:tc>
          <w:tcPr>
            <w:tcW w:w="3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Furniture </w:t>
            </w:r>
          </w:p>
        </w:tc>
        <w:tc>
          <w:tcPr>
            <w:tcW w:w="34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14</w:t>
            </w:r>
          </w:p>
        </w:tc>
      </w:tr>
      <w:tr w:rsidR="00C00C92">
        <w:trPr>
          <w:trHeight w:val="254"/>
        </w:trPr>
        <w:tc>
          <w:tcPr>
            <w:tcW w:w="3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Home </w:t>
            </w:r>
          </w:p>
        </w:tc>
        <w:tc>
          <w:tcPr>
            <w:tcW w:w="3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Appliances </w:t>
            </w:r>
          </w:p>
        </w:tc>
        <w:tc>
          <w:tcPr>
            <w:tcW w:w="34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10</w:t>
            </w:r>
          </w:p>
        </w:tc>
      </w:tr>
      <w:tr w:rsidR="00C00C92">
        <w:trPr>
          <w:trHeight w:val="254"/>
        </w:trPr>
        <w:tc>
          <w:tcPr>
            <w:tcW w:w="3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Home </w:t>
            </w:r>
          </w:p>
        </w:tc>
        <w:tc>
          <w:tcPr>
            <w:tcW w:w="3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Decor </w:t>
            </w:r>
          </w:p>
        </w:tc>
        <w:tc>
          <w:tcPr>
            <w:tcW w:w="34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6</w:t>
            </w:r>
          </w:p>
        </w:tc>
      </w:tr>
      <w:tr w:rsidR="00C00C92">
        <w:trPr>
          <w:trHeight w:val="252"/>
        </w:trPr>
        <w:tc>
          <w:tcPr>
            <w:tcW w:w="3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Fashion </w:t>
            </w:r>
          </w:p>
        </w:tc>
        <w:tc>
          <w:tcPr>
            <w:tcW w:w="3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Men </w:t>
            </w:r>
          </w:p>
        </w:tc>
        <w:tc>
          <w:tcPr>
            <w:tcW w:w="34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7</w:t>
            </w:r>
          </w:p>
        </w:tc>
      </w:tr>
      <w:tr w:rsidR="00C00C92">
        <w:trPr>
          <w:trHeight w:val="254"/>
        </w:trPr>
        <w:tc>
          <w:tcPr>
            <w:tcW w:w="3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Fashion </w:t>
            </w:r>
          </w:p>
        </w:tc>
        <w:tc>
          <w:tcPr>
            <w:tcW w:w="3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Women </w:t>
            </w:r>
          </w:p>
        </w:tc>
        <w:tc>
          <w:tcPr>
            <w:tcW w:w="34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8</w:t>
            </w:r>
          </w:p>
        </w:tc>
      </w:tr>
      <w:tr w:rsidR="00C00C92">
        <w:trPr>
          <w:trHeight w:val="254"/>
        </w:trPr>
        <w:tc>
          <w:tcPr>
            <w:tcW w:w="3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Fashion </w:t>
            </w:r>
          </w:p>
        </w:tc>
        <w:tc>
          <w:tcPr>
            <w:tcW w:w="3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Kids </w:t>
            </w:r>
          </w:p>
        </w:tc>
        <w:tc>
          <w:tcPr>
            <w:tcW w:w="34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5</w:t>
            </w:r>
          </w:p>
        </w:tc>
      </w:tr>
    </w:tbl>
    <w:p w:rsidR="00C00C92" w:rsidRDefault="00C00C9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:rsidR="00C00C92" w:rsidRDefault="00C00C9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Tasks: </w:t>
      </w: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ind w:left="21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1. Construct a treemap showing category and subcategory revenue. </w:t>
      </w: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16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2. Construct a sunburst chart representing the same hierarchy. </w:t>
      </w: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14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3. Determine the largest category and calculate its percentage of total revenue. </w:t>
      </w: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9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4. Compare treemap and sunburst for identifying nested proportions. </w:t>
      </w: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240" w:lineRule="auto"/>
        <w:ind w:left="14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5. State one situation in which area encoding could mislead interpretation. </w:t>
      </w: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7" w:line="240" w:lineRule="auto"/>
        <w:ind w:left="18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Key competency: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Treemaps, sunburst charts, nested proportions, area encoding </w:t>
      </w:r>
    </w:p>
    <w:p w:rsidR="00C00C92" w:rsidRDefault="009D07C2">
      <w:pPr>
        <w:pStyle w:val="Heading3"/>
        <w:keepNext w:val="0"/>
        <w:keepLines w:val="0"/>
        <w:widowControl w:val="0"/>
        <w:spacing w:line="240" w:lineRule="auto"/>
        <w:ind w:left="18"/>
        <w:rPr>
          <w:rFonts w:ascii="Calibri" w:eastAsia="Calibri" w:hAnsi="Calibri" w:cs="Calibri"/>
          <w:sz w:val="30"/>
          <w:szCs w:val="30"/>
        </w:rPr>
      </w:pPr>
      <w:bookmarkStart w:id="13" w:name="_vp241gwl1jwb" w:colFirst="0" w:colLast="0"/>
      <w:bookmarkEnd w:id="13"/>
      <w:r>
        <w:rPr>
          <w:rFonts w:ascii="Calibri" w:eastAsia="Calibri" w:hAnsi="Calibri" w:cs="Calibri"/>
          <w:sz w:val="30"/>
          <w:szCs w:val="30"/>
        </w:rPr>
        <w:t>Aim</w:t>
      </w:r>
    </w:p>
    <w:p w:rsidR="00C00C92" w:rsidRDefault="009D07C2">
      <w:pPr>
        <w:widowControl w:val="0"/>
        <w:spacing w:before="240" w:after="240" w:line="240" w:lineRule="auto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To visualize hierarchical revenue proportions using treemap and sunburst charts and identify the largest product category and its contribution to total revenue.</w:t>
      </w:r>
    </w:p>
    <w:p w:rsidR="00C00C92" w:rsidRDefault="009D07C2">
      <w:pPr>
        <w:pStyle w:val="Heading3"/>
        <w:keepNext w:val="0"/>
        <w:keepLines w:val="0"/>
        <w:widowControl w:val="0"/>
        <w:spacing w:line="240" w:lineRule="auto"/>
        <w:ind w:left="18"/>
        <w:rPr>
          <w:rFonts w:ascii="Calibri" w:eastAsia="Calibri" w:hAnsi="Calibri" w:cs="Calibri"/>
          <w:sz w:val="30"/>
          <w:szCs w:val="30"/>
        </w:rPr>
      </w:pPr>
      <w:bookmarkStart w:id="14" w:name="_6o15v7v6mqvo" w:colFirst="0" w:colLast="0"/>
      <w:bookmarkEnd w:id="14"/>
      <w:r>
        <w:rPr>
          <w:rFonts w:ascii="Calibri" w:eastAsia="Calibri" w:hAnsi="Calibri" w:cs="Calibri"/>
          <w:sz w:val="30"/>
          <w:szCs w:val="30"/>
        </w:rPr>
        <w:t>Important Data Observation</w:t>
      </w:r>
    </w:p>
    <w:p w:rsidR="00C00C92" w:rsidRDefault="009D07C2">
      <w:pPr>
        <w:widowControl w:val="0"/>
        <w:spacing w:before="240" w:after="240" w:line="240" w:lineRule="auto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The supplied subcategory revenues add up to:</w:t>
      </w:r>
    </w:p>
    <w:p w:rsidR="00C00C92" w:rsidRDefault="009D07C2">
      <w:pPr>
        <w:widowControl w:val="0"/>
        <w:spacing w:before="240" w:after="240" w:line="240" w:lineRule="auto"/>
        <w:rPr>
          <w:rFonts w:ascii="Calibri" w:eastAsia="Calibri" w:hAnsi="Calibri" w:cs="Calibri"/>
          <w:b/>
          <w:bCs/>
          <w:sz w:val="23"/>
          <w:szCs w:val="23"/>
        </w:rPr>
      </w:pPr>
      <w:r>
        <w:rPr>
          <w:rFonts w:ascii="Calibri" w:eastAsia="Calibri" w:hAnsi="Calibri" w:cs="Calibri"/>
          <w:b/>
          <w:bCs/>
          <w:sz w:val="23"/>
          <w:szCs w:val="23"/>
        </w:rPr>
        <w:t>50 + 30 + 20 = ₹100 lak</w:t>
      </w:r>
      <w:r>
        <w:rPr>
          <w:rFonts w:ascii="Calibri" w:eastAsia="Calibri" w:hAnsi="Calibri" w:cs="Calibri"/>
          <w:b/>
          <w:bCs/>
          <w:sz w:val="23"/>
          <w:szCs w:val="23"/>
        </w:rPr>
        <w:t>h = ₹1 crore</w:t>
      </w:r>
    </w:p>
    <w:p w:rsidR="00C00C92" w:rsidRDefault="009D07C2">
      <w:pPr>
        <w:widowControl w:val="0"/>
        <w:spacing w:before="240" w:after="240" w:line="240" w:lineRule="auto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They do </w:t>
      </w:r>
      <w:r>
        <w:rPr>
          <w:rFonts w:ascii="Calibri" w:eastAsia="Calibri" w:hAnsi="Calibri" w:cs="Calibri"/>
          <w:b/>
          <w:bCs/>
          <w:sz w:val="23"/>
          <w:szCs w:val="23"/>
        </w:rPr>
        <w:t>not</w:t>
      </w:r>
      <w:r>
        <w:rPr>
          <w:rFonts w:ascii="Calibri" w:eastAsia="Calibri" w:hAnsi="Calibri" w:cs="Calibri"/>
          <w:sz w:val="23"/>
          <w:szCs w:val="23"/>
        </w:rPr>
        <w:t xml:space="preserve"> add up to ₹1.2 crore as stated in the scenario. The calculations below therefore use the </w:t>
      </w:r>
      <w:r>
        <w:rPr>
          <w:rFonts w:ascii="Calibri" w:eastAsia="Calibri" w:hAnsi="Calibri" w:cs="Calibri"/>
          <w:b/>
          <w:bCs/>
          <w:sz w:val="23"/>
          <w:szCs w:val="23"/>
        </w:rPr>
        <w:t>provided data values</w:t>
      </w:r>
      <w:r>
        <w:rPr>
          <w:rFonts w:ascii="Calibri" w:eastAsia="Calibri" w:hAnsi="Calibri" w:cs="Calibri"/>
          <w:sz w:val="23"/>
          <w:szCs w:val="23"/>
        </w:rPr>
        <w:t>, whose total is ₹100 lakh.</w:t>
      </w:r>
    </w:p>
    <w:p w:rsidR="00C00C92" w:rsidRDefault="009D07C2">
      <w:pPr>
        <w:pStyle w:val="Heading3"/>
        <w:keepNext w:val="0"/>
        <w:keepLines w:val="0"/>
        <w:widowControl w:val="0"/>
        <w:spacing w:line="240" w:lineRule="auto"/>
        <w:ind w:left="18"/>
        <w:rPr>
          <w:rFonts w:ascii="Calibri" w:eastAsia="Calibri" w:hAnsi="Calibri" w:cs="Calibri"/>
          <w:sz w:val="30"/>
          <w:szCs w:val="30"/>
        </w:rPr>
      </w:pPr>
      <w:bookmarkStart w:id="15" w:name="_qnk5xwfukyk7" w:colFirst="0" w:colLast="0"/>
      <w:bookmarkEnd w:id="15"/>
      <w:r>
        <w:rPr>
          <w:rFonts w:ascii="Calibri" w:eastAsia="Calibri" w:hAnsi="Calibri" w:cs="Calibri"/>
          <w:sz w:val="30"/>
          <w:szCs w:val="30"/>
        </w:rPr>
        <w:t>Algorithm</w:t>
      </w:r>
    </w:p>
    <w:p w:rsidR="00C00C92" w:rsidRDefault="009D07C2">
      <w:pPr>
        <w:widowControl w:val="0"/>
        <w:numPr>
          <w:ilvl w:val="0"/>
          <w:numId w:val="3"/>
        </w:numPr>
        <w:spacing w:before="240" w:line="240" w:lineRule="auto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Enter category, subcategory and revenue data.</w:t>
      </w:r>
    </w:p>
    <w:p w:rsidR="00C00C92" w:rsidRDefault="009D07C2">
      <w:pPr>
        <w:widowControl w:val="0"/>
        <w:numPr>
          <w:ilvl w:val="0"/>
          <w:numId w:val="3"/>
        </w:numPr>
        <w:spacing w:line="240" w:lineRule="auto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Calculate total revenue for each category.</w:t>
      </w:r>
    </w:p>
    <w:p w:rsidR="00C00C92" w:rsidRDefault="009D07C2">
      <w:pPr>
        <w:widowControl w:val="0"/>
        <w:numPr>
          <w:ilvl w:val="0"/>
          <w:numId w:val="3"/>
        </w:numPr>
        <w:spacing w:line="240" w:lineRule="auto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Calculate category percentages.</w:t>
      </w:r>
    </w:p>
    <w:p w:rsidR="00C00C92" w:rsidRDefault="009D07C2">
      <w:pPr>
        <w:widowControl w:val="0"/>
        <w:numPr>
          <w:ilvl w:val="0"/>
          <w:numId w:val="3"/>
        </w:numPr>
        <w:spacing w:line="240" w:lineRule="auto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Construct a treemap.</w:t>
      </w:r>
    </w:p>
    <w:p w:rsidR="00C00C92" w:rsidRDefault="009D07C2">
      <w:pPr>
        <w:widowControl w:val="0"/>
        <w:numPr>
          <w:ilvl w:val="0"/>
          <w:numId w:val="3"/>
        </w:numPr>
        <w:spacing w:line="240" w:lineRule="auto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Construct a sunburst chart.</w:t>
      </w:r>
    </w:p>
    <w:p w:rsidR="00C00C92" w:rsidRDefault="009D07C2">
      <w:pPr>
        <w:widowControl w:val="0"/>
        <w:numPr>
          <w:ilvl w:val="0"/>
          <w:numId w:val="3"/>
        </w:numPr>
        <w:spacing w:line="240" w:lineRule="auto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Identify the largest category.</w:t>
      </w:r>
    </w:p>
    <w:p w:rsidR="00C00C92" w:rsidRDefault="009D07C2">
      <w:pPr>
        <w:widowControl w:val="0"/>
        <w:numPr>
          <w:ilvl w:val="0"/>
          <w:numId w:val="3"/>
        </w:numPr>
        <w:spacing w:after="240" w:line="240" w:lineRule="auto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Compare the strengths and limitations of the two visualizations.</w:t>
      </w:r>
    </w:p>
    <w:p w:rsidR="00C00C92" w:rsidRDefault="009D07C2">
      <w:pPr>
        <w:pStyle w:val="Heading3"/>
        <w:keepNext w:val="0"/>
        <w:keepLines w:val="0"/>
        <w:widowControl w:val="0"/>
        <w:spacing w:line="240" w:lineRule="auto"/>
        <w:ind w:left="18"/>
        <w:rPr>
          <w:rFonts w:ascii="Calibri" w:eastAsia="Calibri" w:hAnsi="Calibri" w:cs="Calibri"/>
          <w:sz w:val="30"/>
          <w:szCs w:val="30"/>
        </w:rPr>
      </w:pPr>
      <w:bookmarkStart w:id="16" w:name="_ewa8eknmhs0t" w:colFirst="0" w:colLast="0"/>
      <w:bookmarkEnd w:id="16"/>
      <w:r>
        <w:rPr>
          <w:rFonts w:ascii="Calibri" w:eastAsia="Calibri" w:hAnsi="Calibri" w:cs="Calibri"/>
          <w:sz w:val="30"/>
          <w:szCs w:val="30"/>
        </w:rPr>
        <w:t>R Code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install.packages("treemap"</w:t>
      </w:r>
      <w:r>
        <w:rPr>
          <w:rFonts w:ascii="Calibri" w:eastAsia="Calibri" w:hAnsi="Calibri" w:cs="Calibri"/>
          <w:sz w:val="23"/>
          <w:szCs w:val="23"/>
        </w:rPr>
        <w:t>, repos = "https://cloud.r-project.org")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install.packages("plotly", repos = "https://cloud.r-project.org")</w:t>
      </w:r>
    </w:p>
    <w:p w:rsidR="00C00C92" w:rsidRDefault="00C00C9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library(treemap)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library(plotly)</w:t>
      </w:r>
    </w:p>
    <w:p w:rsidR="00C00C92" w:rsidRDefault="00C00C9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revenue &lt;- data.frame(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Category = c("Electronics","Electronics","Electronics",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          "Home","Home","Hom</w:t>
      </w:r>
      <w:r>
        <w:rPr>
          <w:rFonts w:ascii="Calibri" w:eastAsia="Calibri" w:hAnsi="Calibri" w:cs="Calibri"/>
          <w:sz w:val="23"/>
          <w:szCs w:val="23"/>
        </w:rPr>
        <w:t>e",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          "Fashion","Fashion","Fashion"),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Subcategory = c("Mobiles","Laptops","Accessories",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             "Furniture","Appliances","Decor",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             "Men","Women","Kids"),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Revenue = c(24,18,8,14,10,6,7,8,5)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)</w:t>
      </w:r>
    </w:p>
    <w:p w:rsidR="00C00C92" w:rsidRDefault="00C00C9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total_revenue &lt;- su</w:t>
      </w:r>
      <w:r>
        <w:rPr>
          <w:rFonts w:ascii="Calibri" w:eastAsia="Calibri" w:hAnsi="Calibri" w:cs="Calibri"/>
          <w:sz w:val="23"/>
          <w:szCs w:val="23"/>
        </w:rPr>
        <w:t>m(revenue$Revenue)</w:t>
      </w:r>
    </w:p>
    <w:p w:rsidR="00C00C92" w:rsidRDefault="00C00C9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category_total &lt;- aggregate(Revenue ~ Category,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                       revenue,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                       sum)</w:t>
      </w:r>
    </w:p>
    <w:p w:rsidR="00C00C92" w:rsidRDefault="00C00C9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category_total$Percentage &lt;-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category_total$Revenue / total_revenue * 100</w:t>
      </w:r>
    </w:p>
    <w:p w:rsidR="00C00C92" w:rsidRDefault="00C00C9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print(category_total)</w:t>
      </w:r>
    </w:p>
    <w:p w:rsidR="00C00C92" w:rsidRDefault="00C00C9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treemap(revenue,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   index = c("Category","Subcategory"),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   vSize = "Revenue",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   type = "index",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   title = "Revenue Treemap")</w:t>
      </w:r>
    </w:p>
    <w:p w:rsidR="00C00C92" w:rsidRDefault="00C00C9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sunburst_data &lt;- revenue</w:t>
      </w:r>
    </w:p>
    <w:p w:rsidR="00C00C92" w:rsidRDefault="00C00C9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fig &lt;- plot_ly(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data = sunburst_data,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ids = ~Subcategory,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labels = ~Subcategory,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parents = ~Category,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values = ~Revenue,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type = "sunburst",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branchvalues = "total"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)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fig &lt;- fig %&gt;%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layout(title = "Revenue Sunburst Chart"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)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Fig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Output: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noProof/>
          <w:sz w:val="23"/>
          <w:szCs w:val="23"/>
        </w:rPr>
        <w:drawing>
          <wp:inline distT="114300" distB="114300" distL="114300" distR="114300">
            <wp:extent cx="5915025" cy="386715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386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Result :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Area encoding can mislead when viewers estimate areas inaccurately, especially whe</w:t>
      </w:r>
      <w:r>
        <w:rPr>
          <w:rFonts w:ascii="Calibri" w:eastAsia="Calibri" w:hAnsi="Calibri" w:cs="Calibri"/>
          <w:sz w:val="23"/>
          <w:szCs w:val="23"/>
        </w:rPr>
        <w:t xml:space="preserve">n many rectangles have similar sizes or when very small areas must be compared. </w:t>
      </w:r>
    </w:p>
    <w:p w:rsidR="00C00C92" w:rsidRDefault="00C00C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3" w:line="282" w:lineRule="auto"/>
        <w:ind w:left="11" w:right="732" w:firstLine="4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 xml:space="preserve">Question 5 – Flow Proportions using Sankey Diagram / Parallel Sets </w:t>
      </w: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Scenario: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A smart-city mobility study follows 200 commuters from residential zone through primary transport mode to  destination zone. The planning team wants dominant flows and possible bottlenecks. </w:t>
      </w:r>
    </w:p>
    <w:tbl>
      <w:tblPr>
        <w:tblStyle w:val="a4"/>
        <w:tblW w:w="10360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90"/>
        <w:gridCol w:w="2590"/>
        <w:gridCol w:w="2590"/>
        <w:gridCol w:w="2590"/>
      </w:tblGrid>
      <w:tr w:rsidR="00C00C92">
        <w:trPr>
          <w:trHeight w:val="254"/>
        </w:trPr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</w:rPr>
              <w:t xml:space="preserve">Origin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</w:rPr>
              <w:t xml:space="preserve">Mode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</w:rPr>
              <w:t xml:space="preserve">Destination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</w:rPr>
              <w:t>Commuters</w:t>
            </w:r>
          </w:p>
        </w:tc>
      </w:tr>
      <w:tr w:rsidR="00C00C92">
        <w:trPr>
          <w:trHeight w:val="254"/>
        </w:trPr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Residential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Bus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Central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35</w:t>
            </w:r>
          </w:p>
        </w:tc>
      </w:tr>
      <w:tr w:rsidR="00C00C92">
        <w:trPr>
          <w:trHeight w:val="254"/>
        </w:trPr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Residential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Bus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Industrial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15</w:t>
            </w:r>
          </w:p>
        </w:tc>
      </w:tr>
      <w:tr w:rsidR="00C00C92">
        <w:trPr>
          <w:trHeight w:val="254"/>
        </w:trPr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Residential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Train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Central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25</w:t>
            </w:r>
          </w:p>
        </w:tc>
      </w:tr>
      <w:tr w:rsidR="00C00C92">
        <w:trPr>
          <w:trHeight w:val="255"/>
        </w:trPr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Residential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Train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Industrial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10</w:t>
            </w:r>
          </w:p>
        </w:tc>
      </w:tr>
      <w:tr w:rsidR="00C00C92">
        <w:trPr>
          <w:trHeight w:val="251"/>
        </w:trPr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Suburban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Bus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Central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20</w:t>
            </w:r>
          </w:p>
        </w:tc>
      </w:tr>
      <w:tr w:rsidR="00C00C92">
        <w:trPr>
          <w:trHeight w:val="254"/>
        </w:trPr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Suburban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Bus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Industrial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10</w:t>
            </w:r>
          </w:p>
        </w:tc>
      </w:tr>
      <w:tr w:rsidR="00C00C92">
        <w:trPr>
          <w:trHeight w:val="254"/>
        </w:trPr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Suburban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Train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Central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30</w:t>
            </w:r>
          </w:p>
        </w:tc>
      </w:tr>
      <w:tr w:rsidR="00C00C92">
        <w:trPr>
          <w:trHeight w:val="254"/>
        </w:trPr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Suburban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Train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Industrial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15</w:t>
            </w:r>
          </w:p>
        </w:tc>
      </w:tr>
      <w:tr w:rsidR="00C00C92">
        <w:trPr>
          <w:trHeight w:val="254"/>
        </w:trPr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Rural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Bus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Central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12</w:t>
            </w:r>
          </w:p>
        </w:tc>
      </w:tr>
      <w:tr w:rsidR="00C00C92">
        <w:trPr>
          <w:trHeight w:val="254"/>
        </w:trPr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Rural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Bus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Industrial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8</w:t>
            </w:r>
          </w:p>
        </w:tc>
      </w:tr>
      <w:tr w:rsidR="00C00C92">
        <w:trPr>
          <w:trHeight w:val="254"/>
        </w:trPr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Rural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Train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Central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10</w:t>
            </w:r>
          </w:p>
        </w:tc>
      </w:tr>
      <w:tr w:rsidR="00C00C92">
        <w:trPr>
          <w:trHeight w:val="254"/>
        </w:trPr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Rural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Train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Industrial 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10</w:t>
            </w:r>
          </w:p>
        </w:tc>
      </w:tr>
    </w:tbl>
    <w:p w:rsidR="00C00C92" w:rsidRDefault="00C00C9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:rsidR="00C00C92" w:rsidRDefault="00C00C9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Tasks: </w:t>
      </w: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9" w:line="240" w:lineRule="auto"/>
        <w:ind w:left="21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1. Construct a Sankey diagram showing Origin → Mode → Destination. </w:t>
      </w: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16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>2. Construct a parallel-sets representation of the same categorical flows.</w:t>
      </w: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jc w:val="center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DSA06 – Data Handling and Visualization | Assessment Tool: Experiment </w:t>
      </w: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3. Identify the three largest flows and calculate their percentages of all commuters. </w:t>
      </w: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9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4. Compare Sankey and parallel sets for flow magnitude and category relationships. </w:t>
      </w: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ind w:left="14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5. Explain one way poor link widths or category ordering could mislead the viewer. </w:t>
      </w: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7" w:line="240" w:lineRule="auto"/>
        <w:ind w:left="18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Key competency: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Sankey diagrams, parallel sets, flow proportions, categorical relationships </w:t>
      </w:r>
    </w:p>
    <w:p w:rsidR="00C00C92" w:rsidRDefault="009D07C2">
      <w:pPr>
        <w:pStyle w:val="Heading3"/>
        <w:keepNext w:val="0"/>
        <w:keepLines w:val="0"/>
        <w:widowControl w:val="0"/>
        <w:spacing w:line="240" w:lineRule="auto"/>
        <w:ind w:left="18"/>
        <w:rPr>
          <w:rFonts w:ascii="Calibri" w:eastAsia="Calibri" w:hAnsi="Calibri" w:cs="Calibri"/>
          <w:sz w:val="30"/>
          <w:szCs w:val="30"/>
        </w:rPr>
      </w:pPr>
      <w:bookmarkStart w:id="17" w:name="_pvy44t5qo3rz" w:colFirst="0" w:colLast="0"/>
      <w:bookmarkEnd w:id="17"/>
      <w:r>
        <w:rPr>
          <w:rFonts w:ascii="Calibri" w:eastAsia="Calibri" w:hAnsi="Calibri" w:cs="Calibri"/>
          <w:sz w:val="30"/>
          <w:szCs w:val="30"/>
        </w:rPr>
        <w:t>Aim</w:t>
      </w:r>
    </w:p>
    <w:p w:rsidR="00C00C92" w:rsidRDefault="009D07C2">
      <w:pPr>
        <w:widowControl w:val="0"/>
        <w:spacing w:before="240" w:after="240" w:line="240" w:lineRule="auto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To visualize commuter flows from origin through transport mode to destinati</w:t>
      </w:r>
      <w:r>
        <w:rPr>
          <w:rFonts w:ascii="Calibri" w:eastAsia="Calibri" w:hAnsi="Calibri" w:cs="Calibri"/>
          <w:sz w:val="23"/>
          <w:szCs w:val="23"/>
        </w:rPr>
        <w:t>on using Sankey and parallel-sets representations and identify dominant transportation flows.</w:t>
      </w:r>
    </w:p>
    <w:p w:rsidR="00C00C92" w:rsidRDefault="009D07C2">
      <w:pPr>
        <w:pStyle w:val="Heading3"/>
        <w:keepNext w:val="0"/>
        <w:keepLines w:val="0"/>
        <w:widowControl w:val="0"/>
        <w:spacing w:line="240" w:lineRule="auto"/>
        <w:ind w:left="18"/>
        <w:rPr>
          <w:rFonts w:ascii="Calibri" w:eastAsia="Calibri" w:hAnsi="Calibri" w:cs="Calibri"/>
          <w:sz w:val="30"/>
          <w:szCs w:val="30"/>
        </w:rPr>
      </w:pPr>
      <w:bookmarkStart w:id="18" w:name="_kf3a3mc1nvey" w:colFirst="0" w:colLast="0"/>
      <w:bookmarkEnd w:id="18"/>
      <w:r>
        <w:rPr>
          <w:rFonts w:ascii="Calibri" w:eastAsia="Calibri" w:hAnsi="Calibri" w:cs="Calibri"/>
          <w:sz w:val="30"/>
          <w:szCs w:val="30"/>
        </w:rPr>
        <w:t>Algorithm</w:t>
      </w:r>
    </w:p>
    <w:p w:rsidR="00C00C92" w:rsidRDefault="009D07C2">
      <w:pPr>
        <w:widowControl w:val="0"/>
        <w:numPr>
          <w:ilvl w:val="0"/>
          <w:numId w:val="6"/>
        </w:numPr>
        <w:spacing w:before="240" w:line="240" w:lineRule="auto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Enter the commuter flow data.</w:t>
      </w:r>
    </w:p>
    <w:p w:rsidR="00C00C92" w:rsidRDefault="009D07C2">
      <w:pPr>
        <w:widowControl w:val="0"/>
        <w:numPr>
          <w:ilvl w:val="0"/>
          <w:numId w:val="6"/>
        </w:numPr>
        <w:spacing w:line="240" w:lineRule="auto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Calculate the percentage represented by each flow.</w:t>
      </w:r>
    </w:p>
    <w:p w:rsidR="00C00C92" w:rsidRDefault="009D07C2">
      <w:pPr>
        <w:widowControl w:val="0"/>
        <w:numPr>
          <w:ilvl w:val="0"/>
          <w:numId w:val="6"/>
        </w:numPr>
        <w:spacing w:line="240" w:lineRule="auto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Construct an Origin → Mode → Destination Sankey diagram.</w:t>
      </w:r>
    </w:p>
    <w:p w:rsidR="00C00C92" w:rsidRDefault="009D07C2">
      <w:pPr>
        <w:widowControl w:val="0"/>
        <w:numPr>
          <w:ilvl w:val="0"/>
          <w:numId w:val="6"/>
        </w:numPr>
        <w:spacing w:line="240" w:lineRule="auto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Construct a parallel-sets representation.</w:t>
      </w:r>
    </w:p>
    <w:p w:rsidR="00C00C92" w:rsidRDefault="009D07C2">
      <w:pPr>
        <w:widowControl w:val="0"/>
        <w:numPr>
          <w:ilvl w:val="0"/>
          <w:numId w:val="6"/>
        </w:numPr>
        <w:spacing w:line="240" w:lineRule="auto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Identify the three largest flows.</w:t>
      </w:r>
    </w:p>
    <w:p w:rsidR="00C00C92" w:rsidRDefault="009D07C2">
      <w:pPr>
        <w:widowControl w:val="0"/>
        <w:numPr>
          <w:ilvl w:val="0"/>
          <w:numId w:val="6"/>
        </w:numPr>
        <w:spacing w:line="240" w:lineRule="auto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Compare both visualizations based on flow magnitude and category relationships.</w:t>
      </w:r>
    </w:p>
    <w:p w:rsidR="00C00C92" w:rsidRDefault="009D07C2">
      <w:pPr>
        <w:widowControl w:val="0"/>
        <w:numPr>
          <w:ilvl w:val="0"/>
          <w:numId w:val="6"/>
        </w:numPr>
        <w:spacing w:after="240" w:line="240" w:lineRule="auto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Analyze possible misleading visual design choices.</w:t>
      </w:r>
    </w:p>
    <w:p w:rsidR="00C00C92" w:rsidRDefault="009D07C2">
      <w:pPr>
        <w:pStyle w:val="Heading3"/>
        <w:keepNext w:val="0"/>
        <w:keepLines w:val="0"/>
        <w:widowControl w:val="0"/>
        <w:spacing w:line="240" w:lineRule="auto"/>
        <w:ind w:left="18"/>
        <w:rPr>
          <w:rFonts w:ascii="Calibri" w:eastAsia="Calibri" w:hAnsi="Calibri" w:cs="Calibri"/>
          <w:sz w:val="30"/>
          <w:szCs w:val="30"/>
        </w:rPr>
      </w:pPr>
      <w:bookmarkStart w:id="19" w:name="_w0303t3hhe7r" w:colFirst="0" w:colLast="0"/>
      <w:bookmarkEnd w:id="19"/>
      <w:r>
        <w:rPr>
          <w:rFonts w:ascii="Calibri" w:eastAsia="Calibri" w:hAnsi="Calibri" w:cs="Calibri"/>
          <w:sz w:val="30"/>
          <w:szCs w:val="30"/>
        </w:rPr>
        <w:t>R Code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install.packages("networkD3", repos = "</w:t>
      </w:r>
      <w:r>
        <w:rPr>
          <w:rFonts w:ascii="Calibri" w:eastAsia="Calibri" w:hAnsi="Calibri" w:cs="Calibri"/>
          <w:sz w:val="23"/>
          <w:szCs w:val="23"/>
        </w:rPr>
        <w:t>https://cloud.r-project.org")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install.packages("ggalluvial", repos = "https://cloud.r-project.org")</w:t>
      </w:r>
    </w:p>
    <w:p w:rsidR="00C00C92" w:rsidRDefault="00C00C9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library(networkD3)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library(ggplot2)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library(ggalluvial)</w:t>
      </w:r>
    </w:p>
    <w:p w:rsidR="00C00C92" w:rsidRDefault="00C00C9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flows &lt;- data.frame(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Origin = c("Residential","Residential","Residential","Residential",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  </w:t>
      </w:r>
      <w:r>
        <w:rPr>
          <w:rFonts w:ascii="Calibri" w:eastAsia="Calibri" w:hAnsi="Calibri" w:cs="Calibri"/>
          <w:sz w:val="23"/>
          <w:szCs w:val="23"/>
        </w:rPr>
        <w:t xml:space="preserve">      "Suburban","Suburban","Suburban","Suburban",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        "Rural","Rural","Rural","Rural"),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Mode = c("Bus","Bus","Train","Train",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      "Bus","Bus","Train","Train",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      "Bus","Bus","Train","Train"),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Destination = c("Central","</w:t>
      </w:r>
      <w:r>
        <w:rPr>
          <w:rFonts w:ascii="Calibri" w:eastAsia="Calibri" w:hAnsi="Calibri" w:cs="Calibri"/>
          <w:sz w:val="23"/>
          <w:szCs w:val="23"/>
        </w:rPr>
        <w:t>Industrial","Central","Industrial",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             "Central","Industrial","Central","Industrial",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             "Central","Industrial","Central","Industrial"),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Commuters = c(35,15,25,10,20,10,30,15,12,8,10,10)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)</w:t>
      </w:r>
    </w:p>
    <w:p w:rsidR="00C00C92" w:rsidRDefault="00C00C9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total_commuters &lt;- sum(flows$Commu</w:t>
      </w:r>
      <w:r>
        <w:rPr>
          <w:rFonts w:ascii="Calibri" w:eastAsia="Calibri" w:hAnsi="Calibri" w:cs="Calibri"/>
          <w:sz w:val="23"/>
          <w:szCs w:val="23"/>
        </w:rPr>
        <w:t>ters)</w:t>
      </w:r>
    </w:p>
    <w:p w:rsidR="00C00C92" w:rsidRDefault="00C00C9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flows$Percentage &lt;- flows$Commuters / total_commuters * 100</w:t>
      </w:r>
    </w:p>
    <w:p w:rsidR="00C00C92" w:rsidRDefault="00C00C9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print(flows[order(-flows$Commuters), ])</w:t>
      </w:r>
    </w:p>
    <w:p w:rsidR="00C00C92" w:rsidRDefault="00C00C9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nodes &lt;- data.frame(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name = c(unique(flows$Origin),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      unique(flows$Mode),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      unique(flows$Destination))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)</w:t>
      </w:r>
    </w:p>
    <w:p w:rsidR="00C00C92" w:rsidRDefault="00C00C9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origin_nodes &lt;- match</w:t>
      </w:r>
      <w:r>
        <w:rPr>
          <w:rFonts w:ascii="Calibri" w:eastAsia="Calibri" w:hAnsi="Calibri" w:cs="Calibri"/>
          <w:sz w:val="23"/>
          <w:szCs w:val="23"/>
        </w:rPr>
        <w:t>(flows$Origin, nodes$name) - 1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mode_nodes &lt;- match(flows$Mode, nodes$name) - 1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destination_nodes &lt;- match(flows$Destination, nodes$name) - 1</w:t>
      </w:r>
    </w:p>
    <w:p w:rsidR="00C00C92" w:rsidRDefault="00C00C9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links1 &lt;- data.frame(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source = origin_nodes,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target = mode_nodes,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value = flows$Commuters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)</w:t>
      </w:r>
    </w:p>
    <w:p w:rsidR="00C00C92" w:rsidRDefault="00C00C9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links2 &lt;</w:t>
      </w:r>
      <w:r>
        <w:rPr>
          <w:rFonts w:ascii="Calibri" w:eastAsia="Calibri" w:hAnsi="Calibri" w:cs="Calibri"/>
          <w:sz w:val="23"/>
          <w:szCs w:val="23"/>
        </w:rPr>
        <w:t>- data.frame(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source = mode_nodes,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target = destination_nodes,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value = flows$Commuters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)</w:t>
      </w:r>
    </w:p>
    <w:p w:rsidR="00C00C92" w:rsidRDefault="00C00C9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links &lt;- rbind(links1, links2)</w:t>
      </w:r>
    </w:p>
    <w:p w:rsidR="00C00C92" w:rsidRDefault="00C00C9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sankeyNetwork(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Links = links,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Nodes = nodes,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Source = "source",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Target = "target",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Value = "value",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NodeID = "name",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fontSize = 14,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nodeWidth = 30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)</w:t>
      </w:r>
    </w:p>
    <w:p w:rsidR="00C00C92" w:rsidRDefault="00C00C9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ggplot(flows,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  aes(axis1 = Origin,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      axis2 = Mode,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      axis3 = Destination,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      y = Commuters)) +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geom_alluvium(aes(fill = Mode),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           width = 1/12) +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geom_stratum(width = 1/</w:t>
      </w:r>
      <w:r>
        <w:rPr>
          <w:rFonts w:ascii="Calibri" w:eastAsia="Calibri" w:hAnsi="Calibri" w:cs="Calibri"/>
          <w:sz w:val="23"/>
          <w:szCs w:val="23"/>
        </w:rPr>
        <w:t>8) +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geom_text(stat = "stratum",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       aes(label = after_stat(stratum))) +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scale_x_discrete(limits = c("Origin","Mode","Destination"),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              expand = c(.05,.05)) +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labs(title = "Parallel Sets of Commuter Flows",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  y = "</w:t>
      </w:r>
      <w:r>
        <w:rPr>
          <w:rFonts w:ascii="Calibri" w:eastAsia="Calibri" w:hAnsi="Calibri" w:cs="Calibri"/>
          <w:sz w:val="23"/>
          <w:szCs w:val="23"/>
        </w:rPr>
        <w:t>Number of Commuters") +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theme_minimal()</w:t>
      </w:r>
    </w:p>
    <w:p w:rsidR="00C00C92" w:rsidRDefault="00C00C9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top_three &lt;- flows[order(-flows$Commuters), ][1:3, ]</w:t>
      </w:r>
    </w:p>
    <w:p w:rsidR="00C00C92" w:rsidRDefault="00C00C9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print(top_three)</w:t>
      </w:r>
    </w:p>
    <w:p w:rsidR="00C00C92" w:rsidRDefault="00C00C9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cat("\nTop three flow percentages:\n")</w:t>
      </w:r>
    </w:p>
    <w:p w:rsidR="00C00C92" w:rsidRDefault="00C00C9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for(i in 1:3) {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cat(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top_three$Origin[i], "-&gt;",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top_three$Mode[i], "-&gt;",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top_three$Dest</w:t>
      </w:r>
      <w:r>
        <w:rPr>
          <w:rFonts w:ascii="Calibri" w:eastAsia="Calibri" w:hAnsi="Calibri" w:cs="Calibri"/>
          <w:sz w:val="23"/>
          <w:szCs w:val="23"/>
        </w:rPr>
        <w:t>ination[i], ":",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top_three$Commuters[i], "commuters =",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round(top_three$Percentage[i], 2), "%\n"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)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}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Output:</w:t>
      </w:r>
    </w:p>
    <w:p w:rsidR="00C00C92" w:rsidRDefault="009D07C2">
      <w:pPr>
        <w:widowControl w:val="0"/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noProof/>
          <w:sz w:val="23"/>
          <w:szCs w:val="23"/>
        </w:rPr>
        <w:drawing>
          <wp:inline distT="114300" distB="114300" distL="114300" distR="114300">
            <wp:extent cx="5867400" cy="3810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81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Result :</w:t>
      </w: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7" w:line="240" w:lineRule="auto"/>
        <w:ind w:left="1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Poorly scaled link widths can exaggerate or hide differences in flow magnitude. Similarly, changing the ordering of categories can create visual crossings that make relationships difficult to follow. </w:t>
      </w: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5" w:line="240" w:lineRule="auto"/>
        <w:ind w:left="13"/>
        <w:rPr>
          <w:rFonts w:ascii="Calibri" w:eastAsia="Calibri" w:hAnsi="Calibri" w:cs="Calibri"/>
          <w:b/>
          <w:bCs/>
          <w:color w:val="000000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 xml:space="preserve">Suggested Evaluation Rubric – Experiment </w:t>
      </w:r>
    </w:p>
    <w:tbl>
      <w:tblPr>
        <w:tblStyle w:val="a5"/>
        <w:tblW w:w="10360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2"/>
        <w:gridCol w:w="2070"/>
        <w:gridCol w:w="2069"/>
        <w:gridCol w:w="2069"/>
        <w:gridCol w:w="2080"/>
      </w:tblGrid>
      <w:tr w:rsidR="00C00C92">
        <w:trPr>
          <w:trHeight w:val="499"/>
        </w:trPr>
        <w:tc>
          <w:tcPr>
            <w:tcW w:w="20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</w:rPr>
              <w:t xml:space="preserve">Criterion </w:t>
            </w:r>
          </w:p>
        </w:tc>
        <w:tc>
          <w:tcPr>
            <w:tcW w:w="20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</w:rPr>
              <w:t xml:space="preserve">Excellent (4) </w:t>
            </w:r>
          </w:p>
        </w:tc>
        <w:tc>
          <w:tcPr>
            <w:tcW w:w="20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</w:rPr>
              <w:t xml:space="preserve">Good (3) </w:t>
            </w:r>
          </w:p>
        </w:tc>
        <w:tc>
          <w:tcPr>
            <w:tcW w:w="20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</w:rPr>
              <w:t xml:space="preserve">Satisfactory (2) </w:t>
            </w:r>
          </w:p>
        </w:tc>
        <w:tc>
          <w:tcPr>
            <w:tcW w:w="2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23" w:right="221" w:firstLine="3"/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3"/>
                <w:szCs w:val="23"/>
              </w:rPr>
              <w:t>Needs Improvement  (1)</w:t>
            </w:r>
          </w:p>
        </w:tc>
      </w:tr>
      <w:tr w:rsidR="00C00C92">
        <w:trPr>
          <w:trHeight w:val="254"/>
        </w:trPr>
        <w:tc>
          <w:tcPr>
            <w:tcW w:w="20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Data preparation </w:t>
            </w:r>
          </w:p>
        </w:tc>
        <w:tc>
          <w:tcPr>
            <w:tcW w:w="20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Correct and complete </w:t>
            </w:r>
          </w:p>
        </w:tc>
        <w:tc>
          <w:tcPr>
            <w:tcW w:w="20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Minor issue </w:t>
            </w:r>
          </w:p>
        </w:tc>
        <w:tc>
          <w:tcPr>
            <w:tcW w:w="20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Several issues </w:t>
            </w:r>
          </w:p>
        </w:tc>
        <w:tc>
          <w:tcPr>
            <w:tcW w:w="2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Incorrect/incomplete</w:t>
            </w:r>
          </w:p>
        </w:tc>
      </w:tr>
      <w:tr w:rsidR="00C00C92">
        <w:trPr>
          <w:trHeight w:val="496"/>
        </w:trPr>
        <w:tc>
          <w:tcPr>
            <w:tcW w:w="20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Visualization choice </w:t>
            </w:r>
          </w:p>
        </w:tc>
        <w:tc>
          <w:tcPr>
            <w:tcW w:w="20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Highly appropriate  </w:t>
            </w:r>
          </w:p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21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and justified</w:t>
            </w:r>
          </w:p>
        </w:tc>
        <w:tc>
          <w:tcPr>
            <w:tcW w:w="20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Appropriate </w:t>
            </w:r>
          </w:p>
        </w:tc>
        <w:tc>
          <w:tcPr>
            <w:tcW w:w="20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Partially appropriate </w:t>
            </w:r>
          </w:p>
        </w:tc>
        <w:tc>
          <w:tcPr>
            <w:tcW w:w="2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Poor choice</w:t>
            </w:r>
          </w:p>
        </w:tc>
      </w:tr>
      <w:tr w:rsidR="00C00C92">
        <w:trPr>
          <w:trHeight w:val="254"/>
        </w:trPr>
        <w:tc>
          <w:tcPr>
            <w:tcW w:w="20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Technical execution </w:t>
            </w:r>
          </w:p>
        </w:tc>
        <w:tc>
          <w:tcPr>
            <w:tcW w:w="20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Accurate and clear </w:t>
            </w:r>
          </w:p>
        </w:tc>
        <w:tc>
          <w:tcPr>
            <w:tcW w:w="20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Mostly accurate </w:t>
            </w:r>
          </w:p>
        </w:tc>
        <w:tc>
          <w:tcPr>
            <w:tcW w:w="20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Some errors </w:t>
            </w:r>
          </w:p>
        </w:tc>
        <w:tc>
          <w:tcPr>
            <w:tcW w:w="2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Major errors</w:t>
            </w:r>
          </w:p>
        </w:tc>
      </w:tr>
      <w:tr w:rsidR="00C00C92">
        <w:trPr>
          <w:trHeight w:val="499"/>
        </w:trPr>
        <w:tc>
          <w:tcPr>
            <w:tcW w:w="20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Interpretation </w:t>
            </w:r>
          </w:p>
        </w:tc>
        <w:tc>
          <w:tcPr>
            <w:tcW w:w="20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Insightful and  </w:t>
            </w:r>
          </w:p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21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evidence-based</w:t>
            </w:r>
          </w:p>
        </w:tc>
        <w:tc>
          <w:tcPr>
            <w:tcW w:w="20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Correct </w:t>
            </w:r>
          </w:p>
        </w:tc>
        <w:tc>
          <w:tcPr>
            <w:tcW w:w="20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Basic </w:t>
            </w:r>
          </w:p>
        </w:tc>
        <w:tc>
          <w:tcPr>
            <w:tcW w:w="2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Incorrect/unsupported</w:t>
            </w:r>
          </w:p>
        </w:tc>
      </w:tr>
      <w:tr w:rsidR="00C00C92">
        <w:trPr>
          <w:trHeight w:val="496"/>
        </w:trPr>
        <w:tc>
          <w:tcPr>
            <w:tcW w:w="20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Misleading-design  </w:t>
            </w:r>
          </w:p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0" w:lineRule="auto"/>
              <w:ind w:left="121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analysis</w:t>
            </w:r>
          </w:p>
        </w:tc>
        <w:tc>
          <w:tcPr>
            <w:tcW w:w="20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21" w:right="182" w:firstLine="7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Bias clearly identified  and explained</w:t>
            </w:r>
          </w:p>
        </w:tc>
        <w:tc>
          <w:tcPr>
            <w:tcW w:w="20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Bias identified </w:t>
            </w:r>
          </w:p>
        </w:tc>
        <w:tc>
          <w:tcPr>
            <w:tcW w:w="20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Limited explanation </w:t>
            </w:r>
          </w:p>
        </w:tc>
        <w:tc>
          <w:tcPr>
            <w:tcW w:w="2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C92" w:rsidRDefault="009D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Not identified</w:t>
            </w:r>
          </w:p>
        </w:tc>
      </w:tr>
    </w:tbl>
    <w:p w:rsidR="00C00C92" w:rsidRDefault="00C00C9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:rsidR="00C00C92" w:rsidRDefault="00C00C9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Suggested marks: </w:t>
      </w:r>
      <w:r>
        <w:rPr>
          <w:rFonts w:ascii="Calibri" w:eastAsia="Calibri" w:hAnsi="Calibri" w:cs="Calibri"/>
          <w:color w:val="000000"/>
          <w:sz w:val="23"/>
          <w:szCs w:val="23"/>
        </w:rPr>
        <w:t>20 marks per question; 100 marks total. Level: Competitive / advanced undergraduate.</w:t>
      </w:r>
    </w:p>
    <w:p w:rsidR="00C00C92" w:rsidRDefault="009D07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93" w:line="240" w:lineRule="auto"/>
        <w:jc w:val="center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DSA06 – Data Handling and Visualization | Assessment Tool: Experiment </w:t>
      </w:r>
    </w:p>
    <w:sectPr w:rsidR="00C00C92" w:rsidSect="009D07C2">
      <w:pgSz w:w="12240" w:h="15840"/>
      <w:pgMar w:top="849" w:right="886" w:bottom="770" w:left="931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C23788F-1828-4E2C-89C4-301B448300A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28580B8-9821-4F54-BC82-BB82C98D5265}"/>
    <w:embedBold r:id="rId3" w:fontKey="{95CBC479-9942-49DA-A31B-369C15A91BB6}"/>
    <w:embedItalic r:id="rId4" w:fontKey="{7F67DFA0-A577-411B-8AD3-DA09F59E366E}"/>
    <w:embedBoldItalic r:id="rId5" w:fontKey="{FB7693DA-FD94-41DD-A9CC-5BCF8DF89C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48EA187-828D-4ABA-8211-188BA84BE28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20968"/>
    <w:multiLevelType w:val="multilevel"/>
    <w:tmpl w:val="3E0249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0B5201B9"/>
    <w:multiLevelType w:val="multilevel"/>
    <w:tmpl w:val="9D4633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0F020347"/>
    <w:multiLevelType w:val="multilevel"/>
    <w:tmpl w:val="F02E93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18D31F25"/>
    <w:multiLevelType w:val="multilevel"/>
    <w:tmpl w:val="FC76C6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1ACB2611"/>
    <w:multiLevelType w:val="multilevel"/>
    <w:tmpl w:val="2670EF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nsid w:val="73E86F63"/>
    <w:multiLevelType w:val="multilevel"/>
    <w:tmpl w:val="F6AA85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C00C92"/>
    <w:rsid w:val="009D07C2"/>
    <w:rsid w:val="00C0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2567</Words>
  <Characters>14634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HEMI ROYAL</dc:creator>
  <cp:lastModifiedBy>Lenovo</cp:lastModifiedBy>
  <cp:revision>2</cp:revision>
  <dcterms:created xsi:type="dcterms:W3CDTF">2026-08-17T09:27:00Z</dcterms:created>
  <dcterms:modified xsi:type="dcterms:W3CDTF">2026-08-17T09:27:00Z</dcterms:modified>
</cp:coreProperties>
</file>