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6BEC0" w14:textId="7A01AFE6" w:rsidR="00EA2113" w:rsidRDefault="00417185" w:rsidP="00E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MID Exam Syllabus</w:t>
      </w:r>
      <w:r w:rsidR="00957DA7">
        <w:rPr>
          <w:rFonts w:ascii="Times New Roman" w:eastAsia="Times New Roman" w:hAnsi="Times New Roman" w:cs="Times New Roman"/>
          <w:sz w:val="24"/>
          <w:szCs w:val="24"/>
          <w:lang w:eastAsia="en-IN"/>
        </w:rPr>
        <w:t>(DBMS)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(60%)</w:t>
      </w:r>
    </w:p>
    <w:p w14:paraId="03108B5E" w14:textId="77777777" w:rsidR="00417185" w:rsidRPr="00EA2113" w:rsidRDefault="00417185" w:rsidP="00E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6304"/>
        <w:gridCol w:w="1392"/>
        <w:gridCol w:w="1094"/>
      </w:tblGrid>
      <w:tr w:rsidR="00EA2113" w:rsidRPr="00EA2113" w14:paraId="13A3A8FB" w14:textId="77777777" w:rsidTr="00DE5A5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50CB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-Bold" w:eastAsia="Times New Roman" w:hAnsi="Helvetica-Bold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Sr. </w:t>
            </w:r>
          </w:p>
        </w:tc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45B4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-Bold" w:eastAsia="Times New Roman" w:hAnsi="Helvetica-Bold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Topic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DF95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-Bold" w:eastAsia="Times New Roman" w:hAnsi="Helvetica-Bold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Weightage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451F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-Bold" w:eastAsia="Times New Roman" w:hAnsi="Helvetica-Bold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Teaching Hrs.</w:t>
            </w:r>
          </w:p>
        </w:tc>
      </w:tr>
      <w:tr w:rsidR="00EA2113" w:rsidRPr="00EA2113" w14:paraId="20871162" w14:textId="77777777" w:rsidTr="00DE5A5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65C42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4218" w14:textId="77777777" w:rsidR="00DE5A51" w:rsidRDefault="00DE5A51" w:rsidP="00DE5A51">
            <w:pPr>
              <w:pStyle w:val="NormalWeb"/>
              <w:shd w:val="clear" w:color="auto" w:fill="FFFFFF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Database system architecture and Data models</w:t>
            </w:r>
            <w:r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  <w:p w14:paraId="5F35EB79" w14:textId="455D9AA0" w:rsidR="00DE5A51" w:rsidRPr="00DE5A51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Database system architecture</w:t>
            </w:r>
            <w:r>
              <w:rPr>
                <w:rFonts w:ascii="Helvetica" w:hAnsi="Helvetica"/>
                <w:sz w:val="20"/>
                <w:szCs w:val="20"/>
              </w:rPr>
              <w:t>: Data Abstraction, Data Independence, Data Definition</w:t>
            </w:r>
            <w:r w:rsidR="00DF1E5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Language (DDL), Data Manipulation Language (DML). </w:t>
            </w:r>
          </w:p>
          <w:p w14:paraId="0B5E16DD" w14:textId="77FA7A62" w:rsidR="00EA2113" w:rsidRPr="00EA2113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Data models: </w:t>
            </w:r>
            <w:r>
              <w:rPr>
                <w:rFonts w:ascii="Helvetica" w:hAnsi="Helvetica"/>
                <w:sz w:val="20"/>
                <w:szCs w:val="20"/>
              </w:rPr>
              <w:t xml:space="preserve">Entity-relationship model, network model, relational and object oriented data models, integrity constraints, data manipulation operations.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C951" w14:textId="0A712643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15</w:t>
            </w:r>
            <w:r w:rsidR="00EA2113"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 xml:space="preserve">%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08A3" w14:textId="67D4C8EF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7</w:t>
            </w:r>
          </w:p>
        </w:tc>
      </w:tr>
      <w:tr w:rsidR="00EA2113" w:rsidRPr="00EA2113" w14:paraId="3AAE97DA" w14:textId="77777777" w:rsidTr="00DE5A5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B0F8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E199" w14:textId="77777777" w:rsidR="00DE5A51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Relational query languages, Relational database design and Query processing and optimization</w:t>
            </w:r>
            <w:r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  <w:p w14:paraId="67F79A00" w14:textId="3301C36B" w:rsidR="00DE5A51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Relational query languages</w:t>
            </w:r>
            <w:r>
              <w:rPr>
                <w:rFonts w:ascii="Helvetica" w:hAnsi="Helvetica"/>
                <w:sz w:val="20"/>
                <w:szCs w:val="20"/>
              </w:rPr>
              <w:t>: Relational algebra, Tuple and domain relational</w:t>
            </w:r>
            <w:r w:rsidR="00DF1E5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calculus, SQL3, DDL and DML constructs, Open source and Commercial DBMS -MYSQL, ORACLE, DB2, SQL server </w:t>
            </w:r>
          </w:p>
          <w:p w14:paraId="20DBCFBD" w14:textId="124F4687" w:rsidR="00DE5A51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Relational database design: </w:t>
            </w:r>
            <w:r>
              <w:rPr>
                <w:rFonts w:ascii="Helvetica" w:hAnsi="Helvetica"/>
                <w:sz w:val="20"/>
                <w:szCs w:val="20"/>
              </w:rPr>
              <w:t>Domain and data dependency,</w:t>
            </w:r>
            <w:r w:rsidR="00DF1E5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Armstrong's axioms,</w:t>
            </w:r>
            <w:r w:rsidR="00DF1E5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Normal forms, Dependency preservation, Lossless design. </w:t>
            </w:r>
          </w:p>
          <w:p w14:paraId="7A3C0829" w14:textId="06516A89" w:rsidR="00EA2113" w:rsidRPr="00EA2113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Query processing and optimization</w:t>
            </w:r>
            <w:r>
              <w:rPr>
                <w:rFonts w:ascii="Helvetica" w:hAnsi="Helvetica"/>
                <w:sz w:val="20"/>
                <w:szCs w:val="20"/>
              </w:rPr>
              <w:t>: Evaluation of relational algebra expressions,</w:t>
            </w:r>
            <w:r w:rsidR="00DF1E5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Query equivalence, Join strategies, Query optimization algorithms.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06A7" w14:textId="0C3BE4C0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3</w:t>
            </w:r>
            <w:r w:rsidR="00EA2113"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 xml:space="preserve">0%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14F4" w14:textId="70C3523E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1</w:t>
            </w:r>
            <w:r w:rsidR="00EA2113"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EA2113" w:rsidRPr="00EA2113" w14:paraId="632CE321" w14:textId="77777777" w:rsidTr="00DE5A5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5D69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6F77" w14:textId="74527793" w:rsidR="00EA2113" w:rsidRPr="00EA2113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Storage strategies</w:t>
            </w:r>
            <w:r>
              <w:rPr>
                <w:rFonts w:ascii="Helvetica" w:hAnsi="Helvetica"/>
                <w:sz w:val="20"/>
                <w:szCs w:val="20"/>
              </w:rPr>
              <w:t xml:space="preserve">: Indices, B-trees, hashing.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1EC5" w14:textId="74B5942A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10</w:t>
            </w:r>
            <w:r w:rsidR="00EA2113"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 xml:space="preserve">%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2CAF" w14:textId="67E1D899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5</w:t>
            </w:r>
          </w:p>
        </w:tc>
      </w:tr>
      <w:tr w:rsidR="00EA2113" w:rsidRPr="00EA2113" w14:paraId="055F7C4E" w14:textId="77777777" w:rsidTr="00DE5A5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539C" w14:textId="77777777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68EC" w14:textId="77777777" w:rsidR="00DE5A51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SQL Concepts</w:t>
            </w:r>
            <w:r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  <w:p w14:paraId="761E73B7" w14:textId="781F95F0" w:rsidR="00EA2113" w:rsidRPr="00EA2113" w:rsidRDefault="00DE5A51" w:rsidP="00DE5A51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Basics of SQL, DDL,DML,DCL, structure creation, alteration, defining constraints Primary key, foreign key, unique, not null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30D7" w14:textId="6EC80428" w:rsidR="00EA2113" w:rsidRPr="00EA2113" w:rsidRDefault="00EA2113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11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 xml:space="preserve">5%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573B" w14:textId="634CB8DB" w:rsidR="00EA2113" w:rsidRPr="00EA2113" w:rsidRDefault="00DE5A51" w:rsidP="00EA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</w:tbl>
    <w:p w14:paraId="376D7E17" w14:textId="77777777" w:rsidR="00CF22F2" w:rsidRDefault="00CF22F2" w:rsidP="00EA2113"/>
    <w:sectPr w:rsidR="00CF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B64"/>
    <w:rsid w:val="002F0B64"/>
    <w:rsid w:val="00417185"/>
    <w:rsid w:val="00957DA7"/>
    <w:rsid w:val="00A826D6"/>
    <w:rsid w:val="00CF22F2"/>
    <w:rsid w:val="00DE5A51"/>
    <w:rsid w:val="00DF1E54"/>
    <w:rsid w:val="00EA2113"/>
    <w:rsid w:val="00E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30DB"/>
  <w15:chartTrackingRefBased/>
  <w15:docId w15:val="{A48B15CE-99F3-429C-BFD3-8AA8F1F3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2113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A2113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EA2113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14</cp:revision>
  <dcterms:created xsi:type="dcterms:W3CDTF">2021-05-31T07:34:00Z</dcterms:created>
  <dcterms:modified xsi:type="dcterms:W3CDTF">2021-07-17T07:19:00Z</dcterms:modified>
</cp:coreProperties>
</file>