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EA7" w:rsidRDefault="00CE2053">
      <w:pPr>
        <w:numPr>
          <w:ilvl w:val="0"/>
          <w:numId w:val="1"/>
        </w:num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>SDK</w:t>
      </w:r>
      <w:r>
        <w:rPr>
          <w:rFonts w:ascii="微软雅黑" w:eastAsia="微软雅黑" w:hAnsi="微软雅黑"/>
          <w:color w:val="000000"/>
          <w:shd w:val="clear" w:color="auto" w:fill="FFFFFF"/>
        </w:rPr>
        <w:t>包中缺少</w:t>
      </w:r>
      <w:proofErr w:type="spellStart"/>
      <w:r>
        <w:rPr>
          <w:rFonts w:ascii="微软雅黑" w:eastAsia="微软雅黑" w:hAnsi="微软雅黑"/>
          <w:color w:val="000000"/>
          <w:shd w:val="clear" w:color="auto" w:fill="FFFFFF"/>
        </w:rPr>
        <w:t>com.tencent.sm</w:t>
      </w:r>
      <w:r>
        <w:rPr>
          <w:rFonts w:ascii="微软雅黑" w:eastAsia="微软雅黑" w:hAnsi="微软雅黑"/>
          <w:color w:val="000000"/>
          <w:shd w:val="clear" w:color="auto" w:fill="FFFFFF"/>
        </w:rPr>
        <w:t>tt.sdk.ui.dialog.TBSActivityPicker.DialogButton</w:t>
      </w:r>
      <w:proofErr w:type="spellEnd"/>
      <w:r>
        <w:rPr>
          <w:rFonts w:ascii="微软雅黑" w:eastAsia="微软雅黑" w:hAnsi="微软雅黑"/>
          <w:color w:val="000000"/>
          <w:shd w:val="clear" w:color="auto" w:fill="FFFFFF"/>
        </w:rPr>
        <w:t>类</w:t>
      </w:r>
    </w:p>
    <w:p w:rsidR="00B75EA7" w:rsidRDefault="00CE2053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答：可以更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新官网最新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的混淆规则文件，或者不混淆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jar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包。</w:t>
      </w:r>
    </w:p>
    <w:p w:rsidR="00B75EA7" w:rsidRDefault="00CE2053">
      <w:pPr>
        <w:numPr>
          <w:ilvl w:val="0"/>
          <w:numId w:val="1"/>
        </w:num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如何打开</w:t>
      </w:r>
      <w:r>
        <w:rPr>
          <w:noProof/>
        </w:rPr>
        <w:drawing>
          <wp:inline distT="0" distB="0" distL="0" distR="0" wp14:anchorId="0C3CEB55" wp14:editId="181CC2D8">
            <wp:extent cx="2890040" cy="513784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90040" cy="51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在线文档</w:t>
      </w:r>
      <w:bookmarkStart w:id="0" w:name="_GoBack"/>
      <w:bookmarkEnd w:id="0"/>
    </w:p>
    <w:p w:rsidR="00EB2B5B" w:rsidRDefault="00CE2053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答：目前</w:t>
      </w:r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TSB</w:t>
      </w:r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还不支持在线预览功能，只支持本地文件打开，打开方法请</w:t>
      </w:r>
      <w:proofErr w:type="gramStart"/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参考官网文件版本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hint="eastAsia"/>
          <w:color w:val="000000"/>
          <w:sz w:val="21"/>
          <w:shd w:val="clear" w:color="auto" w:fill="FFFFFF"/>
        </w:rPr>
        <w:t>内的使用说明</w:t>
      </w:r>
      <w:r w:rsidR="00EB2B5B">
        <w:rPr>
          <w:rFonts w:ascii="Arial" w:hAnsi="Arial" w:cs="Arial"/>
          <w:color w:val="4F4F4F"/>
        </w:rPr>
        <w:t>当</w:t>
      </w:r>
      <w:r w:rsidR="00EB2B5B">
        <w:rPr>
          <w:rFonts w:ascii="Arial" w:hAnsi="Arial" w:cs="Arial"/>
          <w:color w:val="4F4F4F"/>
        </w:rPr>
        <w:t>Android</w:t>
      </w:r>
      <w:r w:rsidR="00EB2B5B">
        <w:rPr>
          <w:rFonts w:ascii="Arial" w:hAnsi="Arial" w:cs="Arial"/>
          <w:color w:val="4F4F4F"/>
        </w:rPr>
        <w:t>程序启动时，</w:t>
      </w:r>
      <w:r w:rsidR="00EB2B5B">
        <w:rPr>
          <w:rFonts w:ascii="Arial" w:hAnsi="Arial" w:cs="Arial"/>
          <w:color w:val="4F4F4F"/>
        </w:rPr>
        <w:t>Android</w:t>
      </w:r>
      <w:r w:rsidR="00EB2B5B">
        <w:rPr>
          <w:rFonts w:ascii="Arial" w:hAnsi="Arial" w:cs="Arial"/>
          <w:color w:val="4F4F4F"/>
        </w:rPr>
        <w:t>系统会为每个程序创建一个</w:t>
      </w:r>
      <w:r w:rsidR="00EB2B5B">
        <w:rPr>
          <w:rFonts w:ascii="Arial" w:hAnsi="Arial" w:cs="Arial"/>
          <w:color w:val="4F4F4F"/>
        </w:rPr>
        <w:t xml:space="preserve"> Application </w:t>
      </w:r>
      <w:r w:rsidR="00EB2B5B">
        <w:rPr>
          <w:rFonts w:ascii="Arial" w:hAnsi="Arial" w:cs="Arial"/>
          <w:color w:val="4F4F4F"/>
        </w:rPr>
        <w:t>类的对象，并且</w:t>
      </w:r>
      <w:proofErr w:type="gramStart"/>
      <w:r w:rsidR="00EB2B5B">
        <w:rPr>
          <w:rFonts w:ascii="Arial" w:hAnsi="Arial" w:cs="Arial"/>
          <w:color w:val="4F4F4F"/>
        </w:rPr>
        <w:t>只创建</w:t>
      </w:r>
      <w:proofErr w:type="gramEnd"/>
      <w:r w:rsidR="00EB2B5B">
        <w:rPr>
          <w:rFonts w:ascii="Arial" w:hAnsi="Arial" w:cs="Arial"/>
          <w:color w:val="4F4F4F"/>
        </w:rPr>
        <w:t>一个，</w:t>
      </w:r>
      <w:r w:rsidR="00EB2B5B">
        <w:rPr>
          <w:rFonts w:ascii="Arial" w:hAnsi="Arial" w:cs="Arial"/>
          <w:color w:val="4F4F4F"/>
        </w:rPr>
        <w:t>application</w:t>
      </w:r>
      <w:r w:rsidR="00EB2B5B">
        <w:rPr>
          <w:rFonts w:ascii="Arial" w:hAnsi="Arial" w:cs="Arial"/>
          <w:color w:val="4F4F4F"/>
        </w:rPr>
        <w:t>对象的生命周期是整个程序中最长的，它的生命周期就等于这个程序的生命周期。在默认情况下应用系统会自动生成</w:t>
      </w:r>
      <w:r w:rsidR="00EB2B5B">
        <w:rPr>
          <w:rFonts w:ascii="Arial" w:hAnsi="Arial" w:cs="Arial"/>
          <w:color w:val="4F4F4F"/>
        </w:rPr>
        <w:t xml:space="preserve"> Application </w:t>
      </w:r>
      <w:r w:rsidR="00EB2B5B">
        <w:rPr>
          <w:rFonts w:ascii="Arial" w:hAnsi="Arial" w:cs="Arial"/>
          <w:color w:val="4F4F4F"/>
        </w:rPr>
        <w:t>对象，但是如果我们自定义了</w:t>
      </w:r>
      <w:r w:rsidR="00EB2B5B">
        <w:rPr>
          <w:rFonts w:ascii="Arial" w:hAnsi="Arial" w:cs="Arial"/>
          <w:color w:val="4F4F4F"/>
        </w:rPr>
        <w:t xml:space="preserve"> Application</w:t>
      </w:r>
      <w:r w:rsidR="00EB2B5B">
        <w:rPr>
          <w:rFonts w:ascii="Arial" w:hAnsi="Arial" w:cs="Arial"/>
          <w:color w:val="4F4F4F"/>
        </w:rPr>
        <w:t>，那就需要在</w:t>
      </w:r>
      <w:r w:rsidR="00EB2B5B">
        <w:rPr>
          <w:rFonts w:ascii="Arial" w:hAnsi="Arial" w:cs="Arial"/>
          <w:color w:val="4F4F4F"/>
        </w:rPr>
        <w:t xml:space="preserve"> AndroidManifest.xml </w:t>
      </w:r>
      <w:r w:rsidR="00EB2B5B">
        <w:rPr>
          <w:rFonts w:ascii="Arial" w:hAnsi="Arial" w:cs="Arial"/>
          <w:color w:val="4F4F4F"/>
        </w:rPr>
        <w:t>中声明告知系统，实例化的时候，是实例化我们自定义的，而非默认的。</w:t>
      </w: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但是我们在组件</w:t>
      </w:r>
      <w:proofErr w:type="gramStart"/>
      <w:r>
        <w:rPr>
          <w:rFonts w:ascii="Arial" w:hAnsi="Arial" w:cs="Arial"/>
          <w:color w:val="4F4F4F"/>
        </w:rPr>
        <w:t>化开发</w:t>
      </w:r>
      <w:proofErr w:type="gramEnd"/>
      <w:r>
        <w:rPr>
          <w:rFonts w:ascii="Arial" w:hAnsi="Arial" w:cs="Arial"/>
          <w:color w:val="4F4F4F"/>
        </w:rPr>
        <w:t>的时候，可能为了数据的问题每一个组件都会自定义一个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类，如果我们在自己的组件中开发时需要获取</w:t>
      </w:r>
      <w:r>
        <w:rPr>
          <w:rFonts w:ascii="Arial" w:hAnsi="Arial" w:cs="Arial"/>
          <w:color w:val="4F4F4F"/>
        </w:rPr>
        <w:t> </w:t>
      </w:r>
      <w:r>
        <w:rPr>
          <w:rStyle w:val="a6"/>
          <w:rFonts w:ascii="Arial" w:hAnsi="Arial" w:cs="Arial"/>
          <w:color w:val="4F4F4F"/>
        </w:rPr>
        <w:t>全局的</w:t>
      </w:r>
      <w:r>
        <w:rPr>
          <w:rStyle w:val="a6"/>
          <w:rFonts w:ascii="Arial" w:hAnsi="Arial" w:cs="Arial"/>
          <w:color w:val="4F4F4F"/>
        </w:rPr>
        <w:t>Context</w:t>
      </w:r>
      <w:r>
        <w:rPr>
          <w:rFonts w:ascii="Arial" w:hAnsi="Arial" w:cs="Arial"/>
          <w:color w:val="4F4F4F"/>
        </w:rPr>
        <w:t>，一</w:t>
      </w:r>
      <w:r>
        <w:rPr>
          <w:rFonts w:ascii="Arial" w:hAnsi="Arial" w:cs="Arial"/>
          <w:color w:val="4F4F4F"/>
        </w:rPr>
        <w:lastRenderedPageBreak/>
        <w:t>般都会直接获取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对象，但是当所有组件要打包合并在一起的时候就会出现问题，因为最后程序只有一个</w:t>
      </w:r>
      <w:r>
        <w:rPr>
          <w:rFonts w:ascii="Arial" w:hAnsi="Arial" w:cs="Arial"/>
          <w:color w:val="4F4F4F"/>
        </w:rPr>
        <w:t xml:space="preserve"> Application</w:t>
      </w:r>
      <w:r>
        <w:rPr>
          <w:rFonts w:ascii="Arial" w:hAnsi="Arial" w:cs="Arial"/>
          <w:color w:val="4F4F4F"/>
        </w:rPr>
        <w:t>，我们组件中自己定义的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肯定是没法使用的，因此我们需要想办法</w:t>
      </w:r>
      <w:proofErr w:type="gramStart"/>
      <w:r>
        <w:rPr>
          <w:rFonts w:ascii="Arial" w:hAnsi="Arial" w:cs="Arial"/>
          <w:color w:val="4F4F4F"/>
        </w:rPr>
        <w:t>再任何</w:t>
      </w:r>
      <w:proofErr w:type="gramEnd"/>
      <w:r>
        <w:rPr>
          <w:rFonts w:ascii="Arial" w:hAnsi="Arial" w:cs="Arial"/>
          <w:color w:val="4F4F4F"/>
        </w:rPr>
        <w:t>一个业务组件中都能获取到全局的</w:t>
      </w:r>
      <w:r>
        <w:rPr>
          <w:rFonts w:ascii="Arial" w:hAnsi="Arial" w:cs="Arial"/>
          <w:color w:val="4F4F4F"/>
        </w:rPr>
        <w:t xml:space="preserve"> Context</w:t>
      </w:r>
      <w:r>
        <w:rPr>
          <w:rFonts w:ascii="Arial" w:hAnsi="Arial" w:cs="Arial"/>
          <w:color w:val="4F4F4F"/>
        </w:rPr>
        <w:t>，而且这个</w:t>
      </w:r>
      <w:r>
        <w:rPr>
          <w:rFonts w:ascii="Arial" w:hAnsi="Arial" w:cs="Arial"/>
          <w:color w:val="4F4F4F"/>
        </w:rPr>
        <w:t xml:space="preserve"> Context </w:t>
      </w:r>
      <w:r>
        <w:rPr>
          <w:rFonts w:ascii="Arial" w:hAnsi="Arial" w:cs="Arial"/>
          <w:color w:val="4F4F4F"/>
        </w:rPr>
        <w:t>不管是在组件开发模式还是在集成开发模式都是生效的。</w:t>
      </w: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组件化工程模型图中，功能组件集合中有一个</w:t>
      </w:r>
      <w:r>
        <w:rPr>
          <w:rFonts w:ascii="Arial" w:hAnsi="Arial" w:cs="Arial"/>
          <w:color w:val="4F4F4F"/>
        </w:rPr>
        <w:t> </w:t>
      </w:r>
      <w:r>
        <w:rPr>
          <w:rStyle w:val="a6"/>
          <w:rFonts w:ascii="Arial" w:hAnsi="Arial" w:cs="Arial"/>
          <w:color w:val="4F4F4F"/>
        </w:rPr>
        <w:t xml:space="preserve">Common </w:t>
      </w:r>
      <w:r>
        <w:rPr>
          <w:rStyle w:val="a6"/>
          <w:rFonts w:ascii="Arial" w:hAnsi="Arial" w:cs="Arial"/>
          <w:color w:val="4F4F4F"/>
        </w:rPr>
        <w:t>组件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 Common </w:t>
      </w:r>
      <w:r>
        <w:rPr>
          <w:rFonts w:ascii="Arial" w:hAnsi="Arial" w:cs="Arial"/>
          <w:color w:val="4F4F4F"/>
        </w:rPr>
        <w:t>有公共、公用、共同的意思，所以这个组件中主要封装了项目中需要的基础功能，并且每一个业务组件都要依赖</w:t>
      </w:r>
      <w:r>
        <w:rPr>
          <w:rFonts w:ascii="Arial" w:hAnsi="Arial" w:cs="Arial"/>
          <w:color w:val="4F4F4F"/>
        </w:rPr>
        <w:t>Common</w:t>
      </w:r>
      <w:r>
        <w:rPr>
          <w:rFonts w:ascii="Arial" w:hAnsi="Arial" w:cs="Arial"/>
          <w:color w:val="4F4F4F"/>
        </w:rPr>
        <w:t>组件，</w:t>
      </w:r>
      <w:r>
        <w:rPr>
          <w:rFonts w:ascii="Arial" w:hAnsi="Arial" w:cs="Arial"/>
          <w:color w:val="4F4F4F"/>
        </w:rPr>
        <w:t xml:space="preserve">Common </w:t>
      </w:r>
      <w:r>
        <w:rPr>
          <w:rFonts w:ascii="Arial" w:hAnsi="Arial" w:cs="Arial"/>
          <w:color w:val="4F4F4F"/>
        </w:rPr>
        <w:t>组件就像是万丈高楼的地基，而业务组件就是在</w:t>
      </w:r>
      <w:r>
        <w:rPr>
          <w:rFonts w:ascii="Arial" w:hAnsi="Arial" w:cs="Arial"/>
          <w:color w:val="4F4F4F"/>
        </w:rPr>
        <w:t xml:space="preserve"> Common </w:t>
      </w:r>
      <w:r>
        <w:rPr>
          <w:rFonts w:ascii="Arial" w:hAnsi="Arial" w:cs="Arial"/>
          <w:color w:val="4F4F4F"/>
        </w:rPr>
        <w:t>组件这个地基上搭建起来我们的</w:t>
      </w:r>
      <w:r>
        <w:rPr>
          <w:rFonts w:ascii="Arial" w:hAnsi="Arial" w:cs="Arial"/>
          <w:color w:val="4F4F4F"/>
        </w:rPr>
        <w:t>APP</w:t>
      </w:r>
      <w:r>
        <w:rPr>
          <w:rFonts w:ascii="Arial" w:hAnsi="Arial" w:cs="Arial"/>
          <w:color w:val="4F4F4F"/>
        </w:rPr>
        <w:t>的，</w:t>
      </w:r>
      <w:r>
        <w:rPr>
          <w:rFonts w:ascii="Arial" w:hAnsi="Arial" w:cs="Arial"/>
          <w:color w:val="4F4F4F"/>
        </w:rPr>
        <w:t xml:space="preserve">Common </w:t>
      </w:r>
      <w:r>
        <w:rPr>
          <w:rFonts w:ascii="Arial" w:hAnsi="Arial" w:cs="Arial"/>
          <w:color w:val="4F4F4F"/>
        </w:rPr>
        <w:t>组件会专门在一个章节中讲解，这里只讲</w:t>
      </w:r>
      <w:r>
        <w:rPr>
          <w:rFonts w:ascii="Arial" w:hAnsi="Arial" w:cs="Arial"/>
          <w:color w:val="4F4F4F"/>
        </w:rPr>
        <w:t xml:space="preserve"> Common</w:t>
      </w:r>
      <w:r>
        <w:rPr>
          <w:rFonts w:ascii="Arial" w:hAnsi="Arial" w:cs="Arial"/>
          <w:color w:val="4F4F4F"/>
        </w:rPr>
        <w:t>组件中的一个功能，在</w:t>
      </w:r>
      <w:r>
        <w:rPr>
          <w:rFonts w:ascii="Arial" w:hAnsi="Arial" w:cs="Arial"/>
          <w:color w:val="4F4F4F"/>
        </w:rPr>
        <w:t>Common</w:t>
      </w:r>
      <w:r>
        <w:rPr>
          <w:rFonts w:ascii="Arial" w:hAnsi="Arial" w:cs="Arial"/>
          <w:color w:val="4F4F4F"/>
        </w:rPr>
        <w:t>组件中我们封装了项目中用到的各种</w:t>
      </w:r>
      <w:r>
        <w:rPr>
          <w:rFonts w:ascii="Arial" w:hAnsi="Arial" w:cs="Arial"/>
          <w:color w:val="4F4F4F"/>
        </w:rPr>
        <w:t>Base</w:t>
      </w:r>
      <w:r>
        <w:rPr>
          <w:rFonts w:ascii="Arial" w:hAnsi="Arial" w:cs="Arial"/>
          <w:color w:val="4F4F4F"/>
        </w:rPr>
        <w:t>类，</w:t>
      </w:r>
      <w:proofErr w:type="gramStart"/>
      <w:r>
        <w:rPr>
          <w:rFonts w:ascii="Arial" w:hAnsi="Arial" w:cs="Arial"/>
          <w:color w:val="4F4F4F"/>
        </w:rPr>
        <w:t>这些基</w:t>
      </w:r>
      <w:proofErr w:type="gramEnd"/>
      <w:r>
        <w:rPr>
          <w:rFonts w:ascii="Arial" w:hAnsi="Arial" w:cs="Arial"/>
          <w:color w:val="4F4F4F"/>
        </w:rPr>
        <w:t>类中就有</w:t>
      </w:r>
      <w:proofErr w:type="spellStart"/>
      <w:r>
        <w:rPr>
          <w:rStyle w:val="a6"/>
          <w:rFonts w:ascii="Arial" w:hAnsi="Arial" w:cs="Arial"/>
          <w:color w:val="4F4F4F"/>
        </w:rPr>
        <w:t>BaseApplication</w:t>
      </w:r>
      <w:proofErr w:type="spellEnd"/>
      <w:r>
        <w:rPr>
          <w:rStyle w:val="a6"/>
          <w:rFonts w:ascii="Arial" w:hAnsi="Arial" w:cs="Arial"/>
          <w:color w:val="4F4F4F"/>
        </w:rPr>
        <w:t xml:space="preserve"> </w:t>
      </w:r>
      <w:r>
        <w:rPr>
          <w:rStyle w:val="a6"/>
          <w:rFonts w:ascii="Arial" w:hAnsi="Arial" w:cs="Arial"/>
          <w:color w:val="4F4F4F"/>
        </w:rPr>
        <w:t>类</w:t>
      </w:r>
      <w:r>
        <w:rPr>
          <w:rFonts w:ascii="Arial" w:hAnsi="Arial" w:cs="Arial"/>
          <w:color w:val="4F4F4F"/>
        </w:rPr>
        <w:t>。</w:t>
      </w: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主要用于各个业务组件和</w:t>
      </w:r>
      <w:r>
        <w:rPr>
          <w:rFonts w:ascii="Arial" w:hAnsi="Arial" w:cs="Arial"/>
          <w:color w:val="4F4F4F"/>
        </w:rPr>
        <w:t>app</w:t>
      </w:r>
      <w:proofErr w:type="gramStart"/>
      <w:r>
        <w:rPr>
          <w:rFonts w:ascii="Arial" w:hAnsi="Arial" w:cs="Arial"/>
          <w:color w:val="4F4F4F"/>
        </w:rPr>
        <w:t>壳工程</w:t>
      </w:r>
      <w:proofErr w:type="gramEnd"/>
      <w:r>
        <w:rPr>
          <w:rFonts w:ascii="Arial" w:hAnsi="Arial" w:cs="Arial"/>
          <w:color w:val="4F4F4F"/>
        </w:rPr>
        <w:t>中声明的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类继承用的，只要各个业务组件和</w:t>
      </w:r>
      <w:r>
        <w:rPr>
          <w:rFonts w:ascii="Arial" w:hAnsi="Arial" w:cs="Arial"/>
          <w:color w:val="4F4F4F"/>
        </w:rPr>
        <w:t>app</w:t>
      </w:r>
      <w:proofErr w:type="gramStart"/>
      <w:r>
        <w:rPr>
          <w:rFonts w:ascii="Arial" w:hAnsi="Arial" w:cs="Arial"/>
          <w:color w:val="4F4F4F"/>
        </w:rPr>
        <w:t>壳工程</w:t>
      </w:r>
      <w:proofErr w:type="gramEnd"/>
      <w:r>
        <w:rPr>
          <w:rFonts w:ascii="Arial" w:hAnsi="Arial" w:cs="Arial"/>
          <w:color w:val="4F4F4F"/>
        </w:rPr>
        <w:t>中声明的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类继承了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当应用</w:t>
      </w:r>
      <w:proofErr w:type="gramEnd"/>
      <w:r>
        <w:rPr>
          <w:rFonts w:ascii="Arial" w:hAnsi="Arial" w:cs="Arial"/>
          <w:color w:val="4F4F4F"/>
        </w:rPr>
        <w:t>启动时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就会被动实例化，这样从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获取的</w:t>
      </w:r>
      <w:r>
        <w:rPr>
          <w:rFonts w:ascii="Arial" w:hAnsi="Arial" w:cs="Arial"/>
          <w:color w:val="4F4F4F"/>
        </w:rPr>
        <w:t xml:space="preserve"> Context </w:t>
      </w:r>
      <w:r>
        <w:rPr>
          <w:rFonts w:ascii="Arial" w:hAnsi="Arial" w:cs="Arial"/>
          <w:color w:val="4F4F4F"/>
        </w:rPr>
        <w:t>就会生效，也就从根本上解决了我们不能直接从各个组件获取全局</w:t>
      </w:r>
      <w:r>
        <w:rPr>
          <w:rFonts w:ascii="Arial" w:hAnsi="Arial" w:cs="Arial"/>
          <w:color w:val="4F4F4F"/>
        </w:rPr>
        <w:t xml:space="preserve"> Context </w:t>
      </w:r>
      <w:r>
        <w:rPr>
          <w:rFonts w:ascii="Arial" w:hAnsi="Arial" w:cs="Arial"/>
          <w:color w:val="4F4F4F"/>
        </w:rPr>
        <w:t>的问题；</w:t>
      </w: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这时候大家肯定都会有个疑问？不是说了业务组件不能有自己的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吗，怎么还让他们继承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呢？其实我前面说的是业务组件不能在集成模式下拥有自己的</w:t>
      </w:r>
      <w:r>
        <w:rPr>
          <w:rFonts w:ascii="Arial" w:hAnsi="Arial" w:cs="Arial"/>
          <w:color w:val="4F4F4F"/>
        </w:rPr>
        <w:t xml:space="preserve"> Application</w:t>
      </w:r>
      <w:r>
        <w:rPr>
          <w:rFonts w:ascii="Arial" w:hAnsi="Arial" w:cs="Arial"/>
          <w:color w:val="4F4F4F"/>
        </w:rPr>
        <w:t>，但是这不代表业务组件也不能在组件开发模式下拥有自己的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，其实业务组件在组件开发模式下必须要有自己的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类，一方面是为了让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BaseApplication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被实例化从而获取</w:t>
      </w:r>
      <w:r>
        <w:rPr>
          <w:rFonts w:ascii="Arial" w:hAnsi="Arial" w:cs="Arial"/>
          <w:color w:val="4F4F4F"/>
        </w:rPr>
        <w:t xml:space="preserve"> Context</w:t>
      </w:r>
      <w:r>
        <w:rPr>
          <w:rFonts w:ascii="Arial" w:hAnsi="Arial" w:cs="Arial"/>
          <w:color w:val="4F4F4F"/>
        </w:rPr>
        <w:t>，还有一个作用是，</w:t>
      </w:r>
      <w:r>
        <w:rPr>
          <w:rStyle w:val="a6"/>
          <w:rFonts w:ascii="Arial" w:hAnsi="Arial" w:cs="Arial"/>
          <w:color w:val="4F4F4F"/>
        </w:rPr>
        <w:t>业务组件自己的</w:t>
      </w:r>
      <w:r>
        <w:rPr>
          <w:rStyle w:val="a6"/>
          <w:rFonts w:ascii="Arial" w:hAnsi="Arial" w:cs="Arial"/>
          <w:color w:val="4F4F4F"/>
        </w:rPr>
        <w:t xml:space="preserve"> Application </w:t>
      </w:r>
      <w:r>
        <w:rPr>
          <w:rStyle w:val="a6"/>
          <w:rFonts w:ascii="Arial" w:hAnsi="Arial" w:cs="Arial"/>
          <w:color w:val="4F4F4F"/>
        </w:rPr>
        <w:t>可以在组件开发模式下初始化一些数据</w:t>
      </w:r>
      <w:r>
        <w:rPr>
          <w:rFonts w:ascii="Arial" w:hAnsi="Arial" w:cs="Arial"/>
          <w:color w:val="4F4F4F"/>
        </w:rPr>
        <w:t>，例如在组件开发模式下，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组件没有登录页面也没法登录，因此就无法获取到</w:t>
      </w:r>
      <w:r>
        <w:rPr>
          <w:rFonts w:ascii="Arial" w:hAnsi="Arial" w:cs="Arial"/>
          <w:color w:val="4F4F4F"/>
        </w:rPr>
        <w:t xml:space="preserve"> Token</w:t>
      </w:r>
      <w:r>
        <w:rPr>
          <w:rFonts w:ascii="Arial" w:hAnsi="Arial" w:cs="Arial"/>
          <w:color w:val="4F4F4F"/>
        </w:rPr>
        <w:t>，这样请求网络就无法成功，因此我们需要在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组件这个</w:t>
      </w:r>
      <w:r>
        <w:rPr>
          <w:rFonts w:ascii="Arial" w:hAnsi="Arial" w:cs="Arial"/>
          <w:color w:val="4F4F4F"/>
        </w:rPr>
        <w:t xml:space="preserve"> APP </w:t>
      </w:r>
      <w:r>
        <w:rPr>
          <w:rFonts w:ascii="Arial" w:hAnsi="Arial" w:cs="Arial"/>
          <w:color w:val="4F4F4F"/>
        </w:rPr>
        <w:t>启动后就应该已经登录了，这时候组件自己的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类就有了用武之地，我们在组件的</w:t>
      </w:r>
      <w:r>
        <w:rPr>
          <w:rFonts w:ascii="Arial" w:hAnsi="Arial" w:cs="Arial"/>
          <w:color w:val="4F4F4F"/>
        </w:rPr>
        <w:t xml:space="preserve"> Application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onCreate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方法中模拟一个登陆接口，在登陆成功后将数据保存到本地，这样就可以处理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组件中的数据业务了；另外我们也</w:t>
      </w:r>
      <w:r>
        <w:rPr>
          <w:rStyle w:val="a6"/>
          <w:rFonts w:ascii="Arial" w:hAnsi="Arial" w:cs="Arial"/>
          <w:color w:val="4F4F4F"/>
        </w:rPr>
        <w:t>可以在组件</w:t>
      </w:r>
      <w:r>
        <w:rPr>
          <w:rStyle w:val="a6"/>
          <w:rFonts w:ascii="Arial" w:hAnsi="Arial" w:cs="Arial"/>
          <w:color w:val="4F4F4F"/>
        </w:rPr>
        <w:t>Application</w:t>
      </w:r>
      <w:r>
        <w:rPr>
          <w:rStyle w:val="a6"/>
          <w:rFonts w:ascii="Arial" w:hAnsi="Arial" w:cs="Arial"/>
          <w:color w:val="4F4F4F"/>
        </w:rPr>
        <w:t>中初始化一些第三方库</w:t>
      </w:r>
      <w:r>
        <w:rPr>
          <w:rFonts w:ascii="Arial" w:hAnsi="Arial" w:cs="Arial"/>
          <w:color w:val="4F4F4F"/>
        </w:rPr>
        <w:t>。</w:t>
      </w:r>
    </w:p>
    <w:p w:rsidR="00EB2B5B" w:rsidRDefault="00EB2B5B" w:rsidP="00EB2B5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但是，实际上业务组件中的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在最终的集成项目中是没有什么实际作用的，组件自己的</w:t>
      </w:r>
      <w:r>
        <w:rPr>
          <w:rFonts w:ascii="Arial" w:hAnsi="Arial" w:cs="Arial"/>
          <w:color w:val="4F4F4F"/>
        </w:rPr>
        <w:t xml:space="preserve"> Application </w:t>
      </w:r>
      <w:r>
        <w:rPr>
          <w:rFonts w:ascii="Arial" w:hAnsi="Arial" w:cs="Arial"/>
          <w:color w:val="4F4F4F"/>
        </w:rPr>
        <w:t>仅限于在组件模式下发挥功能，因此我们需要在将项目从组件模式转换到集成模式后将组件自己的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剔除出我们的项</w:t>
      </w:r>
      <w:r>
        <w:rPr>
          <w:rFonts w:ascii="Arial" w:hAnsi="Arial" w:cs="Arial"/>
          <w:color w:val="4F4F4F"/>
        </w:rPr>
        <w:lastRenderedPageBreak/>
        <w:t>目；在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AndroidManifest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合并问题小节中介绍了如何在不同开发模式下让</w:t>
      </w:r>
      <w:r>
        <w:rPr>
          <w:rFonts w:ascii="Arial" w:hAnsi="Arial" w:cs="Arial"/>
          <w:color w:val="4F4F4F"/>
        </w:rPr>
        <w:t xml:space="preserve"> Gradle </w:t>
      </w:r>
      <w:r>
        <w:rPr>
          <w:rFonts w:ascii="Arial" w:hAnsi="Arial" w:cs="Arial"/>
          <w:color w:val="4F4F4F"/>
        </w:rPr>
        <w:t>识别组件表单的路径，这个方法也同样适用于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代码；</w:t>
      </w:r>
    </w:p>
    <w:p w:rsidR="00B75EA7" w:rsidRPr="00EB2B5B" w:rsidRDefault="00B75EA7" w:rsidP="00EB2B5B">
      <w:pPr>
        <w:rPr>
          <w:rFonts w:ascii="微软雅黑" w:eastAsia="微软雅黑" w:hAnsi="微软雅黑"/>
          <w:color w:val="000000"/>
          <w:shd w:val="clear" w:color="auto" w:fill="FFFFFF"/>
        </w:rPr>
      </w:pPr>
    </w:p>
    <w:sectPr w:rsidR="00B75EA7" w:rsidRPr="00EB2B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59B0EA8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EA7"/>
    <w:rsid w:val="00004D05"/>
    <w:rsid w:val="004C168D"/>
    <w:rsid w:val="00B75EA7"/>
    <w:rsid w:val="00CE2053"/>
    <w:rsid w:val="00E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EE274-DDE2-4309-A4D9-39EE76A0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EB2B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B2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SDK包中缺少com.tencent.smtt.sdk.ui.dialog.TBSActivityPicker.DialogButton类</dc:title>
  <dc:creator>Administrator</dc:creator>
  <cp:lastModifiedBy>haiming zhuang</cp:lastModifiedBy>
  <cp:revision>7</cp:revision>
  <dcterms:created xsi:type="dcterms:W3CDTF">2012-06-06T01:30:00Z</dcterms:created>
  <dcterms:modified xsi:type="dcterms:W3CDTF">2018-08-20T01:10:00Z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