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3F1" w:rsidRPr="006323F1" w:rsidRDefault="00035E8A" w:rsidP="006323F1">
      <w:pPr>
        <w:jc w:val="center"/>
        <w:rPr>
          <w:rFonts w:ascii="Verdana" w:hAnsi="Verdana" w:cs="Segoe UI"/>
          <w:b/>
          <w:color w:val="24292E"/>
          <w:sz w:val="40"/>
          <w:szCs w:val="40"/>
        </w:rPr>
      </w:pPr>
      <w:r w:rsidRPr="006323F1">
        <w:rPr>
          <w:rFonts w:ascii="Verdana" w:hAnsi="Verdana" w:cs="Segoe UI"/>
          <w:b/>
          <w:color w:val="24292E"/>
          <w:sz w:val="40"/>
          <w:szCs w:val="40"/>
        </w:rPr>
        <w:t>Final Report</w:t>
      </w:r>
    </w:p>
    <w:p w:rsidR="00035E8A" w:rsidRPr="006323F1" w:rsidRDefault="006323F1" w:rsidP="006323F1">
      <w:pPr>
        <w:jc w:val="center"/>
        <w:rPr>
          <w:rFonts w:ascii="Verdana" w:hAnsi="Verdana" w:cs="Segoe UI"/>
          <w:color w:val="24292E"/>
          <w:sz w:val="36"/>
          <w:szCs w:val="36"/>
          <w:u w:val="single"/>
        </w:rPr>
      </w:pPr>
      <w:r w:rsidRPr="006323F1">
        <w:rPr>
          <w:rFonts w:ascii="Verdana" w:hAnsi="Verdana" w:cs="Arial"/>
          <w:color w:val="1F1F1F"/>
          <w:sz w:val="36"/>
          <w:szCs w:val="36"/>
          <w:u w:val="single"/>
          <w:shd w:val="clear" w:color="auto" w:fill="FFFFFF"/>
        </w:rPr>
        <w:t>Capstone Project - The Battle of Neighborhoods</w:t>
      </w:r>
    </w:p>
    <w:p w:rsidR="00035E8A" w:rsidRPr="006323F1" w:rsidRDefault="00035E8A">
      <w:pPr>
        <w:rPr>
          <w:rFonts w:ascii="Verdana" w:hAnsi="Verdana" w:cs="Segoe UI"/>
          <w:b/>
          <w:color w:val="24292E"/>
          <w:sz w:val="20"/>
          <w:szCs w:val="20"/>
        </w:rPr>
      </w:pPr>
      <w:r w:rsidRPr="006323F1">
        <w:rPr>
          <w:rFonts w:ascii="Verdana" w:hAnsi="Verdana" w:cs="Segoe UI"/>
          <w:b/>
          <w:color w:val="24292E"/>
          <w:sz w:val="32"/>
          <w:szCs w:val="32"/>
        </w:rPr>
        <w:t>Introduction</w:t>
      </w:r>
      <w:r w:rsidRPr="006323F1">
        <w:rPr>
          <w:rFonts w:ascii="Verdana" w:hAnsi="Verdana" w:cs="Segoe UI"/>
          <w:b/>
          <w:color w:val="24292E"/>
          <w:sz w:val="20"/>
          <w:szCs w:val="20"/>
        </w:rPr>
        <w:t>:</w:t>
      </w:r>
    </w:p>
    <w:p w:rsidR="00972C87" w:rsidRPr="006323F1" w:rsidRDefault="00035E8A">
      <w:pPr>
        <w:rPr>
          <w:rFonts w:ascii="Verdana" w:hAnsi="Verdana" w:cs="Segoe UI"/>
          <w:color w:val="24292E"/>
          <w:sz w:val="20"/>
          <w:szCs w:val="20"/>
        </w:rPr>
      </w:pPr>
      <w:r w:rsidRPr="006323F1">
        <w:rPr>
          <w:rFonts w:ascii="Verdana" w:hAnsi="Verdana" w:cs="Segoe UI"/>
          <w:color w:val="24292E"/>
          <w:sz w:val="20"/>
          <w:szCs w:val="20"/>
        </w:rPr>
        <w:t>Client interested in starting a restaurant in the best locality of all the cities in United states</w:t>
      </w:r>
      <w:r w:rsidRPr="006323F1">
        <w:rPr>
          <w:rFonts w:ascii="Verdana" w:hAnsi="Verdana" w:cs="Segoe UI"/>
          <w:color w:val="24292E"/>
          <w:sz w:val="20"/>
          <w:szCs w:val="20"/>
        </w:rPr>
        <w:t>. Which is best place to start restaurant?</w:t>
      </w:r>
    </w:p>
    <w:p w:rsidR="00B34D0E" w:rsidRDefault="00035E8A" w:rsidP="00B34D0E">
      <w:pPr>
        <w:pStyle w:val="Heading3"/>
        <w:shd w:val="clear" w:color="auto" w:fill="FFFFFF"/>
        <w:spacing w:before="372" w:beforeAutospacing="0" w:after="0" w:afterAutospacing="0"/>
        <w:rPr>
          <w:rFonts w:ascii="Verdana" w:hAnsi="Verdana" w:cs="Helvetica"/>
          <w:color w:val="000000"/>
          <w:sz w:val="20"/>
          <w:szCs w:val="20"/>
        </w:rPr>
      </w:pPr>
      <w:r w:rsidRPr="006323F1">
        <w:rPr>
          <w:rFonts w:ascii="Verdana" w:eastAsiaTheme="minorHAnsi" w:hAnsi="Verdana" w:cs="Segoe UI"/>
          <w:bCs w:val="0"/>
          <w:color w:val="24292E"/>
          <w:sz w:val="32"/>
          <w:szCs w:val="32"/>
        </w:rPr>
        <w:t>Data</w:t>
      </w:r>
      <w:r w:rsidRPr="006323F1">
        <w:rPr>
          <w:rFonts w:ascii="Verdana" w:hAnsi="Verdana" w:cs="Helvetica"/>
          <w:color w:val="000000"/>
          <w:sz w:val="20"/>
          <w:szCs w:val="20"/>
        </w:rPr>
        <w:t>:</w:t>
      </w:r>
    </w:p>
    <w:p w:rsidR="00035E8A" w:rsidRPr="00B34D0E" w:rsidRDefault="00035E8A" w:rsidP="00B34D0E">
      <w:pPr>
        <w:pStyle w:val="Heading3"/>
        <w:shd w:val="clear" w:color="auto" w:fill="FFFFFF"/>
        <w:spacing w:before="372" w:beforeAutospacing="0" w:after="0" w:afterAutospacing="0"/>
        <w:rPr>
          <w:rFonts w:ascii="Verdana" w:hAnsi="Verdana" w:cs="Helvetica"/>
          <w:b w:val="0"/>
          <w:i/>
          <w:color w:val="000000"/>
          <w:sz w:val="20"/>
          <w:szCs w:val="20"/>
        </w:rPr>
      </w:pPr>
      <w:r w:rsidRPr="00B34D0E">
        <w:rPr>
          <w:rStyle w:val="Emphasis"/>
          <w:rFonts w:ascii="Verdana" w:hAnsi="Verdana" w:cs="Helvetica"/>
          <w:b w:val="0"/>
          <w:i w:val="0"/>
          <w:color w:val="000000"/>
          <w:sz w:val="20"/>
          <w:szCs w:val="20"/>
        </w:rPr>
        <w:t xml:space="preserve">Here's some brief about the </w:t>
      </w:r>
      <w:r w:rsidR="00B34D0E" w:rsidRPr="00B34D0E">
        <w:rPr>
          <w:rStyle w:val="Emphasis"/>
          <w:rFonts w:ascii="Verdana" w:hAnsi="Verdana" w:cs="Helvetica"/>
          <w:b w:val="0"/>
          <w:i w:val="0"/>
          <w:color w:val="000000"/>
          <w:sz w:val="20"/>
          <w:szCs w:val="20"/>
        </w:rPr>
        <w:t>locations</w:t>
      </w:r>
      <w:r w:rsidRPr="00B34D0E">
        <w:rPr>
          <w:rStyle w:val="Emphasis"/>
          <w:rFonts w:ascii="Verdana" w:hAnsi="Verdana" w:cs="Helvetica"/>
          <w:b w:val="0"/>
          <w:i w:val="0"/>
          <w:color w:val="000000"/>
          <w:sz w:val="20"/>
          <w:szCs w:val="20"/>
        </w:rPr>
        <w:t xml:space="preserve"> in </w:t>
      </w:r>
      <w:r w:rsidR="00616178" w:rsidRPr="00B34D0E">
        <w:rPr>
          <w:rStyle w:val="Emphasis"/>
          <w:rFonts w:ascii="Verdana" w:hAnsi="Verdana" w:cs="Helvetica"/>
          <w:b w:val="0"/>
          <w:i w:val="0"/>
          <w:color w:val="000000"/>
          <w:sz w:val="20"/>
          <w:szCs w:val="20"/>
        </w:rPr>
        <w:t>particular (</w:t>
      </w:r>
      <w:bookmarkStart w:id="0" w:name="_GoBack"/>
      <w:bookmarkEnd w:id="0"/>
      <w:r w:rsidRPr="00B34D0E">
        <w:rPr>
          <w:rStyle w:val="Emphasis"/>
          <w:rFonts w:ascii="Verdana" w:hAnsi="Verdana" w:cs="Helvetica"/>
          <w:b w:val="0"/>
          <w:i w:val="0"/>
          <w:color w:val="000000"/>
          <w:sz w:val="20"/>
          <w:szCs w:val="20"/>
        </w:rPr>
        <w:t xml:space="preserve">source: </w:t>
      </w:r>
      <w:proofErr w:type="spellStart"/>
      <w:r w:rsidRPr="00B34D0E">
        <w:rPr>
          <w:rStyle w:val="Emphasis"/>
          <w:rFonts w:ascii="Verdana" w:hAnsi="Verdana" w:cs="Helvetica"/>
          <w:b w:val="0"/>
          <w:i w:val="0"/>
          <w:color w:val="000000"/>
          <w:sz w:val="20"/>
          <w:szCs w:val="20"/>
        </w:rPr>
        <w:t>wikipedia</w:t>
      </w:r>
      <w:proofErr w:type="spellEnd"/>
      <w:r w:rsidRPr="00B34D0E">
        <w:rPr>
          <w:rStyle w:val="Emphasis"/>
          <w:rFonts w:ascii="Verdana" w:hAnsi="Verdana" w:cs="Helvetica"/>
          <w:b w:val="0"/>
          <w:i w:val="0"/>
          <w:color w:val="000000"/>
          <w:sz w:val="20"/>
          <w:szCs w:val="20"/>
        </w:rPr>
        <w:t>):</w:t>
      </w:r>
    </w:p>
    <w:p w:rsidR="00035E8A" w:rsidRPr="006323F1" w:rsidRDefault="00B34D0E" w:rsidP="00035E8A">
      <w:pPr>
        <w:pStyle w:val="NormalWeb"/>
        <w:numPr>
          <w:ilvl w:val="0"/>
          <w:numId w:val="1"/>
        </w:numPr>
        <w:shd w:val="clear" w:color="auto" w:fill="FFFFFF"/>
        <w:spacing w:before="240" w:beforeAutospacing="0" w:after="0" w:afterAutospacing="0"/>
        <w:jc w:val="both"/>
        <w:rPr>
          <w:rFonts w:ascii="Verdana" w:hAnsi="Verdana" w:cs="Helvetica"/>
          <w:color w:val="000000"/>
          <w:sz w:val="20"/>
          <w:szCs w:val="20"/>
        </w:rPr>
      </w:pPr>
      <w:r w:rsidRPr="00B34D0E">
        <w:rPr>
          <w:rFonts w:ascii="Verdana" w:hAnsi="Verdana" w:cs="Helvetica"/>
          <w:b/>
          <w:color w:val="000000"/>
          <w:sz w:val="20"/>
          <w:szCs w:val="20"/>
        </w:rPr>
        <w:t>About the place levels:</w:t>
      </w:r>
      <w:r>
        <w:rPr>
          <w:rFonts w:ascii="Verdana" w:hAnsi="Verdana" w:cs="Helvetica"/>
          <w:b/>
          <w:color w:val="000000"/>
          <w:sz w:val="20"/>
          <w:szCs w:val="20"/>
        </w:rPr>
        <w:t xml:space="preserve"> </w:t>
      </w:r>
      <w:r w:rsidR="00035E8A" w:rsidRPr="006323F1">
        <w:rPr>
          <w:rFonts w:ascii="Verdana" w:hAnsi="Verdana" w:cs="Helvetica"/>
          <w:color w:val="000000"/>
          <w:sz w:val="20"/>
          <w:szCs w:val="20"/>
        </w:rPr>
        <w:t>As defined by the United States Census Bureau, an "incorporated place" includes a variety of designations, including city, town, village, borough, and municipality. A few exceptional census-designated places (CDPs) are also included in the Census Bureau's listing of incorporated places. Consolidated city-counties represent a distinct type of government that includes the entire population of a county, or county equivalent. Some consolidated city-counties, however, include multiple incorporated places.</w:t>
      </w:r>
    </w:p>
    <w:p w:rsidR="00035E8A" w:rsidRPr="006323F1" w:rsidRDefault="00035E8A" w:rsidP="00035E8A">
      <w:pPr>
        <w:pStyle w:val="NormalWeb"/>
        <w:numPr>
          <w:ilvl w:val="0"/>
          <w:numId w:val="1"/>
        </w:numPr>
        <w:shd w:val="clear" w:color="auto" w:fill="FFFFFF"/>
        <w:spacing w:before="0" w:beforeAutospacing="0" w:after="0" w:afterAutospacing="0"/>
        <w:jc w:val="both"/>
        <w:rPr>
          <w:rFonts w:ascii="Verdana" w:hAnsi="Verdana" w:cs="Helvetica"/>
          <w:color w:val="000000"/>
          <w:sz w:val="20"/>
          <w:szCs w:val="20"/>
        </w:rPr>
      </w:pPr>
      <w:r w:rsidRPr="00B34D0E">
        <w:rPr>
          <w:rStyle w:val="Emphasis"/>
          <w:rFonts w:ascii="Verdana" w:hAnsi="Verdana" w:cs="Helvetica"/>
          <w:b/>
          <w:i w:val="0"/>
          <w:color w:val="000000"/>
          <w:sz w:val="20"/>
          <w:szCs w:val="20"/>
        </w:rPr>
        <w:t>About the State income levels:</w:t>
      </w:r>
      <w:r w:rsidRPr="006323F1">
        <w:rPr>
          <w:rFonts w:ascii="Verdana" w:hAnsi="Verdana" w:cs="Helvetica"/>
          <w:color w:val="000000"/>
          <w:sz w:val="20"/>
          <w:szCs w:val="20"/>
        </w:rPr>
        <w:t xml:space="preserve"> State income levels and income data for the United States </w:t>
      </w:r>
      <w:r w:rsidR="00B34D0E" w:rsidRPr="006323F1">
        <w:rPr>
          <w:rFonts w:ascii="Verdana" w:hAnsi="Verdana" w:cs="Helvetica"/>
          <w:color w:val="000000"/>
          <w:sz w:val="20"/>
          <w:szCs w:val="20"/>
        </w:rPr>
        <w:t>are</w:t>
      </w:r>
      <w:r w:rsidRPr="006323F1">
        <w:rPr>
          <w:rFonts w:ascii="Verdana" w:hAnsi="Verdana" w:cs="Helvetica"/>
          <w:color w:val="000000"/>
          <w:sz w:val="20"/>
          <w:szCs w:val="20"/>
        </w:rPr>
        <w:t xml:space="preserve"> included for comparison. Note that county-equivalents in Louisiana are called "parishes" and in Alaska are called in "boroughs," </w:t>
      </w:r>
      <w:r w:rsidR="00B34D0E" w:rsidRPr="006323F1">
        <w:rPr>
          <w:rFonts w:ascii="Verdana" w:hAnsi="Verdana" w:cs="Helvetica"/>
          <w:color w:val="000000"/>
          <w:sz w:val="20"/>
          <w:szCs w:val="20"/>
        </w:rPr>
        <w:t>and</w:t>
      </w:r>
      <w:r w:rsidRPr="006323F1">
        <w:rPr>
          <w:rFonts w:ascii="Verdana" w:hAnsi="Verdana" w:cs="Helvetica"/>
          <w:color w:val="000000"/>
          <w:sz w:val="20"/>
          <w:szCs w:val="20"/>
        </w:rPr>
        <w:t xml:space="preserve"> that in Alaska census areas in the Unorganized Borough are county-equivalents. For states where independent cities are county-equivalents, the word "city" is included to identify the independent cities and to differentiate them from counties with identical names; the counties with the identical names have the word "county" following them. The word "county" is included in the names of counties that have names identical to the names of U.S. states or cities to differentiate them.</w:t>
      </w:r>
    </w:p>
    <w:p w:rsidR="00B34D0E" w:rsidRDefault="00B34D0E" w:rsidP="00035E8A">
      <w:pPr>
        <w:shd w:val="clear" w:color="auto" w:fill="FFFFFF"/>
        <w:spacing w:before="100" w:beforeAutospacing="1" w:after="150" w:line="240" w:lineRule="auto"/>
        <w:rPr>
          <w:rFonts w:ascii="Verdana" w:eastAsia="Times New Roman" w:hAnsi="Verdana" w:cs="Arial"/>
          <w:color w:val="1F1F1F"/>
          <w:sz w:val="20"/>
          <w:szCs w:val="20"/>
        </w:rPr>
      </w:pPr>
      <w:r>
        <w:rPr>
          <w:rFonts w:ascii="Verdana" w:eastAsia="Times New Roman" w:hAnsi="Verdana" w:cs="Arial"/>
          <w:color w:val="1F1F1F"/>
          <w:sz w:val="20"/>
          <w:szCs w:val="20"/>
        </w:rPr>
        <w:br/>
      </w:r>
    </w:p>
    <w:p w:rsidR="00B34D0E" w:rsidRDefault="00B34D0E">
      <w:pPr>
        <w:rPr>
          <w:rFonts w:ascii="Verdana" w:eastAsia="Times New Roman" w:hAnsi="Verdana" w:cs="Arial"/>
          <w:color w:val="1F1F1F"/>
          <w:sz w:val="20"/>
          <w:szCs w:val="20"/>
        </w:rPr>
      </w:pPr>
      <w:r>
        <w:rPr>
          <w:rFonts w:ascii="Verdana" w:eastAsia="Times New Roman" w:hAnsi="Verdana" w:cs="Arial"/>
          <w:color w:val="1F1F1F"/>
          <w:sz w:val="20"/>
          <w:szCs w:val="20"/>
        </w:rPr>
        <w:br w:type="page"/>
      </w:r>
    </w:p>
    <w:p w:rsidR="00035E8A" w:rsidRPr="006323F1" w:rsidRDefault="00035E8A" w:rsidP="006323F1">
      <w:pPr>
        <w:pStyle w:val="Heading3"/>
        <w:shd w:val="clear" w:color="auto" w:fill="FFFFFF"/>
        <w:spacing w:before="372" w:beforeAutospacing="0" w:after="0" w:afterAutospacing="0"/>
        <w:rPr>
          <w:rFonts w:ascii="Verdana" w:hAnsi="Verdana" w:cs="Arial"/>
          <w:b w:val="0"/>
          <w:color w:val="1F1F1F"/>
          <w:sz w:val="20"/>
          <w:szCs w:val="20"/>
        </w:rPr>
      </w:pPr>
      <w:r w:rsidRPr="006323F1">
        <w:rPr>
          <w:rFonts w:ascii="Verdana" w:eastAsiaTheme="minorHAnsi" w:hAnsi="Verdana" w:cs="Segoe UI"/>
          <w:bCs w:val="0"/>
          <w:color w:val="24292E"/>
          <w:sz w:val="32"/>
          <w:szCs w:val="32"/>
        </w:rPr>
        <w:lastRenderedPageBreak/>
        <w:t>Methodology</w:t>
      </w:r>
      <w:r w:rsidRPr="006323F1">
        <w:rPr>
          <w:rFonts w:ascii="Verdana" w:hAnsi="Verdana" w:cs="Arial"/>
          <w:b w:val="0"/>
          <w:color w:val="1F1F1F"/>
          <w:sz w:val="20"/>
          <w:szCs w:val="20"/>
        </w:rPr>
        <w:t>:</w:t>
      </w:r>
    </w:p>
    <w:p w:rsidR="00035E8A" w:rsidRPr="00035E8A" w:rsidRDefault="00B34D0E" w:rsidP="00035E8A">
      <w:pPr>
        <w:shd w:val="clear" w:color="auto" w:fill="FFFFFF"/>
        <w:spacing w:before="240" w:beforeAutospacing="1" w:after="0" w:line="240" w:lineRule="auto"/>
        <w:jc w:val="both"/>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To</w:t>
      </w:r>
      <w:r w:rsidR="00035E8A" w:rsidRPr="00035E8A">
        <w:rPr>
          <w:rFonts w:ascii="Verdana" w:eastAsia="Times New Roman" w:hAnsi="Verdana" w:cs="Helvetica"/>
          <w:color w:val="000000"/>
          <w:sz w:val="20"/>
          <w:szCs w:val="20"/>
        </w:rPr>
        <w:t xml:space="preserve"> do the analysis and suggest the best location, following are the steps we </w:t>
      </w:r>
      <w:proofErr w:type="gramStart"/>
      <w:r w:rsidR="00035E8A" w:rsidRPr="00035E8A">
        <w:rPr>
          <w:rFonts w:ascii="Verdana" w:eastAsia="Times New Roman" w:hAnsi="Verdana" w:cs="Helvetica"/>
          <w:color w:val="000000"/>
          <w:sz w:val="20"/>
          <w:szCs w:val="20"/>
        </w:rPr>
        <w:t>have to</w:t>
      </w:r>
      <w:proofErr w:type="gramEnd"/>
      <w:r w:rsidR="00035E8A" w:rsidRPr="00035E8A">
        <w:rPr>
          <w:rFonts w:ascii="Verdana" w:eastAsia="Times New Roman" w:hAnsi="Verdana" w:cs="Helvetica"/>
          <w:color w:val="000000"/>
          <w:sz w:val="20"/>
          <w:szCs w:val="20"/>
        </w:rPr>
        <w:t xml:space="preserve"> </w:t>
      </w:r>
      <w:r w:rsidRPr="00035E8A">
        <w:rPr>
          <w:rFonts w:ascii="Verdana" w:eastAsia="Times New Roman" w:hAnsi="Verdana" w:cs="Helvetica"/>
          <w:color w:val="000000"/>
          <w:sz w:val="20"/>
          <w:szCs w:val="20"/>
        </w:rPr>
        <w:t>follow:</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The Wikipedia page (</w:t>
      </w:r>
      <w:hyperlink r:id="rId5" w:history="1">
        <w:r w:rsidRPr="006323F1">
          <w:rPr>
            <w:rFonts w:ascii="Verdana" w:eastAsia="Times New Roman" w:hAnsi="Verdana" w:cs="Helvetica"/>
            <w:color w:val="0088CC"/>
            <w:sz w:val="20"/>
            <w:szCs w:val="20"/>
            <w:u w:val="single"/>
          </w:rPr>
          <w:t>https://en.wikipedia.org/wiki/List_of_United_States_cities_by_population</w:t>
        </w:r>
      </w:hyperlink>
      <w:r w:rsidRPr="00035E8A">
        <w:rPr>
          <w:rFonts w:ascii="Verdana" w:eastAsia="Times New Roman" w:hAnsi="Verdana" w:cs="Helvetica"/>
          <w:color w:val="000000"/>
          <w:sz w:val="20"/>
          <w:szCs w:val="20"/>
        </w:rPr>
        <w:t xml:space="preserve">) was scraped using the </w:t>
      </w:r>
      <w:proofErr w:type="spellStart"/>
      <w:r w:rsidRPr="00035E8A">
        <w:rPr>
          <w:rFonts w:ascii="Verdana" w:eastAsia="Times New Roman" w:hAnsi="Verdana" w:cs="Helvetica"/>
          <w:color w:val="000000"/>
          <w:sz w:val="20"/>
          <w:szCs w:val="20"/>
        </w:rPr>
        <w:t>BeautifulSoup</w:t>
      </w:r>
      <w:proofErr w:type="spellEnd"/>
      <w:r w:rsidRPr="00035E8A">
        <w:rPr>
          <w:rFonts w:ascii="Verdana" w:eastAsia="Times New Roman" w:hAnsi="Verdana" w:cs="Helvetica"/>
          <w:color w:val="000000"/>
          <w:sz w:val="20"/>
          <w:szCs w:val="20"/>
        </w:rPr>
        <w:t xml:space="preserve"> library to build a pandas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listing the cities, states, coordinates, area and population density. The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was cleaned and processed appropriately.</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The Wikipedia page (</w:t>
      </w:r>
      <w:hyperlink r:id="rId6" w:history="1">
        <w:r w:rsidRPr="006323F1">
          <w:rPr>
            <w:rFonts w:ascii="Verdana" w:eastAsia="Times New Roman" w:hAnsi="Verdana" w:cs="Helvetica"/>
            <w:color w:val="0088CC"/>
            <w:sz w:val="20"/>
            <w:szCs w:val="20"/>
            <w:u w:val="single"/>
          </w:rPr>
          <w:t>https://en.wikipedia.org/wiki/List_of_United_States_counties_by_per_capita_income</w:t>
        </w:r>
      </w:hyperlink>
      <w:r w:rsidRPr="00035E8A">
        <w:rPr>
          <w:rFonts w:ascii="Verdana" w:eastAsia="Times New Roman" w:hAnsi="Verdana" w:cs="Helvetica"/>
          <w:color w:val="000000"/>
          <w:sz w:val="20"/>
          <w:szCs w:val="20"/>
        </w:rPr>
        <w:t xml:space="preserve">) was scraped using the </w:t>
      </w:r>
      <w:proofErr w:type="spellStart"/>
      <w:r w:rsidRPr="00035E8A">
        <w:rPr>
          <w:rFonts w:ascii="Verdana" w:eastAsia="Times New Roman" w:hAnsi="Verdana" w:cs="Helvetica"/>
          <w:color w:val="000000"/>
          <w:sz w:val="20"/>
          <w:szCs w:val="20"/>
        </w:rPr>
        <w:t>BeautifulSoup</w:t>
      </w:r>
      <w:proofErr w:type="spellEnd"/>
      <w:r w:rsidRPr="00035E8A">
        <w:rPr>
          <w:rFonts w:ascii="Verdana" w:eastAsia="Times New Roman" w:hAnsi="Verdana" w:cs="Helvetica"/>
          <w:color w:val="000000"/>
          <w:sz w:val="20"/>
          <w:szCs w:val="20"/>
        </w:rPr>
        <w:t xml:space="preserve"> library to build a pandas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listing the cities, states and </w:t>
      </w:r>
      <w:r w:rsidR="00B34D0E" w:rsidRPr="00035E8A">
        <w:rPr>
          <w:rFonts w:ascii="Verdana" w:eastAsia="Times New Roman" w:hAnsi="Verdana" w:cs="Helvetica"/>
          <w:color w:val="000000"/>
          <w:sz w:val="20"/>
          <w:szCs w:val="20"/>
        </w:rPr>
        <w:t>precipitate</w:t>
      </w:r>
      <w:r w:rsidRPr="00035E8A">
        <w:rPr>
          <w:rFonts w:ascii="Verdana" w:eastAsia="Times New Roman" w:hAnsi="Verdana" w:cs="Helvetica"/>
          <w:color w:val="000000"/>
          <w:sz w:val="20"/>
          <w:szCs w:val="20"/>
        </w:rPr>
        <w:t xml:space="preserve"> income. The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was cleaned and processed appropriately.</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The Foursquare API used to get the venues in each city of United States</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 xml:space="preserve">Based on the categories of each venue as decided by the </w:t>
      </w:r>
      <w:r w:rsidRPr="006323F1">
        <w:rPr>
          <w:rFonts w:ascii="Verdana" w:eastAsia="Times New Roman" w:hAnsi="Verdana" w:cs="Helvetica"/>
          <w:color w:val="000000"/>
          <w:sz w:val="20"/>
          <w:szCs w:val="20"/>
        </w:rPr>
        <w:t>Client</w:t>
      </w:r>
      <w:r w:rsidRPr="00035E8A">
        <w:rPr>
          <w:rFonts w:ascii="Verdana" w:eastAsia="Times New Roman" w:hAnsi="Verdana" w:cs="Helvetica"/>
          <w:color w:val="000000"/>
          <w:sz w:val="20"/>
          <w:szCs w:val="20"/>
        </w:rPr>
        <w:t>, assigned weights to each of them and got the city that has the maximum weight.</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Once the city is finalized, again use Four Square API to get the venues within that city and assign weights to each category.</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6323F1">
        <w:rPr>
          <w:rFonts w:ascii="Verdana" w:eastAsia="Times New Roman" w:hAnsi="Verdana" w:cs="Helvetica"/>
          <w:color w:val="000000"/>
          <w:sz w:val="20"/>
          <w:szCs w:val="20"/>
        </w:rPr>
        <w:t>U</w:t>
      </w:r>
      <w:r w:rsidRPr="00035E8A">
        <w:rPr>
          <w:rFonts w:ascii="Verdana" w:eastAsia="Times New Roman" w:hAnsi="Verdana" w:cs="Helvetica"/>
          <w:color w:val="000000"/>
          <w:sz w:val="20"/>
          <w:szCs w:val="20"/>
        </w:rPr>
        <w:t xml:space="preserve">se K means to cluster the venues based on the category and get the coordinates of the cluster that has maximum weight which is also our preferred location to setup a </w:t>
      </w:r>
      <w:r w:rsidRPr="006323F1">
        <w:rPr>
          <w:rFonts w:ascii="Verdana" w:eastAsia="Times New Roman" w:hAnsi="Verdana" w:cs="Helvetica"/>
          <w:color w:val="000000"/>
          <w:sz w:val="20"/>
          <w:szCs w:val="20"/>
        </w:rPr>
        <w:t>restaurant</w:t>
      </w:r>
      <w:r w:rsidRPr="00035E8A">
        <w:rPr>
          <w:rFonts w:ascii="Verdana" w:eastAsia="Times New Roman" w:hAnsi="Verdana" w:cs="Helvetica"/>
          <w:color w:val="000000"/>
          <w:sz w:val="20"/>
          <w:szCs w:val="20"/>
        </w:rPr>
        <w:t>.</w:t>
      </w:r>
    </w:p>
    <w:p w:rsidR="00B34D0E" w:rsidRDefault="006323F1" w:rsidP="006323F1">
      <w:pPr>
        <w:pStyle w:val="Heading3"/>
        <w:shd w:val="clear" w:color="auto" w:fill="FFFFFF"/>
        <w:spacing w:before="0" w:beforeAutospacing="0" w:after="0" w:afterAutospacing="0"/>
        <w:rPr>
          <w:rFonts w:ascii="Verdana" w:eastAsiaTheme="minorHAnsi" w:hAnsi="Verdana" w:cs="Segoe UI"/>
          <w:bCs w:val="0"/>
          <w:color w:val="24292E"/>
          <w:sz w:val="32"/>
          <w:szCs w:val="32"/>
        </w:rPr>
      </w:pPr>
      <w:r w:rsidRPr="006323F1">
        <w:rPr>
          <w:rFonts w:ascii="Verdana" w:hAnsi="Verdana" w:cs="Helvetica"/>
          <w:color w:val="000000"/>
          <w:sz w:val="20"/>
          <w:szCs w:val="20"/>
        </w:rPr>
        <w:br/>
      </w:r>
    </w:p>
    <w:p w:rsidR="00B34D0E" w:rsidRDefault="00B34D0E">
      <w:pPr>
        <w:rPr>
          <w:rFonts w:ascii="Verdana" w:hAnsi="Verdana" w:cs="Segoe UI"/>
          <w:b/>
          <w:color w:val="24292E"/>
          <w:sz w:val="32"/>
          <w:szCs w:val="32"/>
        </w:rPr>
      </w:pPr>
      <w:r>
        <w:rPr>
          <w:rFonts w:ascii="Verdana" w:hAnsi="Verdana" w:cs="Segoe UI"/>
          <w:bCs/>
          <w:color w:val="24292E"/>
          <w:sz w:val="32"/>
          <w:szCs w:val="32"/>
        </w:rPr>
        <w:br w:type="page"/>
      </w:r>
    </w:p>
    <w:p w:rsidR="006323F1" w:rsidRPr="006323F1" w:rsidRDefault="006323F1" w:rsidP="006323F1">
      <w:pPr>
        <w:pStyle w:val="Heading3"/>
        <w:shd w:val="clear" w:color="auto" w:fill="FFFFFF"/>
        <w:spacing w:before="0" w:beforeAutospacing="0" w:after="0" w:afterAutospacing="0"/>
        <w:rPr>
          <w:rFonts w:ascii="Verdana" w:hAnsi="Verdana" w:cs="Helvetica"/>
          <w:color w:val="000000"/>
          <w:sz w:val="20"/>
          <w:szCs w:val="20"/>
        </w:rPr>
      </w:pPr>
      <w:r w:rsidRPr="006323F1">
        <w:rPr>
          <w:rFonts w:ascii="Verdana" w:eastAsiaTheme="minorHAnsi" w:hAnsi="Verdana" w:cs="Segoe UI"/>
          <w:bCs w:val="0"/>
          <w:color w:val="24292E"/>
          <w:sz w:val="32"/>
          <w:szCs w:val="32"/>
        </w:rPr>
        <w:lastRenderedPageBreak/>
        <w:t>Result</w:t>
      </w:r>
      <w:r w:rsidRPr="006323F1">
        <w:rPr>
          <w:rFonts w:ascii="Verdana" w:hAnsi="Verdana" w:cs="Helvetica"/>
          <w:color w:val="000000"/>
          <w:sz w:val="20"/>
          <w:szCs w:val="20"/>
        </w:rPr>
        <w:t>:</w:t>
      </w:r>
    </w:p>
    <w:p w:rsidR="006323F1" w:rsidRPr="00B34D0E" w:rsidRDefault="006323F1" w:rsidP="006323F1">
      <w:pPr>
        <w:pStyle w:val="NormalWeb"/>
        <w:shd w:val="clear" w:color="auto" w:fill="FFFFFF"/>
        <w:spacing w:before="0" w:beforeAutospacing="0" w:after="0" w:afterAutospacing="0"/>
        <w:jc w:val="both"/>
        <w:rPr>
          <w:rStyle w:val="Emphasis"/>
          <w:rFonts w:ascii="Verdana" w:hAnsi="Verdana" w:cs="Helvetica"/>
          <w:b/>
          <w:i w:val="0"/>
          <w:color w:val="000000"/>
          <w:sz w:val="20"/>
          <w:szCs w:val="20"/>
        </w:rPr>
      </w:pPr>
      <w:r w:rsidRPr="00B34D0E">
        <w:rPr>
          <w:rStyle w:val="Emphasis"/>
          <w:rFonts w:ascii="Verdana" w:hAnsi="Verdana" w:cs="Helvetica"/>
          <w:b/>
          <w:i w:val="0"/>
          <w:color w:val="000000"/>
          <w:sz w:val="20"/>
          <w:szCs w:val="20"/>
        </w:rPr>
        <w:t>Based on the analysis, the following is the result we have got:</w:t>
      </w:r>
    </w:p>
    <w:p w:rsidR="006323F1" w:rsidRPr="006323F1" w:rsidRDefault="006323F1" w:rsidP="00B34D0E">
      <w:pPr>
        <w:pStyle w:val="NormalWeb"/>
        <w:numPr>
          <w:ilvl w:val="0"/>
          <w:numId w:val="6"/>
        </w:numPr>
        <w:shd w:val="clear" w:color="auto" w:fill="FFFFFF"/>
        <w:spacing w:before="0" w:beforeAutospacing="0" w:after="0" w:afterAutospacing="0"/>
        <w:jc w:val="both"/>
        <w:rPr>
          <w:rFonts w:ascii="Verdana" w:hAnsi="Verdana" w:cs="Helvetica"/>
          <w:color w:val="000000"/>
          <w:sz w:val="20"/>
          <w:szCs w:val="20"/>
          <w:shd w:val="clear" w:color="auto" w:fill="FFFFFF"/>
        </w:rPr>
      </w:pPr>
      <w:r w:rsidRPr="00B34D0E">
        <w:rPr>
          <w:rFonts w:ascii="Verdana" w:hAnsi="Verdana" w:cs="Helvetica"/>
          <w:b/>
          <w:color w:val="000000"/>
          <w:sz w:val="20"/>
          <w:szCs w:val="20"/>
        </w:rPr>
        <w:t>City</w:t>
      </w:r>
      <w:r w:rsidRPr="006323F1">
        <w:rPr>
          <w:rFonts w:ascii="Verdana" w:hAnsi="Verdana" w:cs="Helvetica"/>
          <w:color w:val="000000"/>
          <w:sz w:val="20"/>
          <w:szCs w:val="20"/>
        </w:rPr>
        <w:t xml:space="preserve">: </w:t>
      </w:r>
      <w:r w:rsidRPr="006323F1">
        <w:rPr>
          <w:rFonts w:ascii="Verdana" w:hAnsi="Verdana" w:cs="Helvetica"/>
          <w:color w:val="000000"/>
          <w:sz w:val="20"/>
          <w:szCs w:val="20"/>
          <w:shd w:val="clear" w:color="auto" w:fill="FFFFFF"/>
        </w:rPr>
        <w:t xml:space="preserve">California. </w:t>
      </w:r>
    </w:p>
    <w:p w:rsidR="006323F1" w:rsidRPr="006323F1" w:rsidRDefault="006323F1" w:rsidP="00B34D0E">
      <w:pPr>
        <w:pStyle w:val="NormalWeb"/>
        <w:numPr>
          <w:ilvl w:val="0"/>
          <w:numId w:val="6"/>
        </w:numPr>
        <w:shd w:val="clear" w:color="auto" w:fill="FFFFFF"/>
        <w:spacing w:before="0" w:beforeAutospacing="0" w:after="0" w:afterAutospacing="0"/>
        <w:jc w:val="both"/>
        <w:rPr>
          <w:rFonts w:ascii="Verdana" w:hAnsi="Verdana" w:cs="Helvetica"/>
          <w:color w:val="000000"/>
          <w:sz w:val="20"/>
          <w:szCs w:val="20"/>
        </w:rPr>
      </w:pPr>
      <w:r w:rsidRPr="00B34D0E">
        <w:rPr>
          <w:rFonts w:ascii="Verdana" w:hAnsi="Verdana" w:cs="Helvetica"/>
          <w:b/>
          <w:color w:val="000000"/>
          <w:sz w:val="20"/>
          <w:szCs w:val="20"/>
        </w:rPr>
        <w:t>Location</w:t>
      </w:r>
      <w:r w:rsidRPr="006323F1">
        <w:rPr>
          <w:rFonts w:ascii="Verdana" w:hAnsi="Verdana" w:cs="Helvetica"/>
          <w:color w:val="000000"/>
          <w:sz w:val="20"/>
          <w:szCs w:val="20"/>
          <w:shd w:val="clear" w:color="auto" w:fill="FFFFFF"/>
        </w:rPr>
        <w:t>:</w:t>
      </w:r>
      <w:r w:rsidRPr="006323F1">
        <w:rPr>
          <w:rFonts w:ascii="Verdana" w:hAnsi="Verdana" w:cs="Helvetica"/>
          <w:color w:val="000000"/>
          <w:sz w:val="20"/>
          <w:szCs w:val="20"/>
          <w:shd w:val="clear" w:color="auto" w:fill="FFFFFF"/>
        </w:rPr>
        <w:t xml:space="preserve"> </w:t>
      </w:r>
      <w:r w:rsidRPr="006323F1">
        <w:rPr>
          <w:rFonts w:ascii="Verdana" w:hAnsi="Verdana" w:cs="Helvetica"/>
          <w:color w:val="000000"/>
          <w:sz w:val="20"/>
          <w:szCs w:val="20"/>
          <w:shd w:val="clear" w:color="auto" w:fill="FFFFFF"/>
        </w:rPr>
        <w:t>B</w:t>
      </w:r>
      <w:r w:rsidRPr="006323F1">
        <w:rPr>
          <w:rFonts w:ascii="Verdana" w:hAnsi="Verdana" w:cs="Helvetica"/>
          <w:color w:val="000000"/>
          <w:sz w:val="20"/>
          <w:szCs w:val="20"/>
          <w:shd w:val="clear" w:color="auto" w:fill="FFFFFF"/>
        </w:rPr>
        <w:t>etween 17th Avenue and Palm Avenue</w:t>
      </w:r>
    </w:p>
    <w:p w:rsidR="006323F1" w:rsidRPr="006323F1" w:rsidRDefault="006323F1" w:rsidP="006323F1">
      <w:pPr>
        <w:pStyle w:val="NormalWeb"/>
        <w:shd w:val="clear" w:color="auto" w:fill="FFFFFF"/>
        <w:spacing w:before="240" w:beforeAutospacing="0" w:after="0" w:afterAutospacing="0"/>
        <w:jc w:val="both"/>
        <w:rPr>
          <w:rFonts w:ascii="Verdana" w:hAnsi="Verdana" w:cs="Helvetica"/>
          <w:color w:val="000000"/>
          <w:sz w:val="20"/>
          <w:szCs w:val="20"/>
        </w:rPr>
      </w:pPr>
      <w:r w:rsidRPr="006323F1">
        <w:rPr>
          <w:rFonts w:ascii="Verdana" w:hAnsi="Verdana" w:cs="Helvetica"/>
          <w:color w:val="000000"/>
          <w:sz w:val="20"/>
          <w:szCs w:val="20"/>
        </w:rPr>
        <w:t xml:space="preserve">Client can setup restaurant base on </w:t>
      </w:r>
      <w:r w:rsidRPr="006323F1">
        <w:rPr>
          <w:rFonts w:ascii="Verdana" w:hAnsi="Verdana" w:cs="Helvetica"/>
          <w:color w:val="000000"/>
          <w:sz w:val="20"/>
          <w:szCs w:val="20"/>
        </w:rPr>
        <w:t>suggesti</w:t>
      </w:r>
      <w:r w:rsidRPr="006323F1">
        <w:rPr>
          <w:rFonts w:ascii="Verdana" w:hAnsi="Verdana" w:cs="Helvetica"/>
          <w:color w:val="000000"/>
          <w:sz w:val="20"/>
          <w:szCs w:val="20"/>
        </w:rPr>
        <w:t>on</w:t>
      </w:r>
      <w:r w:rsidRPr="006323F1">
        <w:rPr>
          <w:rFonts w:ascii="Verdana" w:hAnsi="Verdana" w:cs="Helvetica"/>
          <w:color w:val="000000"/>
          <w:sz w:val="20"/>
          <w:szCs w:val="20"/>
        </w:rPr>
        <w:t>:</w:t>
      </w:r>
    </w:p>
    <w:p w:rsidR="00035E8A" w:rsidRPr="00035E8A" w:rsidRDefault="006323F1" w:rsidP="006323F1">
      <w:pPr>
        <w:shd w:val="clear" w:color="auto" w:fill="FFFFFF"/>
        <w:spacing w:before="100" w:beforeAutospacing="1" w:after="150" w:line="240" w:lineRule="auto"/>
        <w:ind w:left="450"/>
        <w:rPr>
          <w:rFonts w:ascii="Verdana" w:eastAsia="Times New Roman" w:hAnsi="Verdana" w:cs="Arial"/>
          <w:color w:val="1F1F1F"/>
          <w:sz w:val="20"/>
          <w:szCs w:val="20"/>
        </w:rPr>
      </w:pPr>
      <w:r w:rsidRPr="006323F1">
        <w:rPr>
          <w:rFonts w:ascii="Verdana" w:eastAsia="Times New Roman" w:hAnsi="Verdana" w:cs="Arial"/>
          <w:noProof/>
          <w:color w:val="1F1F1F"/>
          <w:sz w:val="20"/>
          <w:szCs w:val="20"/>
        </w:rPr>
        <w:drawing>
          <wp:inline distT="0" distB="0" distL="0" distR="0">
            <wp:extent cx="5943600" cy="5000625"/>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rsidR="00B34D0E" w:rsidRDefault="00B34D0E" w:rsidP="006323F1">
      <w:pPr>
        <w:shd w:val="clear" w:color="auto" w:fill="FFFFFF"/>
        <w:spacing w:before="100" w:beforeAutospacing="1" w:after="150" w:line="240" w:lineRule="auto"/>
        <w:ind w:left="450"/>
        <w:rPr>
          <w:rFonts w:ascii="Verdana" w:hAnsi="Verdana" w:cs="Segoe UI"/>
          <w:b/>
          <w:color w:val="24292E"/>
          <w:sz w:val="32"/>
          <w:szCs w:val="32"/>
        </w:rPr>
      </w:pPr>
    </w:p>
    <w:p w:rsidR="00B34D0E" w:rsidRDefault="00B34D0E">
      <w:pPr>
        <w:rPr>
          <w:rFonts w:ascii="Verdana" w:hAnsi="Verdana" w:cs="Segoe UI"/>
          <w:b/>
          <w:color w:val="24292E"/>
          <w:sz w:val="32"/>
          <w:szCs w:val="32"/>
        </w:rPr>
      </w:pPr>
      <w:r>
        <w:rPr>
          <w:rFonts w:ascii="Verdana" w:hAnsi="Verdana" w:cs="Segoe UI"/>
          <w:b/>
          <w:color w:val="24292E"/>
          <w:sz w:val="32"/>
          <w:szCs w:val="32"/>
        </w:rPr>
        <w:br w:type="page"/>
      </w:r>
    </w:p>
    <w:p w:rsidR="00035E8A" w:rsidRPr="006323F1" w:rsidRDefault="006323F1" w:rsidP="006323F1">
      <w:pPr>
        <w:shd w:val="clear" w:color="auto" w:fill="FFFFFF"/>
        <w:spacing w:before="100" w:beforeAutospacing="1" w:after="150" w:line="240" w:lineRule="auto"/>
        <w:ind w:left="450"/>
        <w:rPr>
          <w:rFonts w:ascii="Verdana" w:hAnsi="Verdana" w:cs="Segoe UI"/>
          <w:b/>
          <w:color w:val="24292E"/>
          <w:sz w:val="32"/>
          <w:szCs w:val="32"/>
        </w:rPr>
      </w:pPr>
      <w:r w:rsidRPr="006323F1">
        <w:rPr>
          <w:rFonts w:ascii="Verdana" w:hAnsi="Verdana" w:cs="Segoe UI"/>
          <w:b/>
          <w:color w:val="24292E"/>
          <w:sz w:val="32"/>
          <w:szCs w:val="32"/>
        </w:rPr>
        <w:lastRenderedPageBreak/>
        <w:t>O</w:t>
      </w:r>
      <w:r w:rsidR="00035E8A" w:rsidRPr="00035E8A">
        <w:rPr>
          <w:rFonts w:ascii="Verdana" w:hAnsi="Verdana" w:cs="Segoe UI"/>
          <w:b/>
          <w:color w:val="24292E"/>
          <w:sz w:val="32"/>
          <w:szCs w:val="32"/>
        </w:rPr>
        <w:t xml:space="preserve">bservations </w:t>
      </w:r>
      <w:r w:rsidRPr="006323F1">
        <w:rPr>
          <w:rFonts w:ascii="Verdana" w:hAnsi="Verdana" w:cs="Segoe UI"/>
          <w:b/>
          <w:color w:val="24292E"/>
          <w:sz w:val="32"/>
          <w:szCs w:val="32"/>
        </w:rPr>
        <w:t xml:space="preserve">and </w:t>
      </w:r>
      <w:r w:rsidR="00035E8A" w:rsidRPr="00035E8A">
        <w:rPr>
          <w:rFonts w:ascii="Verdana" w:hAnsi="Verdana" w:cs="Segoe UI"/>
          <w:b/>
          <w:color w:val="24292E"/>
          <w:sz w:val="32"/>
          <w:szCs w:val="32"/>
        </w:rPr>
        <w:t>recommendations</w:t>
      </w:r>
      <w:r w:rsidRPr="006323F1">
        <w:rPr>
          <w:rFonts w:ascii="Verdana" w:hAnsi="Verdana" w:cs="Segoe UI"/>
          <w:b/>
          <w:color w:val="24292E"/>
          <w:sz w:val="32"/>
          <w:szCs w:val="32"/>
        </w:rPr>
        <w:t>:</w:t>
      </w:r>
    </w:p>
    <w:p w:rsidR="006323F1" w:rsidRPr="006323F1" w:rsidRDefault="006323F1" w:rsidP="006323F1">
      <w:pPr>
        <w:numPr>
          <w:ilvl w:val="0"/>
          <w:numId w:val="1"/>
        </w:numPr>
        <w:shd w:val="clear" w:color="auto" w:fill="FFFFFF"/>
        <w:spacing w:after="0" w:line="300" w:lineRule="atLeast"/>
        <w:ind w:right="480"/>
        <w:jc w:val="both"/>
        <w:rPr>
          <w:rFonts w:ascii="Verdana" w:eastAsia="Times New Roman" w:hAnsi="Verdana" w:cs="Helvetica"/>
          <w:color w:val="000000"/>
          <w:sz w:val="20"/>
          <w:szCs w:val="20"/>
        </w:rPr>
      </w:pPr>
      <w:r w:rsidRPr="006323F1">
        <w:rPr>
          <w:rFonts w:ascii="Verdana" w:eastAsia="Times New Roman" w:hAnsi="Verdana" w:cs="Helvetica"/>
          <w:color w:val="000000"/>
          <w:sz w:val="20"/>
          <w:szCs w:val="20"/>
        </w:rPr>
        <w:t>In the Four-Square API, we have queried the Venues of a locality by specifying the LIMIT and Radius of our choice. We have chosen less LIMIT as the number of API calls that can be done using a free account in Four Square are less. We can increase the limit for more accurate results.</w:t>
      </w:r>
    </w:p>
    <w:p w:rsidR="006323F1" w:rsidRPr="006323F1" w:rsidRDefault="006323F1" w:rsidP="006323F1">
      <w:pPr>
        <w:numPr>
          <w:ilvl w:val="0"/>
          <w:numId w:val="1"/>
        </w:numPr>
        <w:shd w:val="clear" w:color="auto" w:fill="FFFFFF"/>
        <w:spacing w:after="0" w:line="300" w:lineRule="atLeast"/>
        <w:ind w:right="480"/>
        <w:jc w:val="both"/>
        <w:rPr>
          <w:rFonts w:ascii="Verdana" w:eastAsia="Times New Roman" w:hAnsi="Verdana" w:cs="Helvetica"/>
          <w:color w:val="000000"/>
          <w:sz w:val="20"/>
          <w:szCs w:val="20"/>
        </w:rPr>
      </w:pPr>
      <w:r w:rsidRPr="006323F1">
        <w:rPr>
          <w:rFonts w:ascii="Verdana" w:eastAsia="Times New Roman" w:hAnsi="Verdana" w:cs="Helvetica"/>
          <w:color w:val="000000"/>
          <w:sz w:val="20"/>
          <w:szCs w:val="20"/>
        </w:rPr>
        <w:t xml:space="preserve">In the venue categories we are choosing only few out of 2000 that are available to give weights and identify the best cluster. Hence, assigning weights must be done relatively for each category and then considering a greater number of venue categories would </w:t>
      </w:r>
      <w:proofErr w:type="gramStart"/>
      <w:r w:rsidRPr="006323F1">
        <w:rPr>
          <w:rFonts w:ascii="Verdana" w:eastAsia="Times New Roman" w:hAnsi="Verdana" w:cs="Helvetica"/>
          <w:color w:val="000000"/>
          <w:sz w:val="20"/>
          <w:szCs w:val="20"/>
        </w:rPr>
        <w:t>actually yield</w:t>
      </w:r>
      <w:proofErr w:type="gramEnd"/>
      <w:r w:rsidRPr="006323F1">
        <w:rPr>
          <w:rFonts w:ascii="Verdana" w:eastAsia="Times New Roman" w:hAnsi="Verdana" w:cs="Helvetica"/>
          <w:color w:val="000000"/>
          <w:sz w:val="20"/>
          <w:szCs w:val="20"/>
        </w:rPr>
        <w:t xml:space="preserve"> better output.</w:t>
      </w:r>
    </w:p>
    <w:p w:rsidR="006323F1" w:rsidRPr="00035E8A" w:rsidRDefault="006323F1" w:rsidP="006323F1">
      <w:pPr>
        <w:shd w:val="clear" w:color="auto" w:fill="FFFFFF"/>
        <w:spacing w:before="100" w:beforeAutospacing="1" w:after="150" w:line="240" w:lineRule="auto"/>
        <w:ind w:left="450"/>
        <w:rPr>
          <w:rFonts w:ascii="Verdana" w:eastAsia="Times New Roman" w:hAnsi="Verdana" w:cs="Arial"/>
          <w:b/>
          <w:color w:val="1F1F1F"/>
          <w:sz w:val="20"/>
          <w:szCs w:val="20"/>
        </w:rPr>
      </w:pPr>
    </w:p>
    <w:p w:rsidR="00035E8A" w:rsidRPr="006323F1" w:rsidRDefault="00035E8A" w:rsidP="006323F1">
      <w:pPr>
        <w:shd w:val="clear" w:color="auto" w:fill="FFFFFF"/>
        <w:spacing w:before="100" w:beforeAutospacing="1" w:after="150" w:line="240" w:lineRule="auto"/>
        <w:ind w:left="450"/>
        <w:rPr>
          <w:rFonts w:ascii="Verdana" w:hAnsi="Verdana"/>
          <w:sz w:val="20"/>
          <w:szCs w:val="20"/>
        </w:rPr>
      </w:pPr>
      <w:r w:rsidRPr="00035E8A">
        <w:rPr>
          <w:rFonts w:ascii="Verdana" w:hAnsi="Verdana" w:cs="Segoe UI"/>
          <w:b/>
          <w:color w:val="24292E"/>
          <w:sz w:val="32"/>
          <w:szCs w:val="32"/>
        </w:rPr>
        <w:t>Conclusion</w:t>
      </w:r>
      <w:r w:rsidR="006323F1" w:rsidRPr="006323F1">
        <w:rPr>
          <w:rFonts w:ascii="Verdana" w:eastAsia="Times New Roman" w:hAnsi="Verdana" w:cs="Arial"/>
          <w:b/>
          <w:color w:val="1F1F1F"/>
          <w:sz w:val="20"/>
          <w:szCs w:val="20"/>
        </w:rPr>
        <w:t>:</w:t>
      </w:r>
    </w:p>
    <w:p w:rsidR="006323F1" w:rsidRDefault="006323F1" w:rsidP="006323F1">
      <w:p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 xml:space="preserve">Based on the given constraints, a </w:t>
      </w:r>
      <w:r w:rsidRPr="006323F1">
        <w:rPr>
          <w:rFonts w:ascii="Verdana" w:hAnsi="Verdana" w:cs="Helvetica"/>
          <w:color w:val="000000"/>
          <w:sz w:val="20"/>
          <w:szCs w:val="20"/>
        </w:rPr>
        <w:t>restaurant</w:t>
      </w:r>
      <w:r w:rsidRPr="006323F1">
        <w:rPr>
          <w:rFonts w:ascii="Verdana" w:hAnsi="Verdana" w:cs="Helvetica"/>
          <w:color w:val="000000"/>
          <w:sz w:val="20"/>
          <w:szCs w:val="20"/>
        </w:rPr>
        <w:t xml:space="preserve"> can be </w:t>
      </w:r>
      <w:r w:rsidRPr="006323F1">
        <w:rPr>
          <w:rFonts w:ascii="Verdana" w:hAnsi="Verdana" w:cs="Helvetica"/>
          <w:color w:val="000000"/>
          <w:sz w:val="20"/>
          <w:szCs w:val="20"/>
        </w:rPr>
        <w:t>open</w:t>
      </w:r>
      <w:r w:rsidRPr="006323F1">
        <w:rPr>
          <w:rFonts w:ascii="Verdana" w:hAnsi="Verdana" w:cs="Helvetica"/>
          <w:color w:val="000000"/>
          <w:sz w:val="20"/>
          <w:szCs w:val="20"/>
        </w:rPr>
        <w:t xml:space="preserve"> in a place closer to the center of the circle to attract </w:t>
      </w:r>
      <w:r w:rsidRPr="006323F1">
        <w:rPr>
          <w:rFonts w:ascii="Verdana" w:hAnsi="Verdana" w:cs="Helvetica"/>
          <w:color w:val="000000"/>
          <w:sz w:val="20"/>
          <w:szCs w:val="20"/>
        </w:rPr>
        <w:t>a greater</w:t>
      </w:r>
      <w:r w:rsidRPr="006323F1">
        <w:rPr>
          <w:rFonts w:ascii="Verdana" w:hAnsi="Verdana" w:cs="Helvetica"/>
          <w:color w:val="000000"/>
          <w:sz w:val="20"/>
          <w:szCs w:val="20"/>
        </w:rPr>
        <w:t xml:space="preserve"> number of diverse customers and get huge revenue.</w:t>
      </w:r>
    </w:p>
    <w:p w:rsidR="006323F1" w:rsidRDefault="006323F1" w:rsidP="006323F1">
      <w:pPr>
        <w:shd w:val="clear" w:color="auto" w:fill="FFFFFF"/>
        <w:spacing w:after="0" w:line="300" w:lineRule="atLeast"/>
        <w:ind w:left="480" w:right="480"/>
        <w:rPr>
          <w:rFonts w:ascii="Verdana" w:hAnsi="Verdana" w:cs="Segoe UI"/>
          <w:bCs/>
          <w:color w:val="24292E"/>
          <w:sz w:val="32"/>
          <w:szCs w:val="32"/>
        </w:rPr>
      </w:pPr>
    </w:p>
    <w:p w:rsidR="006323F1" w:rsidRPr="006323F1" w:rsidRDefault="006323F1" w:rsidP="006323F1">
      <w:pPr>
        <w:shd w:val="clear" w:color="auto" w:fill="FFFFFF"/>
        <w:spacing w:after="0" w:line="300" w:lineRule="atLeast"/>
        <w:ind w:left="480" w:right="480"/>
        <w:rPr>
          <w:rFonts w:ascii="Verdana" w:hAnsi="Verdana" w:cs="Helvetica"/>
          <w:color w:val="000000"/>
          <w:sz w:val="20"/>
          <w:szCs w:val="20"/>
        </w:rPr>
      </w:pPr>
      <w:r w:rsidRPr="006323F1">
        <w:rPr>
          <w:rFonts w:ascii="Verdana" w:hAnsi="Verdana" w:cs="Segoe UI"/>
          <w:b/>
          <w:color w:val="24292E"/>
          <w:sz w:val="32"/>
          <w:szCs w:val="32"/>
        </w:rPr>
        <w:t>Resources</w:t>
      </w:r>
      <w:r w:rsidRPr="006323F1">
        <w:rPr>
          <w:rFonts w:ascii="Verdana" w:hAnsi="Verdana" w:cs="Helvetica"/>
          <w:color w:val="000000"/>
          <w:sz w:val="20"/>
          <w:szCs w:val="20"/>
        </w:rPr>
        <w:t>:</w:t>
      </w:r>
    </w:p>
    <w:p w:rsidR="006323F1" w:rsidRDefault="006323F1" w:rsidP="006323F1">
      <w:pPr>
        <w:numPr>
          <w:ilvl w:val="0"/>
          <w:numId w:val="5"/>
        </w:num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List of all the cities in United States with population density and coordinates: </w:t>
      </w:r>
    </w:p>
    <w:p w:rsidR="006323F1" w:rsidRPr="006323F1" w:rsidRDefault="006323F1" w:rsidP="006323F1">
      <w:pPr>
        <w:shd w:val="clear" w:color="auto" w:fill="FFFFFF"/>
        <w:spacing w:after="0" w:line="300" w:lineRule="atLeast"/>
        <w:ind w:left="480" w:right="480"/>
        <w:rPr>
          <w:rFonts w:ascii="Verdana" w:hAnsi="Verdana" w:cs="Helvetica"/>
          <w:color w:val="000000"/>
          <w:sz w:val="20"/>
          <w:szCs w:val="20"/>
        </w:rPr>
      </w:pPr>
      <w:r>
        <w:rPr>
          <w:rFonts w:ascii="Verdana" w:hAnsi="Verdana" w:cs="Helvetica"/>
          <w:color w:val="000000"/>
          <w:sz w:val="20"/>
          <w:szCs w:val="20"/>
        </w:rPr>
        <w:t>Link:</w:t>
      </w:r>
      <w:hyperlink r:id="rId8" w:history="1">
        <w:r w:rsidRPr="000D27CF">
          <w:rPr>
            <w:rStyle w:val="Hyperlink"/>
            <w:rFonts w:ascii="Verdana" w:hAnsi="Verdana" w:cs="Helvetica"/>
            <w:sz w:val="20"/>
            <w:szCs w:val="20"/>
          </w:rPr>
          <w:t>https://en.wikipedia.org/wiki/List_of_United_States_cities_by_population</w:t>
        </w:r>
      </w:hyperlink>
    </w:p>
    <w:p w:rsidR="006323F1" w:rsidRDefault="006323F1" w:rsidP="006323F1">
      <w:pPr>
        <w:numPr>
          <w:ilvl w:val="0"/>
          <w:numId w:val="5"/>
        </w:num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 xml:space="preserve">List of all the cities in United States with Per Capita </w:t>
      </w:r>
      <w:r w:rsidR="00B34D0E" w:rsidRPr="006323F1">
        <w:rPr>
          <w:rFonts w:ascii="Verdana" w:hAnsi="Verdana" w:cs="Helvetica"/>
          <w:color w:val="000000"/>
          <w:sz w:val="20"/>
          <w:szCs w:val="20"/>
        </w:rPr>
        <w:t>Income:</w:t>
      </w:r>
      <w:r>
        <w:rPr>
          <w:rFonts w:ascii="Verdana" w:hAnsi="Verdana" w:cs="Helvetica"/>
          <w:color w:val="000000"/>
          <w:sz w:val="20"/>
          <w:szCs w:val="20"/>
        </w:rPr>
        <w:t xml:space="preserve"> </w:t>
      </w:r>
    </w:p>
    <w:p w:rsidR="006323F1" w:rsidRPr="006323F1" w:rsidRDefault="006323F1" w:rsidP="006323F1">
      <w:pPr>
        <w:shd w:val="clear" w:color="auto" w:fill="FFFFFF"/>
        <w:spacing w:after="0" w:line="300" w:lineRule="atLeast"/>
        <w:ind w:left="480" w:right="480"/>
        <w:rPr>
          <w:rFonts w:ascii="Verdana" w:hAnsi="Verdana" w:cs="Helvetica"/>
          <w:color w:val="000000"/>
          <w:sz w:val="20"/>
          <w:szCs w:val="20"/>
        </w:rPr>
      </w:pPr>
      <w:r>
        <w:rPr>
          <w:rFonts w:ascii="Verdana" w:hAnsi="Verdana" w:cs="Helvetica"/>
          <w:color w:val="000000"/>
          <w:sz w:val="20"/>
          <w:szCs w:val="20"/>
        </w:rPr>
        <w:t>Lin</w:t>
      </w:r>
      <w:r w:rsidR="00B34D0E">
        <w:rPr>
          <w:rFonts w:ascii="Verdana" w:hAnsi="Verdana" w:cs="Helvetica"/>
          <w:color w:val="000000"/>
          <w:sz w:val="20"/>
          <w:szCs w:val="20"/>
        </w:rPr>
        <w:t>k:</w:t>
      </w:r>
      <w:hyperlink r:id="rId9" w:history="1">
        <w:r w:rsidRPr="006323F1">
          <w:rPr>
            <w:rStyle w:val="Hyperlink"/>
            <w:rFonts w:ascii="Verdana" w:hAnsi="Verdana" w:cs="Helvetica"/>
            <w:color w:val="0088CC"/>
            <w:sz w:val="20"/>
            <w:szCs w:val="20"/>
          </w:rPr>
          <w:t>https://en.wikipedia.org/wiki/List_of_United_States_counties_by_per_capita_income</w:t>
        </w:r>
      </w:hyperlink>
    </w:p>
    <w:p w:rsidR="006323F1" w:rsidRPr="006323F1" w:rsidRDefault="006323F1" w:rsidP="006323F1">
      <w:pPr>
        <w:numPr>
          <w:ilvl w:val="0"/>
          <w:numId w:val="5"/>
        </w:num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 xml:space="preserve">Four Square </w:t>
      </w:r>
      <w:r w:rsidR="00B34D0E" w:rsidRPr="006323F1">
        <w:rPr>
          <w:rFonts w:ascii="Verdana" w:hAnsi="Verdana" w:cs="Helvetica"/>
          <w:color w:val="000000"/>
          <w:sz w:val="20"/>
          <w:szCs w:val="20"/>
        </w:rPr>
        <w:t>API:</w:t>
      </w:r>
      <w:r w:rsidRPr="006323F1">
        <w:rPr>
          <w:rFonts w:ascii="Verdana" w:hAnsi="Verdana" w:cs="Helvetica"/>
          <w:color w:val="000000"/>
          <w:sz w:val="20"/>
          <w:szCs w:val="20"/>
        </w:rPr>
        <w:t> </w:t>
      </w:r>
      <w:hyperlink r:id="rId10" w:history="1">
        <w:r w:rsidRPr="006323F1">
          <w:rPr>
            <w:rStyle w:val="Hyperlink"/>
            <w:rFonts w:ascii="Verdana" w:hAnsi="Verdana" w:cs="Helvetica"/>
            <w:color w:val="0088CC"/>
            <w:sz w:val="20"/>
            <w:szCs w:val="20"/>
          </w:rPr>
          <w:t>https://foursquare.com</w:t>
        </w:r>
      </w:hyperlink>
    </w:p>
    <w:p w:rsidR="006323F1" w:rsidRPr="006323F1" w:rsidRDefault="006323F1" w:rsidP="006323F1">
      <w:pPr>
        <w:shd w:val="clear" w:color="auto" w:fill="FFFFFF"/>
        <w:spacing w:before="100" w:beforeAutospacing="1" w:after="150" w:line="240" w:lineRule="auto"/>
        <w:ind w:left="450"/>
        <w:rPr>
          <w:rFonts w:ascii="Verdana" w:hAnsi="Verdana"/>
          <w:sz w:val="20"/>
          <w:szCs w:val="20"/>
        </w:rPr>
      </w:pPr>
    </w:p>
    <w:sectPr w:rsidR="006323F1" w:rsidRPr="0063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050"/>
    <w:multiLevelType w:val="multilevel"/>
    <w:tmpl w:val="BB9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49AB"/>
    <w:multiLevelType w:val="multilevel"/>
    <w:tmpl w:val="BF0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D3F4C"/>
    <w:multiLevelType w:val="multilevel"/>
    <w:tmpl w:val="2FA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E7C61"/>
    <w:multiLevelType w:val="hybridMultilevel"/>
    <w:tmpl w:val="8D3A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5A45"/>
    <w:multiLevelType w:val="multilevel"/>
    <w:tmpl w:val="A2D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477F8"/>
    <w:multiLevelType w:val="multilevel"/>
    <w:tmpl w:val="8F0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8A"/>
    <w:rsid w:val="00035E8A"/>
    <w:rsid w:val="00616178"/>
    <w:rsid w:val="006323F1"/>
    <w:rsid w:val="00972C87"/>
    <w:rsid w:val="00B3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6D4B"/>
  <w15:chartTrackingRefBased/>
  <w15:docId w15:val="{28C779D9-6E81-4874-96D7-60CB7F3D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5E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E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5E8A"/>
    <w:rPr>
      <w:i/>
      <w:iCs/>
    </w:rPr>
  </w:style>
  <w:style w:type="character" w:customStyle="1" w:styleId="Heading3Char">
    <w:name w:val="Heading 3 Char"/>
    <w:basedOn w:val="DefaultParagraphFont"/>
    <w:link w:val="Heading3"/>
    <w:uiPriority w:val="9"/>
    <w:rsid w:val="00035E8A"/>
    <w:rPr>
      <w:rFonts w:ascii="Times New Roman" w:eastAsia="Times New Roman" w:hAnsi="Times New Roman" w:cs="Times New Roman"/>
      <w:b/>
      <w:bCs/>
      <w:sz w:val="27"/>
      <w:szCs w:val="27"/>
    </w:rPr>
  </w:style>
  <w:style w:type="paragraph" w:styleId="ListParagraph">
    <w:name w:val="List Paragraph"/>
    <w:basedOn w:val="Normal"/>
    <w:uiPriority w:val="34"/>
    <w:qFormat/>
    <w:rsid w:val="00035E8A"/>
    <w:pPr>
      <w:ind w:left="720"/>
      <w:contextualSpacing/>
    </w:pPr>
  </w:style>
  <w:style w:type="character" w:styleId="Hyperlink">
    <w:name w:val="Hyperlink"/>
    <w:basedOn w:val="DefaultParagraphFont"/>
    <w:uiPriority w:val="99"/>
    <w:unhideWhenUsed/>
    <w:rsid w:val="00035E8A"/>
    <w:rPr>
      <w:color w:val="0000FF"/>
      <w:u w:val="single"/>
    </w:rPr>
  </w:style>
  <w:style w:type="character" w:styleId="UnresolvedMention">
    <w:name w:val="Unresolved Mention"/>
    <w:basedOn w:val="DefaultParagraphFont"/>
    <w:uiPriority w:val="99"/>
    <w:semiHidden/>
    <w:unhideWhenUsed/>
    <w:rsid w:val="0063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8545">
      <w:bodyDiv w:val="1"/>
      <w:marLeft w:val="0"/>
      <w:marRight w:val="0"/>
      <w:marTop w:val="0"/>
      <w:marBottom w:val="0"/>
      <w:divBdr>
        <w:top w:val="none" w:sz="0" w:space="0" w:color="auto"/>
        <w:left w:val="none" w:sz="0" w:space="0" w:color="auto"/>
        <w:bottom w:val="none" w:sz="0" w:space="0" w:color="auto"/>
        <w:right w:val="none" w:sz="0" w:space="0" w:color="auto"/>
      </w:divBdr>
    </w:div>
    <w:div w:id="593245587">
      <w:bodyDiv w:val="1"/>
      <w:marLeft w:val="0"/>
      <w:marRight w:val="0"/>
      <w:marTop w:val="0"/>
      <w:marBottom w:val="0"/>
      <w:divBdr>
        <w:top w:val="none" w:sz="0" w:space="0" w:color="auto"/>
        <w:left w:val="none" w:sz="0" w:space="0" w:color="auto"/>
        <w:bottom w:val="none" w:sz="0" w:space="0" w:color="auto"/>
        <w:right w:val="none" w:sz="0" w:space="0" w:color="auto"/>
      </w:divBdr>
      <w:divsChild>
        <w:div w:id="1905793365">
          <w:marLeft w:val="0"/>
          <w:marRight w:val="0"/>
          <w:marTop w:val="0"/>
          <w:marBottom w:val="0"/>
          <w:divBdr>
            <w:top w:val="none" w:sz="0" w:space="0" w:color="auto"/>
            <w:left w:val="none" w:sz="0" w:space="0" w:color="auto"/>
            <w:bottom w:val="none" w:sz="0" w:space="0" w:color="auto"/>
            <w:right w:val="none" w:sz="0" w:space="0" w:color="auto"/>
          </w:divBdr>
          <w:divsChild>
            <w:div w:id="1934362614">
              <w:marLeft w:val="0"/>
              <w:marRight w:val="0"/>
              <w:marTop w:val="0"/>
              <w:marBottom w:val="0"/>
              <w:divBdr>
                <w:top w:val="none" w:sz="0" w:space="0" w:color="auto"/>
                <w:left w:val="none" w:sz="0" w:space="0" w:color="auto"/>
                <w:bottom w:val="none" w:sz="0" w:space="0" w:color="auto"/>
                <w:right w:val="none" w:sz="0" w:space="0" w:color="auto"/>
              </w:divBdr>
              <w:divsChild>
                <w:div w:id="5363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0991">
          <w:marLeft w:val="0"/>
          <w:marRight w:val="0"/>
          <w:marTop w:val="0"/>
          <w:marBottom w:val="0"/>
          <w:divBdr>
            <w:top w:val="none" w:sz="0" w:space="0" w:color="auto"/>
            <w:left w:val="none" w:sz="0" w:space="0" w:color="auto"/>
            <w:bottom w:val="none" w:sz="0" w:space="0" w:color="auto"/>
            <w:right w:val="none" w:sz="0" w:space="0" w:color="auto"/>
          </w:divBdr>
          <w:divsChild>
            <w:div w:id="1456873785">
              <w:marLeft w:val="0"/>
              <w:marRight w:val="0"/>
              <w:marTop w:val="0"/>
              <w:marBottom w:val="0"/>
              <w:divBdr>
                <w:top w:val="none" w:sz="0" w:space="0" w:color="auto"/>
                <w:left w:val="none" w:sz="0" w:space="0" w:color="auto"/>
                <w:bottom w:val="none" w:sz="0" w:space="0" w:color="auto"/>
                <w:right w:val="none" w:sz="0" w:space="0" w:color="auto"/>
              </w:divBdr>
              <w:divsChild>
                <w:div w:id="17869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3560">
          <w:marLeft w:val="0"/>
          <w:marRight w:val="0"/>
          <w:marTop w:val="0"/>
          <w:marBottom w:val="0"/>
          <w:divBdr>
            <w:top w:val="none" w:sz="0" w:space="0" w:color="auto"/>
            <w:left w:val="none" w:sz="0" w:space="0" w:color="auto"/>
            <w:bottom w:val="none" w:sz="0" w:space="0" w:color="auto"/>
            <w:right w:val="none" w:sz="0" w:space="0" w:color="auto"/>
          </w:divBdr>
          <w:divsChild>
            <w:div w:id="529606471">
              <w:marLeft w:val="0"/>
              <w:marRight w:val="0"/>
              <w:marTop w:val="0"/>
              <w:marBottom w:val="0"/>
              <w:divBdr>
                <w:top w:val="none" w:sz="0" w:space="0" w:color="auto"/>
                <w:left w:val="none" w:sz="0" w:space="0" w:color="auto"/>
                <w:bottom w:val="none" w:sz="0" w:space="0" w:color="auto"/>
                <w:right w:val="none" w:sz="0" w:space="0" w:color="auto"/>
              </w:divBdr>
              <w:divsChild>
                <w:div w:id="3654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5518">
          <w:marLeft w:val="0"/>
          <w:marRight w:val="0"/>
          <w:marTop w:val="0"/>
          <w:marBottom w:val="0"/>
          <w:divBdr>
            <w:top w:val="none" w:sz="0" w:space="0" w:color="auto"/>
            <w:left w:val="none" w:sz="0" w:space="0" w:color="auto"/>
            <w:bottom w:val="none" w:sz="0" w:space="0" w:color="auto"/>
            <w:right w:val="none" w:sz="0" w:space="0" w:color="auto"/>
          </w:divBdr>
          <w:divsChild>
            <w:div w:id="1844199058">
              <w:marLeft w:val="0"/>
              <w:marRight w:val="0"/>
              <w:marTop w:val="0"/>
              <w:marBottom w:val="0"/>
              <w:divBdr>
                <w:top w:val="none" w:sz="0" w:space="0" w:color="auto"/>
                <w:left w:val="none" w:sz="0" w:space="0" w:color="auto"/>
                <w:bottom w:val="none" w:sz="0" w:space="0" w:color="auto"/>
                <w:right w:val="none" w:sz="0" w:space="0" w:color="auto"/>
              </w:divBdr>
              <w:divsChild>
                <w:div w:id="1792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6124">
          <w:marLeft w:val="0"/>
          <w:marRight w:val="0"/>
          <w:marTop w:val="0"/>
          <w:marBottom w:val="0"/>
          <w:divBdr>
            <w:top w:val="none" w:sz="0" w:space="0" w:color="auto"/>
            <w:left w:val="none" w:sz="0" w:space="0" w:color="auto"/>
            <w:bottom w:val="none" w:sz="0" w:space="0" w:color="auto"/>
            <w:right w:val="none" w:sz="0" w:space="0" w:color="auto"/>
          </w:divBdr>
          <w:divsChild>
            <w:div w:id="158540934">
              <w:marLeft w:val="0"/>
              <w:marRight w:val="0"/>
              <w:marTop w:val="0"/>
              <w:marBottom w:val="0"/>
              <w:divBdr>
                <w:top w:val="none" w:sz="0" w:space="0" w:color="auto"/>
                <w:left w:val="none" w:sz="0" w:space="0" w:color="auto"/>
                <w:bottom w:val="none" w:sz="0" w:space="0" w:color="auto"/>
                <w:right w:val="none" w:sz="0" w:space="0" w:color="auto"/>
              </w:divBdr>
              <w:divsChild>
                <w:div w:id="19140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7775">
          <w:marLeft w:val="0"/>
          <w:marRight w:val="0"/>
          <w:marTop w:val="0"/>
          <w:marBottom w:val="0"/>
          <w:divBdr>
            <w:top w:val="none" w:sz="0" w:space="0" w:color="auto"/>
            <w:left w:val="none" w:sz="0" w:space="0" w:color="auto"/>
            <w:bottom w:val="none" w:sz="0" w:space="0" w:color="auto"/>
            <w:right w:val="none" w:sz="0" w:space="0" w:color="auto"/>
          </w:divBdr>
          <w:divsChild>
            <w:div w:id="1745760750">
              <w:marLeft w:val="0"/>
              <w:marRight w:val="0"/>
              <w:marTop w:val="0"/>
              <w:marBottom w:val="0"/>
              <w:divBdr>
                <w:top w:val="none" w:sz="0" w:space="0" w:color="auto"/>
                <w:left w:val="none" w:sz="0" w:space="0" w:color="auto"/>
                <w:bottom w:val="none" w:sz="0" w:space="0" w:color="auto"/>
                <w:right w:val="none" w:sz="0" w:space="0" w:color="auto"/>
              </w:divBdr>
              <w:divsChild>
                <w:div w:id="11113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7637">
          <w:marLeft w:val="0"/>
          <w:marRight w:val="0"/>
          <w:marTop w:val="0"/>
          <w:marBottom w:val="0"/>
          <w:divBdr>
            <w:top w:val="none" w:sz="0" w:space="0" w:color="auto"/>
            <w:left w:val="none" w:sz="0" w:space="0" w:color="auto"/>
            <w:bottom w:val="none" w:sz="0" w:space="0" w:color="auto"/>
            <w:right w:val="none" w:sz="0" w:space="0" w:color="auto"/>
          </w:divBdr>
          <w:divsChild>
            <w:div w:id="1712261288">
              <w:marLeft w:val="0"/>
              <w:marRight w:val="0"/>
              <w:marTop w:val="0"/>
              <w:marBottom w:val="0"/>
              <w:divBdr>
                <w:top w:val="none" w:sz="0" w:space="0" w:color="auto"/>
                <w:left w:val="none" w:sz="0" w:space="0" w:color="auto"/>
                <w:bottom w:val="none" w:sz="0" w:space="0" w:color="auto"/>
                <w:right w:val="none" w:sz="0" w:space="0" w:color="auto"/>
              </w:divBdr>
              <w:divsChild>
                <w:div w:id="70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945">
          <w:marLeft w:val="0"/>
          <w:marRight w:val="0"/>
          <w:marTop w:val="0"/>
          <w:marBottom w:val="0"/>
          <w:divBdr>
            <w:top w:val="none" w:sz="0" w:space="0" w:color="auto"/>
            <w:left w:val="none" w:sz="0" w:space="0" w:color="auto"/>
            <w:bottom w:val="none" w:sz="0" w:space="0" w:color="auto"/>
            <w:right w:val="none" w:sz="0" w:space="0" w:color="auto"/>
          </w:divBdr>
          <w:divsChild>
            <w:div w:id="1570532646">
              <w:marLeft w:val="0"/>
              <w:marRight w:val="0"/>
              <w:marTop w:val="0"/>
              <w:marBottom w:val="0"/>
              <w:divBdr>
                <w:top w:val="none" w:sz="0" w:space="0" w:color="auto"/>
                <w:left w:val="none" w:sz="0" w:space="0" w:color="auto"/>
                <w:bottom w:val="none" w:sz="0" w:space="0" w:color="auto"/>
                <w:right w:val="none" w:sz="0" w:space="0" w:color="auto"/>
              </w:divBdr>
              <w:divsChild>
                <w:div w:id="6694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608">
          <w:marLeft w:val="0"/>
          <w:marRight w:val="0"/>
          <w:marTop w:val="0"/>
          <w:marBottom w:val="0"/>
          <w:divBdr>
            <w:top w:val="none" w:sz="0" w:space="0" w:color="auto"/>
            <w:left w:val="none" w:sz="0" w:space="0" w:color="auto"/>
            <w:bottom w:val="none" w:sz="0" w:space="0" w:color="auto"/>
            <w:right w:val="none" w:sz="0" w:space="0" w:color="auto"/>
          </w:divBdr>
          <w:divsChild>
            <w:div w:id="518933751">
              <w:marLeft w:val="0"/>
              <w:marRight w:val="0"/>
              <w:marTop w:val="0"/>
              <w:marBottom w:val="0"/>
              <w:divBdr>
                <w:top w:val="none" w:sz="0" w:space="0" w:color="auto"/>
                <w:left w:val="none" w:sz="0" w:space="0" w:color="auto"/>
                <w:bottom w:val="none" w:sz="0" w:space="0" w:color="auto"/>
                <w:right w:val="none" w:sz="0" w:space="0" w:color="auto"/>
              </w:divBdr>
              <w:divsChild>
                <w:div w:id="1569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084">
          <w:marLeft w:val="0"/>
          <w:marRight w:val="0"/>
          <w:marTop w:val="0"/>
          <w:marBottom w:val="0"/>
          <w:divBdr>
            <w:top w:val="none" w:sz="0" w:space="0" w:color="auto"/>
            <w:left w:val="none" w:sz="0" w:space="0" w:color="auto"/>
            <w:bottom w:val="none" w:sz="0" w:space="0" w:color="auto"/>
            <w:right w:val="none" w:sz="0" w:space="0" w:color="auto"/>
          </w:divBdr>
          <w:divsChild>
            <w:div w:id="1860006107">
              <w:marLeft w:val="0"/>
              <w:marRight w:val="0"/>
              <w:marTop w:val="0"/>
              <w:marBottom w:val="0"/>
              <w:divBdr>
                <w:top w:val="none" w:sz="0" w:space="0" w:color="auto"/>
                <w:left w:val="none" w:sz="0" w:space="0" w:color="auto"/>
                <w:bottom w:val="none" w:sz="0" w:space="0" w:color="auto"/>
                <w:right w:val="none" w:sz="0" w:space="0" w:color="auto"/>
              </w:divBdr>
              <w:divsChild>
                <w:div w:id="343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264">
      <w:bodyDiv w:val="1"/>
      <w:marLeft w:val="0"/>
      <w:marRight w:val="0"/>
      <w:marTop w:val="0"/>
      <w:marBottom w:val="0"/>
      <w:divBdr>
        <w:top w:val="none" w:sz="0" w:space="0" w:color="auto"/>
        <w:left w:val="none" w:sz="0" w:space="0" w:color="auto"/>
        <w:bottom w:val="none" w:sz="0" w:space="0" w:color="auto"/>
        <w:right w:val="none" w:sz="0" w:space="0" w:color="auto"/>
      </w:divBdr>
    </w:div>
    <w:div w:id="1135372376">
      <w:bodyDiv w:val="1"/>
      <w:marLeft w:val="0"/>
      <w:marRight w:val="0"/>
      <w:marTop w:val="0"/>
      <w:marBottom w:val="0"/>
      <w:divBdr>
        <w:top w:val="none" w:sz="0" w:space="0" w:color="auto"/>
        <w:left w:val="none" w:sz="0" w:space="0" w:color="auto"/>
        <w:bottom w:val="none" w:sz="0" w:space="0" w:color="auto"/>
        <w:right w:val="none" w:sz="0" w:space="0" w:color="auto"/>
      </w:divBdr>
    </w:div>
    <w:div w:id="1151018343">
      <w:bodyDiv w:val="1"/>
      <w:marLeft w:val="0"/>
      <w:marRight w:val="0"/>
      <w:marTop w:val="0"/>
      <w:marBottom w:val="0"/>
      <w:divBdr>
        <w:top w:val="none" w:sz="0" w:space="0" w:color="auto"/>
        <w:left w:val="none" w:sz="0" w:space="0" w:color="auto"/>
        <w:bottom w:val="none" w:sz="0" w:space="0" w:color="auto"/>
        <w:right w:val="none" w:sz="0" w:space="0" w:color="auto"/>
      </w:divBdr>
      <w:divsChild>
        <w:div w:id="19867247">
          <w:marLeft w:val="0"/>
          <w:marRight w:val="0"/>
          <w:marTop w:val="0"/>
          <w:marBottom w:val="0"/>
          <w:divBdr>
            <w:top w:val="none" w:sz="0" w:space="0" w:color="auto"/>
            <w:left w:val="none" w:sz="0" w:space="0" w:color="auto"/>
            <w:bottom w:val="none" w:sz="0" w:space="0" w:color="auto"/>
            <w:right w:val="none" w:sz="0" w:space="0" w:color="auto"/>
          </w:divBdr>
          <w:divsChild>
            <w:div w:id="1736197845">
              <w:marLeft w:val="0"/>
              <w:marRight w:val="0"/>
              <w:marTop w:val="0"/>
              <w:marBottom w:val="0"/>
              <w:divBdr>
                <w:top w:val="none" w:sz="0" w:space="0" w:color="auto"/>
                <w:left w:val="none" w:sz="0" w:space="0" w:color="auto"/>
                <w:bottom w:val="none" w:sz="0" w:space="0" w:color="auto"/>
                <w:right w:val="none" w:sz="0" w:space="0" w:color="auto"/>
              </w:divBdr>
              <w:divsChild>
                <w:div w:id="2057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452">
          <w:marLeft w:val="0"/>
          <w:marRight w:val="0"/>
          <w:marTop w:val="0"/>
          <w:marBottom w:val="0"/>
          <w:divBdr>
            <w:top w:val="none" w:sz="0" w:space="0" w:color="auto"/>
            <w:left w:val="none" w:sz="0" w:space="0" w:color="auto"/>
            <w:bottom w:val="none" w:sz="0" w:space="0" w:color="auto"/>
            <w:right w:val="none" w:sz="0" w:space="0" w:color="auto"/>
          </w:divBdr>
          <w:divsChild>
            <w:div w:id="328991457">
              <w:marLeft w:val="0"/>
              <w:marRight w:val="0"/>
              <w:marTop w:val="0"/>
              <w:marBottom w:val="0"/>
              <w:divBdr>
                <w:top w:val="none" w:sz="0" w:space="0" w:color="auto"/>
                <w:left w:val="none" w:sz="0" w:space="0" w:color="auto"/>
                <w:bottom w:val="none" w:sz="0" w:space="0" w:color="auto"/>
                <w:right w:val="none" w:sz="0" w:space="0" w:color="auto"/>
              </w:divBdr>
              <w:divsChild>
                <w:div w:id="16144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3748">
      <w:bodyDiv w:val="1"/>
      <w:marLeft w:val="0"/>
      <w:marRight w:val="0"/>
      <w:marTop w:val="0"/>
      <w:marBottom w:val="0"/>
      <w:divBdr>
        <w:top w:val="none" w:sz="0" w:space="0" w:color="auto"/>
        <w:left w:val="none" w:sz="0" w:space="0" w:color="auto"/>
        <w:bottom w:val="none" w:sz="0" w:space="0" w:color="auto"/>
        <w:right w:val="none" w:sz="0" w:space="0" w:color="auto"/>
      </w:divBdr>
    </w:div>
    <w:div w:id="1782186547">
      <w:bodyDiv w:val="1"/>
      <w:marLeft w:val="0"/>
      <w:marRight w:val="0"/>
      <w:marTop w:val="0"/>
      <w:marBottom w:val="0"/>
      <w:divBdr>
        <w:top w:val="none" w:sz="0" w:space="0" w:color="auto"/>
        <w:left w:val="none" w:sz="0" w:space="0" w:color="auto"/>
        <w:bottom w:val="none" w:sz="0" w:space="0" w:color="auto"/>
        <w:right w:val="none" w:sz="0" w:space="0" w:color="auto"/>
      </w:divBdr>
    </w:div>
    <w:div w:id="1834755809">
      <w:bodyDiv w:val="1"/>
      <w:marLeft w:val="0"/>
      <w:marRight w:val="0"/>
      <w:marTop w:val="0"/>
      <w:marBottom w:val="0"/>
      <w:divBdr>
        <w:top w:val="none" w:sz="0" w:space="0" w:color="auto"/>
        <w:left w:val="none" w:sz="0" w:space="0" w:color="auto"/>
        <w:bottom w:val="none" w:sz="0" w:space="0" w:color="auto"/>
        <w:right w:val="none" w:sz="0" w:space="0" w:color="auto"/>
      </w:divBdr>
    </w:div>
    <w:div w:id="2062484666">
      <w:bodyDiv w:val="1"/>
      <w:marLeft w:val="0"/>
      <w:marRight w:val="0"/>
      <w:marTop w:val="0"/>
      <w:marBottom w:val="0"/>
      <w:divBdr>
        <w:top w:val="none" w:sz="0" w:space="0" w:color="auto"/>
        <w:left w:val="none" w:sz="0" w:space="0" w:color="auto"/>
        <w:bottom w:val="none" w:sz="0" w:space="0" w:color="auto"/>
        <w:right w:val="none" w:sz="0" w:space="0" w:color="auto"/>
      </w:divBdr>
      <w:divsChild>
        <w:div w:id="1240752476">
          <w:marLeft w:val="0"/>
          <w:marRight w:val="0"/>
          <w:marTop w:val="0"/>
          <w:marBottom w:val="0"/>
          <w:divBdr>
            <w:top w:val="none" w:sz="0" w:space="0" w:color="auto"/>
            <w:left w:val="none" w:sz="0" w:space="0" w:color="auto"/>
            <w:bottom w:val="none" w:sz="0" w:space="0" w:color="auto"/>
            <w:right w:val="none" w:sz="0" w:space="0" w:color="auto"/>
          </w:divBdr>
          <w:divsChild>
            <w:div w:id="1672365279">
              <w:marLeft w:val="0"/>
              <w:marRight w:val="0"/>
              <w:marTop w:val="0"/>
              <w:marBottom w:val="0"/>
              <w:divBdr>
                <w:top w:val="none" w:sz="0" w:space="0" w:color="auto"/>
                <w:left w:val="none" w:sz="0" w:space="0" w:color="auto"/>
                <w:bottom w:val="none" w:sz="0" w:space="0" w:color="auto"/>
                <w:right w:val="none" w:sz="0" w:space="0" w:color="auto"/>
              </w:divBdr>
              <w:divsChild>
                <w:div w:id="4181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ted_States_cities_by_populatio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ounties_by_per_capita_income" TargetMode="External"/><Relationship Id="rId11" Type="http://schemas.openxmlformats.org/officeDocument/2006/relationships/fontTable" Target="fontTable.xml"/><Relationship Id="rId5" Type="http://schemas.openxmlformats.org/officeDocument/2006/relationships/hyperlink" Target="https://en.wikipedia.org/wiki/List_of_United_States_cities_by_population" TargetMode="External"/><Relationship Id="rId10" Type="http://schemas.openxmlformats.org/officeDocument/2006/relationships/hyperlink" Target="https://foursquare.com/" TargetMode="External"/><Relationship Id="rId4" Type="http://schemas.openxmlformats.org/officeDocument/2006/relationships/webSettings" Target="webSettings.xml"/><Relationship Id="rId9" Type="http://schemas.openxmlformats.org/officeDocument/2006/relationships/hyperlink" Target="https://en.wikipedia.org/wiki/List_of_United_States_counties_by_per_capita_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Heminkumar Modi</dc:creator>
  <cp:keywords/>
  <dc:description/>
  <cp:lastModifiedBy>Heminkumar Modi</cp:lastModifiedBy>
  <cp:revision>2</cp:revision>
  <dcterms:created xsi:type="dcterms:W3CDTF">2019-09-01T20:25:00Z</dcterms:created>
  <dcterms:modified xsi:type="dcterms:W3CDTF">2019-09-01T20:50:00Z</dcterms:modified>
</cp:coreProperties>
</file>