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C54" w:rsidRDefault="00FA021E" w:rsidP="00FA021E">
      <w:pPr>
        <w:pStyle w:val="Heading1"/>
      </w:pPr>
      <w:r>
        <w:t>Floating Point Errors and Norms</w:t>
      </w:r>
    </w:p>
    <w:p w:rsidR="005F38C6" w:rsidRDefault="005F38C6" w:rsidP="005F38C6"/>
    <w:p w:rsidR="005F38C6" w:rsidRDefault="005F38C6" w:rsidP="005F38C6">
      <w:pPr>
        <w:pStyle w:val="Heading2"/>
      </w:pPr>
      <w:r>
        <w:t>Fundamental Axiom of Floating Point Arithmetic</w:t>
      </w:r>
    </w:p>
    <w:p w:rsidR="005F38C6" w:rsidRDefault="005F38C6" w:rsidP="005F38C6">
      <w:r>
        <w:t>For any of the four arithmetic operations (addition, subtraction, multiplication, division) we have the following error bound:</w:t>
      </w:r>
    </w:p>
    <w:p w:rsidR="005F38C6" w:rsidRPr="00C2338E" w:rsidRDefault="005F38C6" w:rsidP="005F38C6">
      <w:pPr>
        <w:rPr>
          <w:rFonts w:eastAsiaTheme="minorEastAsia"/>
        </w:rPr>
      </w:pPr>
      <m:oMathPara>
        <m:oMath>
          <m:r>
            <w:rPr>
              <w:rFonts w:ascii="Cambria Math" w:hAnsi="Cambria Math"/>
            </w:rPr>
            <m:t>fl</m:t>
          </m:r>
          <m:d>
            <m:dPr>
              <m:ctrlPr>
                <w:rPr>
                  <w:rFonts w:ascii="Cambria Math" w:hAnsi="Cambria Math"/>
                  <w:i/>
                </w:rPr>
              </m:ctrlPr>
            </m:dPr>
            <m:e>
              <m:r>
                <w:rPr>
                  <w:rFonts w:ascii="Cambria Math" w:hAnsi="Cambria Math"/>
                </w:rPr>
                <m:t>x op y</m:t>
              </m:r>
            </m:e>
          </m:d>
          <m:r>
            <w:rPr>
              <w:rFonts w:ascii="Cambria Math" w:hAnsi="Cambria Math"/>
            </w:rPr>
            <m:t>=(x op y)(1+δ)</m:t>
          </m:r>
        </m:oMath>
      </m:oMathPara>
    </w:p>
    <w:p w:rsidR="00EA638C" w:rsidRDefault="00C2338E" w:rsidP="005F38C6">
      <w:pPr>
        <w:rPr>
          <w:rFonts w:eastAsiaTheme="minorEastAsia"/>
        </w:rPr>
      </w:pPr>
      <w:r>
        <w:rPr>
          <w:rFonts w:eastAsiaTheme="minorEastAsia"/>
        </w:rPr>
        <w:t xml:space="preserve">Such that </w:t>
      </w:r>
      <m:oMath>
        <m:d>
          <m:dPr>
            <m:begChr m:val="|"/>
            <m:endChr m:val="|"/>
            <m:ctrlPr>
              <w:rPr>
                <w:rFonts w:ascii="Cambria Math" w:eastAsiaTheme="minorEastAsia" w:hAnsi="Cambria Math"/>
                <w:i/>
              </w:rPr>
            </m:ctrlPr>
          </m:dPr>
          <m:e>
            <m:r>
              <w:rPr>
                <w:rFonts w:ascii="Cambria Math" w:eastAsiaTheme="minorEastAsia" w:hAnsi="Cambria Math"/>
              </w:rPr>
              <m:t>δ</m:t>
            </m:r>
          </m:e>
        </m:d>
        <m:r>
          <w:rPr>
            <w:rFonts w:ascii="Cambria Math" w:eastAsiaTheme="minorEastAsia" w:hAnsi="Cambria Math"/>
          </w:rPr>
          <m:t>≤u</m:t>
        </m:r>
      </m:oMath>
      <w:r w:rsidR="00EA638C">
        <w:rPr>
          <w:rFonts w:eastAsiaTheme="minorEastAsia"/>
        </w:rPr>
        <w:t>.  In other words, there exist finite bounds on floating point error for arithmetic.</w:t>
      </w:r>
    </w:p>
    <w:p w:rsidR="00C2338E" w:rsidRDefault="00EA638C" w:rsidP="005F38C6">
      <w:pPr>
        <w:rPr>
          <w:rFonts w:eastAsiaTheme="minorEastAsia"/>
        </w:rPr>
      </w:pPr>
      <w:r>
        <w:rPr>
          <w:rFonts w:eastAsiaTheme="minorEastAsia"/>
        </w:rPr>
        <w:t xml:space="preserve"> Commonly</w:t>
      </w:r>
      <w:r w:rsidR="00C2338E">
        <w:rPr>
          <w:rFonts w:eastAsiaTheme="minorEastAsia"/>
        </w:rPr>
        <w:t xml:space="preserve"> u is </w:t>
      </w:r>
      <m:oMath>
        <m:r>
          <w:rPr>
            <w:rFonts w:ascii="Cambria Math" w:eastAsiaTheme="minorEastAsia" w:hAnsi="Cambria Math"/>
          </w:rPr>
          <m:t>2ϵ</m:t>
        </m:r>
      </m:oMath>
      <w:r w:rsidR="00C2338E">
        <w:rPr>
          <w:rFonts w:eastAsiaTheme="minorEastAsia"/>
        </w:rPr>
        <w:t xml:space="preserve"> (machine epsilon).</w:t>
      </w:r>
      <w:r w:rsidR="00465745">
        <w:rPr>
          <w:rFonts w:eastAsiaTheme="minorEastAsia"/>
        </w:rPr>
        <w:t xml:space="preserve">  [Looking at the literature, there seem to be a couple of alternative formulations.]</w:t>
      </w:r>
    </w:p>
    <w:p w:rsidR="00465745" w:rsidRDefault="00465745" w:rsidP="005F38C6">
      <w:pPr>
        <w:rPr>
          <w:rFonts w:eastAsiaTheme="minorEastAsia"/>
        </w:rPr>
      </w:pPr>
      <w:r w:rsidRPr="00465745">
        <w:rPr>
          <w:rFonts w:eastAsiaTheme="minorEastAsia"/>
          <w:b/>
        </w:rPr>
        <w:t>Example</w:t>
      </w:r>
      <w:r>
        <w:rPr>
          <w:rFonts w:eastAsiaTheme="minorEastAsia"/>
        </w:rPr>
        <w:t xml:space="preserve"> of the kind of problem we’d like to be able to solve</w:t>
      </w:r>
    </w:p>
    <w:p w:rsidR="00465745" w:rsidRDefault="00465745" w:rsidP="005F38C6">
      <w:pPr>
        <w:rPr>
          <w:rFonts w:eastAsiaTheme="minorEastAsia"/>
        </w:rPr>
      </w:pPr>
      <w:r>
        <w:rPr>
          <w:rFonts w:eastAsiaTheme="minorEastAsia"/>
        </w:rPr>
        <w:t xml:space="preserve">Suppose you have a matrix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m×n</m:t>
            </m:r>
          </m:sup>
        </m:sSup>
      </m:oMath>
      <w:r w:rsidR="00833BB8">
        <w:rPr>
          <w:rFonts w:eastAsiaTheme="minorEastAsia"/>
        </w:rPr>
        <w:t xml:space="preserve">.  We would like to show there is an upper bound on the errors in representation as </w:t>
      </w:r>
      <m:oMath>
        <m:r>
          <w:rPr>
            <w:rFonts w:ascii="Cambria Math" w:eastAsiaTheme="minorEastAsia" w:hAnsi="Cambria Math"/>
          </w:rPr>
          <m:t>fl</m:t>
        </m:r>
        <m:d>
          <m:dPr>
            <m:ctrlPr>
              <w:rPr>
                <w:rFonts w:ascii="Cambria Math" w:eastAsiaTheme="minorEastAsia" w:hAnsi="Cambria Math"/>
                <w:i/>
              </w:rPr>
            </m:ctrlPr>
          </m:dPr>
          <m:e>
            <m:r>
              <w:rPr>
                <w:rFonts w:ascii="Cambria Math" w:eastAsiaTheme="minorEastAsia" w:hAnsi="Cambria Math"/>
              </w:rPr>
              <m:t>A</m:t>
            </m:r>
          </m:e>
        </m:d>
      </m:oMath>
      <w:r w:rsidR="00833BB8">
        <w:rPr>
          <w:rFonts w:eastAsiaTheme="minorEastAsia"/>
        </w:rPr>
        <w:t>.  In other words</w:t>
      </w:r>
    </w:p>
    <w:p w:rsidR="00833BB8" w:rsidRPr="009474E3" w:rsidRDefault="00580CA2" w:rsidP="005F38C6">
      <w:pPr>
        <w:rPr>
          <w:rFonts w:eastAsiaTheme="minorEastAsia"/>
        </w:rPr>
      </w:pPr>
      <m:oMathPara>
        <m:oMath>
          <m:d>
            <m:dPr>
              <m:begChr m:val="|"/>
              <m:endChr m:val="|"/>
              <m:ctrlPr>
                <w:rPr>
                  <w:rFonts w:ascii="Cambria Math" w:hAnsi="Cambria Math"/>
                  <w:i/>
                </w:rPr>
              </m:ctrlPr>
            </m:dPr>
            <m:e>
              <m:r>
                <w:rPr>
                  <w:rFonts w:ascii="Cambria Math" w:hAnsi="Cambria Math"/>
                </w:rPr>
                <m:t>fl</m:t>
              </m:r>
              <m:d>
                <m:dPr>
                  <m:ctrlPr>
                    <w:rPr>
                      <w:rFonts w:ascii="Cambria Math" w:hAnsi="Cambria Math"/>
                      <w:i/>
                    </w:rPr>
                  </m:ctrlPr>
                </m:dPr>
                <m:e>
                  <m:r>
                    <w:rPr>
                      <w:rFonts w:ascii="Cambria Math" w:hAnsi="Cambria Math"/>
                    </w:rPr>
                    <m:t>A</m:t>
                  </m:r>
                </m:e>
              </m:d>
              <m:r>
                <w:rPr>
                  <w:rFonts w:ascii="Cambria Math" w:hAnsi="Cambria Math"/>
                </w:rPr>
                <m:t>-A</m:t>
              </m:r>
            </m:e>
          </m:d>
          <m:r>
            <w:rPr>
              <w:rFonts w:ascii="Cambria Math" w:hAnsi="Cambria Math"/>
            </w:rPr>
            <m:t>≤U|A|</m:t>
          </m:r>
        </m:oMath>
      </m:oMathPara>
    </w:p>
    <w:p w:rsidR="009474E3" w:rsidRDefault="009474E3" w:rsidP="005F38C6">
      <w:pPr>
        <w:rPr>
          <w:rFonts w:eastAsiaTheme="minorEastAsia"/>
        </w:rPr>
      </w:pPr>
      <w:r w:rsidRPr="002501FE">
        <w:rPr>
          <w:rFonts w:eastAsiaTheme="minorEastAsia"/>
          <w:b/>
        </w:rPr>
        <w:t>Homework</w:t>
      </w:r>
      <w:r>
        <w:rPr>
          <w:rFonts w:eastAsiaTheme="minorEastAsia"/>
        </w:rPr>
        <w:t xml:space="preserve">:  </w:t>
      </w:r>
    </w:p>
    <w:p w:rsidR="009474E3" w:rsidRPr="009474E3" w:rsidRDefault="009474E3" w:rsidP="009474E3">
      <w:pPr>
        <w:pStyle w:val="ListParagraph"/>
        <w:numPr>
          <w:ilvl w:val="0"/>
          <w:numId w:val="1"/>
        </w:numPr>
      </w:pPr>
      <w:r w:rsidRPr="009474E3">
        <w:rPr>
          <w:rFonts w:eastAsiaTheme="minorEastAsia"/>
        </w:rPr>
        <w:t xml:space="preserve">Show that the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1</m:t>
            </m:r>
          </m:sub>
        </m:sSub>
      </m:oMath>
      <w:r w:rsidRPr="009474E3">
        <w:rPr>
          <w:rFonts w:eastAsiaTheme="minorEastAsia"/>
        </w:rPr>
        <w:t xml:space="preserve"> is equal to the maximum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sidRPr="009474E3">
        <w:rPr>
          <w:rFonts w:eastAsiaTheme="minorEastAsia"/>
        </w:rPr>
        <w:t xml:space="preserve"> norm of the columns of A.</w:t>
      </w:r>
    </w:p>
    <w:p w:rsidR="009474E3" w:rsidRPr="00F40401" w:rsidRDefault="009474E3" w:rsidP="009474E3">
      <w:pPr>
        <w:pStyle w:val="ListParagraph"/>
        <w:numPr>
          <w:ilvl w:val="0"/>
          <w:numId w:val="1"/>
        </w:numPr>
      </w:pPr>
      <w:r>
        <w:rPr>
          <w:rFonts w:eastAsiaTheme="minorEastAsia"/>
        </w:rPr>
        <w:t xml:space="preserve">Show that the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m:t>
            </m:r>
          </m:sub>
        </m:sSub>
      </m:oMath>
      <w:r w:rsidR="00F40401">
        <w:rPr>
          <w:rFonts w:eastAsiaTheme="minorEastAsia"/>
        </w:rPr>
        <w:t xml:space="preserve"> is equal to the maximum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sidR="00F40401">
        <w:rPr>
          <w:rFonts w:eastAsiaTheme="minorEastAsia"/>
        </w:rPr>
        <w:t xml:space="preserve"> norm of the rows of A.</w:t>
      </w:r>
    </w:p>
    <w:p w:rsidR="00F40401" w:rsidRPr="002501FE" w:rsidRDefault="00F40401" w:rsidP="009474E3">
      <w:pPr>
        <w:pStyle w:val="ListParagraph"/>
        <w:numPr>
          <w:ilvl w:val="0"/>
          <w:numId w:val="1"/>
        </w:numPr>
      </w:pPr>
      <w:r>
        <w:rPr>
          <w:rFonts w:eastAsiaTheme="minorEastAsia"/>
        </w:rPr>
        <w:t xml:space="preserve">Show that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fl</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e>
            </m:d>
          </m:e>
          <m:sub>
            <m:r>
              <w:rPr>
                <w:rFonts w:ascii="Cambria Math" w:eastAsiaTheme="minorEastAsia" w:hAnsi="Cambria Math"/>
              </w:rPr>
              <m:t>p</m:t>
            </m:r>
          </m:sub>
        </m:sSub>
        <m:r>
          <w:rPr>
            <w:rFonts w:ascii="Cambria Math" w:eastAsiaTheme="minorEastAsia" w:hAnsi="Cambria Math"/>
          </w:rPr>
          <m:t>≤U(</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2501FE" w:rsidRDefault="002501FE" w:rsidP="002501FE">
      <w:pPr>
        <w:pStyle w:val="Heading2"/>
      </w:pPr>
      <w:r>
        <w:t>Matrix Norms</w:t>
      </w:r>
    </w:p>
    <w:p w:rsidR="002501FE" w:rsidRDefault="002501FE" w:rsidP="002501FE">
      <w:r>
        <w:t>We might be interested in several different matrix norms.</w:t>
      </w:r>
      <w:r w:rsidR="00E4556B">
        <w:t xml:space="preserve">  If we consider a matrix as a collection of vectors or points, as in the example above, we might be interested in the Frobenious (aka Euclidean) norm for measuring the error due to floating point representation.  If we consider a matrix as a linear transformation (i.e. as the coefficients in a collection of linear equations) then we might be interested in measuring the error</w:t>
      </w:r>
      <w:r w:rsidR="002C14BC">
        <w:t xml:space="preserve"> due to using the matrix as an operator.  Vector subordinate matrix norms get at this concept.  A generic subordinate matrix norm is defined as</w:t>
      </w:r>
    </w:p>
    <w:p w:rsidR="002C14BC" w:rsidRDefault="00580CA2" w:rsidP="002501FE">
      <w:pPr>
        <w:rPr>
          <w:rFonts w:eastAsiaTheme="minorEastAsia"/>
        </w:rPr>
      </w:pPr>
      <m:oMath>
        <m:d>
          <m:dPr>
            <m:begChr m:val="‖"/>
            <m:endChr m:val="‖"/>
            <m:ctrlPr>
              <w:rPr>
                <w:rFonts w:ascii="Cambria Math" w:hAnsi="Cambria Math"/>
                <w:i/>
              </w:rPr>
            </m:ctrlPr>
          </m:dPr>
          <m:e>
            <m:r>
              <w:rPr>
                <w:rFonts w:ascii="Cambria Math" w:hAnsi="Cambria Math"/>
              </w:rPr>
              <m:t>A</m:t>
            </m:r>
          </m:e>
        </m:d>
        <m:r>
          <w:rPr>
            <w:rFonts w:ascii="Cambria Math" w:hAnsi="Cambria Math"/>
          </w:rPr>
          <m:t>=max</m:t>
        </m:r>
        <m:f>
          <m:fPr>
            <m:ctrlPr>
              <w:rPr>
                <w:rFonts w:ascii="Cambria Math" w:hAnsi="Cambria Math"/>
                <w:i/>
              </w:rPr>
            </m:ctrlPr>
          </m:fPr>
          <m:num>
            <m:d>
              <m:dPr>
                <m:begChr m:val="‖"/>
                <m:endChr m:val="‖"/>
                <m:ctrlPr>
                  <w:rPr>
                    <w:rFonts w:ascii="Cambria Math" w:hAnsi="Cambria Math"/>
                    <w:i/>
                  </w:rPr>
                </m:ctrlPr>
              </m:dPr>
              <m:e>
                <m:r>
                  <w:rPr>
                    <w:rFonts w:ascii="Cambria Math" w:hAnsi="Cambria Math"/>
                  </w:rPr>
                  <m:t>Ax</m:t>
                </m:r>
              </m:e>
            </m:d>
          </m:num>
          <m:den>
            <m:d>
              <m:dPr>
                <m:begChr m:val="‖"/>
                <m:endChr m:val="‖"/>
                <m:ctrlPr>
                  <w:rPr>
                    <w:rFonts w:ascii="Cambria Math" w:hAnsi="Cambria Math"/>
                    <w:i/>
                  </w:rPr>
                </m:ctrlPr>
              </m:dPr>
              <m:e>
                <m:r>
                  <w:rPr>
                    <w:rFonts w:ascii="Cambria Math" w:hAnsi="Cambria Math"/>
                  </w:rPr>
                  <m:t>x</m:t>
                </m:r>
              </m:e>
            </m:d>
          </m:den>
        </m:f>
      </m:oMath>
      <w:r w:rsidR="004A5A84">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4A5A84">
        <w:rPr>
          <w:rFonts w:eastAsiaTheme="minorEastAsia"/>
        </w:rPr>
        <w:t>.</w:t>
      </w:r>
    </w:p>
    <w:p w:rsidR="00DB0CD0" w:rsidRDefault="00DB0CD0" w:rsidP="002501FE">
      <w:pPr>
        <w:rPr>
          <w:rFonts w:eastAsiaTheme="minorEastAsia"/>
        </w:rPr>
      </w:pPr>
      <w:r>
        <w:t xml:space="preserve">For an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eastAsiaTheme="minorEastAsia"/>
        </w:rPr>
        <w:t xml:space="preserve"> norm we can ask what sort of vector x will maximize this quantity, and for any particular matrix A, what will the actual quantity be?  Now, an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norm is just a sum of the values of a vector</w:t>
      </w:r>
      <w:r w:rsidR="0042791C">
        <w:rPr>
          <w:rFonts w:eastAsiaTheme="minorEastAsia"/>
        </w:rPr>
        <w:t xml:space="preserve"> so we can simplify our search somewhat by just considering vectors x whose elements sum to 1.  Each element of Ax is a weighted sum along a row of A</w:t>
      </w:r>
      <w:r w:rsidR="004F770B">
        <w:rPr>
          <w:rFonts w:eastAsiaTheme="minorEastAsia"/>
        </w:rPr>
        <w:t>, i.e.</w:t>
      </w:r>
    </w:p>
    <w:p w:rsidR="004F770B" w:rsidRPr="00CC4A0C" w:rsidRDefault="00580CA2" w:rsidP="002501FE">
      <w:pPr>
        <w:rPr>
          <w:rFonts w:eastAsiaTheme="minor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Ax</m:t>
                  </m:r>
                </m:e>
              </m:d>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CC4A0C" w:rsidRDefault="00CC4A0C" w:rsidP="002501FE">
      <w:pPr>
        <w:rPr>
          <w:rFonts w:eastAsiaTheme="minorEastAsia"/>
        </w:rPr>
      </w:pPr>
      <w:r>
        <w:rPr>
          <w:rFonts w:eastAsiaTheme="minorEastAsia"/>
        </w:rPr>
        <w:lastRenderedPageBreak/>
        <w:t xml:space="preserve">And the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norm of Ax is </w:t>
      </w:r>
    </w:p>
    <w:p w:rsidR="00CC4A0C" w:rsidRPr="00CC4A0C" w:rsidRDefault="00580CA2" w:rsidP="002501FE">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rsidR="00CC4A0C" w:rsidRDefault="00CC4A0C" w:rsidP="002501FE">
      <w:pPr>
        <w:rPr>
          <w:rFonts w:eastAsiaTheme="minorEastAsia"/>
        </w:rPr>
      </w:pPr>
      <w:r>
        <w:rPr>
          <w:rFonts w:eastAsiaTheme="minorEastAsia"/>
        </w:rPr>
        <w:t>Rearranging the summations we have</w:t>
      </w:r>
    </w:p>
    <w:p w:rsidR="00CC4A0C" w:rsidRPr="00D945D6" w:rsidRDefault="00580CA2" w:rsidP="002501FE">
      <w:pPr>
        <w:rPr>
          <w:rFonts w:eastAsiaTheme="minorEastAsia"/>
        </w:rPr>
      </w:pPr>
      <m:oMathPara>
        <m:oMath>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nary>
        </m:oMath>
      </m:oMathPara>
    </w:p>
    <w:p w:rsidR="00D945D6" w:rsidRDefault="00D945D6" w:rsidP="002501FE">
      <w:pPr>
        <w:rPr>
          <w:rFonts w:eastAsiaTheme="minorEastAsia"/>
        </w:rPr>
      </w:pPr>
      <w:r>
        <w:rPr>
          <w:rFonts w:eastAsiaTheme="minorEastAsia"/>
        </w:rPr>
        <w:t xml:space="preserve">Which is just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e>
          <m:sub>
            <m:r>
              <w:rPr>
                <w:rFonts w:ascii="Cambria Math" w:eastAsiaTheme="minorEastAsia" w:hAnsi="Cambria Math"/>
              </w:rPr>
              <m:t>1</m:t>
            </m:r>
          </m:sub>
        </m:sSub>
      </m:oMath>
      <w:r>
        <w:rPr>
          <w:rFonts w:eastAsiaTheme="minorEastAsia"/>
        </w:rPr>
        <w:t>, summed, or a weighted sum of the column vectors.</w:t>
      </w:r>
      <w:r w:rsidR="000870A1">
        <w:rPr>
          <w:rFonts w:eastAsiaTheme="minorEastAsia"/>
        </w:rPr>
        <w:t xml:space="preserve">  This sum is maximized by giving all the weight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0870A1">
        <w:rPr>
          <w:rFonts w:eastAsiaTheme="minorEastAsia"/>
        </w:rPr>
        <w:t xml:space="preserve"> to the column vector with the largest sum.  In other words,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sidR="000870A1">
        <w:rPr>
          <w:rFonts w:eastAsiaTheme="minorEastAsia"/>
        </w:rPr>
        <w:t xml:space="preserve"> the standard basis vector where j is the column with the greatest sum or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sidR="000870A1">
        <w:rPr>
          <w:rFonts w:eastAsiaTheme="minorEastAsia"/>
        </w:rPr>
        <w:t xml:space="preserve"> norm.  Then the norm itself is just the sum of the elements of column j.</w:t>
      </w:r>
    </w:p>
    <w:p w:rsidR="002C0DE2" w:rsidRDefault="002C0DE2" w:rsidP="002501FE">
      <w:pPr>
        <w:rPr>
          <w:rFonts w:eastAsiaTheme="minorEastAsia"/>
        </w:rPr>
      </w:pPr>
      <w:r>
        <w:rPr>
          <w:rFonts w:eastAsiaTheme="minorEastAsia"/>
        </w:rPr>
        <w:t xml:space="preserve">For a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m:t>
            </m:r>
          </m:sub>
        </m:sSub>
      </m:oMath>
      <w:r>
        <w:rPr>
          <w:rFonts w:eastAsiaTheme="minorEastAsia"/>
        </w:rPr>
        <w:t xml:space="preserve"> we can go through a similar process.</w:t>
      </w:r>
      <w:r w:rsidR="009226C1">
        <w:rPr>
          <w:rFonts w:eastAsiaTheme="minorEastAsia"/>
        </w:rPr>
        <w:t xml:space="preserve">  Here we are searching for the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226C1">
        <w:rPr>
          <w:rFonts w:eastAsiaTheme="minorEastAsia"/>
        </w:rPr>
        <w:t xml:space="preserve"> which has the maximum value.</w:t>
      </w:r>
      <w:r w:rsidR="000D5C40">
        <w:rPr>
          <w:rFonts w:eastAsiaTheme="minorEastAsia"/>
        </w:rPr>
        <w:t xml:space="preserve">  In this case we are interested in ve</w:t>
      </w:r>
      <w:r w:rsidR="00C070E0">
        <w:rPr>
          <w:rFonts w:eastAsiaTheme="minorEastAsia"/>
        </w:rPr>
        <w:t>ctors x</w:t>
      </w:r>
      <w:r w:rsidR="000D5C40">
        <w:rPr>
          <w:rFonts w:eastAsiaTheme="minorEastAsia"/>
        </w:rPr>
        <w:t xml:space="preserve"> </w:t>
      </w:r>
      <w:r w:rsidR="00C070E0">
        <w:rPr>
          <w:rFonts w:eastAsiaTheme="minorEastAsia"/>
        </w:rPr>
        <w:t xml:space="preserve">where the maximum value of all elements is 1 (because we are forming </w:t>
      </w:r>
      <m:oMath>
        <m:r>
          <w:rPr>
            <w:rFonts w:ascii="Cambria Math" w:eastAsiaTheme="minorEastAsia" w:hAnsi="Cambria Math"/>
          </w:rPr>
          <m:t>x/</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m:t>
            </m:r>
          </m:sub>
        </m:sSub>
      </m:oMath>
      <w:r w:rsidR="00C070E0">
        <w:rPr>
          <w:rFonts w:eastAsiaTheme="minorEastAsia"/>
        </w:rPr>
        <w:t xml:space="preserve">).  The normed x which will generate the largest values for each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C070E0">
        <w:rPr>
          <w:rFonts w:eastAsiaTheme="minorEastAsia"/>
        </w:rPr>
        <w:t xml:space="preserve"> is therefore the x where every element is 1, the maximum value allowed</w:t>
      </w:r>
      <w:r w:rsidR="00AB7816">
        <w:rPr>
          <w:rFonts w:eastAsiaTheme="minorEastAsia"/>
        </w:rPr>
        <w:t>.  So we have</w:t>
      </w:r>
    </w:p>
    <w:p w:rsidR="00AB7816" w:rsidRPr="00AB7816" w:rsidRDefault="00580CA2" w:rsidP="002501FE">
      <w:pPr>
        <w:rPr>
          <w:rFonts w:eastAsiaTheme="minor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Ax</m:t>
                  </m:r>
                </m:e>
              </m:d>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AB7816" w:rsidRDefault="00AB7816" w:rsidP="002501FE">
      <w:pPr>
        <w:rPr>
          <w:rFonts w:eastAsiaTheme="minorEastAsia"/>
        </w:rPr>
      </w:pPr>
      <w:r>
        <w:rPr>
          <w:rFonts w:eastAsiaTheme="minorEastAsia"/>
        </w:rPr>
        <w:t xml:space="preserve">And the maximal value of </w:t>
      </w:r>
      <m:oMath>
        <m:r>
          <w:rPr>
            <w:rFonts w:ascii="Cambria Math" w:eastAsiaTheme="minorEastAsia" w:hAnsi="Cambria Math"/>
          </w:rPr>
          <m:t>Ax</m:t>
        </m:r>
      </m:oMath>
      <w:r>
        <w:rPr>
          <w:rFonts w:eastAsiaTheme="minorEastAsia"/>
        </w:rPr>
        <w:t xml:space="preserve"> will derive from the row of A which has the greatest sum</w:t>
      </w:r>
      <w:r w:rsidR="00741EC2">
        <w:rPr>
          <w:rFonts w:eastAsiaTheme="minorEastAsia"/>
        </w:rPr>
        <w:t>, that is, the row of A with the greates</w:t>
      </w:r>
      <w:r w:rsidR="00580CA2">
        <w:rPr>
          <w:rFonts w:eastAsiaTheme="minorEastAsia"/>
        </w:rPr>
        <w:t>t</w:t>
      </w:r>
      <w:bookmarkStart w:id="0" w:name="_GoBack"/>
      <w:bookmarkEnd w:id="0"/>
      <w:r w:rsidR="00741EC2">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sidR="00741EC2">
        <w:rPr>
          <w:rFonts w:eastAsiaTheme="minorEastAsia"/>
        </w:rPr>
        <w:t xml:space="preserve"> norm.</w:t>
      </w:r>
    </w:p>
    <w:p w:rsidR="000B6C62" w:rsidRDefault="000B6C62" w:rsidP="000B6C62">
      <w:pPr>
        <w:pStyle w:val="Heading2"/>
        <w:rPr>
          <w:rFonts w:eastAsiaTheme="minorEastAsia"/>
        </w:rPr>
      </w:pPr>
      <w:r>
        <w:rPr>
          <w:rFonts w:eastAsiaTheme="minorEastAsia"/>
        </w:rPr>
        <w:t>Dot Product Errors</w:t>
      </w:r>
    </w:p>
    <w:p w:rsidR="000B6C62" w:rsidRDefault="000B6C62" w:rsidP="000B6C62">
      <w:pPr>
        <w:rPr>
          <w:rFonts w:eastAsiaTheme="minorEastAsia"/>
        </w:rPr>
      </w:pPr>
      <w:r>
        <w:t xml:space="preserve">Let </w:t>
      </w:r>
      <m:oMath>
        <m:r>
          <w:rPr>
            <w:rFonts w:ascii="Cambria Math" w:hAnsi="Cambria Math"/>
          </w:rPr>
          <m:t>x,y∈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Pr>
          <w:rFonts w:eastAsiaTheme="minorEastAsia"/>
        </w:rPr>
        <w:t xml:space="preserve"> be vectors.  We would like to calculate </w:t>
      </w:r>
      <m:oMath>
        <m:r>
          <w:rPr>
            <w:rFonts w:ascii="Cambria Math" w:eastAsiaTheme="minorEastAsia" w:hAnsi="Cambria Math"/>
          </w:rPr>
          <m:t>fl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-x'y </m:t>
        </m:r>
      </m:oMath>
      <w:r w:rsidR="00C61A84">
        <w:rPr>
          <w:rFonts w:eastAsiaTheme="minorEastAsia"/>
        </w:rPr>
        <w:t>, the error in the floating point representation.</w:t>
      </w:r>
    </w:p>
    <w:p w:rsidR="00C61A84" w:rsidRDefault="00C61A84" w:rsidP="000B6C62">
      <w:pPr>
        <w:rPr>
          <w:rFonts w:eastAsiaTheme="minorEastAsia"/>
        </w:rPr>
      </w:pPr>
      <w:r w:rsidRPr="007A0F72">
        <w:rPr>
          <w:rFonts w:eastAsiaTheme="minorEastAsia"/>
          <w:b/>
        </w:rPr>
        <w:t>Lemma</w:t>
      </w:r>
      <w:r>
        <w:rPr>
          <w:rFonts w:eastAsiaTheme="minorEastAsia"/>
        </w:rPr>
        <w:t xml:space="preserve">:  Let </w:t>
      </w:r>
      <m:oMath>
        <m:r>
          <w:rPr>
            <w:rFonts w:ascii="Cambria Math" w:hAnsi="Cambria Math"/>
          </w:rPr>
          <m:t>x,y∈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Pr>
          <w:rFonts w:eastAsiaTheme="minorEastAsia"/>
        </w:rPr>
        <w:t xml:space="preserve"> be vectors, and </w:t>
      </w:r>
      <m:oMath>
        <m:r>
          <w:rPr>
            <w:rFonts w:ascii="Cambria Math" w:eastAsiaTheme="minorEastAsia" w:hAnsi="Cambria Math"/>
          </w:rPr>
          <m:t>n×u&lt;0.01</m:t>
        </m:r>
      </m:oMath>
      <w:r w:rsidR="007A0F72">
        <w:rPr>
          <w:rFonts w:eastAsiaTheme="minorEastAsia"/>
        </w:rPr>
        <w:t>.  Then</w:t>
      </w:r>
    </w:p>
    <w:p w:rsidR="007A0F72" w:rsidRPr="007A0F72" w:rsidRDefault="00580CA2" w:rsidP="000B6C62">
      <w:pPr>
        <w:rPr>
          <w:rFonts w:eastAsiaTheme="minorEastAsia"/>
        </w:rPr>
      </w:pPr>
      <m:oMathPara>
        <m:oMath>
          <m:d>
            <m:dPr>
              <m:begChr m:val="|"/>
              <m:endChr m:val="|"/>
              <m:ctrlPr>
                <w:rPr>
                  <w:rFonts w:ascii="Cambria Math" w:hAnsi="Cambria Math"/>
                  <w:i/>
                </w:rPr>
              </m:ctrlPr>
            </m:dPr>
            <m:e>
              <m:r>
                <w:rPr>
                  <w:rFonts w:ascii="Cambria Math" w:hAnsi="Cambria Math"/>
                </w:rPr>
                <m:t>fl</m:t>
              </m:r>
              <m:d>
                <m:dPr>
                  <m:ctrlPr>
                    <w:rPr>
                      <w:rFonts w:ascii="Cambria Math" w:hAnsi="Cambria Math"/>
                      <w:i/>
                    </w:rPr>
                  </m:ctrlPr>
                </m:dPr>
                <m:e>
                  <m:r>
                    <w:rPr>
                      <w:rFonts w:ascii="Cambria Math" w:hAnsi="Cambria Math"/>
                    </w:rPr>
                    <m:t>x'y</m:t>
                  </m:r>
                </m:e>
              </m:d>
              <m:r>
                <w:rPr>
                  <w:rFonts w:ascii="Cambria Math" w:hAnsi="Cambria Math"/>
                </w:rPr>
                <m:t>-x'y</m:t>
              </m:r>
            </m:e>
          </m:d>
          <m:r>
            <w:rPr>
              <w:rFonts w:ascii="Cambria Math" w:hAnsi="Cambria Math"/>
            </w:rPr>
            <m:t>≤1.01nu</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oMath>
      </m:oMathPara>
    </w:p>
    <w:p w:rsidR="007A0F72" w:rsidRDefault="007A0F72" w:rsidP="000B6C62">
      <w:pPr>
        <w:rPr>
          <w:rFonts w:eastAsiaTheme="minorEastAsia"/>
        </w:rPr>
      </w:pPr>
      <w:r>
        <w:rPr>
          <w:rFonts w:eastAsiaTheme="minorEastAsia"/>
        </w:rPr>
        <w:t>Proof:</w:t>
      </w:r>
    </w:p>
    <w:p w:rsidR="007A0F72" w:rsidRDefault="007A0F72" w:rsidP="000B6C62">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oMath>
      <w:r>
        <w:rPr>
          <w:rFonts w:eastAsiaTheme="minorEastAsia"/>
        </w:rPr>
        <w:t xml:space="preserve"> denote the sum s after p iterations, </w:t>
      </w:r>
      <m:oMath>
        <m:r>
          <w:rPr>
            <w:rFonts w:ascii="Cambria Math" w:eastAsiaTheme="minorEastAsia" w:hAnsi="Cambria Math"/>
          </w:rPr>
          <m:t>p≤n</m:t>
        </m:r>
      </m:oMath>
      <w:r>
        <w:rPr>
          <w:rFonts w:eastAsiaTheme="minorEastAsia"/>
        </w:rPr>
        <w:t>.</w:t>
      </w:r>
    </w:p>
    <w:p w:rsidR="008A2ACE" w:rsidRDefault="008A2ACE" w:rsidP="000B6C62">
      <w:pPr>
        <w:rPr>
          <w:rFonts w:eastAsiaTheme="minorEastAsia"/>
        </w:rPr>
      </w:pPr>
      <w:r>
        <w:rPr>
          <w:rFonts w:eastAsiaTheme="minorEastAsia"/>
        </w:rPr>
        <w:t xml:space="preserve">We start with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=fl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e>
        </m:d>
        <m:r>
          <w:rPr>
            <w:rFonts w:ascii="Cambria Math" w:eastAsiaTheme="minorEastAsia" w:hAnsi="Cambria Math"/>
          </w:rPr>
          <m:t>≤u</m:t>
        </m:r>
      </m:oMath>
      <w:r>
        <w:rPr>
          <w:rFonts w:eastAsiaTheme="minorEastAsia"/>
        </w:rPr>
        <w:t>.</w:t>
      </w:r>
    </w:p>
    <w:p w:rsidR="009D4692" w:rsidRDefault="008A2ACE" w:rsidP="000B6C62">
      <w:pPr>
        <w:rPr>
          <w:rFonts w:eastAsiaTheme="minorEastAsia"/>
        </w:rPr>
      </w:pPr>
      <w:r>
        <w:rPr>
          <w:rFonts w:eastAsiaTheme="minorEastAsia"/>
        </w:rPr>
        <w:t>At each iteration</w:t>
      </w:r>
    </w:p>
    <w:p w:rsidR="008A2ACE" w:rsidRPr="000B6C62" w:rsidRDefault="008A2ACE" w:rsidP="000B6C62">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=fl</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p-1</m:t>
                    </m:r>
                  </m:sub>
                </m:sSub>
                <m:r>
                  <w:rPr>
                    <w:rFonts w:ascii="Cambria Math" w:eastAsiaTheme="minorEastAsia" w:hAnsi="Cambria Math"/>
                  </w:rPr>
                  <m:t>+fl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p-1</m:t>
                </m:r>
              </m:sub>
            </m:sSub>
            <m:r>
              <w:rPr>
                <w:rFonts w:ascii="Cambria Math" w:eastAsiaTheme="minorEastAsia" w:hAnsi="Cambria Math"/>
              </w:rPr>
              <m:t>+fl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e>
            </m:d>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e>
        </m:d>
      </m:oMath>
    </w:p>
    <w:sectPr w:rsidR="008A2ACE" w:rsidRPr="000B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6717"/>
    <w:multiLevelType w:val="hybridMultilevel"/>
    <w:tmpl w:val="9006ABD2"/>
    <w:lvl w:ilvl="0" w:tplc="F782F5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21E"/>
    <w:rsid w:val="00055227"/>
    <w:rsid w:val="000870A1"/>
    <w:rsid w:val="000B6C62"/>
    <w:rsid w:val="000D5C40"/>
    <w:rsid w:val="002501FE"/>
    <w:rsid w:val="002C0DE2"/>
    <w:rsid w:val="002C14BC"/>
    <w:rsid w:val="003B35D0"/>
    <w:rsid w:val="0042791C"/>
    <w:rsid w:val="00465745"/>
    <w:rsid w:val="004A5A84"/>
    <w:rsid w:val="004E6CCE"/>
    <w:rsid w:val="004F770B"/>
    <w:rsid w:val="00580CA2"/>
    <w:rsid w:val="005F38C6"/>
    <w:rsid w:val="00741EC2"/>
    <w:rsid w:val="007A0F72"/>
    <w:rsid w:val="007A137B"/>
    <w:rsid w:val="00833BB8"/>
    <w:rsid w:val="008A2ACE"/>
    <w:rsid w:val="009226C1"/>
    <w:rsid w:val="009474E3"/>
    <w:rsid w:val="009D4692"/>
    <w:rsid w:val="00A56C54"/>
    <w:rsid w:val="00AB7816"/>
    <w:rsid w:val="00B6442E"/>
    <w:rsid w:val="00B9515E"/>
    <w:rsid w:val="00C070E0"/>
    <w:rsid w:val="00C2338E"/>
    <w:rsid w:val="00C61A84"/>
    <w:rsid w:val="00CC4A0C"/>
    <w:rsid w:val="00D945D6"/>
    <w:rsid w:val="00DB0CD0"/>
    <w:rsid w:val="00E4556B"/>
    <w:rsid w:val="00EA638C"/>
    <w:rsid w:val="00F40401"/>
    <w:rsid w:val="00FA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38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38C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F38C6"/>
    <w:rPr>
      <w:color w:val="808080"/>
    </w:rPr>
  </w:style>
  <w:style w:type="paragraph" w:styleId="BalloonText">
    <w:name w:val="Balloon Text"/>
    <w:basedOn w:val="Normal"/>
    <w:link w:val="BalloonTextChar"/>
    <w:uiPriority w:val="99"/>
    <w:semiHidden/>
    <w:unhideWhenUsed/>
    <w:rsid w:val="005F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8C6"/>
    <w:rPr>
      <w:rFonts w:ascii="Tahoma" w:hAnsi="Tahoma" w:cs="Tahoma"/>
      <w:sz w:val="16"/>
      <w:szCs w:val="16"/>
    </w:rPr>
  </w:style>
  <w:style w:type="paragraph" w:styleId="ListParagraph">
    <w:name w:val="List Paragraph"/>
    <w:basedOn w:val="Normal"/>
    <w:uiPriority w:val="34"/>
    <w:qFormat/>
    <w:rsid w:val="009474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38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38C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F38C6"/>
    <w:rPr>
      <w:color w:val="808080"/>
    </w:rPr>
  </w:style>
  <w:style w:type="paragraph" w:styleId="BalloonText">
    <w:name w:val="Balloon Text"/>
    <w:basedOn w:val="Normal"/>
    <w:link w:val="BalloonTextChar"/>
    <w:uiPriority w:val="99"/>
    <w:semiHidden/>
    <w:unhideWhenUsed/>
    <w:rsid w:val="005F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8C6"/>
    <w:rPr>
      <w:rFonts w:ascii="Tahoma" w:hAnsi="Tahoma" w:cs="Tahoma"/>
      <w:sz w:val="16"/>
      <w:szCs w:val="16"/>
    </w:rPr>
  </w:style>
  <w:style w:type="paragraph" w:styleId="ListParagraph">
    <w:name w:val="List Paragraph"/>
    <w:basedOn w:val="Normal"/>
    <w:uiPriority w:val="34"/>
    <w:qFormat/>
    <w:rsid w:val="00947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SSCC</dc:creator>
  <cp:lastModifiedBy>SSCC</cp:lastModifiedBy>
  <cp:revision>11</cp:revision>
  <dcterms:created xsi:type="dcterms:W3CDTF">2018-10-04T12:41:00Z</dcterms:created>
  <dcterms:modified xsi:type="dcterms:W3CDTF">2018-10-12T20:59:00Z</dcterms:modified>
</cp:coreProperties>
</file>