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D94AE6" w14:textId="692215CC" w:rsidR="0019514C" w:rsidRPr="000C53B3" w:rsidRDefault="00B82EB1" w:rsidP="0019514C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Retrofit</w:t>
      </w:r>
      <w:r w:rsidR="0019514C">
        <w:rPr>
          <w:rFonts w:ascii="Arial" w:hAnsi="Arial" w:cs="Arial"/>
          <w:b/>
          <w:sz w:val="28"/>
          <w:szCs w:val="28"/>
        </w:rPr>
        <w:t xml:space="preserve"> de un decantador accelator para mejora de la calidad y aumento de caudal</w:t>
      </w:r>
      <w:r w:rsidR="0019514C" w:rsidRPr="000C53B3">
        <w:rPr>
          <w:rFonts w:ascii="Arial" w:hAnsi="Arial" w:cs="Arial"/>
          <w:b/>
          <w:sz w:val="28"/>
          <w:szCs w:val="28"/>
        </w:rPr>
        <w:t>.</w:t>
      </w:r>
    </w:p>
    <w:p w14:paraId="5B1B4A78" w14:textId="3C5EE5AF" w:rsidR="0019514C" w:rsidRPr="00CB1921" w:rsidRDefault="00E07341" w:rsidP="0019514C">
      <w:pPr>
        <w:rPr>
          <w:rFonts w:ascii="Arial" w:hAnsi="Arial" w:cs="Arial"/>
          <w:sz w:val="20"/>
          <w:szCs w:val="20"/>
        </w:rPr>
      </w:pPr>
      <w:r w:rsidRPr="00462ACC">
        <w:rPr>
          <w:rFonts w:ascii="Arial" w:hAnsi="Arial" w:cs="Arial"/>
          <w:sz w:val="20"/>
          <w:szCs w:val="20"/>
        </w:rPr>
        <w:t>Eduardo Arozamena Ramos</w:t>
      </w:r>
      <w:r>
        <w:rPr>
          <w:rFonts w:ascii="Arial" w:hAnsi="Arial" w:cs="Arial"/>
          <w:sz w:val="20"/>
          <w:szCs w:val="20"/>
          <w:vertAlign w:val="superscript"/>
        </w:rPr>
        <w:t>1</w:t>
      </w:r>
      <w:r>
        <w:rPr>
          <w:rFonts w:ascii="Arial" w:hAnsi="Arial" w:cs="Arial"/>
          <w:sz w:val="20"/>
          <w:szCs w:val="20"/>
        </w:rPr>
        <w:t xml:space="preserve">, </w:t>
      </w:r>
      <w:r w:rsidR="0019514C">
        <w:rPr>
          <w:rFonts w:ascii="Arial" w:hAnsi="Arial" w:cs="Arial"/>
          <w:sz w:val="20"/>
          <w:szCs w:val="20"/>
        </w:rPr>
        <w:t>Felipe González Perea</w:t>
      </w:r>
      <w:r w:rsidR="0019514C" w:rsidRPr="0019514C">
        <w:rPr>
          <w:rFonts w:ascii="Arial" w:hAnsi="Arial" w:cs="Arial"/>
          <w:sz w:val="20"/>
          <w:szCs w:val="20"/>
          <w:vertAlign w:val="superscript"/>
        </w:rPr>
        <w:t>1</w:t>
      </w:r>
      <w:r w:rsidR="0019514C">
        <w:rPr>
          <w:rFonts w:ascii="Arial" w:hAnsi="Arial" w:cs="Arial"/>
          <w:sz w:val="20"/>
          <w:szCs w:val="20"/>
        </w:rPr>
        <w:t>,</w:t>
      </w:r>
      <w:r w:rsidR="0019514C" w:rsidRPr="00462ACC">
        <w:rPr>
          <w:rFonts w:ascii="Arial" w:hAnsi="Arial" w:cs="Arial"/>
          <w:sz w:val="20"/>
          <w:szCs w:val="20"/>
        </w:rPr>
        <w:t xml:space="preserve"> </w:t>
      </w:r>
      <w:r w:rsidR="0019514C">
        <w:rPr>
          <w:rFonts w:ascii="Arial" w:hAnsi="Arial" w:cs="Arial"/>
          <w:sz w:val="20"/>
          <w:szCs w:val="20"/>
        </w:rPr>
        <w:t>Emilio Arenas Fernández</w:t>
      </w:r>
      <w:r w:rsidR="0019514C">
        <w:rPr>
          <w:rFonts w:ascii="Arial" w:hAnsi="Arial" w:cs="Arial"/>
          <w:sz w:val="20"/>
          <w:szCs w:val="20"/>
          <w:vertAlign w:val="superscript"/>
        </w:rPr>
        <w:t>1</w:t>
      </w:r>
      <w:r w:rsidR="0019514C">
        <w:rPr>
          <w:rFonts w:ascii="Arial" w:hAnsi="Arial" w:cs="Arial"/>
          <w:sz w:val="20"/>
          <w:szCs w:val="20"/>
        </w:rPr>
        <w:t>, Carlos Tomé Sánchez</w:t>
      </w:r>
      <w:r w:rsidR="0019514C">
        <w:rPr>
          <w:rFonts w:ascii="Arial" w:hAnsi="Arial" w:cs="Arial"/>
          <w:sz w:val="20"/>
          <w:szCs w:val="20"/>
          <w:vertAlign w:val="superscript"/>
        </w:rPr>
        <w:t>1</w:t>
      </w:r>
      <w:r w:rsidR="0019514C">
        <w:rPr>
          <w:rFonts w:ascii="Arial" w:hAnsi="Arial" w:cs="Arial"/>
          <w:sz w:val="20"/>
          <w:szCs w:val="20"/>
        </w:rPr>
        <w:t>, David Martín García</w:t>
      </w:r>
      <w:r w:rsidR="0019514C">
        <w:rPr>
          <w:rFonts w:ascii="Arial" w:hAnsi="Arial" w:cs="Arial"/>
          <w:sz w:val="20"/>
          <w:szCs w:val="20"/>
          <w:vertAlign w:val="superscript"/>
        </w:rPr>
        <w:t>1</w:t>
      </w:r>
      <w:r w:rsidR="0019514C">
        <w:rPr>
          <w:rFonts w:ascii="Arial" w:hAnsi="Arial" w:cs="Arial"/>
          <w:sz w:val="20"/>
          <w:szCs w:val="20"/>
        </w:rPr>
        <w:t>, Miguel Jimeno Mendieta</w:t>
      </w:r>
      <w:r w:rsidR="0019514C">
        <w:rPr>
          <w:rFonts w:ascii="Arial" w:hAnsi="Arial" w:cs="Arial"/>
          <w:sz w:val="20"/>
          <w:szCs w:val="20"/>
          <w:vertAlign w:val="superscript"/>
        </w:rPr>
        <w:t>1</w:t>
      </w:r>
      <w:r w:rsidR="00DB3BA7">
        <w:rPr>
          <w:rFonts w:ascii="Arial" w:hAnsi="Arial" w:cs="Arial"/>
          <w:sz w:val="20"/>
          <w:szCs w:val="20"/>
        </w:rPr>
        <w:t>.</w:t>
      </w:r>
    </w:p>
    <w:p w14:paraId="4104D39B" w14:textId="77777777" w:rsidR="0019514C" w:rsidRDefault="0019514C" w:rsidP="0019514C">
      <w:pPr>
        <w:pStyle w:val="Prrafodelista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Canal de Isabel II, S.A. C/Santa Engracia, 125 Madrid. Tlf: 91-545.16.32 </w:t>
      </w:r>
    </w:p>
    <w:p w14:paraId="7136BE5E" w14:textId="77777777" w:rsidR="0019514C" w:rsidRPr="00052B90" w:rsidRDefault="0019514C" w:rsidP="0019514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Contacto: </w:t>
      </w:r>
      <w:hyperlink r:id="rId5" w:history="1">
        <w:r w:rsidRPr="00213795">
          <w:rPr>
            <w:rStyle w:val="Hipervnculo"/>
            <w:rFonts w:ascii="Arial" w:hAnsi="Arial" w:cs="Arial"/>
            <w:sz w:val="20"/>
            <w:szCs w:val="20"/>
          </w:rPr>
          <w:t>earozamena@canal.madrid</w:t>
        </w:r>
      </w:hyperlink>
      <w:r>
        <w:rPr>
          <w:rFonts w:ascii="Arial" w:hAnsi="Arial" w:cs="Arial"/>
          <w:sz w:val="20"/>
          <w:szCs w:val="20"/>
        </w:rPr>
        <w:t>; interlocutor</w:t>
      </w:r>
    </w:p>
    <w:p w14:paraId="035F834E" w14:textId="2F1B0F52" w:rsidR="001340E2" w:rsidRDefault="0019514C" w:rsidP="0019514C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La calidad del agua decantada afecta directamente a la duración de la carrera de lavado de los filtros de arena, e incluso a la calidad del agua de salida de éstos. </w:t>
      </w:r>
      <w:r w:rsidR="006E68DA">
        <w:rPr>
          <w:rFonts w:ascii="Arial" w:hAnsi="Arial" w:cs="Arial"/>
          <w:sz w:val="20"/>
          <w:szCs w:val="20"/>
        </w:rPr>
        <w:t xml:space="preserve">El RD 3/2023 exige un control continuo sobre la turbidez de salida de agua filtrada, siendo interesante reducir el número de lavados y las consecuentes reducciones de calidad en los primeros minutos de carrera de lavado. </w:t>
      </w:r>
    </w:p>
    <w:p w14:paraId="3C278FE3" w14:textId="12023007" w:rsidR="000D48AF" w:rsidRDefault="000D48AF" w:rsidP="0019514C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Los decantadores accelator se crearon en la década de los 60, y</w:t>
      </w:r>
      <w:r w:rsidR="004A4129">
        <w:rPr>
          <w:rFonts w:ascii="Arial" w:hAnsi="Arial" w:cs="Arial"/>
          <w:sz w:val="20"/>
          <w:szCs w:val="20"/>
        </w:rPr>
        <w:t xml:space="preserve"> se basan en la recirculación,</w:t>
      </w:r>
      <w:r>
        <w:rPr>
          <w:rFonts w:ascii="Arial" w:hAnsi="Arial" w:cs="Arial"/>
          <w:sz w:val="20"/>
          <w:szCs w:val="20"/>
        </w:rPr>
        <w:t xml:space="preserve"> a una campana central</w:t>
      </w:r>
      <w:r w:rsidR="004A4129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 xml:space="preserve"> </w:t>
      </w:r>
      <w:r w:rsidR="004A4129">
        <w:rPr>
          <w:rFonts w:ascii="Arial" w:hAnsi="Arial" w:cs="Arial"/>
          <w:sz w:val="20"/>
          <w:szCs w:val="20"/>
        </w:rPr>
        <w:t>d</w:t>
      </w:r>
      <w:r>
        <w:rPr>
          <w:rFonts w:ascii="Arial" w:hAnsi="Arial" w:cs="Arial"/>
          <w:sz w:val="20"/>
          <w:szCs w:val="20"/>
        </w:rPr>
        <w:t xml:space="preserve">el fango ya decantado, donde se mezcla con el agua de entrada del decantador. El objetivo es </w:t>
      </w:r>
      <w:r w:rsidR="001305FE">
        <w:rPr>
          <w:rFonts w:ascii="Arial" w:hAnsi="Arial" w:cs="Arial"/>
          <w:sz w:val="20"/>
          <w:szCs w:val="20"/>
        </w:rPr>
        <w:t>unir el pequeño</w:t>
      </w:r>
      <w:r>
        <w:rPr>
          <w:rFonts w:ascii="Arial" w:hAnsi="Arial" w:cs="Arial"/>
          <w:sz w:val="20"/>
          <w:szCs w:val="20"/>
        </w:rPr>
        <w:t xml:space="preserve"> flóculo entrante </w:t>
      </w:r>
      <w:r w:rsidR="001305FE">
        <w:rPr>
          <w:rFonts w:ascii="Arial" w:hAnsi="Arial" w:cs="Arial"/>
          <w:sz w:val="20"/>
          <w:szCs w:val="20"/>
        </w:rPr>
        <w:t xml:space="preserve">con los </w:t>
      </w:r>
      <w:r>
        <w:rPr>
          <w:rFonts w:ascii="Arial" w:hAnsi="Arial" w:cs="Arial"/>
          <w:sz w:val="20"/>
          <w:szCs w:val="20"/>
        </w:rPr>
        <w:t>ya decantado</w:t>
      </w:r>
      <w:r w:rsidR="001305FE">
        <w:rPr>
          <w:rFonts w:ascii="Arial" w:hAnsi="Arial" w:cs="Arial"/>
          <w:sz w:val="20"/>
          <w:szCs w:val="20"/>
        </w:rPr>
        <w:t>s</w:t>
      </w:r>
      <w:r>
        <w:rPr>
          <w:rFonts w:ascii="Arial" w:hAnsi="Arial" w:cs="Arial"/>
          <w:sz w:val="20"/>
          <w:szCs w:val="20"/>
        </w:rPr>
        <w:t>.</w:t>
      </w:r>
    </w:p>
    <w:p w14:paraId="7E1F1DC8" w14:textId="11E0315A" w:rsidR="004A4129" w:rsidRDefault="004A4129" w:rsidP="0019514C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Estos decantadores se vieron muy limitados al prohibirse la poliacri</w:t>
      </w:r>
      <w:r w:rsidR="001305FE">
        <w:rPr>
          <w:rFonts w:ascii="Arial" w:hAnsi="Arial" w:cs="Arial"/>
          <w:sz w:val="20"/>
          <w:szCs w:val="20"/>
        </w:rPr>
        <w:t>lamida, pues el caudal y calidad objetivo estaban supeditados a dicho reactivo, el cual mejoraba enormemente la decantación.</w:t>
      </w:r>
    </w:p>
    <w:p w14:paraId="4E607731" w14:textId="3ACBB69C" w:rsidR="006C58A2" w:rsidRDefault="006E68DA" w:rsidP="0019514C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Los decantadores accelator </w:t>
      </w:r>
      <w:r w:rsidR="000D48AF">
        <w:rPr>
          <w:rFonts w:ascii="Arial" w:hAnsi="Arial" w:cs="Arial"/>
          <w:sz w:val="20"/>
          <w:szCs w:val="20"/>
        </w:rPr>
        <w:t>presentan</w:t>
      </w:r>
      <w:r>
        <w:rPr>
          <w:rFonts w:ascii="Arial" w:hAnsi="Arial" w:cs="Arial"/>
          <w:sz w:val="20"/>
          <w:szCs w:val="20"/>
        </w:rPr>
        <w:t xml:space="preserve"> </w:t>
      </w:r>
      <w:r w:rsidR="006C58A2">
        <w:rPr>
          <w:rFonts w:ascii="Arial" w:hAnsi="Arial" w:cs="Arial"/>
          <w:sz w:val="20"/>
          <w:szCs w:val="20"/>
        </w:rPr>
        <w:t xml:space="preserve">ciertas </w:t>
      </w:r>
      <w:r>
        <w:rPr>
          <w:rFonts w:ascii="Arial" w:hAnsi="Arial" w:cs="Arial"/>
          <w:sz w:val="20"/>
          <w:szCs w:val="20"/>
        </w:rPr>
        <w:t>debilidades</w:t>
      </w:r>
      <w:r w:rsidR="006C58A2">
        <w:rPr>
          <w:rFonts w:ascii="Arial" w:hAnsi="Arial" w:cs="Arial"/>
          <w:sz w:val="20"/>
          <w:szCs w:val="20"/>
        </w:rPr>
        <w:t>:</w:t>
      </w:r>
    </w:p>
    <w:p w14:paraId="71F34656" w14:textId="0F7A6D6E" w:rsidR="003E0490" w:rsidRDefault="003E0490" w:rsidP="006C58A2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La pérdida d</w:t>
      </w:r>
      <w:r w:rsidR="006C58A2" w:rsidRPr="006C58A2">
        <w:rPr>
          <w:rFonts w:ascii="Arial" w:hAnsi="Arial" w:cs="Arial"/>
          <w:sz w:val="20"/>
          <w:szCs w:val="20"/>
        </w:rPr>
        <w:t>el</w:t>
      </w:r>
      <w:r w:rsidR="006E68DA" w:rsidRPr="006C58A2">
        <w:rPr>
          <w:rFonts w:ascii="Arial" w:hAnsi="Arial" w:cs="Arial"/>
          <w:sz w:val="20"/>
          <w:szCs w:val="20"/>
        </w:rPr>
        <w:t xml:space="preserve"> fango</w:t>
      </w:r>
      <w:r w:rsidR="00C64412" w:rsidRPr="006C58A2">
        <w:rPr>
          <w:rFonts w:ascii="Arial" w:hAnsi="Arial" w:cs="Arial"/>
          <w:sz w:val="20"/>
          <w:szCs w:val="20"/>
        </w:rPr>
        <w:t xml:space="preserve"> </w:t>
      </w:r>
      <w:r w:rsidR="004C5D83">
        <w:rPr>
          <w:rFonts w:ascii="Arial" w:hAnsi="Arial" w:cs="Arial"/>
          <w:sz w:val="20"/>
          <w:szCs w:val="20"/>
        </w:rPr>
        <w:t>de recirculación</w:t>
      </w:r>
      <w:r w:rsidR="006E68DA" w:rsidRPr="006C58A2">
        <w:rPr>
          <w:rFonts w:ascii="Arial" w:hAnsi="Arial" w:cs="Arial"/>
          <w:sz w:val="20"/>
          <w:szCs w:val="20"/>
        </w:rPr>
        <w:t xml:space="preserve"> ocasiona una drástica reducción del rendimiento</w:t>
      </w:r>
      <w:r>
        <w:rPr>
          <w:rFonts w:ascii="Arial" w:hAnsi="Arial" w:cs="Arial"/>
          <w:sz w:val="20"/>
          <w:szCs w:val="20"/>
        </w:rPr>
        <w:t>.</w:t>
      </w:r>
    </w:p>
    <w:p w14:paraId="2665D967" w14:textId="72177018" w:rsidR="006E68DA" w:rsidRDefault="002440FB" w:rsidP="006C58A2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El </w:t>
      </w:r>
      <w:r w:rsidR="003F0657">
        <w:rPr>
          <w:rFonts w:ascii="Arial" w:hAnsi="Arial" w:cs="Arial"/>
          <w:sz w:val="20"/>
          <w:szCs w:val="20"/>
        </w:rPr>
        <w:t>decantador no puede pararse sin perder</w:t>
      </w:r>
      <w:r w:rsidR="001340E2">
        <w:rPr>
          <w:rFonts w:ascii="Arial" w:hAnsi="Arial" w:cs="Arial"/>
          <w:sz w:val="20"/>
          <w:szCs w:val="20"/>
        </w:rPr>
        <w:t>, al menos,</w:t>
      </w:r>
      <w:r w:rsidR="003F0657">
        <w:rPr>
          <w:rFonts w:ascii="Arial" w:hAnsi="Arial" w:cs="Arial"/>
          <w:sz w:val="20"/>
          <w:szCs w:val="20"/>
        </w:rPr>
        <w:t xml:space="preserve"> parte</w:t>
      </w:r>
      <w:r w:rsidR="001340E2">
        <w:rPr>
          <w:rFonts w:ascii="Arial" w:hAnsi="Arial" w:cs="Arial"/>
          <w:sz w:val="20"/>
          <w:szCs w:val="20"/>
        </w:rPr>
        <w:t xml:space="preserve"> del</w:t>
      </w:r>
      <w:r w:rsidR="003F0657">
        <w:rPr>
          <w:rFonts w:ascii="Arial" w:hAnsi="Arial" w:cs="Arial"/>
          <w:sz w:val="20"/>
          <w:szCs w:val="20"/>
        </w:rPr>
        <w:t xml:space="preserve"> fango </w:t>
      </w:r>
      <w:r w:rsidR="004C5D83">
        <w:rPr>
          <w:rFonts w:ascii="Arial" w:hAnsi="Arial" w:cs="Arial"/>
          <w:sz w:val="20"/>
          <w:szCs w:val="20"/>
        </w:rPr>
        <w:t>de recirculación</w:t>
      </w:r>
      <w:r w:rsidR="00AF06BD">
        <w:rPr>
          <w:rFonts w:ascii="Arial" w:hAnsi="Arial" w:cs="Arial"/>
          <w:sz w:val="20"/>
          <w:szCs w:val="20"/>
        </w:rPr>
        <w:t>.</w:t>
      </w:r>
      <w:r w:rsidR="00C64412" w:rsidRPr="006C58A2">
        <w:rPr>
          <w:rFonts w:ascii="Arial" w:hAnsi="Arial" w:cs="Arial"/>
          <w:sz w:val="20"/>
          <w:szCs w:val="20"/>
        </w:rPr>
        <w:t xml:space="preserve"> </w:t>
      </w:r>
    </w:p>
    <w:p w14:paraId="08342FAD" w14:textId="049211C7" w:rsidR="001340E2" w:rsidRPr="006C58A2" w:rsidRDefault="001340E2" w:rsidP="006C58A2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La puesta en funcionamiento del decantador, hasta alcanzar el máximo rendimiento, dura varios días.</w:t>
      </w:r>
    </w:p>
    <w:p w14:paraId="73327345" w14:textId="3CCE6C3B" w:rsidR="00C9423F" w:rsidRDefault="0019514C" w:rsidP="0019514C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Canal de Isabel II ha </w:t>
      </w:r>
      <w:r w:rsidR="003740BA">
        <w:rPr>
          <w:rFonts w:ascii="Arial" w:hAnsi="Arial" w:cs="Arial"/>
          <w:sz w:val="20"/>
          <w:szCs w:val="20"/>
        </w:rPr>
        <w:t>estudiado</w:t>
      </w:r>
      <w:r w:rsidR="000850D1">
        <w:rPr>
          <w:rFonts w:ascii="Arial" w:hAnsi="Arial" w:cs="Arial"/>
          <w:sz w:val="20"/>
          <w:szCs w:val="20"/>
        </w:rPr>
        <w:t xml:space="preserve"> e implementado</w:t>
      </w:r>
      <w:r w:rsidR="003740BA">
        <w:rPr>
          <w:rFonts w:ascii="Arial" w:hAnsi="Arial" w:cs="Arial"/>
          <w:sz w:val="20"/>
          <w:szCs w:val="20"/>
        </w:rPr>
        <w:t xml:space="preserve"> varias </w:t>
      </w:r>
      <w:r w:rsidR="000850D1">
        <w:rPr>
          <w:rFonts w:ascii="Arial" w:hAnsi="Arial" w:cs="Arial"/>
          <w:sz w:val="20"/>
          <w:szCs w:val="20"/>
        </w:rPr>
        <w:t>modificaciones</w:t>
      </w:r>
      <w:r w:rsidR="003740BA">
        <w:rPr>
          <w:rFonts w:ascii="Arial" w:hAnsi="Arial" w:cs="Arial"/>
          <w:sz w:val="20"/>
          <w:szCs w:val="20"/>
        </w:rPr>
        <w:t xml:space="preserve"> para mejorar el funcionamiento de</w:t>
      </w:r>
      <w:r w:rsidR="00730C4F">
        <w:rPr>
          <w:rFonts w:ascii="Arial" w:hAnsi="Arial" w:cs="Arial"/>
          <w:sz w:val="20"/>
          <w:szCs w:val="20"/>
        </w:rPr>
        <w:t xml:space="preserve">l decantador </w:t>
      </w:r>
      <w:r w:rsidR="002111DE">
        <w:rPr>
          <w:rFonts w:ascii="Arial" w:hAnsi="Arial" w:cs="Arial"/>
          <w:sz w:val="20"/>
          <w:szCs w:val="20"/>
        </w:rPr>
        <w:t xml:space="preserve">accelator nº2 </w:t>
      </w:r>
      <w:r w:rsidR="007D0C34">
        <w:rPr>
          <w:rFonts w:ascii="Arial" w:hAnsi="Arial" w:cs="Arial"/>
          <w:sz w:val="20"/>
          <w:szCs w:val="20"/>
        </w:rPr>
        <w:t>de la ETAP de La Jarosa</w:t>
      </w:r>
      <w:r w:rsidR="002111DE">
        <w:rPr>
          <w:rFonts w:ascii="Arial" w:hAnsi="Arial" w:cs="Arial"/>
          <w:sz w:val="20"/>
          <w:szCs w:val="20"/>
        </w:rPr>
        <w:t>,</w:t>
      </w:r>
      <w:r w:rsidR="002111DE" w:rsidRPr="002111DE">
        <w:rPr>
          <w:rFonts w:ascii="Arial" w:hAnsi="Arial" w:cs="Arial"/>
          <w:sz w:val="20"/>
          <w:szCs w:val="20"/>
        </w:rPr>
        <w:t xml:space="preserve"> </w:t>
      </w:r>
      <w:r w:rsidR="002111DE">
        <w:rPr>
          <w:rFonts w:ascii="Arial" w:hAnsi="Arial" w:cs="Arial"/>
          <w:sz w:val="20"/>
          <w:szCs w:val="20"/>
        </w:rPr>
        <w:t>con caudal nominal de 1.000 l/</w:t>
      </w:r>
      <w:r w:rsidR="0047550F">
        <w:rPr>
          <w:rFonts w:ascii="Arial" w:hAnsi="Arial" w:cs="Arial"/>
          <w:sz w:val="20"/>
          <w:szCs w:val="20"/>
        </w:rPr>
        <w:t>s</w:t>
      </w:r>
      <w:r w:rsidR="007D0C34">
        <w:rPr>
          <w:rFonts w:ascii="Arial" w:hAnsi="Arial" w:cs="Arial"/>
          <w:sz w:val="20"/>
          <w:szCs w:val="20"/>
        </w:rPr>
        <w:t>.</w:t>
      </w:r>
      <w:r w:rsidR="00401E3B">
        <w:rPr>
          <w:rFonts w:ascii="Arial" w:hAnsi="Arial" w:cs="Arial"/>
          <w:sz w:val="20"/>
          <w:szCs w:val="20"/>
        </w:rPr>
        <w:t xml:space="preserve"> Los objetivos principales han sido:</w:t>
      </w:r>
    </w:p>
    <w:p w14:paraId="15074860" w14:textId="0309E543" w:rsidR="00401E3B" w:rsidRDefault="00E30EA2" w:rsidP="00401E3B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Reducción del tiempo de formación del fango de recirculación.</w:t>
      </w:r>
    </w:p>
    <w:p w14:paraId="034B9644" w14:textId="08C22124" w:rsidR="00A86014" w:rsidRDefault="00A86014" w:rsidP="00A86014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0"/>
          <w:szCs w:val="20"/>
        </w:rPr>
      </w:pPr>
      <w:r w:rsidRPr="007950D7">
        <w:rPr>
          <w:rFonts w:ascii="Arial" w:hAnsi="Arial" w:cs="Arial"/>
          <w:sz w:val="20"/>
          <w:szCs w:val="20"/>
        </w:rPr>
        <w:t>Mejora de la calidad de salida, especialmente a partir de 600 l/s.</w:t>
      </w:r>
    </w:p>
    <w:p w14:paraId="059AD84E" w14:textId="30079BDC" w:rsidR="00631E1A" w:rsidRPr="006D5962" w:rsidRDefault="00A86014" w:rsidP="006D5962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Incremento del caudal real hasta el nominal.</w:t>
      </w:r>
    </w:p>
    <w:p w14:paraId="0379017E" w14:textId="1E388F77" w:rsidR="007950D7" w:rsidRDefault="00F947D1" w:rsidP="007950D7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Para ello se ha trabajado en </w:t>
      </w:r>
      <w:r w:rsidR="00AF3A49">
        <w:rPr>
          <w:rFonts w:ascii="Arial" w:hAnsi="Arial" w:cs="Arial"/>
          <w:sz w:val="20"/>
          <w:szCs w:val="20"/>
        </w:rPr>
        <w:t>tres líneas principales:</w:t>
      </w:r>
    </w:p>
    <w:p w14:paraId="478587DB" w14:textId="36527573" w:rsidR="00EC3B9E" w:rsidRDefault="00911E26" w:rsidP="00EC3B9E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Análisis y m</w:t>
      </w:r>
      <w:r w:rsidR="00AF3A49" w:rsidRPr="00EC3B9E">
        <w:rPr>
          <w:rFonts w:ascii="Arial" w:hAnsi="Arial" w:cs="Arial"/>
          <w:sz w:val="20"/>
          <w:szCs w:val="20"/>
        </w:rPr>
        <w:t xml:space="preserve">odificación de los deflectores </w:t>
      </w:r>
      <w:r w:rsidR="00961D76" w:rsidRPr="00EC3B9E">
        <w:rPr>
          <w:rFonts w:ascii="Arial" w:hAnsi="Arial" w:cs="Arial"/>
          <w:sz w:val="20"/>
          <w:szCs w:val="20"/>
        </w:rPr>
        <w:t>móviles y fijos de la turbina</w:t>
      </w:r>
      <w:r w:rsidR="00212EF9" w:rsidRPr="00EC3B9E">
        <w:rPr>
          <w:rFonts w:ascii="Arial" w:hAnsi="Arial" w:cs="Arial"/>
          <w:sz w:val="20"/>
          <w:szCs w:val="20"/>
        </w:rPr>
        <w:t>/campana</w:t>
      </w:r>
      <w:r w:rsidR="00EC3B9E">
        <w:rPr>
          <w:rFonts w:ascii="Arial" w:hAnsi="Arial" w:cs="Arial"/>
          <w:sz w:val="20"/>
          <w:szCs w:val="20"/>
        </w:rPr>
        <w:t xml:space="preserve">: El objeto ha sido mejorar la </w:t>
      </w:r>
      <w:r w:rsidR="007A2997">
        <w:rPr>
          <w:rFonts w:ascii="Arial" w:hAnsi="Arial" w:cs="Arial"/>
          <w:sz w:val="20"/>
          <w:szCs w:val="20"/>
        </w:rPr>
        <w:t xml:space="preserve">mezcla del </w:t>
      </w:r>
      <w:r w:rsidR="00BE4DA2">
        <w:rPr>
          <w:rFonts w:ascii="Arial" w:hAnsi="Arial" w:cs="Arial"/>
          <w:sz w:val="20"/>
          <w:szCs w:val="20"/>
        </w:rPr>
        <w:t>agua de entrada</w:t>
      </w:r>
      <w:r w:rsidR="007A2997">
        <w:rPr>
          <w:rFonts w:ascii="Arial" w:hAnsi="Arial" w:cs="Arial"/>
          <w:sz w:val="20"/>
          <w:szCs w:val="20"/>
        </w:rPr>
        <w:t xml:space="preserve"> del decantador con el fango recirculado. Se han realizado</w:t>
      </w:r>
      <w:r w:rsidR="00BE4DA2">
        <w:rPr>
          <w:rFonts w:ascii="Arial" w:hAnsi="Arial" w:cs="Arial"/>
          <w:sz w:val="20"/>
          <w:szCs w:val="20"/>
        </w:rPr>
        <w:t xml:space="preserve"> tanto</w:t>
      </w:r>
      <w:r w:rsidR="007A2997">
        <w:rPr>
          <w:rFonts w:ascii="Arial" w:hAnsi="Arial" w:cs="Arial"/>
          <w:sz w:val="20"/>
          <w:szCs w:val="20"/>
        </w:rPr>
        <w:t xml:space="preserve"> </w:t>
      </w:r>
      <w:r w:rsidR="003258CE">
        <w:rPr>
          <w:rFonts w:ascii="Arial" w:hAnsi="Arial" w:cs="Arial"/>
          <w:sz w:val="20"/>
          <w:szCs w:val="20"/>
        </w:rPr>
        <w:t xml:space="preserve">modificaciones basadas en la experiencia de los autores, como </w:t>
      </w:r>
      <w:r w:rsidR="00582FA5">
        <w:rPr>
          <w:rFonts w:ascii="Arial" w:hAnsi="Arial" w:cs="Arial"/>
          <w:sz w:val="20"/>
          <w:szCs w:val="20"/>
        </w:rPr>
        <w:t>un estudio CFD.</w:t>
      </w:r>
    </w:p>
    <w:p w14:paraId="077CCF6F" w14:textId="68DDB795" w:rsidR="00961D76" w:rsidRPr="00582FA5" w:rsidRDefault="00911E26" w:rsidP="00582FA5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Análisis y m</w:t>
      </w:r>
      <w:r w:rsidR="00A07210" w:rsidRPr="00582FA5">
        <w:rPr>
          <w:rFonts w:ascii="Arial" w:hAnsi="Arial" w:cs="Arial"/>
          <w:sz w:val="20"/>
          <w:szCs w:val="20"/>
        </w:rPr>
        <w:t xml:space="preserve">odificación del flujo de agua </w:t>
      </w:r>
      <w:r w:rsidR="00396048" w:rsidRPr="00582FA5">
        <w:rPr>
          <w:rFonts w:ascii="Arial" w:hAnsi="Arial" w:cs="Arial"/>
          <w:sz w:val="20"/>
          <w:szCs w:val="20"/>
        </w:rPr>
        <w:t xml:space="preserve">en la zona </w:t>
      </w:r>
      <w:r w:rsidR="001340E2">
        <w:rPr>
          <w:rFonts w:ascii="Arial" w:hAnsi="Arial" w:cs="Arial"/>
          <w:sz w:val="20"/>
          <w:szCs w:val="20"/>
        </w:rPr>
        <w:t>de decantación</w:t>
      </w:r>
      <w:r w:rsidR="00582FA5">
        <w:rPr>
          <w:rFonts w:ascii="Arial" w:hAnsi="Arial" w:cs="Arial"/>
          <w:sz w:val="20"/>
          <w:szCs w:val="20"/>
        </w:rPr>
        <w:t xml:space="preserve">: El objeto </w:t>
      </w:r>
      <w:r w:rsidR="00296E49">
        <w:rPr>
          <w:rFonts w:ascii="Arial" w:hAnsi="Arial" w:cs="Arial"/>
          <w:sz w:val="20"/>
          <w:szCs w:val="20"/>
        </w:rPr>
        <w:t>ha sido</w:t>
      </w:r>
      <w:r w:rsidR="00A17A0A">
        <w:rPr>
          <w:rFonts w:ascii="Arial" w:hAnsi="Arial" w:cs="Arial"/>
          <w:sz w:val="20"/>
          <w:szCs w:val="20"/>
        </w:rPr>
        <w:t xml:space="preserve"> utilizar toda la zona de decantación disponible y</w:t>
      </w:r>
      <w:r w:rsidR="00296E49">
        <w:rPr>
          <w:rFonts w:ascii="Arial" w:hAnsi="Arial" w:cs="Arial"/>
          <w:sz w:val="20"/>
          <w:szCs w:val="20"/>
        </w:rPr>
        <w:t xml:space="preserve"> eliminar </w:t>
      </w:r>
      <w:r w:rsidR="00A468F2">
        <w:rPr>
          <w:rFonts w:ascii="Arial" w:hAnsi="Arial" w:cs="Arial"/>
          <w:sz w:val="20"/>
          <w:szCs w:val="20"/>
        </w:rPr>
        <w:t xml:space="preserve">corrientes </w:t>
      </w:r>
      <w:r w:rsidR="006E0A52">
        <w:rPr>
          <w:rFonts w:ascii="Arial" w:hAnsi="Arial" w:cs="Arial"/>
          <w:sz w:val="20"/>
          <w:szCs w:val="20"/>
        </w:rPr>
        <w:t>indeseadas</w:t>
      </w:r>
      <w:r w:rsidR="00E10DD4">
        <w:rPr>
          <w:rFonts w:ascii="Arial" w:hAnsi="Arial" w:cs="Arial"/>
          <w:sz w:val="20"/>
          <w:szCs w:val="20"/>
        </w:rPr>
        <w:t>. Se ha realizado un estudio CFD</w:t>
      </w:r>
      <w:r w:rsidR="00CA55D2">
        <w:rPr>
          <w:rFonts w:ascii="Arial" w:hAnsi="Arial" w:cs="Arial"/>
          <w:sz w:val="20"/>
          <w:szCs w:val="20"/>
        </w:rPr>
        <w:t>,</w:t>
      </w:r>
      <w:r w:rsidR="00E10DD4">
        <w:rPr>
          <w:rFonts w:ascii="Arial" w:hAnsi="Arial" w:cs="Arial"/>
          <w:sz w:val="20"/>
          <w:szCs w:val="20"/>
        </w:rPr>
        <w:t xml:space="preserve"> modificaciones en la campana</w:t>
      </w:r>
      <w:r w:rsidR="00CA55D2">
        <w:rPr>
          <w:rFonts w:ascii="Arial" w:hAnsi="Arial" w:cs="Arial"/>
          <w:sz w:val="20"/>
          <w:szCs w:val="20"/>
        </w:rPr>
        <w:t xml:space="preserve"> y bolas de sombra</w:t>
      </w:r>
      <w:r w:rsidR="00E10DD4">
        <w:rPr>
          <w:rFonts w:ascii="Arial" w:hAnsi="Arial" w:cs="Arial"/>
          <w:sz w:val="20"/>
          <w:szCs w:val="20"/>
        </w:rPr>
        <w:t>.</w:t>
      </w:r>
    </w:p>
    <w:p w14:paraId="420EC220" w14:textId="1AB57D9A" w:rsidR="00396048" w:rsidRDefault="00E9021C" w:rsidP="00FF64B5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Análisis e i</w:t>
      </w:r>
      <w:r w:rsidR="00396048" w:rsidRPr="00FF64B5">
        <w:rPr>
          <w:rFonts w:ascii="Arial" w:hAnsi="Arial" w:cs="Arial"/>
          <w:sz w:val="20"/>
          <w:szCs w:val="20"/>
        </w:rPr>
        <w:t xml:space="preserve">nstalación de </w:t>
      </w:r>
      <w:r w:rsidR="00D76738" w:rsidRPr="00FF64B5">
        <w:rPr>
          <w:rFonts w:ascii="Arial" w:hAnsi="Arial" w:cs="Arial"/>
          <w:sz w:val="20"/>
          <w:szCs w:val="20"/>
        </w:rPr>
        <w:t>varias tipologías de lamelas en</w:t>
      </w:r>
      <w:r w:rsidR="008F4D92" w:rsidRPr="00FF64B5">
        <w:rPr>
          <w:rFonts w:ascii="Arial" w:hAnsi="Arial" w:cs="Arial"/>
          <w:sz w:val="20"/>
          <w:szCs w:val="20"/>
        </w:rPr>
        <w:t xml:space="preserve"> el perímetro exterior del decantador</w:t>
      </w:r>
      <w:r w:rsidR="00FF64B5">
        <w:rPr>
          <w:rFonts w:ascii="Arial" w:hAnsi="Arial" w:cs="Arial"/>
          <w:sz w:val="20"/>
          <w:szCs w:val="20"/>
        </w:rPr>
        <w:t xml:space="preserve">: </w:t>
      </w:r>
      <w:r w:rsidR="00837DB0">
        <w:rPr>
          <w:rFonts w:ascii="Arial" w:hAnsi="Arial" w:cs="Arial"/>
          <w:sz w:val="20"/>
          <w:szCs w:val="20"/>
        </w:rPr>
        <w:t>El objeto</w:t>
      </w:r>
      <w:r w:rsidR="00CC1389">
        <w:rPr>
          <w:rFonts w:ascii="Arial" w:hAnsi="Arial" w:cs="Arial"/>
          <w:sz w:val="20"/>
          <w:szCs w:val="20"/>
        </w:rPr>
        <w:t xml:space="preserve"> ha sido</w:t>
      </w:r>
      <w:r w:rsidR="00DF143E">
        <w:rPr>
          <w:rFonts w:ascii="Arial" w:hAnsi="Arial" w:cs="Arial"/>
          <w:sz w:val="20"/>
          <w:szCs w:val="20"/>
        </w:rPr>
        <w:t xml:space="preserve"> reducir </w:t>
      </w:r>
      <w:r w:rsidR="00266271">
        <w:rPr>
          <w:rFonts w:ascii="Arial" w:hAnsi="Arial" w:cs="Arial"/>
          <w:sz w:val="20"/>
          <w:szCs w:val="20"/>
        </w:rPr>
        <w:t xml:space="preserve">el aluminio </w:t>
      </w:r>
      <w:r w:rsidR="001F34DB">
        <w:rPr>
          <w:rFonts w:ascii="Arial" w:hAnsi="Arial" w:cs="Arial"/>
          <w:sz w:val="20"/>
          <w:szCs w:val="20"/>
        </w:rPr>
        <w:t xml:space="preserve">y </w:t>
      </w:r>
      <w:r w:rsidR="00406D46">
        <w:rPr>
          <w:rFonts w:ascii="Arial" w:hAnsi="Arial" w:cs="Arial"/>
          <w:sz w:val="20"/>
          <w:szCs w:val="20"/>
        </w:rPr>
        <w:t xml:space="preserve">la </w:t>
      </w:r>
      <w:r w:rsidR="001F34DB">
        <w:rPr>
          <w:rFonts w:ascii="Arial" w:hAnsi="Arial" w:cs="Arial"/>
          <w:sz w:val="20"/>
          <w:szCs w:val="20"/>
        </w:rPr>
        <w:t>turbidez de</w:t>
      </w:r>
      <w:r w:rsidR="001340E2">
        <w:rPr>
          <w:rFonts w:ascii="Arial" w:hAnsi="Arial" w:cs="Arial"/>
          <w:sz w:val="20"/>
          <w:szCs w:val="20"/>
        </w:rPr>
        <w:t xml:space="preserve"> </w:t>
      </w:r>
      <w:r w:rsidR="001F34DB">
        <w:rPr>
          <w:rFonts w:ascii="Arial" w:hAnsi="Arial" w:cs="Arial"/>
          <w:sz w:val="20"/>
          <w:szCs w:val="20"/>
        </w:rPr>
        <w:t>l</w:t>
      </w:r>
      <w:r w:rsidR="001340E2">
        <w:rPr>
          <w:rFonts w:ascii="Arial" w:hAnsi="Arial" w:cs="Arial"/>
          <w:sz w:val="20"/>
          <w:szCs w:val="20"/>
        </w:rPr>
        <w:t>a</w:t>
      </w:r>
      <w:r w:rsidR="001F34DB">
        <w:rPr>
          <w:rFonts w:ascii="Arial" w:hAnsi="Arial" w:cs="Arial"/>
          <w:sz w:val="20"/>
          <w:szCs w:val="20"/>
        </w:rPr>
        <w:t xml:space="preserve"> </w:t>
      </w:r>
      <w:r w:rsidR="001340E2">
        <w:rPr>
          <w:rFonts w:ascii="Arial" w:hAnsi="Arial" w:cs="Arial"/>
          <w:sz w:val="20"/>
          <w:szCs w:val="20"/>
        </w:rPr>
        <w:t>salida</w:t>
      </w:r>
      <w:r w:rsidR="001F34DB">
        <w:rPr>
          <w:rFonts w:ascii="Arial" w:hAnsi="Arial" w:cs="Arial"/>
          <w:sz w:val="20"/>
          <w:szCs w:val="20"/>
        </w:rPr>
        <w:t xml:space="preserve"> del decantador</w:t>
      </w:r>
      <w:r w:rsidR="00A139E0">
        <w:rPr>
          <w:rFonts w:ascii="Arial" w:hAnsi="Arial" w:cs="Arial"/>
          <w:sz w:val="20"/>
          <w:szCs w:val="20"/>
        </w:rPr>
        <w:t>.</w:t>
      </w:r>
      <w:r w:rsidR="00E41910">
        <w:rPr>
          <w:rFonts w:ascii="Arial" w:hAnsi="Arial" w:cs="Arial"/>
          <w:sz w:val="20"/>
          <w:szCs w:val="20"/>
        </w:rPr>
        <w:t xml:space="preserve"> </w:t>
      </w:r>
      <w:r w:rsidR="00982C1A">
        <w:rPr>
          <w:rFonts w:ascii="Arial" w:hAnsi="Arial" w:cs="Arial"/>
          <w:sz w:val="20"/>
          <w:szCs w:val="20"/>
        </w:rPr>
        <w:t xml:space="preserve">Se han utilizado varias tecnologías de lamelas, </w:t>
      </w:r>
      <w:r w:rsidR="00D0172A">
        <w:rPr>
          <w:rFonts w:ascii="Arial" w:hAnsi="Arial" w:cs="Arial"/>
          <w:sz w:val="20"/>
          <w:szCs w:val="20"/>
        </w:rPr>
        <w:t>realizado un análisis CFD</w:t>
      </w:r>
      <w:r w:rsidR="005C2B65">
        <w:rPr>
          <w:rFonts w:ascii="Arial" w:hAnsi="Arial" w:cs="Arial"/>
          <w:sz w:val="20"/>
          <w:szCs w:val="20"/>
        </w:rPr>
        <w:t xml:space="preserve"> para la eliminación de los canales, </w:t>
      </w:r>
      <w:r w:rsidR="00A17334">
        <w:rPr>
          <w:rFonts w:ascii="Arial" w:hAnsi="Arial" w:cs="Arial"/>
          <w:sz w:val="20"/>
          <w:szCs w:val="20"/>
        </w:rPr>
        <w:t xml:space="preserve">y </w:t>
      </w:r>
      <w:r w:rsidR="00D0172A">
        <w:rPr>
          <w:rFonts w:ascii="Arial" w:hAnsi="Arial" w:cs="Arial"/>
          <w:sz w:val="20"/>
          <w:szCs w:val="20"/>
        </w:rPr>
        <w:t xml:space="preserve">aplicado varios </w:t>
      </w:r>
      <w:r w:rsidR="00705D2B">
        <w:rPr>
          <w:rFonts w:ascii="Arial" w:hAnsi="Arial" w:cs="Arial"/>
          <w:sz w:val="20"/>
          <w:szCs w:val="20"/>
        </w:rPr>
        <w:t>sistemas de limpieza sin parada del decantador</w:t>
      </w:r>
      <w:r w:rsidR="00FA19E9">
        <w:rPr>
          <w:rFonts w:ascii="Arial" w:hAnsi="Arial" w:cs="Arial"/>
          <w:sz w:val="20"/>
          <w:szCs w:val="20"/>
        </w:rPr>
        <w:t>.</w:t>
      </w:r>
      <w:r w:rsidR="00311F1F">
        <w:rPr>
          <w:rFonts w:ascii="Arial" w:hAnsi="Arial" w:cs="Arial"/>
          <w:sz w:val="20"/>
          <w:szCs w:val="20"/>
        </w:rPr>
        <w:t xml:space="preserve"> Se va a</w:t>
      </w:r>
      <w:r w:rsidR="002678B0">
        <w:rPr>
          <w:rFonts w:ascii="Arial" w:hAnsi="Arial" w:cs="Arial"/>
          <w:sz w:val="20"/>
          <w:szCs w:val="20"/>
        </w:rPr>
        <w:t xml:space="preserve"> ejecutar la lamelización del perímetro exterior del decantador, junto con la eliminación de los canales de recogida de agua.</w:t>
      </w:r>
    </w:p>
    <w:p w14:paraId="5087E0CF" w14:textId="5D7728A9" w:rsidR="00FA19E9" w:rsidRPr="00FF64B5" w:rsidRDefault="003A0875" w:rsidP="00FF64B5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El estudio ha</w:t>
      </w:r>
      <w:r w:rsidR="00FC42CB">
        <w:rPr>
          <w:rFonts w:ascii="Arial" w:hAnsi="Arial" w:cs="Arial"/>
          <w:sz w:val="20"/>
          <w:szCs w:val="20"/>
        </w:rPr>
        <w:t xml:space="preserve"> </w:t>
      </w:r>
      <w:r w:rsidR="00DE7E43">
        <w:rPr>
          <w:rFonts w:ascii="Arial" w:hAnsi="Arial" w:cs="Arial"/>
          <w:sz w:val="20"/>
          <w:szCs w:val="20"/>
        </w:rPr>
        <w:t xml:space="preserve">obtenido resultados deseados, </w:t>
      </w:r>
      <w:r w:rsidR="009A121F">
        <w:rPr>
          <w:rFonts w:ascii="Arial" w:hAnsi="Arial" w:cs="Arial"/>
          <w:sz w:val="20"/>
          <w:szCs w:val="20"/>
        </w:rPr>
        <w:t>y un mayor conocimiento so</w:t>
      </w:r>
      <w:r w:rsidR="006276A8">
        <w:rPr>
          <w:rFonts w:ascii="Arial" w:hAnsi="Arial" w:cs="Arial"/>
          <w:sz w:val="20"/>
          <w:szCs w:val="20"/>
        </w:rPr>
        <w:t xml:space="preserve">bre el funcionamiento de </w:t>
      </w:r>
      <w:r w:rsidR="00671DDE">
        <w:rPr>
          <w:rFonts w:ascii="Arial" w:hAnsi="Arial" w:cs="Arial"/>
          <w:sz w:val="20"/>
          <w:szCs w:val="20"/>
        </w:rPr>
        <w:t xml:space="preserve">los decantadores accelator </w:t>
      </w:r>
      <w:r w:rsidR="00B71A65">
        <w:rPr>
          <w:rFonts w:ascii="Arial" w:hAnsi="Arial" w:cs="Arial"/>
          <w:sz w:val="20"/>
          <w:szCs w:val="20"/>
        </w:rPr>
        <w:t>y sus pos</w:t>
      </w:r>
      <w:r w:rsidR="00AA20AD">
        <w:rPr>
          <w:rFonts w:ascii="Arial" w:hAnsi="Arial" w:cs="Arial"/>
          <w:sz w:val="20"/>
          <w:szCs w:val="20"/>
        </w:rPr>
        <w:t>ibles líneas de mejora.</w:t>
      </w:r>
    </w:p>
    <w:p w14:paraId="1448744A" w14:textId="77777777" w:rsidR="0099018C" w:rsidRDefault="0099018C" w:rsidP="0019514C">
      <w:pPr>
        <w:jc w:val="both"/>
        <w:rPr>
          <w:rFonts w:ascii="Arial" w:hAnsi="Arial" w:cs="Arial"/>
          <w:sz w:val="20"/>
          <w:szCs w:val="20"/>
        </w:rPr>
      </w:pPr>
    </w:p>
    <w:p w14:paraId="202B7600" w14:textId="77777777" w:rsidR="0019514C" w:rsidRDefault="0019514C" w:rsidP="0019514C">
      <w:pPr>
        <w:jc w:val="both"/>
        <w:rPr>
          <w:rFonts w:ascii="Arial" w:hAnsi="Arial" w:cs="Arial"/>
          <w:sz w:val="20"/>
          <w:szCs w:val="20"/>
        </w:rPr>
      </w:pPr>
    </w:p>
    <w:p w14:paraId="3E5A9D3D" w14:textId="77777777" w:rsidR="0019514C" w:rsidRPr="00E7409B" w:rsidRDefault="0019514C" w:rsidP="0019514C">
      <w:pPr>
        <w:jc w:val="both"/>
        <w:rPr>
          <w:rFonts w:ascii="Arial" w:hAnsi="Arial" w:cs="Arial"/>
          <w:sz w:val="20"/>
          <w:szCs w:val="20"/>
        </w:rPr>
      </w:pPr>
    </w:p>
    <w:p w14:paraId="55A9C086" w14:textId="441A65B2" w:rsidR="00ED6F7C" w:rsidRDefault="00ED6F7C"/>
    <w:sectPr w:rsidR="00ED6F7C" w:rsidSect="000C53B3">
      <w:pgSz w:w="11906" w:h="16838"/>
      <w:pgMar w:top="1134" w:right="1276" w:bottom="1418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876BDE"/>
    <w:multiLevelType w:val="hybridMultilevel"/>
    <w:tmpl w:val="DF1CE1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686977"/>
    <w:multiLevelType w:val="hybridMultilevel"/>
    <w:tmpl w:val="393036BC"/>
    <w:lvl w:ilvl="0" w:tplc="23C0CAD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0E019E"/>
    <w:multiLevelType w:val="hybridMultilevel"/>
    <w:tmpl w:val="43987A26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4317964">
    <w:abstractNumId w:val="2"/>
  </w:num>
  <w:num w:numId="2" w16cid:durableId="1962108336">
    <w:abstractNumId w:val="0"/>
  </w:num>
  <w:num w:numId="3" w16cid:durableId="11256133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14C"/>
    <w:rsid w:val="000063E6"/>
    <w:rsid w:val="00011576"/>
    <w:rsid w:val="000850D1"/>
    <w:rsid w:val="000D48AF"/>
    <w:rsid w:val="00115D49"/>
    <w:rsid w:val="001305FE"/>
    <w:rsid w:val="001340E2"/>
    <w:rsid w:val="00153C71"/>
    <w:rsid w:val="0019514C"/>
    <w:rsid w:val="00197F9C"/>
    <w:rsid w:val="001F34DB"/>
    <w:rsid w:val="002111DE"/>
    <w:rsid w:val="00212EF9"/>
    <w:rsid w:val="002440FB"/>
    <w:rsid w:val="00266271"/>
    <w:rsid w:val="002678B0"/>
    <w:rsid w:val="00296E49"/>
    <w:rsid w:val="00311F1F"/>
    <w:rsid w:val="003258CE"/>
    <w:rsid w:val="003625F1"/>
    <w:rsid w:val="003740BA"/>
    <w:rsid w:val="00396048"/>
    <w:rsid w:val="003A0875"/>
    <w:rsid w:val="003E0490"/>
    <w:rsid w:val="003F0657"/>
    <w:rsid w:val="00401E3B"/>
    <w:rsid w:val="00406D46"/>
    <w:rsid w:val="0047550F"/>
    <w:rsid w:val="004A4129"/>
    <w:rsid w:val="004C5D83"/>
    <w:rsid w:val="0052395F"/>
    <w:rsid w:val="00582FA5"/>
    <w:rsid w:val="005C2B65"/>
    <w:rsid w:val="006276A8"/>
    <w:rsid w:val="00631E1A"/>
    <w:rsid w:val="0065236C"/>
    <w:rsid w:val="00671DDE"/>
    <w:rsid w:val="006931CE"/>
    <w:rsid w:val="006C58A2"/>
    <w:rsid w:val="006D5962"/>
    <w:rsid w:val="006E0A52"/>
    <w:rsid w:val="006E68DA"/>
    <w:rsid w:val="00705D2B"/>
    <w:rsid w:val="00730C4F"/>
    <w:rsid w:val="007950D7"/>
    <w:rsid w:val="007A2997"/>
    <w:rsid w:val="007D0C34"/>
    <w:rsid w:val="00837DB0"/>
    <w:rsid w:val="008723CE"/>
    <w:rsid w:val="00873ED9"/>
    <w:rsid w:val="00874AA6"/>
    <w:rsid w:val="008F4D92"/>
    <w:rsid w:val="00911E26"/>
    <w:rsid w:val="00930299"/>
    <w:rsid w:val="00961D76"/>
    <w:rsid w:val="00982C1A"/>
    <w:rsid w:val="0099018C"/>
    <w:rsid w:val="009A121F"/>
    <w:rsid w:val="009B76F6"/>
    <w:rsid w:val="00A07210"/>
    <w:rsid w:val="00A139E0"/>
    <w:rsid w:val="00A17334"/>
    <w:rsid w:val="00A17A0A"/>
    <w:rsid w:val="00A468F2"/>
    <w:rsid w:val="00A85065"/>
    <w:rsid w:val="00A86014"/>
    <w:rsid w:val="00AA20AD"/>
    <w:rsid w:val="00AA20FD"/>
    <w:rsid w:val="00AD23B9"/>
    <w:rsid w:val="00AF06BD"/>
    <w:rsid w:val="00AF3A49"/>
    <w:rsid w:val="00B23C2E"/>
    <w:rsid w:val="00B56F05"/>
    <w:rsid w:val="00B71A65"/>
    <w:rsid w:val="00B82EB1"/>
    <w:rsid w:val="00BE4DA2"/>
    <w:rsid w:val="00C64412"/>
    <w:rsid w:val="00C9423F"/>
    <w:rsid w:val="00CA55D2"/>
    <w:rsid w:val="00CC1389"/>
    <w:rsid w:val="00CF6531"/>
    <w:rsid w:val="00D0172A"/>
    <w:rsid w:val="00D76738"/>
    <w:rsid w:val="00DB104B"/>
    <w:rsid w:val="00DB3BA7"/>
    <w:rsid w:val="00DE7E43"/>
    <w:rsid w:val="00DF143E"/>
    <w:rsid w:val="00DF639C"/>
    <w:rsid w:val="00E05E59"/>
    <w:rsid w:val="00E07341"/>
    <w:rsid w:val="00E10DD4"/>
    <w:rsid w:val="00E30EA2"/>
    <w:rsid w:val="00E41910"/>
    <w:rsid w:val="00E9021C"/>
    <w:rsid w:val="00EC3B9E"/>
    <w:rsid w:val="00ED6F7C"/>
    <w:rsid w:val="00F2450B"/>
    <w:rsid w:val="00F26EC7"/>
    <w:rsid w:val="00F937C1"/>
    <w:rsid w:val="00F947D1"/>
    <w:rsid w:val="00FA19E9"/>
    <w:rsid w:val="00FA2949"/>
    <w:rsid w:val="00FC42CB"/>
    <w:rsid w:val="00FF6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0DD7FC"/>
  <w15:chartTrackingRefBased/>
  <w15:docId w15:val="{CFA2FDC9-AD09-4949-8744-E052C91AB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514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9514C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19514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earozamena@canal.madri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492</Words>
  <Characters>2709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Arenas Fernández, Emilio</dc:creator>
  <cp:keywords/>
  <dc:description/>
  <cp:lastModifiedBy>Arenas Fernández, Emilio</cp:lastModifiedBy>
  <cp:revision>3</cp:revision>
  <dcterms:created xsi:type="dcterms:W3CDTF">2023-09-13T11:34:00Z</dcterms:created>
  <dcterms:modified xsi:type="dcterms:W3CDTF">2023-09-13T11:34:00Z</dcterms:modified>
</cp:coreProperties>
</file>