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4EB7" w14:textId="77777777" w:rsidR="007C2B79" w:rsidRPr="007C2B79" w:rsidRDefault="007C2B79" w:rsidP="007C2B79">
      <w:pPr>
        <w:rPr>
          <w:b/>
          <w:bCs/>
        </w:rPr>
      </w:pPr>
      <w:r w:rsidRPr="007C2B79">
        <w:rPr>
          <w:b/>
          <w:bCs/>
        </w:rPr>
        <w:t>Version="2.0"</w:t>
      </w:r>
    </w:p>
    <w:p w14:paraId="5BA6BA5D" w14:textId="43150F22" w:rsidR="007C2B79" w:rsidRDefault="007C2B79" w:rsidP="007C2B79">
      <w:pPr>
        <w:rPr>
          <w:b/>
          <w:bCs/>
        </w:rPr>
      </w:pPr>
      <w:r w:rsidRPr="007C2B79">
        <w:rPr>
          <w:b/>
          <w:bCs/>
        </w:rPr>
        <w:t>TranspInternac</w:t>
      </w:r>
    </w:p>
    <w:p w14:paraId="19F26F29" w14:textId="2B4437CC" w:rsidR="007C2B79" w:rsidRDefault="007C2B79" w:rsidP="00F743E3">
      <w:pPr>
        <w:ind w:left="705"/>
        <w:jc w:val="both"/>
      </w:pPr>
      <w:r>
        <w:t>Atributo requerido para expresar si los bienes y/o mercancías que son transportadas ingresan o salen del territorio nacional.</w:t>
      </w:r>
    </w:p>
    <w:p w14:paraId="731D5D0E" w14:textId="172A15B2" w:rsidR="007C2B79" w:rsidRPr="007C2B79" w:rsidRDefault="007C2B79" w:rsidP="007C2B79">
      <w:pPr>
        <w:ind w:left="705"/>
        <w:rPr>
          <w:b/>
          <w:bCs/>
        </w:rPr>
      </w:pPr>
      <w:r>
        <w:t>Valores Permitidos</w:t>
      </w:r>
      <w:r>
        <w:t>:</w:t>
      </w:r>
      <w:r>
        <w:t xml:space="preserve"> Sí</w:t>
      </w:r>
      <w:r>
        <w:t>,</w:t>
      </w:r>
      <w:r>
        <w:t xml:space="preserve"> No</w:t>
      </w:r>
    </w:p>
    <w:p w14:paraId="2648739A" w14:textId="78A4079E" w:rsidR="007C2B79" w:rsidRDefault="007C2B79" w:rsidP="007C2B79">
      <w:pPr>
        <w:rPr>
          <w:b/>
          <w:bCs/>
        </w:rPr>
      </w:pPr>
      <w:r w:rsidRPr="007C2B79">
        <w:rPr>
          <w:b/>
          <w:bCs/>
        </w:rPr>
        <w:t>TotalDistRec</w:t>
      </w:r>
    </w:p>
    <w:p w14:paraId="47C52951" w14:textId="44CD01A9" w:rsidR="007C2B79" w:rsidRPr="007C2B79" w:rsidRDefault="007C2B79" w:rsidP="00F743E3">
      <w:pPr>
        <w:ind w:left="705"/>
        <w:jc w:val="both"/>
        <w:rPr>
          <w:b/>
          <w:bCs/>
        </w:rPr>
      </w:pPr>
      <w:r>
        <w:t>Atributo condicional para indicar en kilómetros, la suma de las distancias recorridas, registradas en el atributo “DistanciaRecorrida”, para el traslado de los bienes y/o mercancías.</w:t>
      </w:r>
    </w:p>
    <w:p w14:paraId="4487B16A" w14:textId="77777777" w:rsidR="007C2B79" w:rsidRPr="007C2B79" w:rsidRDefault="007C2B79" w:rsidP="007C2B79">
      <w:pPr>
        <w:rPr>
          <w:b/>
          <w:bCs/>
        </w:rPr>
      </w:pPr>
      <w:r w:rsidRPr="007C2B79">
        <w:rPr>
          <w:b/>
          <w:bCs/>
        </w:rPr>
        <w:t>-Ubicaciones:</w:t>
      </w:r>
    </w:p>
    <w:p w14:paraId="24ADFA83" w14:textId="77777777" w:rsidR="007C2B79" w:rsidRP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  <w:t>TipoUbicacion="Origen"</w:t>
      </w:r>
    </w:p>
    <w:p w14:paraId="4170469C" w14:textId="798638AD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  <w:t>RFCRemitenteDestinatario</w:t>
      </w:r>
    </w:p>
    <w:p w14:paraId="2D394B58" w14:textId="46DFC1C1" w:rsidR="007C2B79" w:rsidRPr="007C2B79" w:rsidRDefault="007C2B79" w:rsidP="00BA72D5">
      <w:pPr>
        <w:ind w:left="1410"/>
        <w:jc w:val="both"/>
        <w:rPr>
          <w:b/>
          <w:bCs/>
        </w:rPr>
      </w:pPr>
      <w:r>
        <w:t>Atributo requerido para registrar el RFC del remitente o destinatario de los bienes y/o mercancías que se trasladan a través de los distintos medios de transporte.</w:t>
      </w:r>
    </w:p>
    <w:p w14:paraId="0B51B268" w14:textId="037EAC22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  <w:t>FechaHoraSalidaLlegada</w:t>
      </w:r>
    </w:p>
    <w:p w14:paraId="2D9E33BF" w14:textId="47EDC22F" w:rsidR="00CE3D83" w:rsidRPr="007C2B79" w:rsidRDefault="00CE3D83" w:rsidP="00BA72D5">
      <w:pPr>
        <w:ind w:left="1410"/>
        <w:jc w:val="both"/>
        <w:rPr>
          <w:b/>
          <w:bCs/>
        </w:rPr>
      </w:pPr>
      <w:r>
        <w:t>Atributo requerido para registrar la fecha y hora estimada en la que salen o llegan los bienes y/o mercancías de origen o al destino, respectivamente. Se expresa en la forma AAAA-MM-DDThh:mm:ss.</w:t>
      </w:r>
    </w:p>
    <w:p w14:paraId="5835EA31" w14:textId="77777777" w:rsidR="007C2B79" w:rsidRP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  <w:t>TipoUbicacion="Destino"</w:t>
      </w:r>
    </w:p>
    <w:p w14:paraId="27662C4C" w14:textId="3D1DD79B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  <w:t>RFCRemitenteDestinatario</w:t>
      </w:r>
    </w:p>
    <w:p w14:paraId="645EEF95" w14:textId="77777777" w:rsidR="00CE3D83" w:rsidRDefault="00CE3D83" w:rsidP="00BA72D5">
      <w:pPr>
        <w:ind w:left="1410"/>
        <w:jc w:val="both"/>
      </w:pPr>
      <w:r>
        <w:rPr>
          <w:b/>
          <w:bCs/>
        </w:rPr>
        <w:tab/>
      </w:r>
      <w:r>
        <w:t>Atributo requerido para registrar el RFC del remitente o destinatario de los bienes y/o mercancías que se trasladan a través de los distintos medios de transporte.</w:t>
      </w:r>
    </w:p>
    <w:p w14:paraId="15BE38ED" w14:textId="4FDE3785" w:rsidR="007C2B79" w:rsidRDefault="007C2B79" w:rsidP="00CE3D83">
      <w:pPr>
        <w:rPr>
          <w:b/>
          <w:bCs/>
        </w:rPr>
      </w:pPr>
      <w:r w:rsidRPr="007C2B79">
        <w:rPr>
          <w:b/>
          <w:bCs/>
        </w:rPr>
        <w:tab/>
        <w:t>FechaHoraSalidaLlegada</w:t>
      </w:r>
    </w:p>
    <w:p w14:paraId="1B04CD0C" w14:textId="6855C28A" w:rsidR="00CE3D83" w:rsidRPr="007C2B79" w:rsidRDefault="00CE3D83" w:rsidP="00BA72D5">
      <w:pPr>
        <w:ind w:left="1410"/>
        <w:jc w:val="both"/>
        <w:rPr>
          <w:b/>
          <w:bCs/>
        </w:rPr>
      </w:pPr>
      <w:r>
        <w:rPr>
          <w:b/>
          <w:bCs/>
        </w:rPr>
        <w:tab/>
      </w:r>
      <w:r>
        <w:t>Atributo requerido para registrar la fecha y hora estimada en la que salen o llegan los bienes y/o mercancías de origen o al destino, respectivamente. Se expresa en la forma AAAA-MM-DDThh:mm:ss.</w:t>
      </w:r>
    </w:p>
    <w:p w14:paraId="3D9AA35B" w14:textId="51557482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  <w:t>DistanciaRecorrida</w:t>
      </w:r>
    </w:p>
    <w:p w14:paraId="566375C5" w14:textId="45825923" w:rsidR="00CE3D83" w:rsidRDefault="00CE3D83" w:rsidP="00BA72D5">
      <w:pPr>
        <w:ind w:left="1410"/>
        <w:jc w:val="both"/>
      </w:pPr>
      <w:r>
        <w:t>Atributo condicional para registrar en kilómetros la distancia recorrida entre la ubicación de origen y la de destino parcial o final, por los distintos medios de transporte que trasladan los bienes y/o mercancías.</w:t>
      </w:r>
    </w:p>
    <w:p w14:paraId="34A25CC5" w14:textId="53CDCF3A" w:rsidR="006B4B4B" w:rsidRDefault="006B4B4B" w:rsidP="00BA72D5">
      <w:pPr>
        <w:ind w:left="1410"/>
        <w:jc w:val="both"/>
      </w:pPr>
    </w:p>
    <w:p w14:paraId="1993BFDC" w14:textId="543421F4" w:rsidR="006B4B4B" w:rsidRDefault="006B4B4B" w:rsidP="00BA72D5">
      <w:pPr>
        <w:ind w:left="1410"/>
        <w:jc w:val="both"/>
      </w:pPr>
    </w:p>
    <w:p w14:paraId="6F076EF8" w14:textId="77777777" w:rsidR="006B4B4B" w:rsidRPr="007C2B79" w:rsidRDefault="006B4B4B" w:rsidP="00BA72D5">
      <w:pPr>
        <w:ind w:left="1410"/>
        <w:jc w:val="both"/>
        <w:rPr>
          <w:b/>
          <w:bCs/>
        </w:rPr>
      </w:pPr>
    </w:p>
    <w:p w14:paraId="7079A9EE" w14:textId="77777777" w:rsidR="007C2B79" w:rsidRPr="007C2B79" w:rsidRDefault="007C2B79" w:rsidP="007C2B79">
      <w:pPr>
        <w:rPr>
          <w:b/>
          <w:bCs/>
        </w:rPr>
      </w:pPr>
      <w:r w:rsidRPr="007C2B79">
        <w:rPr>
          <w:b/>
          <w:bCs/>
        </w:rPr>
        <w:lastRenderedPageBreak/>
        <w:t>-Mercancias:</w:t>
      </w:r>
    </w:p>
    <w:p w14:paraId="0679016E" w14:textId="56F9B463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  <w:t>PesoBrutoTotal</w:t>
      </w:r>
    </w:p>
    <w:p w14:paraId="448A1454" w14:textId="28127BF4" w:rsidR="00CE3D83" w:rsidRPr="007C2B79" w:rsidRDefault="00CE3D83" w:rsidP="00BA72D5">
      <w:pPr>
        <w:ind w:left="1410"/>
        <w:jc w:val="both"/>
        <w:rPr>
          <w:b/>
          <w:bCs/>
        </w:rPr>
      </w:pPr>
      <w:r>
        <w:t>Atributo requerido para registrar la suma del peso bruto total estimado de los bienes y/o mercancías que se trasladan en los distintos medios de transporte.</w:t>
      </w:r>
    </w:p>
    <w:p w14:paraId="6B389713" w14:textId="4C39AAD6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  <w:t>UnidadPeso</w:t>
      </w:r>
    </w:p>
    <w:p w14:paraId="5B5BA7A9" w14:textId="4A25A2B7" w:rsidR="00CE3D83" w:rsidRDefault="00CE3D83" w:rsidP="00BA72D5">
      <w:pPr>
        <w:ind w:left="1410"/>
        <w:jc w:val="both"/>
      </w:pPr>
      <w:r>
        <w:t>Atributo requerido para registrar la clave de la unidad de medida estandarizada del peso de los bienes y/o mercancías que se trasladan a través de los distintos medios de transporte.</w:t>
      </w:r>
    </w:p>
    <w:p w14:paraId="20E0171B" w14:textId="70C40C97" w:rsidR="00CE3D83" w:rsidRPr="007C2B79" w:rsidRDefault="00CE3D83" w:rsidP="00CE3D83">
      <w:pPr>
        <w:ind w:left="1410"/>
        <w:rPr>
          <w:b/>
          <w:bCs/>
        </w:rPr>
      </w:pPr>
      <w:r>
        <w:t>c_ClaveUnidadPeso</w:t>
      </w:r>
    </w:p>
    <w:p w14:paraId="7508A3FE" w14:textId="58625D45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  <w:t>NumTotalMercancias</w:t>
      </w:r>
    </w:p>
    <w:p w14:paraId="50A10EE2" w14:textId="2C79C013" w:rsidR="00CE3D83" w:rsidRPr="007C2B79" w:rsidRDefault="00CE3D83" w:rsidP="00BA72D5">
      <w:pPr>
        <w:ind w:left="1410"/>
        <w:jc w:val="both"/>
        <w:rPr>
          <w:b/>
          <w:bCs/>
        </w:rPr>
      </w:pPr>
      <w:r>
        <w:t>Atributo requerido para registrar el número total de los bienes y/o mercancías que se trasladan en los distintos medios de transporte, identificándose por cada nodo "Mercancia" registrado en el complemento</w:t>
      </w:r>
    </w:p>
    <w:p w14:paraId="67883D49" w14:textId="77777777" w:rsidR="007C2B79" w:rsidRP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  <w:t>*Mercancia:</w:t>
      </w:r>
    </w:p>
    <w:p w14:paraId="70A3F6A7" w14:textId="5DBBCDB2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  <w:t>BienesTransp</w:t>
      </w:r>
    </w:p>
    <w:p w14:paraId="08CF1755" w14:textId="76E45660" w:rsidR="00CE3D83" w:rsidRDefault="00CE3D83" w:rsidP="00BA72D5">
      <w:pPr>
        <w:ind w:left="2124" w:firstLine="6"/>
        <w:jc w:val="both"/>
      </w:pPr>
      <w:r>
        <w:t>Atributo requerido para registrar la clave de producto de los bienes y/o mercancías que se trasladan en los distintos medios de transporte.</w:t>
      </w:r>
    </w:p>
    <w:p w14:paraId="30D28AC0" w14:textId="34E79814" w:rsidR="008035C2" w:rsidRPr="007C2B79" w:rsidRDefault="008035C2" w:rsidP="00CE3D83">
      <w:pPr>
        <w:ind w:left="2124" w:firstLine="6"/>
        <w:rPr>
          <w:b/>
          <w:bCs/>
        </w:rPr>
      </w:pPr>
      <w:r>
        <w:t>c_ClaveProdServCP</w:t>
      </w:r>
    </w:p>
    <w:p w14:paraId="5D3A5C67" w14:textId="1665870B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  <w:t>Descripcion</w:t>
      </w:r>
    </w:p>
    <w:p w14:paraId="4FFA7794" w14:textId="10AE83BF" w:rsidR="00CE3D83" w:rsidRPr="007C2B79" w:rsidRDefault="00CE3D83" w:rsidP="00BA72D5">
      <w:pPr>
        <w:ind w:left="2124" w:firstLine="6"/>
        <w:jc w:val="both"/>
        <w:rPr>
          <w:b/>
          <w:bCs/>
        </w:rPr>
      </w:pPr>
      <w:r>
        <w:t>Atributo requerido para detallar las características de los bienes y/o mercancías que se trasladan en los distintos medios de transporte.</w:t>
      </w:r>
    </w:p>
    <w:p w14:paraId="22F7BF73" w14:textId="4641DE16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  <w:t>Cantidad</w:t>
      </w:r>
    </w:p>
    <w:p w14:paraId="67F1D113" w14:textId="57808458" w:rsidR="00845D19" w:rsidRPr="007C2B79" w:rsidRDefault="00845D19" w:rsidP="00BA72D5">
      <w:pPr>
        <w:ind w:left="2130"/>
        <w:jc w:val="both"/>
        <w:rPr>
          <w:b/>
          <w:bCs/>
        </w:rPr>
      </w:pPr>
      <w:r>
        <w:t>Atributo requerido para expresar la cantidad total de los bienes y/o mercancías que se trasladan a través de los distintos medios de transporte.</w:t>
      </w:r>
    </w:p>
    <w:p w14:paraId="15786510" w14:textId="78620659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  <w:t>ClaveUnidad</w:t>
      </w:r>
    </w:p>
    <w:p w14:paraId="639A7120" w14:textId="40C86F9E" w:rsidR="00845D19" w:rsidRDefault="00845D19" w:rsidP="00BA72D5">
      <w:pPr>
        <w:ind w:left="2124" w:firstLine="6"/>
        <w:jc w:val="both"/>
      </w:pPr>
      <w:r>
        <w:t xml:space="preserve">Atributo requerido para registrar la clave de la unidad de medida estandarizada aplicable para la cantidad de los bienes y/o mercancías que se trasladan en los distintos medios de transporte. La unidad debe corresponder con la descripción de los bienes y/o </w:t>
      </w:r>
      <w:proofErr w:type="gramStart"/>
      <w:r>
        <w:t>mercancías registrados</w:t>
      </w:r>
      <w:proofErr w:type="gramEnd"/>
      <w:r>
        <w:t>.</w:t>
      </w:r>
    </w:p>
    <w:p w14:paraId="646ECC73" w14:textId="0B391E6D" w:rsidR="00845D19" w:rsidRDefault="00845D19" w:rsidP="00845D19">
      <w:pPr>
        <w:ind w:left="2124" w:firstLine="6"/>
      </w:pPr>
      <w:r>
        <w:t>c_ClaveUnidad</w:t>
      </w:r>
    </w:p>
    <w:p w14:paraId="2950F8AA" w14:textId="22606D06" w:rsidR="006B4B4B" w:rsidRDefault="006B4B4B" w:rsidP="00845D19">
      <w:pPr>
        <w:ind w:left="2124" w:firstLine="6"/>
      </w:pPr>
    </w:p>
    <w:p w14:paraId="68433BCB" w14:textId="7659D8EC" w:rsidR="006B4B4B" w:rsidRDefault="006B4B4B" w:rsidP="00845D19">
      <w:pPr>
        <w:ind w:left="2124" w:firstLine="6"/>
      </w:pPr>
    </w:p>
    <w:p w14:paraId="6FE3D170" w14:textId="77777777" w:rsidR="006B4B4B" w:rsidRPr="007C2B79" w:rsidRDefault="006B4B4B" w:rsidP="00845D19">
      <w:pPr>
        <w:ind w:left="2124" w:firstLine="6"/>
        <w:rPr>
          <w:b/>
          <w:bCs/>
        </w:rPr>
      </w:pPr>
    </w:p>
    <w:p w14:paraId="46C9D8D3" w14:textId="1A7B4994" w:rsidR="007C2B79" w:rsidRDefault="007C2B79" w:rsidP="007C2B79">
      <w:pPr>
        <w:rPr>
          <w:b/>
          <w:bCs/>
        </w:rPr>
      </w:pPr>
      <w:r w:rsidRPr="007C2B79">
        <w:rPr>
          <w:b/>
          <w:bCs/>
        </w:rPr>
        <w:lastRenderedPageBreak/>
        <w:tab/>
      </w:r>
      <w:r w:rsidRPr="007C2B79">
        <w:rPr>
          <w:b/>
          <w:bCs/>
        </w:rPr>
        <w:tab/>
        <w:t>PesoEnKg</w:t>
      </w:r>
    </w:p>
    <w:p w14:paraId="06C26725" w14:textId="68708C6F" w:rsidR="00845D19" w:rsidRPr="007C2B79" w:rsidRDefault="00845D19" w:rsidP="00BA72D5">
      <w:pPr>
        <w:ind w:left="2124" w:firstLine="6"/>
        <w:jc w:val="both"/>
        <w:rPr>
          <w:b/>
          <w:bCs/>
        </w:rPr>
      </w:pPr>
      <w:r>
        <w:t>Atributo requerido para indicar en kilogramos el peso estimado de los bienes y/o mercancías que se trasladan en los distintos medios de transporte.</w:t>
      </w:r>
    </w:p>
    <w:p w14:paraId="488FF177" w14:textId="77777777" w:rsidR="007C2B79" w:rsidRP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  <w:t>-Autotransporte:</w:t>
      </w:r>
    </w:p>
    <w:p w14:paraId="552F41C3" w14:textId="1D38A2CB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  <w:t>PermSCT</w:t>
      </w:r>
    </w:p>
    <w:p w14:paraId="20C9FF85" w14:textId="28C846AF" w:rsidR="00845D19" w:rsidRDefault="00845D19" w:rsidP="00BA72D5">
      <w:pPr>
        <w:ind w:left="2124" w:firstLine="6"/>
        <w:jc w:val="both"/>
      </w:pPr>
      <w:r>
        <w:t xml:space="preserve">Atributo requerido para registrar la clave del tipo de permiso proporcionado por la SCT o la autoridad análoga, el cual debe corresponder con el tipo de autotransporte utilizado para el traslado de los bienes y/o mercancías </w:t>
      </w:r>
      <w:proofErr w:type="gramStart"/>
      <w:r>
        <w:t>de acuerdo al</w:t>
      </w:r>
      <w:proofErr w:type="gramEnd"/>
      <w:r>
        <w:t xml:space="preserve"> catálogo correspondiente.</w:t>
      </w:r>
    </w:p>
    <w:p w14:paraId="264C7CC5" w14:textId="1B5A9FDF" w:rsidR="00845D19" w:rsidRPr="007C2B79" w:rsidRDefault="00845D19" w:rsidP="00845D19">
      <w:pPr>
        <w:ind w:left="2124" w:firstLine="6"/>
        <w:rPr>
          <w:b/>
          <w:bCs/>
        </w:rPr>
      </w:pPr>
      <w:r>
        <w:t>c_TipoPermiso</w:t>
      </w:r>
    </w:p>
    <w:p w14:paraId="10FAC663" w14:textId="7EB3F0C5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  <w:t>NumPermisoSCT</w:t>
      </w:r>
    </w:p>
    <w:p w14:paraId="5828AFB3" w14:textId="4D2A620B" w:rsidR="00845D19" w:rsidRPr="007C2B79" w:rsidRDefault="00845D19" w:rsidP="00BA72D5">
      <w:pPr>
        <w:ind w:left="2124" w:firstLine="6"/>
        <w:jc w:val="both"/>
        <w:rPr>
          <w:b/>
          <w:bCs/>
        </w:rPr>
      </w:pPr>
      <w:r>
        <w:t>Atributo requerido para registrar el número del permiso otorgado por la SCT o la autoridad correspondiente, al autotransporte utilizado para el traslado de los bienes y/o mercancías.</w:t>
      </w:r>
    </w:p>
    <w:p w14:paraId="7F9970B2" w14:textId="77777777" w:rsidR="007C2B79" w:rsidRP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  <w:t>-IdentificacionVehicular:</w:t>
      </w:r>
    </w:p>
    <w:p w14:paraId="3C85475D" w14:textId="7B75561B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</w:r>
      <w:r w:rsidRPr="007C2B79">
        <w:rPr>
          <w:b/>
          <w:bCs/>
        </w:rPr>
        <w:tab/>
        <w:t>AnioModeloVM</w:t>
      </w:r>
    </w:p>
    <w:p w14:paraId="5F753362" w14:textId="359AC862" w:rsidR="00845D19" w:rsidRPr="007C2B79" w:rsidRDefault="00845D19" w:rsidP="00BA72D5">
      <w:pPr>
        <w:ind w:left="2832" w:firstLine="3"/>
        <w:jc w:val="both"/>
        <w:rPr>
          <w:b/>
          <w:bCs/>
        </w:rPr>
      </w:pPr>
      <w:r>
        <w:t>Atributo requerido para registrar el año del autotransporte que es utilizado para transportar los bienes y/o mercancías.</w:t>
      </w:r>
    </w:p>
    <w:p w14:paraId="600F876F" w14:textId="4ED73795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</w:r>
      <w:r w:rsidRPr="007C2B79">
        <w:rPr>
          <w:b/>
          <w:bCs/>
        </w:rPr>
        <w:tab/>
        <w:t>ConfigVehicular</w:t>
      </w:r>
    </w:p>
    <w:p w14:paraId="317C2333" w14:textId="3B5951A9" w:rsidR="00845D19" w:rsidRDefault="00845D19" w:rsidP="00BA72D5">
      <w:pPr>
        <w:ind w:left="2832" w:firstLine="3"/>
        <w:jc w:val="both"/>
      </w:pPr>
      <w:r>
        <w:t>Atributo requerido para expresar la clave de nomenclatura del autotransporte que es utilizado para transportar los bienes y/o mercancías.</w:t>
      </w:r>
    </w:p>
    <w:p w14:paraId="6C9E8A0C" w14:textId="2A1DF6C0" w:rsidR="00845D19" w:rsidRPr="007C2B79" w:rsidRDefault="00845D19" w:rsidP="00845D19">
      <w:pPr>
        <w:ind w:left="2832" w:firstLine="3"/>
        <w:rPr>
          <w:b/>
          <w:bCs/>
        </w:rPr>
      </w:pPr>
      <w:r>
        <w:t>c_ConfigAutotransporte</w:t>
      </w:r>
    </w:p>
    <w:p w14:paraId="4ECBA68F" w14:textId="5A900023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</w:r>
      <w:r w:rsidRPr="007C2B79">
        <w:rPr>
          <w:b/>
          <w:bCs/>
        </w:rPr>
        <w:tab/>
        <w:t>PlacaVM</w:t>
      </w:r>
    </w:p>
    <w:p w14:paraId="61621721" w14:textId="625D145F" w:rsidR="00845D19" w:rsidRPr="007C2B79" w:rsidRDefault="00845D19" w:rsidP="00BA72D5">
      <w:pPr>
        <w:ind w:left="2832" w:firstLine="3"/>
        <w:jc w:val="both"/>
        <w:rPr>
          <w:b/>
          <w:bCs/>
        </w:rPr>
      </w:pPr>
      <w:r>
        <w:t>Atributo requerido para registrar solo los caracteres alfanuméricos, sin guiones ni espacios de la placa vehicular del autotransporte que es utilizado para transportar los bienes y/o mercancías.</w:t>
      </w:r>
    </w:p>
    <w:p w14:paraId="75C191BD" w14:textId="77777777" w:rsidR="007C2B79" w:rsidRP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  <w:t>-Seguros:</w:t>
      </w:r>
    </w:p>
    <w:p w14:paraId="1E00FF0A" w14:textId="695FC5BC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</w:r>
      <w:r w:rsidRPr="007C2B79">
        <w:rPr>
          <w:b/>
          <w:bCs/>
        </w:rPr>
        <w:tab/>
        <w:t>AseguraRespCivil</w:t>
      </w:r>
    </w:p>
    <w:p w14:paraId="1A31AB5F" w14:textId="11E6B1B2" w:rsidR="00845D19" w:rsidRDefault="00845D19" w:rsidP="00BA72D5">
      <w:pPr>
        <w:ind w:left="2832" w:firstLine="3"/>
        <w:jc w:val="both"/>
      </w:pPr>
      <w:r>
        <w:t>Atributo requerido para registrar el nombre de la aseguradora que cubre los riesgos por responsabilidad civil del autotransporte utilizado para el traslado de los bienes y/o mercancías.</w:t>
      </w:r>
    </w:p>
    <w:p w14:paraId="5A3BC4D1" w14:textId="77777777" w:rsidR="006B4B4B" w:rsidRPr="007C2B79" w:rsidRDefault="006B4B4B" w:rsidP="00BA72D5">
      <w:pPr>
        <w:ind w:left="2832" w:firstLine="3"/>
        <w:jc w:val="both"/>
        <w:rPr>
          <w:b/>
          <w:bCs/>
        </w:rPr>
      </w:pPr>
    </w:p>
    <w:p w14:paraId="2744F462" w14:textId="4322D973" w:rsidR="007C2B79" w:rsidRDefault="007C2B79" w:rsidP="007C2B79">
      <w:pPr>
        <w:rPr>
          <w:b/>
          <w:bCs/>
        </w:rPr>
      </w:pPr>
      <w:r w:rsidRPr="007C2B79">
        <w:rPr>
          <w:b/>
          <w:bCs/>
        </w:rPr>
        <w:lastRenderedPageBreak/>
        <w:tab/>
      </w:r>
      <w:r w:rsidRPr="007C2B79">
        <w:rPr>
          <w:b/>
          <w:bCs/>
        </w:rPr>
        <w:tab/>
      </w:r>
      <w:r w:rsidRPr="007C2B79">
        <w:rPr>
          <w:b/>
          <w:bCs/>
        </w:rPr>
        <w:tab/>
        <w:t>PolizaRespCivil</w:t>
      </w:r>
    </w:p>
    <w:p w14:paraId="2AFCE765" w14:textId="72DE01D3" w:rsidR="00845D19" w:rsidRPr="007C2B79" w:rsidRDefault="00845D19" w:rsidP="00BA72D5">
      <w:pPr>
        <w:ind w:left="2832" w:firstLine="3"/>
        <w:jc w:val="both"/>
        <w:rPr>
          <w:b/>
          <w:bCs/>
        </w:rPr>
      </w:pPr>
      <w:r>
        <w:t>Atributo requerido para registrar el número de póliza asignado por la aseguradora, que cubre los riesgos por responsabilidad civil del autotransporte utilizado para el traslado de los bienes y/o mercancías.</w:t>
      </w:r>
    </w:p>
    <w:p w14:paraId="1B600D99" w14:textId="77777777" w:rsidR="007C2B79" w:rsidRP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  <w:t>-Remolques:</w:t>
      </w:r>
    </w:p>
    <w:p w14:paraId="4EF670AF" w14:textId="77777777" w:rsidR="007C2B79" w:rsidRP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</w:r>
      <w:r w:rsidRPr="007C2B79">
        <w:rPr>
          <w:b/>
          <w:bCs/>
        </w:rPr>
        <w:tab/>
        <w:t>*Remolque:</w:t>
      </w:r>
    </w:p>
    <w:p w14:paraId="5F4DDC10" w14:textId="240B01A6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</w:r>
      <w:r w:rsidRPr="007C2B79">
        <w:rPr>
          <w:b/>
          <w:bCs/>
        </w:rPr>
        <w:tab/>
      </w:r>
      <w:r w:rsidRPr="007C2B79">
        <w:rPr>
          <w:b/>
          <w:bCs/>
        </w:rPr>
        <w:tab/>
        <w:t>Placa</w:t>
      </w:r>
    </w:p>
    <w:p w14:paraId="554AF74C" w14:textId="3FDA3A4A" w:rsidR="008035C2" w:rsidRPr="007C2B79" w:rsidRDefault="008035C2" w:rsidP="00BA72D5">
      <w:pPr>
        <w:ind w:left="3540"/>
        <w:jc w:val="both"/>
        <w:rPr>
          <w:b/>
          <w:bCs/>
        </w:rPr>
      </w:pPr>
      <w:r>
        <w:t>Atributo requerido para registrar los caracteres alfanuméricos, sin guiones ni espacios de la placa vehicular del remolque o semirremolque que es utilizado para transportar los bienes y/o mercancías.</w:t>
      </w:r>
    </w:p>
    <w:p w14:paraId="490040A2" w14:textId="72FEDAF2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</w:r>
      <w:r w:rsidRPr="007C2B79">
        <w:rPr>
          <w:b/>
          <w:bCs/>
        </w:rPr>
        <w:tab/>
      </w:r>
      <w:r w:rsidRPr="007C2B79">
        <w:rPr>
          <w:b/>
          <w:bCs/>
        </w:rPr>
        <w:tab/>
        <w:t>SubTipoRem</w:t>
      </w:r>
    </w:p>
    <w:p w14:paraId="36225872" w14:textId="5BAC2A43" w:rsidR="008035C2" w:rsidRDefault="008035C2" w:rsidP="00BA72D5">
      <w:pPr>
        <w:ind w:left="3540"/>
        <w:jc w:val="both"/>
      </w:pPr>
      <w:r>
        <w:t>Atributo requerido para expresar la clave del subtipo de remolque o semirremolques que se emplean con el autotransporte para el traslado de los bienes y/o mercancías.</w:t>
      </w:r>
    </w:p>
    <w:p w14:paraId="76DE21E8" w14:textId="4E12C1AF" w:rsidR="008035C2" w:rsidRPr="007C2B79" w:rsidRDefault="008035C2" w:rsidP="008035C2">
      <w:pPr>
        <w:ind w:left="3540"/>
        <w:rPr>
          <w:b/>
          <w:bCs/>
        </w:rPr>
      </w:pPr>
      <w:r>
        <w:t>c_SubTipoRem</w:t>
      </w:r>
    </w:p>
    <w:p w14:paraId="29BC5321" w14:textId="77777777" w:rsidR="007C2B79" w:rsidRPr="007C2B79" w:rsidRDefault="007C2B79" w:rsidP="007C2B79">
      <w:pPr>
        <w:rPr>
          <w:b/>
          <w:bCs/>
        </w:rPr>
      </w:pPr>
      <w:r w:rsidRPr="007C2B79">
        <w:rPr>
          <w:b/>
          <w:bCs/>
        </w:rPr>
        <w:t>-FiguraTransporte:</w:t>
      </w:r>
    </w:p>
    <w:p w14:paraId="38CDEF62" w14:textId="77777777" w:rsidR="007C2B79" w:rsidRP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  <w:t>-TiposFigura:</w:t>
      </w:r>
    </w:p>
    <w:p w14:paraId="4F6546A3" w14:textId="29D66300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  <w:t>NumLicencia</w:t>
      </w:r>
    </w:p>
    <w:p w14:paraId="20A0BD49" w14:textId="2EEFCF4E" w:rsidR="008035C2" w:rsidRPr="007C2B79" w:rsidRDefault="008035C2" w:rsidP="00BA72D5">
      <w:pPr>
        <w:ind w:left="2124" w:firstLine="6"/>
        <w:jc w:val="both"/>
        <w:rPr>
          <w:b/>
          <w:bCs/>
        </w:rPr>
      </w:pPr>
      <w:r>
        <w:t>Atributo condicional para expresar el número de la licencia o el permiso otorgado al operador del autotransporte de carga en el que realiza el traslado de los bienes y/o mercancías.</w:t>
      </w:r>
    </w:p>
    <w:p w14:paraId="7B53B25A" w14:textId="2A320C94" w:rsid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  <w:t>RFCFigura</w:t>
      </w:r>
    </w:p>
    <w:p w14:paraId="5D194D59" w14:textId="22AFDB1C" w:rsidR="008035C2" w:rsidRPr="007C2B79" w:rsidRDefault="008035C2" w:rsidP="00BA72D5">
      <w:pPr>
        <w:ind w:left="2124" w:firstLine="6"/>
        <w:jc w:val="both"/>
        <w:rPr>
          <w:b/>
          <w:bCs/>
        </w:rPr>
      </w:pPr>
      <w:r>
        <w:t>Atributo condicional para registrar el RFC de la figura de transporte que interviene en el traslado de los bienes y/o mercancías.</w:t>
      </w:r>
    </w:p>
    <w:p w14:paraId="54EE306A" w14:textId="77777777" w:rsidR="007C2B79" w:rsidRPr="007C2B79" w:rsidRDefault="007C2B79" w:rsidP="007C2B79">
      <w:pPr>
        <w:rPr>
          <w:b/>
          <w:bCs/>
        </w:rPr>
      </w:pPr>
      <w:r w:rsidRPr="007C2B79">
        <w:rPr>
          <w:b/>
          <w:bCs/>
        </w:rPr>
        <w:tab/>
      </w:r>
      <w:r w:rsidRPr="007C2B79">
        <w:rPr>
          <w:b/>
          <w:bCs/>
        </w:rPr>
        <w:tab/>
        <w:t>TipoFigura</w:t>
      </w:r>
    </w:p>
    <w:p w14:paraId="568A945B" w14:textId="254D9A91" w:rsidR="00615A4A" w:rsidRDefault="008035C2" w:rsidP="00BA72D5">
      <w:pPr>
        <w:ind w:left="2124" w:firstLine="6"/>
        <w:jc w:val="both"/>
      </w:pPr>
      <w:r>
        <w:t>Atributo requerido para registrar la clave de la figura de transporte que interviene en el traslado de los bienes y/o mercancías.</w:t>
      </w:r>
    </w:p>
    <w:p w14:paraId="2D2F6C71" w14:textId="04504AE3" w:rsidR="008035C2" w:rsidRPr="007C2B79" w:rsidRDefault="008035C2" w:rsidP="008035C2">
      <w:pPr>
        <w:ind w:left="2124" w:firstLine="6"/>
        <w:rPr>
          <w:b/>
          <w:bCs/>
        </w:rPr>
      </w:pPr>
      <w:r>
        <w:t>c_FiguraTransporte</w:t>
      </w:r>
    </w:p>
    <w:sectPr w:rsidR="008035C2" w:rsidRPr="007C2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79"/>
    <w:rsid w:val="00615A4A"/>
    <w:rsid w:val="006B4B4B"/>
    <w:rsid w:val="007C2B79"/>
    <w:rsid w:val="008035C2"/>
    <w:rsid w:val="00845D19"/>
    <w:rsid w:val="00BA72D5"/>
    <w:rsid w:val="00CE3D83"/>
    <w:rsid w:val="00F7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3227"/>
  <w15:chartTrackingRefBased/>
  <w15:docId w15:val="{CDBD0B7E-2A8B-41EA-ADB9-2071B430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Echeverria Peña</dc:creator>
  <cp:keywords/>
  <dc:description/>
  <cp:lastModifiedBy>Luis Echeverria Peña</cp:lastModifiedBy>
  <cp:revision>2</cp:revision>
  <dcterms:created xsi:type="dcterms:W3CDTF">2022-03-15T15:01:00Z</dcterms:created>
  <dcterms:modified xsi:type="dcterms:W3CDTF">2022-03-15T15:37:00Z</dcterms:modified>
</cp:coreProperties>
</file>