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Максат</w:t>
      </w:r>
      <w:r>
        <w:t xml:space="preserve"> </w:t>
      </w:r>
      <w:r>
        <w:t xml:space="preserve">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68" w:name="отчёт-по-выполнению-работ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Отчёт по выполнению работе</w:t>
      </w:r>
    </w:p>
    <w:bookmarkStart w:id="33" w:name="проверка-конфигурац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конфигурации сети</w:t>
      </w:r>
    </w:p>
    <w:p>
      <w:pPr>
        <w:numPr>
          <w:ilvl w:val="0"/>
          <w:numId w:val="1001"/>
        </w:numPr>
      </w:pPr>
      <w:r>
        <w:t xml:space="preserve">Для начала были получены права суперпользователя с помощью команды su. Это необходимо для выполнения сетевых операций, требующих административных полномочий.</w:t>
      </w:r>
    </w:p>
    <w:p>
      <w:pPr>
        <w:numPr>
          <w:ilvl w:val="0"/>
          <w:numId w:val="1001"/>
        </w:numPr>
      </w:pPr>
      <w:r>
        <w:t xml:space="preserve">Затем была выведена информация о сетевых интерфейсах и статистике передачи пакетов командой ip -s link.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означает его активность. Он имеет MAC-адрес</w:t>
      </w:r>
      <w:r>
        <w:t xml:space="preserve"> </w:t>
      </w:r>
      <w:r>
        <w:rPr>
          <w:rStyle w:val="VerbatimChar"/>
        </w:rPr>
        <w:t xml:space="preserve">08:00:27:ca:ee:f1</w:t>
      </w:r>
      <w:r>
        <w:t xml:space="preserve">. Из статистики видно, что интерфейс успешно передаёт и получает пакеты без ошибок и потерь.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636120"/>
            <wp:effectExtent b="0" l="0" r="0" t="0"/>
            <wp:docPr descr="Рис. 1: Информация о сетевых интерфейсах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Информация о сетевых интерфейсах</w:t>
      </w:r>
    </w:p>
    <w:p>
      <w:pPr>
        <w:numPr>
          <w:ilvl w:val="0"/>
          <w:numId w:val="1001"/>
        </w:numPr>
      </w:pPr>
      <w:r>
        <w:t xml:space="preserve">Далее были отображены текущие маршруты командой ip route show.</w:t>
      </w:r>
      <w:r>
        <w:br/>
      </w:r>
      <w:r>
        <w:t xml:space="preserve">Таблица маршрутизации показала, что основной маршрут по умолчанию направлен через шлюз</w:t>
      </w:r>
      <w:r>
        <w:t xml:space="preserve"> </w:t>
      </w:r>
      <w:r>
        <w:rPr>
          <w:bCs/>
          <w:b/>
        </w:rPr>
        <w:t xml:space="preserve">10.0.2.2</w:t>
      </w:r>
      <w:r>
        <w:t xml:space="preserve">, а локальная сеть</w:t>
      </w:r>
      <w:r>
        <w:t xml:space="preserve"> </w:t>
      </w:r>
      <w:r>
        <w:rPr>
          <w:bCs/>
          <w:b/>
        </w:rPr>
        <w:t xml:space="preserve">10.0.2.0/24</w:t>
      </w:r>
      <w:r>
        <w:t xml:space="preserve"> </w:t>
      </w:r>
      <w:r>
        <w:t xml:space="preserve">доступна через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. Это подтверждает корректную настройку сетевого взаимодействия в пределах локальной сети.</w:t>
      </w:r>
    </w:p>
    <w:p>
      <w:pPr>
        <w:numPr>
          <w:ilvl w:val="0"/>
          <w:numId w:val="1001"/>
        </w:numPr>
      </w:pPr>
      <w:r>
        <w:t xml:space="preserve">С помощью команды ip addr show были выведены текущие IP-адреса интерфейсов.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имеет IPv4-адрес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 </w:t>
      </w:r>
      <w:r>
        <w:t xml:space="preserve">и несколько IPv6-адресов. Таким образом, можно заключить, что основной сетевой адаптер системы —</w:t>
      </w:r>
      <w:r>
        <w:t xml:space="preserve"> </w:t>
      </w:r>
      <w:r>
        <w:rPr>
          <w:bCs/>
          <w:b/>
        </w:rPr>
        <w:t xml:space="preserve">enp0s3</w:t>
      </w:r>
      <w:r>
        <w:t xml:space="preserve">, а его IPv4-адрес равен</w:t>
      </w:r>
      <w:r>
        <w:t xml:space="preserve"> </w:t>
      </w:r>
      <w:r>
        <w:rPr>
          <w:bCs/>
          <w:b/>
        </w:rPr>
        <w:t xml:space="preserve">10.0.2.15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361229"/>
            <wp:effectExtent b="0" l="0" r="0" t="0"/>
            <wp:docPr descr="Рис. 2: Проверка адресации интерфейсов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1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Проверка адресации интерфейсов</w:t>
      </w:r>
    </w:p>
    <w:p>
      <w:pPr>
        <w:numPr>
          <w:ilvl w:val="0"/>
          <w:numId w:val="1001"/>
        </w:numPr>
      </w:pPr>
      <w:r>
        <w:t xml:space="preserve">Для проверки доступности интернет-соединения была использована команда ping -c 4 8.8.8.8.</w:t>
      </w:r>
      <w:r>
        <w:br/>
      </w:r>
      <w:r>
        <w:t xml:space="preserve">Ответы от узла</w:t>
      </w:r>
      <w:r>
        <w:t xml:space="preserve"> </w:t>
      </w:r>
      <w:r>
        <w:rPr>
          <w:bCs/>
          <w:b/>
        </w:rPr>
        <w:t xml:space="preserve">8.8.8.8</w:t>
      </w:r>
      <w:r>
        <w:t xml:space="preserve"> </w:t>
      </w:r>
      <w:r>
        <w:t xml:space="preserve">с временем отклика около 21 мс подтверждают, что подключение к Интернету функционирует корректно.</w:t>
      </w:r>
    </w:p>
    <w:p>
      <w:pPr>
        <w:numPr>
          <w:ilvl w:val="0"/>
          <w:numId w:val="1001"/>
        </w:numPr>
      </w:pPr>
      <w:r>
        <w:t xml:space="preserve">В систему был добавлен дополнительный IP-адрес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для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с помощью команды ip addr add 10.0.0.10/24 dev enp0s3.</w:t>
      </w:r>
      <w:r>
        <w:br/>
      </w:r>
      <w:r>
        <w:t xml:space="preserve">После этого команда ip addr show подтвердила успешное добавление нового адреса.</w:t>
      </w:r>
    </w:p>
    <w:p>
      <w:pPr>
        <w:numPr>
          <w:ilvl w:val="0"/>
          <w:numId w:val="1001"/>
        </w:numPr>
      </w:pPr>
      <w:r>
        <w:t xml:space="preserve">Для сравнения информации, предоставляемой утилитами, была выполнена команда ifconfig.</w:t>
      </w:r>
      <w:r>
        <w:br/>
      </w:r>
      <w:r>
        <w:t xml:space="preserve">Данные, отображённые ifconfig, совпадают с выводом ip, подтверждая корректное состояние интерфейсов и наличие обоих IP-адресов.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294084"/>
            <wp:effectExtent b="0" l="0" r="0" t="0"/>
            <wp:docPr descr="Рис. 3: Сравнение вывода ip и ifconfig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Сравнение вывода ip и ifconfig</w:t>
      </w:r>
    </w:p>
    <w:p>
      <w:pPr>
        <w:numPr>
          <w:ilvl w:val="0"/>
          <w:numId w:val="1001"/>
        </w:numPr>
      </w:pPr>
      <w:r>
        <w:t xml:space="preserve">Заключительным этапом был просмотр списка всех активных портов с помощью команды ss -tul.</w:t>
      </w:r>
      <w:r>
        <w:br/>
      </w:r>
      <w:r>
        <w:t xml:space="preserve">В списке были выявлены порты, открытые для служб</w:t>
      </w:r>
      <w:r>
        <w:t xml:space="preserve"> </w:t>
      </w:r>
      <w:r>
        <w:rPr>
          <w:bCs/>
          <w:b/>
        </w:rPr>
        <w:t xml:space="preserve">SSH</w:t>
      </w:r>
      <w:r>
        <w:t xml:space="preserve">,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FTP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WebSM</w:t>
      </w:r>
      <w:r>
        <w:t xml:space="preserve">, что подтверждает активность соответствующих сервисов на данном узле.</w:t>
      </w:r>
    </w:p>
    <w:bookmarkEnd w:id="33"/>
    <w:bookmarkStart w:id="46" w:name="Xabd10a2675f2663a9baceedc43f78712a35cda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сетевыми подключениями с помощью nmcli</w:t>
      </w:r>
    </w:p>
    <w:p>
      <w:pPr>
        <w:numPr>
          <w:ilvl w:val="0"/>
          <w:numId w:val="1002"/>
        </w:numPr>
      </w:pPr>
      <w:r>
        <w:t xml:space="preserve">Для начала были получены права суперпользователя с помощью команды su.</w:t>
      </w:r>
      <w:r>
        <w:br/>
      </w:r>
      <w:r>
        <w:t xml:space="preserve">После этого была выведена информация о текущих сетевых соединениях с использованием команды nmcli connection show.</w:t>
      </w:r>
      <w:r>
        <w:br/>
      </w:r>
      <w:r>
        <w:t xml:space="preserve">В списке присутствовали активные подключения для интерфейсов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lo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2302303"/>
            <wp:effectExtent b="0" l="0" r="0" t="0"/>
            <wp:docPr descr="Рис. 4: Просмотр текущих сетевых подключений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2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Просмотр текущих сетевых подключений</w:t>
      </w:r>
    </w:p>
    <w:p>
      <w:pPr>
        <w:numPr>
          <w:ilvl w:val="0"/>
          <w:numId w:val="1002"/>
        </w:numPr>
      </w:pPr>
      <w:r>
        <w:t xml:space="preserve">Было добавлено новое Ethernet-соединение с именем</w:t>
      </w:r>
      <w:r>
        <w:t xml:space="preserve"> </w:t>
      </w:r>
      <w:r>
        <w:rPr>
          <w:bCs/>
          <w:b/>
        </w:rPr>
        <w:t xml:space="preserve">dhcp</w:t>
      </w:r>
      <w:r>
        <w:t xml:space="preserve">, привязанное к 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  <w:r>
        <w:br/>
      </w:r>
      <w:r>
        <w:t xml:space="preserve">Это соединение использует автоматическое получение параметров сети через протокол DHCP.</w:t>
      </w:r>
      <w:r>
        <w:br/>
      </w:r>
      <w:r>
        <w:t xml:space="preserve">После выполнения команды система подтвердила успешное добавление соединения.</w:t>
      </w:r>
    </w:p>
    <w:p>
      <w:pPr>
        <w:numPr>
          <w:ilvl w:val="0"/>
          <w:numId w:val="1002"/>
        </w:numPr>
      </w:pPr>
      <w:r>
        <w:t xml:space="preserve">Далее для того же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было создано ещё одно соединение —</w:t>
      </w:r>
      <w:r>
        <w:t xml:space="preserve"> </w:t>
      </w:r>
      <w:r>
        <w:rPr>
          <w:bCs/>
          <w:b/>
        </w:rPr>
        <w:t xml:space="preserve">static</w:t>
      </w:r>
      <w:r>
        <w:t xml:space="preserve">, использующее статическую настройку IP.</w:t>
      </w:r>
      <w:r>
        <w:br/>
      </w:r>
      <w:r>
        <w:t xml:space="preserve">Ему был назначен IPv4-адрес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 </w:t>
      </w:r>
      <w:r>
        <w:t xml:space="preserve">и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.</w:t>
      </w:r>
      <w:r>
        <w:br/>
      </w:r>
      <w:r>
        <w:t xml:space="preserve">В списке подключений появились оба новых профиля —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static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После создания конфигураций была выведена таблица соединений для проверки.</w:t>
      </w:r>
      <w:r>
        <w:br/>
      </w:r>
      <w:r>
        <w:t xml:space="preserve">Команда nmcli connection show показала наличие четырёх записей:</w:t>
      </w:r>
      <w:r>
        <w:t xml:space="preserve"> </w:t>
      </w:r>
      <w:r>
        <w:rPr>
          <w:bCs/>
          <w:b/>
        </w:rPr>
        <w:t xml:space="preserve">enp0s3</w:t>
      </w:r>
      <w:r>
        <w:t xml:space="preserve">,</w:t>
      </w:r>
      <w:r>
        <w:t xml:space="preserve"> </w:t>
      </w:r>
      <w:r>
        <w:rPr>
          <w:bCs/>
          <w:b/>
        </w:rPr>
        <w:t xml:space="preserve">lo</w:t>
      </w:r>
      <w:r>
        <w:t xml:space="preserve">,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static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2079568"/>
            <wp:effectExtent b="0" l="0" r="0" t="0"/>
            <wp:docPr descr="Рис. 5: Создание соединений DHCP и Static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Создание соединений DHCP и Static</w:t>
      </w:r>
    </w:p>
    <w:p>
      <w:pPr>
        <w:numPr>
          <w:ilvl w:val="0"/>
          <w:numId w:val="1002"/>
        </w:numPr>
      </w:pPr>
      <w:r>
        <w:t xml:space="preserve">Затем активировано статическое соединение командой nmcli connection up static.</w:t>
      </w:r>
      <w:r>
        <w:br/>
      </w:r>
      <w:r>
        <w:t xml:space="preserve">Проверка через nmcli connection show и ip addr подтвердила, что 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назначен статический IP-адрес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.</w:t>
      </w:r>
      <w:r>
        <w:br/>
      </w:r>
      <w:r>
        <w:t xml:space="preserve">Сетевой адаптер успешно перешёл в режим статической конфигурации.</w:t>
      </w:r>
    </w:p>
    <w:p>
      <w:pPr>
        <w:numPr>
          <w:ilvl w:val="0"/>
          <w:numId w:val="1002"/>
        </w:numPr>
      </w:pPr>
      <w:r>
        <w:t xml:space="preserve">Для восстановления исходных параметров было выполнено переключение обратно на соединение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командой nmcli connection up dhcp.</w:t>
      </w:r>
      <w:r>
        <w:br/>
      </w:r>
      <w:r>
        <w:t xml:space="preserve">Проверка показала, что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вновь получил IP-адрес</w:t>
      </w:r>
      <w:r>
        <w:t xml:space="preserve"> </w:t>
      </w:r>
      <w:r>
        <w:rPr>
          <w:bCs/>
          <w:b/>
        </w:rPr>
        <w:t xml:space="preserve">10.0.2.15</w:t>
      </w:r>
      <w:r>
        <w:t xml:space="preserve">, выданный DHCP-сервером, что подтверждает корректность возврата к динамической конфигурации.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2870340"/>
            <wp:effectExtent b="0" l="0" r="0" t="0"/>
            <wp:docPr descr="Рис. 6: Переключение между DHCP и Static соединениями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0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Переключение между DHCP и Static соединениями</w:t>
      </w:r>
    </w:p>
    <w:bookmarkEnd w:id="46"/>
    <w:bookmarkStart w:id="67" w:name="X06d5433351de3e242f863e49d7551b5437a41e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параметров соединения с помощью nmcli</w:t>
      </w:r>
    </w:p>
    <w:p>
      <w:pPr>
        <w:numPr>
          <w:ilvl w:val="0"/>
          <w:numId w:val="1003"/>
        </w:numPr>
      </w:pPr>
      <w:r>
        <w:t xml:space="preserve">Для начала было отключено автоматическое подключение профиля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с помощью команды nmcli connection modify static connection.autoconnect no.</w:t>
      </w:r>
      <w:r>
        <w:br/>
      </w:r>
      <w:r>
        <w:t xml:space="preserve">Это позволяет избежать автоматической активации данного соединения при загрузке системы.</w:t>
      </w:r>
    </w:p>
    <w:p>
      <w:pPr>
        <w:numPr>
          <w:ilvl w:val="0"/>
          <w:numId w:val="1003"/>
        </w:numPr>
      </w:pPr>
      <w:r>
        <w:t xml:space="preserve">Далее в конфигурацию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был добавлен DNS-сервер</w:t>
      </w:r>
      <w:r>
        <w:t xml:space="preserve"> </w:t>
      </w:r>
      <w:r>
        <w:rPr>
          <w:bCs/>
          <w:b/>
        </w:rPr>
        <w:t xml:space="preserve">10.0.0.10</w:t>
      </w:r>
      <w:r>
        <w:t xml:space="preserve">.</w:t>
      </w:r>
      <w:r>
        <w:br/>
      </w:r>
      <w:r>
        <w:t xml:space="preserve">После этого добавлен второй DNS-сервер —</w:t>
      </w:r>
      <w:r>
        <w:t xml:space="preserve"> </w:t>
      </w:r>
      <w:r>
        <w:rPr>
          <w:bCs/>
          <w:b/>
        </w:rPr>
        <w:t xml:space="preserve">8.8.8.8</w:t>
      </w:r>
      <w:r>
        <w:t xml:space="preserve"> </w:t>
      </w:r>
      <w:r>
        <w:t xml:space="preserve">с использованием оператора</w:t>
      </w:r>
      <w:r>
        <w:t xml:space="preserve"> </w:t>
      </w:r>
      <w:r>
        <w:rPr>
          <w:bCs/>
          <w:b/>
        </w:rPr>
        <w:t xml:space="preserve">+</w:t>
      </w:r>
      <w:r>
        <w:t xml:space="preserve">, что позволило не перезаписать, а дополнить список DNS-серверов.</w:t>
      </w:r>
    </w:p>
    <w:p>
      <w:pPr>
        <w:numPr>
          <w:ilvl w:val="0"/>
          <w:numId w:val="1003"/>
        </w:numPr>
      </w:pPr>
      <w:r>
        <w:t xml:space="preserve">Затем IP-адрес соединения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был изменён на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, а также добавлен дополнительный адрес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.</w:t>
      </w:r>
      <w:r>
        <w:br/>
      </w:r>
      <w:r>
        <w:t xml:space="preserve">Эти параметры обеспечивают поддержку нескольких сетей для одного интерфейса.</w:t>
      </w:r>
    </w:p>
    <w:p>
      <w:pPr>
        <w:numPr>
          <w:ilvl w:val="0"/>
          <w:numId w:val="1003"/>
        </w:numPr>
      </w:pPr>
      <w:r>
        <w:t xml:space="preserve">После внесения всех изменений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было активировано командой nmcli connection up static.</w:t>
      </w:r>
      <w:r>
        <w:br/>
      </w:r>
      <w:r>
        <w:t xml:space="preserve">Проверка через nmcli connection show и ip addr подтвердила успешное применение новых параметров —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получил IP-адреса</w:t>
      </w:r>
      <w:r>
        <w:t xml:space="preserve"> </w:t>
      </w:r>
      <w:r>
        <w:rPr>
          <w:bCs/>
          <w:b/>
        </w:rPr>
        <w:t xml:space="preserve">10.0.0.20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10.20.30.40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651423"/>
            <wp:effectExtent b="0" l="0" r="0" t="0"/>
            <wp:docPr descr="Рис. 7: Проверка внесённых изменений и активного соединения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1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Проверка внесённых изменений и активного соединения</w:t>
      </w:r>
    </w:p>
    <w:p>
      <w:pPr>
        <w:numPr>
          <w:ilvl w:val="0"/>
          <w:numId w:val="1003"/>
        </w:numPr>
      </w:pPr>
      <w:r>
        <w:t xml:space="preserve">Для наглядного подтверждения конфигурации был использован инструмент</w:t>
      </w:r>
      <w:r>
        <w:t xml:space="preserve"> </w:t>
      </w:r>
      <w:r>
        <w:rPr>
          <w:bCs/>
          <w:b/>
        </w:rPr>
        <w:t xml:space="preserve">nmtui</w:t>
      </w:r>
      <w:r>
        <w:t xml:space="preserve">.</w:t>
      </w:r>
      <w:r>
        <w:br/>
      </w:r>
      <w:r>
        <w:t xml:space="preserve">На экране редактирования соединения видно, что профиль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использует два IP-адреса,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, а также DNS-серверы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5927651"/>
            <wp:effectExtent b="0" l="0" r="0" t="0"/>
            <wp:docPr descr="Рис. 8: Параметры соединения static в nmtui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7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Параметры соединения static в nmtui</w:t>
      </w:r>
    </w:p>
    <w:p>
      <w:pPr>
        <w:numPr>
          <w:ilvl w:val="0"/>
          <w:numId w:val="1003"/>
        </w:numPr>
      </w:pPr>
      <w:r>
        <w:t xml:space="preserve">В интерфейсе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также проверен профиль</w:t>
      </w:r>
      <w:r>
        <w:t xml:space="preserve"> </w:t>
      </w:r>
      <w:r>
        <w:rPr>
          <w:bCs/>
          <w:b/>
        </w:rPr>
        <w:t xml:space="preserve">dhcp</w:t>
      </w:r>
      <w:r>
        <w:t xml:space="preserve">, который настроен на автоматическое подключение и автоматическое получение параметров IPv4 и IPv6.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3139687"/>
            <wp:effectExtent b="0" l="0" r="0" t="0"/>
            <wp:docPr descr="Рис. 9: Параметры соединения dhcp в nmtui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9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Параметры соединения dhcp в nmtui</w:t>
      </w:r>
    </w:p>
    <w:p>
      <w:pPr>
        <w:numPr>
          <w:ilvl w:val="0"/>
          <w:numId w:val="1003"/>
        </w:numPr>
      </w:pPr>
      <w:r>
        <w:t xml:space="preserve">Настройки сети были дополнительно просмотрены через графический интерфейс системы.</w:t>
      </w:r>
      <w:r>
        <w:br/>
      </w:r>
      <w:r>
        <w:t xml:space="preserve">Видно, что активное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имеет IP-адрес</w:t>
      </w:r>
      <w:r>
        <w:t xml:space="preserve"> </w:t>
      </w:r>
      <w:r>
        <w:rPr>
          <w:bCs/>
          <w:b/>
        </w:rPr>
        <w:t xml:space="preserve">10.20.30.40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 </w:t>
      </w:r>
      <w:r>
        <w:t xml:space="preserve">и DNS-серверы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8.8.8.8</w:t>
      </w:r>
      <w:r>
        <w:t xml:space="preserve">, что полностью соответствует заданным параметрам.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3600635"/>
            <wp:effectExtent b="0" l="0" r="0" t="0"/>
            <wp:docPr descr="Рис. 10: Проверка соединения static в графическом интерфейсе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Проверка соединения static в графическом интерфейсе</w:t>
      </w:r>
    </w:p>
    <w:p>
      <w:pPr>
        <w:numPr>
          <w:ilvl w:val="0"/>
          <w:numId w:val="1003"/>
        </w:numPr>
      </w:pPr>
      <w:r>
        <w:t xml:space="preserve">В завершение было выполнено переключение обратно на соединение</w:t>
      </w:r>
      <w:r>
        <w:t xml:space="preserve"> </w:t>
      </w:r>
      <w:r>
        <w:rPr>
          <w:bCs/>
          <w:b/>
        </w:rPr>
        <w:t xml:space="preserve">dhcp</w:t>
      </w:r>
      <w:r>
        <w:t xml:space="preserve">.</w:t>
      </w:r>
      <w:r>
        <w:br/>
      </w:r>
      <w:r>
        <w:t xml:space="preserve">Проверка показала, что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успешно вернулся к динамической конфигурации и теперь использует DNS-сервер</w:t>
      </w:r>
      <w:r>
        <w:t xml:space="preserve"> </w:t>
      </w:r>
      <w:r>
        <w:rPr>
          <w:bCs/>
          <w:b/>
        </w:rPr>
        <w:t xml:space="preserve">10.0.2.3</w:t>
      </w:r>
      <w:r>
        <w:t xml:space="preserve">, полученный от DHCP-сервера.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2614262"/>
            <wp:effectExtent b="0" l="0" r="0" t="0"/>
            <wp:docPr descr="Рис. 11: Переключение обратно на соединение DHCP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Переключение обратно на соединение DHCP</w:t>
      </w:r>
    </w:p>
    <w:bookmarkEnd w:id="67"/>
    <w:bookmarkEnd w:id="68"/>
    <w:bookmarkStart w:id="7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bookmarkStart w:id="69" w:name="X05de5a298dca538322e6c69daac90a3c41dfebf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1. Какая команда отображает только статус соединения, но не IP-адрес?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nmcli device status</w:t>
      </w:r>
      <w:r>
        <w:t xml:space="preserve"> </w:t>
      </w:r>
      <w:r>
        <w:t xml:space="preserve">— показывает текущее состояние сетевых устройств и их типы без вывода IP-адресов.</w:t>
      </w:r>
    </w:p>
    <w:p>
      <w:r>
        <w:pict>
          <v:rect style="width:0;height:1.5pt" o:hralign="center" o:hrstd="t" o:hr="t"/>
        </w:pict>
      </w:r>
    </w:p>
    <w:bookmarkEnd w:id="69"/>
    <w:bookmarkStart w:id="70" w:name="X66d91922f68c319ef0a533bdb93892d8946ca9d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2. Какая служба управляет сетью в ОС типа RHEL?</w:t>
      </w:r>
    </w:p>
    <w:p>
      <w:pPr>
        <w:numPr>
          <w:ilvl w:val="0"/>
          <w:numId w:val="1005"/>
        </w:numPr>
        <w:pStyle w:val="Compact"/>
      </w:pPr>
      <w:r>
        <w:t xml:space="preserve">Сетевыми подключениями управляет служба</w:t>
      </w:r>
      <w:r>
        <w:t xml:space="preserve"> </w:t>
      </w:r>
      <w:r>
        <w:rPr>
          <w:bCs/>
          <w:b/>
        </w:rPr>
        <w:t xml:space="preserve">NetworkManager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Xad0fd4f4b4ad346c28b10f5e1a70538efdf9e86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3. Какой файл содержит имя узла (устройства) в ОС типа RHEL?</w:t>
      </w:r>
    </w:p>
    <w:p>
      <w:pPr>
        <w:numPr>
          <w:ilvl w:val="0"/>
          <w:numId w:val="1006"/>
        </w:numPr>
        <w:pStyle w:val="Compact"/>
      </w:pPr>
      <w:r>
        <w:t xml:space="preserve">Имя узла хранится в файле</w:t>
      </w:r>
      <w:r>
        <w:t xml:space="preserve"> </w:t>
      </w:r>
      <w:r>
        <w:rPr>
          <w:bCs/>
          <w:b/>
        </w:rPr>
        <w:t xml:space="preserve">/etc/hostname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Start w:id="72" w:name="Xe8e4e6449324cf29da2fbb551d77f4721806a3d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4. Какая команда позволяет вам задать имя узла (устройства)?</w:t>
      </w:r>
    </w:p>
    <w:p>
      <w:pPr>
        <w:numPr>
          <w:ilvl w:val="0"/>
          <w:numId w:val="1007"/>
        </w:numPr>
        <w:pStyle w:val="Compac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hostnamectl set-hostname &lt;имя_узла&gt;</w:t>
      </w:r>
      <w:r>
        <w:t xml:space="preserve"> </w:t>
      </w:r>
      <w:r>
        <w:t xml:space="preserve">используется для изменения имени устройства.</w:t>
      </w:r>
    </w:p>
    <w:p>
      <w:r>
        <w:pict>
          <v:rect style="width:0;height:1.5pt" o:hralign="center" o:hrstd="t" o:hr="t"/>
        </w:pict>
      </w:r>
    </w:p>
    <w:bookmarkEnd w:id="72"/>
    <w:bookmarkStart w:id="73" w:name="X146b4d7c343bae407b867b6490df35063523086"/>
    <w:p>
      <w:pPr>
        <w:pStyle w:val="Heading3"/>
      </w:pPr>
      <w:r>
        <w:rPr>
          <w:rStyle w:val="SectionNumber"/>
        </w:rPr>
        <w:t xml:space="preserve">3.0.5</w:t>
      </w:r>
      <w:r>
        <w:tab/>
      </w:r>
      <w:r>
        <w:t xml:space="preserve">5. Какой конфигурационный файл можно изменить для включения разрешения имён для конкретного IP-адреса?</w:t>
      </w:r>
    </w:p>
    <w:p>
      <w:pPr>
        <w:numPr>
          <w:ilvl w:val="0"/>
          <w:numId w:val="1008"/>
        </w:numPr>
        <w:pStyle w:val="Compact"/>
      </w:pPr>
      <w:r>
        <w:t xml:space="preserve">Для сопоставления IP-адресов с именами узлов используется файл</w:t>
      </w:r>
      <w:r>
        <w:t xml:space="preserve"> </w:t>
      </w:r>
      <w:r>
        <w:rPr>
          <w:bCs/>
          <w:b/>
        </w:rPr>
        <w:t xml:space="preserve">/etc/hosts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Start w:id="74" w:name="X9340ef73f07277daf00938a9a7b0c7dcb30d613"/>
    <w:p>
      <w:pPr>
        <w:pStyle w:val="Heading3"/>
      </w:pPr>
      <w:r>
        <w:rPr>
          <w:rStyle w:val="SectionNumber"/>
        </w:rPr>
        <w:t xml:space="preserve">3.0.6</w:t>
      </w:r>
      <w:r>
        <w:tab/>
      </w:r>
      <w:r>
        <w:t xml:space="preserve">6. Какая команда показывает текущую конфигурацию маршрутизации?</w:t>
      </w:r>
    </w:p>
    <w:p>
      <w:pPr>
        <w:numPr>
          <w:ilvl w:val="0"/>
          <w:numId w:val="1009"/>
        </w:numPr>
        <w:pStyle w:val="Compac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 route show</w:t>
      </w:r>
      <w:r>
        <w:t xml:space="preserve"> </w:t>
      </w:r>
      <w:r>
        <w:t xml:space="preserve">отображает таблицу маршрутизации.</w:t>
      </w:r>
    </w:p>
    <w:p>
      <w:r>
        <w:pict>
          <v:rect style="width:0;height:1.5pt" o:hralign="center" o:hrstd="t" o:hr="t"/>
        </w:pict>
      </w:r>
    </w:p>
    <w:bookmarkEnd w:id="74"/>
    <w:bookmarkStart w:id="75" w:name="X4f3ec03ed30b0436b521bab9f3575fb2afe58c4"/>
    <w:p>
      <w:pPr>
        <w:pStyle w:val="Heading3"/>
      </w:pPr>
      <w:r>
        <w:rPr>
          <w:rStyle w:val="SectionNumber"/>
        </w:rPr>
        <w:t xml:space="preserve">3.0.7</w:t>
      </w:r>
      <w:r>
        <w:tab/>
      </w:r>
      <w:r>
        <w:t xml:space="preserve">7. Как проверить текущий статус службы NetworkManager?</w:t>
      </w:r>
    </w:p>
    <w:p>
      <w:pPr>
        <w:numPr>
          <w:ilvl w:val="0"/>
          <w:numId w:val="1010"/>
        </w:numPr>
        <w:pStyle w:val="Compact"/>
      </w:pPr>
      <w:r>
        <w:t xml:space="preserve">Проверка выполняется командой</w:t>
      </w:r>
      <w:r>
        <w:t xml:space="preserve"> </w:t>
      </w:r>
      <w:r>
        <w:rPr>
          <w:rStyle w:val="VerbatimChar"/>
        </w:rPr>
        <w:t xml:space="preserve">systemctl status NetworkManager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Start w:id="76" w:name="Xa50a3d603d417a9cee37a0a53d032783c16f962"/>
    <w:p>
      <w:pPr>
        <w:pStyle w:val="Heading3"/>
      </w:pPr>
      <w:r>
        <w:rPr>
          <w:rStyle w:val="SectionNumber"/>
        </w:rPr>
        <w:t xml:space="preserve">3.0.8</w:t>
      </w:r>
      <w:r>
        <w:tab/>
      </w:r>
      <w:r>
        <w:t xml:space="preserve">8. Какая команда позволяет вам изменить текущий IP-адрес и шлюз по умолчанию для вашего сетевого соединения?</w:t>
      </w:r>
    </w:p>
    <w:p>
      <w:pPr>
        <w:numPr>
          <w:ilvl w:val="0"/>
          <w:numId w:val="1011"/>
        </w:numPr>
        <w:pStyle w:val="Compac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nmcli connection modify &lt;имя_соединения&gt; ipv4.addresses &lt;адрес&gt;/&lt;маска&gt; gw4 &lt;шлюз&gt;</w:t>
      </w:r>
      <w:r>
        <w:t xml:space="preserve"> </w:t>
      </w:r>
      <w:r>
        <w:t xml:space="preserve">позволяет задать новый IP-адрес и шлюз.</w:t>
      </w:r>
    </w:p>
    <w:bookmarkEnd w:id="76"/>
    <w:bookmarkEnd w:id="77"/>
    <w:bookmarkStart w:id="7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рассмотрены основные команды и инструменты для настройки сетевых интерфейсов и управления соединениями в Linux.</w:t>
      </w:r>
      <w:r>
        <w:br/>
      </w:r>
      <w:r>
        <w:t xml:space="preserve">Освоены принципы работы с утилитой</w:t>
      </w:r>
      <w:r>
        <w:t xml:space="preserve"> </w:t>
      </w:r>
      <w:r>
        <w:rPr>
          <w:bCs/>
          <w:b/>
        </w:rPr>
        <w:t xml:space="preserve">nmcli</w:t>
      </w:r>
      <w:r>
        <w:t xml:space="preserve">, создание и изменение сетевых профилей, настройка статических и динамических адресов, а также использование инструментов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и графического интерфейса для контроля параметров сети.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Максат Хемраев</dc:creator>
  <dc:language>ru-RU</dc:language>
  <cp:keywords/>
  <dcterms:created xsi:type="dcterms:W3CDTF">2025-11-01T07:09:27Z</dcterms:created>
  <dcterms:modified xsi:type="dcterms:W3CDTF">2025-11-01T07:09:27Z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Настройки сети в 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