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системными</w:t>
      </w:r>
      <w:r>
        <w:t xml:space="preserve"> </w:t>
      </w:r>
      <w:r>
        <w:t xml:space="preserve">службами</w:t>
      </w:r>
    </w:p>
    <w:p>
      <w:pPr>
        <w:pStyle w:val="Author"/>
      </w:pPr>
      <w:r>
        <w:t xml:space="preserve">Максат</w:t>
      </w:r>
      <w:r>
        <w:t xml:space="preserve"> </w:t>
      </w:r>
      <w:r>
        <w:t xml:space="preserve">Хемраев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управления системными службами операционной системы посредством systemd.</w:t>
      </w:r>
    </w:p>
    <w:bookmarkEnd w:id="20"/>
    <w:bookmarkStart w:id="84" w:name="отчёт-по-выполнению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Отчёт по выполнению работы</w:t>
      </w:r>
    </w:p>
    <w:bookmarkStart w:id="45" w:name="управление-сервисом-vsftp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Управление сервисом</w:t>
      </w:r>
      <w:r>
        <w:t xml:space="preserve"> </w:t>
      </w:r>
      <w:r>
        <w:rPr>
          <w:iCs/>
          <w:i/>
        </w:rPr>
        <w:t xml:space="preserve">vsftpd</w:t>
      </w:r>
    </w:p>
    <w:p>
      <w:pPr>
        <w:numPr>
          <w:ilvl w:val="0"/>
          <w:numId w:val="1001"/>
        </w:numPr>
      </w:pPr>
      <w:r>
        <w:t xml:space="preserve">Получил полномочия администратора и проверил наличие службы</w:t>
      </w:r>
      <w:r>
        <w:t xml:space="preserve"> </w:t>
      </w:r>
      <w:r>
        <w:rPr>
          <w:bCs/>
          <w:b/>
        </w:rPr>
        <w:t xml:space="preserve">vsftpd</w:t>
      </w:r>
      <w:r>
        <w:t xml:space="preserve">.</w:t>
      </w:r>
      <w:r>
        <w:br/>
      </w:r>
      <w:r>
        <w:t xml:space="preserve">Система сообщила, что сервис не найден, так как пакет ещё не установлен.</w:t>
      </w:r>
    </w:p>
    <w:p>
      <w:pPr>
        <w:numPr>
          <w:ilvl w:val="0"/>
          <w:numId w:val="1000"/>
        </w:numPr>
        <w:pStyle w:val="CaptionedFigure"/>
      </w:pPr>
      <w:bookmarkStart w:id="24" w:name="fig:001"/>
      <w:r>
        <w:drawing>
          <wp:inline>
            <wp:extent cx="5334000" cy="3981302"/>
            <wp:effectExtent b="0" l="0" r="0" t="0"/>
            <wp:docPr descr="Рис. 1: Проверка статуса службы vsftpd" title="" id="22" name="Picture"/>
            <a:graphic>
              <a:graphicData uri="http://schemas.openxmlformats.org/drawingml/2006/picture">
                <pic:pic>
                  <pic:nvPicPr>
                    <pic:cNvPr descr="Screenshot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1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0"/>
        </w:numPr>
        <w:pStyle w:val="ImageCaption"/>
      </w:pPr>
      <w:r>
        <w:t xml:space="preserve">Рис. 1: Проверка статуса службы vsftpd</w:t>
      </w:r>
    </w:p>
    <w:p>
      <w:pPr>
        <w:numPr>
          <w:ilvl w:val="0"/>
          <w:numId w:val="1001"/>
        </w:numPr>
      </w:pPr>
      <w:r>
        <w:t xml:space="preserve">Установил пакет</w:t>
      </w:r>
      <w:r>
        <w:t xml:space="preserve"> </w:t>
      </w:r>
      <w:r>
        <w:rPr>
          <w:bCs/>
          <w:b/>
        </w:rPr>
        <w:t xml:space="preserve">vsftpd</w:t>
      </w:r>
      <w:r>
        <w:t xml:space="preserve"> </w:t>
      </w:r>
      <w:r>
        <w:t xml:space="preserve">с помощью менеджера пакетов</w:t>
      </w:r>
      <w:r>
        <w:t xml:space="preserve"> </w:t>
      </w:r>
      <w:r>
        <w:rPr>
          <w:bCs/>
          <w:b/>
        </w:rPr>
        <w:t xml:space="preserve">dnf</w:t>
      </w:r>
      <w:r>
        <w:t xml:space="preserve">. Загрузка и установка прошли успешно.</w:t>
      </w:r>
    </w:p>
    <w:p>
      <w:pPr>
        <w:numPr>
          <w:ilvl w:val="0"/>
          <w:numId w:val="1001"/>
        </w:numPr>
      </w:pPr>
      <w:r>
        <w:t xml:space="preserve">Запустил службу</w:t>
      </w:r>
      <w:r>
        <w:t xml:space="preserve"> </w:t>
      </w:r>
      <w:r>
        <w:rPr>
          <w:bCs/>
          <w:b/>
        </w:rPr>
        <w:t xml:space="preserve">vsftpd</w:t>
      </w:r>
      <w:r>
        <w:t xml:space="preserve"> </w:t>
      </w:r>
      <w:r>
        <w:t xml:space="preserve">и повторно проверил её статус. Теперь сервис работает, но пока отключён в автозапуске.</w:t>
      </w:r>
    </w:p>
    <w:p>
      <w:pPr>
        <w:numPr>
          <w:ilvl w:val="0"/>
          <w:numId w:val="1000"/>
        </w:numPr>
        <w:pStyle w:val="CaptionedFigure"/>
      </w:pPr>
      <w:bookmarkStart w:id="28" w:name="fig:002"/>
      <w:r>
        <w:drawing>
          <wp:inline>
            <wp:extent cx="5334000" cy="1995069"/>
            <wp:effectExtent b="0" l="0" r="0" t="0"/>
            <wp:docPr descr="Рис. 2: Запуск и проверка службы vsftpd" title="" id="26" name="Picture"/>
            <a:graphic>
              <a:graphicData uri="http://schemas.openxmlformats.org/drawingml/2006/picture">
                <pic:pic>
                  <pic:nvPicPr>
                    <pic:cNvPr descr="Screenshot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5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0"/>
        </w:numPr>
        <w:pStyle w:val="ImageCaption"/>
      </w:pPr>
      <w:r>
        <w:t xml:space="preserve">Рис. 2: Запуск и проверка службы vsftpd</w:t>
      </w:r>
    </w:p>
    <w:p>
      <w:pPr>
        <w:numPr>
          <w:ilvl w:val="0"/>
          <w:numId w:val="1001"/>
        </w:numPr>
      </w:pPr>
      <w:r>
        <w:t xml:space="preserve">Добавил службу в автозапуск при старте системы и убедился, что её состояние изменилось на</w:t>
      </w:r>
      <w:r>
        <w:t xml:space="preserve"> </w:t>
      </w:r>
      <w:r>
        <w:rPr>
          <w:bCs/>
          <w:b/>
        </w:rPr>
        <w:t xml:space="preserve">enabled</w:t>
      </w:r>
      <w:r>
        <w:t xml:space="preserve">. После этого удалил службу из автозапуска, а затем снова проверил её статус — он вернулся в состояние</w:t>
      </w:r>
      <w:r>
        <w:t xml:space="preserve"> </w:t>
      </w:r>
      <w:r>
        <w:rPr>
          <w:bCs/>
          <w:b/>
        </w:rPr>
        <w:t xml:space="preserve">disabled</w:t>
      </w:r>
      <w:r>
        <w:t xml:space="preserve">.</w:t>
      </w:r>
    </w:p>
    <w:p>
      <w:pPr>
        <w:numPr>
          <w:ilvl w:val="0"/>
          <w:numId w:val="1000"/>
        </w:numPr>
      </w:pPr>
      <w:bookmarkStart w:id="32" w:name="fig:003"/>
      <w:r>
        <w:drawing>
          <wp:inline>
            <wp:extent cx="5334000" cy="2135960"/>
            <wp:effectExtent b="0" l="0" r="0" t="0"/>
            <wp:docPr descr="Добавление и удаление службы из автозапуска" title="" id="30" name="Picture"/>
            <a:graphic>
              <a:graphicData uri="http://schemas.openxmlformats.org/drawingml/2006/picture">
                <pic:pic>
                  <pic:nvPicPr>
                    <pic:cNvPr descr="Screenshot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5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br/>
      </w:r>
      <w:bookmarkStart w:id="36" w:name="fig:004"/>
      <w:r>
        <w:drawing>
          <wp:inline>
            <wp:extent cx="5334000" cy="1986704"/>
            <wp:effectExtent b="0" l="0" r="0" t="0"/>
            <wp:docPr descr="Проверка статуса после отключения автозапуска" title="" id="34" name="Picture"/>
            <a:graphic>
              <a:graphicData uri="http://schemas.openxmlformats.org/drawingml/2006/picture">
                <pic:pic>
                  <pic:nvPicPr>
                    <pic:cNvPr descr="Screenshot_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6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1"/>
        </w:numPr>
      </w:pPr>
      <w:r>
        <w:t xml:space="preserve">Вывел список символических ссылок, ответственных за запуск сервисов. В списке отсутствовала ссылка на</w:t>
      </w:r>
      <w:r>
        <w:t xml:space="preserve"> </w:t>
      </w:r>
      <w:r>
        <w:rPr>
          <w:bCs/>
          <w:b/>
        </w:rPr>
        <w:t xml:space="preserve">vsftpd</w:t>
      </w:r>
      <w:r>
        <w:t xml:space="preserve">. После повторного включения автозапуска ссылка появилась, что подтверждает корректное создание символьной связи на системный юнит.</w:t>
      </w:r>
    </w:p>
    <w:p>
      <w:pPr>
        <w:numPr>
          <w:ilvl w:val="0"/>
          <w:numId w:val="1000"/>
        </w:numPr>
        <w:pStyle w:val="CaptionedFigure"/>
      </w:pPr>
      <w:bookmarkStart w:id="40" w:name="fig:005"/>
      <w:r>
        <w:drawing>
          <wp:inline>
            <wp:extent cx="5334000" cy="2327348"/>
            <wp:effectExtent b="0" l="0" r="0" t="0"/>
            <wp:docPr descr="Рис. 3: Символические ссылки до и после включения автозапуска" title="" id="38" name="Picture"/>
            <a:graphic>
              <a:graphicData uri="http://schemas.openxmlformats.org/drawingml/2006/picture">
                <pic:pic>
                  <pic:nvPicPr>
                    <pic:cNvPr descr="Screenshot_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7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0"/>
        </w:numPr>
        <w:pStyle w:val="ImageCaption"/>
      </w:pPr>
      <w:r>
        <w:t xml:space="preserve">Рис. 3: Символические ссылки до и после включения автозапуска</w:t>
      </w:r>
    </w:p>
    <w:p>
      <w:pPr>
        <w:numPr>
          <w:ilvl w:val="0"/>
          <w:numId w:val="1001"/>
        </w:numPr>
      </w:pPr>
      <w:r>
        <w:t xml:space="preserve">Проверил список зависимостей службы</w:t>
      </w:r>
      <w:r>
        <w:t xml:space="preserve"> </w:t>
      </w:r>
      <w:r>
        <w:rPr>
          <w:bCs/>
          <w:b/>
        </w:rPr>
        <w:t xml:space="preserve">vsftpd</w:t>
      </w:r>
      <w:r>
        <w:t xml:space="preserve">, а также список юнитов, зависящих от неё. Было показано, что сервис запускается в рамках цели</w:t>
      </w:r>
      <w:r>
        <w:t xml:space="preserve"> </w:t>
      </w:r>
      <w:r>
        <w:rPr>
          <w:bCs/>
          <w:b/>
        </w:rPr>
        <w:t xml:space="preserve">multi-user.target</w:t>
      </w:r>
      <w:r>
        <w:t xml:space="preserve">, которая в свою очередь входит в</w:t>
      </w:r>
      <w:r>
        <w:t xml:space="preserve"> </w:t>
      </w:r>
      <w:r>
        <w:rPr>
          <w:bCs/>
          <w:b/>
        </w:rPr>
        <w:t xml:space="preserve">graphical.target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bookmarkStart w:id="44" w:name="fig:006"/>
      <w:r>
        <w:drawing>
          <wp:inline>
            <wp:extent cx="5334000" cy="3337240"/>
            <wp:effectExtent b="0" l="0" r="0" t="0"/>
            <wp:docPr descr="Рис. 4: Зависимости службы vsftpd" title="" id="42" name="Picture"/>
            <a:graphic>
              <a:graphicData uri="http://schemas.openxmlformats.org/drawingml/2006/picture">
                <pic:pic>
                  <pic:nvPicPr>
                    <pic:cNvPr descr="Screenshot_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7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numPr>
          <w:ilvl w:val="0"/>
          <w:numId w:val="1000"/>
        </w:numPr>
        <w:pStyle w:val="ImageCaption"/>
      </w:pPr>
      <w:r>
        <w:t xml:space="preserve">Рис. 4: Зависимости службы vsftpd</w:t>
      </w:r>
    </w:p>
    <w:p>
      <w:r>
        <w:pict>
          <v:rect style="width:0;height:1.5pt" o:hralign="center" o:hrstd="t" o:hr="t"/>
        </w:pict>
      </w:r>
    </w:p>
    <w:bookmarkEnd w:id="45"/>
    <w:bookmarkStart w:id="70" w:name="Xf783e325a24a82b01326227ec76db97de705ae3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Конфликты юнитов: пример</w:t>
      </w:r>
      <w:r>
        <w:t xml:space="preserve"> </w:t>
      </w:r>
      <w:r>
        <w:rPr>
          <w:iCs/>
          <w:i/>
        </w:rPr>
        <w:t xml:space="preserve">iptables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firewalld</w:t>
      </w:r>
    </w:p>
    <w:p>
      <w:pPr>
        <w:numPr>
          <w:ilvl w:val="0"/>
          <w:numId w:val="1002"/>
        </w:numPr>
      </w:pPr>
      <w:r>
        <w:t xml:space="preserve">Получил полномочия администратора и установил пакет</w:t>
      </w:r>
      <w:r>
        <w:t xml:space="preserve"> </w:t>
      </w:r>
      <w:r>
        <w:rPr>
          <w:bCs/>
          <w:b/>
        </w:rPr>
        <w:t xml:space="preserve">iptables</w:t>
      </w:r>
      <w:r>
        <w:t xml:space="preserve"> </w:t>
      </w:r>
      <w:r>
        <w:t xml:space="preserve">вместе с дополнительными модулями. Установка завершилась успешно.</w:t>
      </w:r>
    </w:p>
    <w:p>
      <w:pPr>
        <w:numPr>
          <w:ilvl w:val="0"/>
          <w:numId w:val="1000"/>
        </w:numPr>
        <w:pStyle w:val="CaptionedFigure"/>
      </w:pPr>
      <w:bookmarkStart w:id="49" w:name="fig:007"/>
      <w:r>
        <w:drawing>
          <wp:inline>
            <wp:extent cx="5334000" cy="2041553"/>
            <wp:effectExtent b="0" l="0" r="0" t="0"/>
            <wp:docPr descr="Рис. 5: Установка пакета iptables" title="" id="47" name="Picture"/>
            <a:graphic>
              <a:graphicData uri="http://schemas.openxmlformats.org/drawingml/2006/picture">
                <pic:pic>
                  <pic:nvPicPr>
                    <pic:cNvPr descr="Screenshot_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1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numPr>
          <w:ilvl w:val="0"/>
          <w:numId w:val="1000"/>
        </w:numPr>
        <w:pStyle w:val="ImageCaption"/>
      </w:pPr>
      <w:r>
        <w:t xml:space="preserve">Рис. 5: Установка пакета iptables</w:t>
      </w:r>
    </w:p>
    <w:p>
      <w:pPr>
        <w:numPr>
          <w:ilvl w:val="0"/>
          <w:numId w:val="1002"/>
        </w:numPr>
      </w:pPr>
      <w:r>
        <w:t xml:space="preserve">Проверил статус служб</w:t>
      </w:r>
      <w:r>
        <w:t xml:space="preserve"> </w:t>
      </w:r>
      <w:r>
        <w:rPr>
          <w:bCs/>
          <w:b/>
        </w:rPr>
        <w:t xml:space="preserve">firewalld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iptables</w:t>
      </w:r>
      <w:r>
        <w:t xml:space="preserve">.</w:t>
      </w:r>
      <w:r>
        <w:br/>
      </w:r>
      <w:r>
        <w:t xml:space="preserve">Вывод показал, что</w:t>
      </w:r>
      <w:r>
        <w:t xml:space="preserve"> </w:t>
      </w:r>
      <w:r>
        <w:rPr>
          <w:bCs/>
          <w:b/>
        </w:rPr>
        <w:t xml:space="preserve">firewalld</w:t>
      </w:r>
      <w:r>
        <w:t xml:space="preserve"> </w:t>
      </w:r>
      <w:r>
        <w:t xml:space="preserve">работает и активирован в автозагрузке, а</w:t>
      </w:r>
      <w:r>
        <w:t xml:space="preserve"> </w:t>
      </w:r>
      <w:r>
        <w:rPr>
          <w:bCs/>
          <w:b/>
        </w:rPr>
        <w:t xml:space="preserve">iptables</w:t>
      </w:r>
      <w:r>
        <w:t xml:space="preserve"> </w:t>
      </w:r>
      <w:r>
        <w:t xml:space="preserve">установлен, но неактивен.</w:t>
      </w:r>
    </w:p>
    <w:p>
      <w:pPr>
        <w:numPr>
          <w:ilvl w:val="0"/>
          <w:numId w:val="1000"/>
        </w:numPr>
        <w:pStyle w:val="CaptionedFigure"/>
      </w:pPr>
      <w:bookmarkStart w:id="53" w:name="fig:008"/>
      <w:r>
        <w:drawing>
          <wp:inline>
            <wp:extent cx="5334000" cy="2357437"/>
            <wp:effectExtent b="0" l="0" r="0" t="0"/>
            <wp:docPr descr="Рис. 6: Проверка статуса firewalld и iptables" title="" id="51" name="Picture"/>
            <a:graphic>
              <a:graphicData uri="http://schemas.openxmlformats.org/drawingml/2006/picture">
                <pic:pic>
                  <pic:nvPicPr>
                    <pic:cNvPr descr="Screenshot_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7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numPr>
          <w:ilvl w:val="0"/>
          <w:numId w:val="1000"/>
        </w:numPr>
        <w:pStyle w:val="ImageCaption"/>
      </w:pPr>
      <w:r>
        <w:t xml:space="preserve">Рис. 6: Проверка статуса firewalld и iptables</w:t>
      </w:r>
    </w:p>
    <w:p>
      <w:pPr>
        <w:numPr>
          <w:ilvl w:val="0"/>
          <w:numId w:val="1002"/>
        </w:numPr>
      </w:pPr>
      <w:r>
        <w:t xml:space="preserve">Попробовал запустить службы. При запуске</w:t>
      </w:r>
      <w:r>
        <w:t xml:space="preserve"> </w:t>
      </w:r>
      <w:r>
        <w:rPr>
          <w:bCs/>
          <w:b/>
        </w:rPr>
        <w:t xml:space="preserve">firewalld</w:t>
      </w:r>
      <w:r>
        <w:t xml:space="preserve"> </w:t>
      </w:r>
      <w:r>
        <w:t xml:space="preserve">сервис</w:t>
      </w:r>
      <w:r>
        <w:t xml:space="preserve"> </w:t>
      </w:r>
      <w:r>
        <w:rPr>
          <w:bCs/>
          <w:b/>
        </w:rPr>
        <w:t xml:space="preserve">iptables</w:t>
      </w:r>
      <w:r>
        <w:t xml:space="preserve"> </w:t>
      </w:r>
      <w:r>
        <w:t xml:space="preserve">оставался отключённым. При старте</w:t>
      </w:r>
      <w:r>
        <w:t xml:space="preserve"> </w:t>
      </w:r>
      <w:r>
        <w:rPr>
          <w:bCs/>
          <w:b/>
        </w:rPr>
        <w:t xml:space="preserve">iptables</w:t>
      </w:r>
      <w:r>
        <w:t xml:space="preserve"> </w:t>
      </w:r>
      <w:r>
        <w:t xml:space="preserve">— напротив,</w:t>
      </w:r>
      <w:r>
        <w:t xml:space="preserve"> </w:t>
      </w:r>
      <w:r>
        <w:rPr>
          <w:bCs/>
          <w:b/>
        </w:rPr>
        <w:t xml:space="preserve">firewalld</w:t>
      </w:r>
      <w:r>
        <w:t xml:space="preserve"> </w:t>
      </w:r>
      <w:r>
        <w:t xml:space="preserve">останавливался. Это подтверждает конфликт между двумя сервисами.</w:t>
      </w:r>
    </w:p>
    <w:p>
      <w:pPr>
        <w:numPr>
          <w:ilvl w:val="0"/>
          <w:numId w:val="1000"/>
        </w:numPr>
        <w:pStyle w:val="CaptionedFigure"/>
      </w:pPr>
      <w:bookmarkStart w:id="57" w:name="fig:009"/>
      <w:r>
        <w:drawing>
          <wp:inline>
            <wp:extent cx="5334000" cy="3734942"/>
            <wp:effectExtent b="0" l="0" r="0" t="0"/>
            <wp:docPr descr="Рис. 7: Запуск и остановка конфликтующих сервисов" title="" id="55" name="Picture"/>
            <a:graphic>
              <a:graphicData uri="http://schemas.openxmlformats.org/drawingml/2006/picture">
                <pic:pic>
                  <pic:nvPicPr>
                    <pic:cNvPr descr="Screenshot_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4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numPr>
          <w:ilvl w:val="0"/>
          <w:numId w:val="1000"/>
        </w:numPr>
        <w:pStyle w:val="ImageCaption"/>
      </w:pPr>
      <w:r>
        <w:t xml:space="preserve">Рис. 7: Запуск и остановка конфликтующих сервисов</w:t>
      </w:r>
    </w:p>
    <w:p>
      <w:pPr>
        <w:numPr>
          <w:ilvl w:val="0"/>
          <w:numId w:val="1002"/>
        </w:numPr>
      </w:pPr>
      <w:r>
        <w:t xml:space="preserve">Ознакомился с содержимым юнитов.</w:t>
      </w:r>
    </w:p>
    <w:p>
      <w:pPr>
        <w:numPr>
          <w:ilvl w:val="1"/>
          <w:numId w:val="1003"/>
        </w:numPr>
        <w:pStyle w:val="Compact"/>
      </w:pPr>
      <w:r>
        <w:t xml:space="preserve">В файле</w:t>
      </w:r>
      <w:r>
        <w:t xml:space="preserve"> </w:t>
      </w:r>
      <w:r>
        <w:rPr>
          <w:bCs/>
          <w:b/>
        </w:rPr>
        <w:t xml:space="preserve">firewalld.service</w:t>
      </w:r>
      <w:r>
        <w:t xml:space="preserve"> </w:t>
      </w:r>
      <w:r>
        <w:t xml:space="preserve">обнаружена строка</w:t>
      </w:r>
      <w:r>
        <w:t xml:space="preserve"> </w:t>
      </w:r>
      <w:r>
        <w:rPr>
          <w:iCs/>
          <w:i/>
        </w:rPr>
        <w:t xml:space="preserve">Conflicts=iptables.service</w:t>
      </w:r>
      <w:r>
        <w:t xml:space="preserve">, указывающая на несовместимость с iptables.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В файле</w:t>
      </w:r>
      <w:r>
        <w:t xml:space="preserve"> </w:t>
      </w:r>
      <w:r>
        <w:rPr>
          <w:bCs/>
          <w:b/>
        </w:rPr>
        <w:t xml:space="preserve">iptables.service</w:t>
      </w:r>
      <w:r>
        <w:t xml:space="preserve"> </w:t>
      </w:r>
      <w:r>
        <w:t xml:space="preserve">отсутствует явное упоминание конфликтов, однако его запуск невозможен при активном firewalld.</w:t>
      </w:r>
    </w:p>
    <w:p>
      <w:pPr>
        <w:numPr>
          <w:ilvl w:val="0"/>
          <w:numId w:val="1000"/>
        </w:numPr>
      </w:pPr>
      <w:bookmarkStart w:id="61" w:name="fig:010"/>
      <w:r>
        <w:drawing>
          <wp:inline>
            <wp:extent cx="5334000" cy="4640340"/>
            <wp:effectExtent b="0" l="0" r="0" t="0"/>
            <wp:docPr descr="Файл firewalld.service" title="" id="59" name="Picture"/>
            <a:graphic>
              <a:graphicData uri="http://schemas.openxmlformats.org/drawingml/2006/picture">
                <pic:pic>
                  <pic:nvPicPr>
                    <pic:cNvPr descr="Screenshot_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  <w:r>
        <w:br/>
      </w:r>
      <w:bookmarkStart w:id="65" w:name="fig:011"/>
      <w:r>
        <w:drawing>
          <wp:inline>
            <wp:extent cx="5334000" cy="3106176"/>
            <wp:effectExtent b="0" l="0" r="0" t="0"/>
            <wp:docPr descr="Файл iptables.service" title="" id="63" name="Picture"/>
            <a:graphic>
              <a:graphicData uri="http://schemas.openxmlformats.org/drawingml/2006/picture">
                <pic:pic>
                  <pic:nvPicPr>
                    <pic:cNvPr descr="Screenshot_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numPr>
          <w:ilvl w:val="0"/>
          <w:numId w:val="1002"/>
        </w:numPr>
      </w:pPr>
      <w:r>
        <w:t xml:space="preserve">Остановил службу</w:t>
      </w:r>
      <w:r>
        <w:t xml:space="preserve"> </w:t>
      </w:r>
      <w:r>
        <w:rPr>
          <w:bCs/>
          <w:b/>
        </w:rPr>
        <w:t xml:space="preserve">iptables</w:t>
      </w:r>
      <w:r>
        <w:t xml:space="preserve"> </w:t>
      </w:r>
      <w:r>
        <w:t xml:space="preserve">и снова запустил</w:t>
      </w:r>
      <w:r>
        <w:t xml:space="preserve"> </w:t>
      </w:r>
      <w:r>
        <w:rPr>
          <w:bCs/>
          <w:b/>
        </w:rPr>
        <w:t xml:space="preserve">firewalld</w:t>
      </w:r>
      <w:r>
        <w:t xml:space="preserve">, чтобы убедиться, что выбран именно firewalld в качестве активного межсетевого экрана.</w:t>
      </w:r>
    </w:p>
    <w:p>
      <w:pPr>
        <w:numPr>
          <w:ilvl w:val="0"/>
          <w:numId w:val="1002"/>
        </w:numPr>
      </w:pPr>
      <w:r>
        <w:t xml:space="preserve">Замаскировал сервис</w:t>
      </w:r>
      <w:r>
        <w:t xml:space="preserve"> </w:t>
      </w:r>
      <w:r>
        <w:rPr>
          <w:bCs/>
          <w:b/>
        </w:rPr>
        <w:t xml:space="preserve">iptables</w:t>
      </w:r>
      <w:r>
        <w:t xml:space="preserve">, применив команду</w:t>
      </w:r>
      <w:r>
        <w:t xml:space="preserve"> </w:t>
      </w:r>
      <w:r>
        <w:rPr>
          <w:iCs/>
          <w:i/>
        </w:rPr>
        <w:t xml:space="preserve">systemctl mask</w:t>
      </w:r>
      <w:r>
        <w:t xml:space="preserve">. В результате была создана символическая ссылка на</w:t>
      </w:r>
      <w:r>
        <w:t xml:space="preserve"> </w:t>
      </w:r>
      <w:r>
        <w:rPr>
          <w:rStyle w:val="VerbatimChar"/>
        </w:rPr>
        <w:t xml:space="preserve">/dev/null</w:t>
      </w:r>
      <w:r>
        <w:t xml:space="preserve">, что делает невозможным случайный запуск этой службы.</w:t>
      </w:r>
    </w:p>
    <w:p>
      <w:pPr>
        <w:numPr>
          <w:ilvl w:val="0"/>
          <w:numId w:val="1002"/>
        </w:numPr>
      </w:pPr>
      <w:r>
        <w:t xml:space="preserve">Попытка запуска и добавления</w:t>
      </w:r>
      <w:r>
        <w:t xml:space="preserve"> </w:t>
      </w:r>
      <w:r>
        <w:rPr>
          <w:bCs/>
          <w:b/>
        </w:rPr>
        <w:t xml:space="preserve">iptables</w:t>
      </w:r>
      <w:r>
        <w:t xml:space="preserve"> </w:t>
      </w:r>
      <w:r>
        <w:t xml:space="preserve">в автозагрузку завершилась сообщениями об ошибке. Система указала, что юнит замаскирован и не может быть активирован.</w:t>
      </w:r>
    </w:p>
    <w:p>
      <w:pPr>
        <w:numPr>
          <w:ilvl w:val="0"/>
          <w:numId w:val="1000"/>
        </w:numPr>
        <w:pStyle w:val="CaptionedFigure"/>
      </w:pPr>
      <w:bookmarkStart w:id="69" w:name="fig:012"/>
      <w:r>
        <w:drawing>
          <wp:inline>
            <wp:extent cx="5334000" cy="1611149"/>
            <wp:effectExtent b="0" l="0" r="0" t="0"/>
            <wp:docPr descr="Рис. 8: Замаскированный сервис iptables" title="" id="67" name="Picture"/>
            <a:graphic>
              <a:graphicData uri="http://schemas.openxmlformats.org/drawingml/2006/picture">
                <pic:pic>
                  <pic:nvPicPr>
                    <pic:cNvPr descr="Screenshot_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1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numPr>
          <w:ilvl w:val="0"/>
          <w:numId w:val="1000"/>
        </w:numPr>
        <w:pStyle w:val="ImageCaption"/>
      </w:pPr>
      <w:r>
        <w:t xml:space="preserve">Рис. 8: Замаскированный сервис iptables</w:t>
      </w:r>
    </w:p>
    <w:p>
      <w:r>
        <w:pict>
          <v:rect style="width:0;height:1.5pt" o:hralign="center" o:hrstd="t" o:hr="t"/>
        </w:pict>
      </w:r>
    </w:p>
    <w:bookmarkEnd w:id="70"/>
    <w:bookmarkStart w:id="83" w:name="изолируемые-цели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Изолируемые цели</w:t>
      </w:r>
    </w:p>
    <w:p>
      <w:pPr>
        <w:numPr>
          <w:ilvl w:val="0"/>
          <w:numId w:val="1004"/>
        </w:numPr>
      </w:pPr>
      <w:r>
        <w:t xml:space="preserve">Получил полномочия администратора и перешёл в каталог с системными юнитами.</w:t>
      </w:r>
      <w:r>
        <w:br/>
      </w:r>
      <w:r>
        <w:t xml:space="preserve">С помощью поиска по строке</w:t>
      </w:r>
      <w:r>
        <w:t xml:space="preserve"> </w:t>
      </w:r>
      <w:r>
        <w:rPr>
          <w:iCs/>
          <w:i/>
        </w:rPr>
        <w:t xml:space="preserve">AllowIsolate</w:t>
      </w:r>
      <w:r>
        <w:t xml:space="preserve"> </w:t>
      </w:r>
      <w:r>
        <w:t xml:space="preserve">определил список целей, которые можно изолировать.</w:t>
      </w:r>
    </w:p>
    <w:p>
      <w:pPr>
        <w:numPr>
          <w:ilvl w:val="0"/>
          <w:numId w:val="1000"/>
        </w:numPr>
        <w:pStyle w:val="CaptionedFigure"/>
      </w:pPr>
      <w:bookmarkStart w:id="74" w:name="fig:013"/>
      <w:r>
        <w:drawing>
          <wp:inline>
            <wp:extent cx="5334000" cy="4181384"/>
            <wp:effectExtent b="0" l="0" r="0" t="0"/>
            <wp:docPr descr="Рис. 9: Список изолируемых целей" title="" id="72" name="Picture"/>
            <a:graphic>
              <a:graphicData uri="http://schemas.openxmlformats.org/drawingml/2006/picture">
                <pic:pic>
                  <pic:nvPicPr>
                    <pic:cNvPr descr="Screenshot_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1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numPr>
          <w:ilvl w:val="0"/>
          <w:numId w:val="1000"/>
        </w:numPr>
        <w:pStyle w:val="ImageCaption"/>
      </w:pPr>
      <w:r>
        <w:t xml:space="preserve">Рис. 9: Список изолируемых целей</w:t>
      </w:r>
    </w:p>
    <w:p>
      <w:pPr>
        <w:numPr>
          <w:ilvl w:val="0"/>
          <w:numId w:val="1004"/>
        </w:numPr>
      </w:pPr>
      <w:r>
        <w:t xml:space="preserve">Проверил текущую цель по умолчанию. Система была настроена на запуск в графическом режиме (</w:t>
      </w:r>
      <w:r>
        <w:rPr>
          <w:bCs/>
          <w:b/>
        </w:rPr>
        <w:t xml:space="preserve">graphical.target</w:t>
      </w:r>
      <w:r>
        <w:t xml:space="preserve">).</w:t>
      </w:r>
      <w:r>
        <w:br/>
      </w:r>
      <w:r>
        <w:t xml:space="preserve">Затем изменил цель по умолчанию на</w:t>
      </w:r>
      <w:r>
        <w:t xml:space="preserve"> </w:t>
      </w:r>
      <w:r>
        <w:rPr>
          <w:bCs/>
          <w:b/>
        </w:rPr>
        <w:t xml:space="preserve">multi-user.target</w:t>
      </w:r>
      <w:r>
        <w:t xml:space="preserve">, что соответствует текстовому режиму.</w:t>
      </w:r>
    </w:p>
    <w:p>
      <w:pPr>
        <w:numPr>
          <w:ilvl w:val="0"/>
          <w:numId w:val="1000"/>
        </w:numPr>
        <w:pStyle w:val="CaptionedFigure"/>
      </w:pPr>
      <w:bookmarkStart w:id="78" w:name="fig:014"/>
      <w:r>
        <w:drawing>
          <wp:inline>
            <wp:extent cx="5334000" cy="1339942"/>
            <wp:effectExtent b="0" l="0" r="0" t="0"/>
            <wp:docPr descr="Рис. 10: Изменение цели по умолчанию на multi-user.target" title="" id="76" name="Picture"/>
            <a:graphic>
              <a:graphicData uri="http://schemas.openxmlformats.org/drawingml/2006/picture">
                <pic:pic>
                  <pic:nvPicPr>
                    <pic:cNvPr descr="Screenshot_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9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numPr>
          <w:ilvl w:val="0"/>
          <w:numId w:val="1000"/>
        </w:numPr>
        <w:pStyle w:val="ImageCaption"/>
      </w:pPr>
      <w:r>
        <w:t xml:space="preserve">Рис. 10: Изменение цели по умолчанию на multi-user.target</w:t>
      </w:r>
    </w:p>
    <w:p>
      <w:pPr>
        <w:numPr>
          <w:ilvl w:val="0"/>
          <w:numId w:val="1004"/>
        </w:numPr>
      </w:pPr>
      <w:r>
        <w:t xml:space="preserve">После перезагрузки система запустилась в текстовом режиме. Далее снова изменил цель по умолчанию на</w:t>
      </w:r>
      <w:r>
        <w:t xml:space="preserve"> </w:t>
      </w:r>
      <w:r>
        <w:rPr>
          <w:bCs/>
          <w:b/>
        </w:rPr>
        <w:t xml:space="preserve">graphical.target</w:t>
      </w:r>
      <w:r>
        <w:t xml:space="preserve"> </w:t>
      </w:r>
      <w:r>
        <w:t xml:space="preserve">и перезагрузил систему.</w:t>
      </w:r>
      <w:r>
        <w:br/>
      </w:r>
      <w:r>
        <w:t xml:space="preserve">При следующем старте ОС загрузилась в графическом интерфейсе, что подтвердило корректность настроек.</w:t>
      </w:r>
    </w:p>
    <w:p>
      <w:pPr>
        <w:numPr>
          <w:ilvl w:val="0"/>
          <w:numId w:val="1000"/>
        </w:numPr>
        <w:pStyle w:val="CaptionedFigure"/>
      </w:pPr>
      <w:bookmarkStart w:id="82" w:name="fig:015"/>
      <w:r>
        <w:drawing>
          <wp:inline>
            <wp:extent cx="5334000" cy="1471239"/>
            <wp:effectExtent b="0" l="0" r="0" t="0"/>
            <wp:docPr descr="Рис. 11: Возврат к графической цели по умолчанию" title="" id="80" name="Picture"/>
            <a:graphic>
              <a:graphicData uri="http://schemas.openxmlformats.org/drawingml/2006/picture">
                <pic:pic>
                  <pic:nvPicPr>
                    <pic:cNvPr descr="Screenshot_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1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numPr>
          <w:ilvl w:val="0"/>
          <w:numId w:val="1000"/>
        </w:numPr>
        <w:pStyle w:val="ImageCaption"/>
      </w:pPr>
      <w:r>
        <w:t xml:space="preserve">Рис. 11: Возврат к графической цели по умолчанию</w:t>
      </w:r>
    </w:p>
    <w:p>
      <w:r>
        <w:pict>
          <v:rect style="width:0;height:1.5pt" o:hralign="center" o:hrstd="t" o:hr="t"/>
        </w:pict>
      </w:r>
    </w:p>
    <w:bookmarkEnd w:id="83"/>
    <w:bookmarkEnd w:id="84"/>
    <w:bookmarkStart w:id="92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bookmarkStart w:id="85" w:name="что-такое-юнит-unit-приведите-примеры.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1. Что такое юнит (unit)? Приведите примеры.</w:t>
      </w:r>
    </w:p>
    <w:p>
      <w:pPr>
        <w:numPr>
          <w:ilvl w:val="0"/>
          <w:numId w:val="1005"/>
        </w:numPr>
        <w:pStyle w:val="Compact"/>
      </w:pPr>
      <w:r>
        <w:t xml:space="preserve">Юнит — это объект в системе systemd, описывающий ресурс или службу.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Каждый юнит определяется конфигурационным файлом с расширением .service, .socket, .target, .mount и др.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Примеры: sshd.service, multi-user.target, network.target.</w:t>
      </w:r>
    </w:p>
    <w:p>
      <w:r>
        <w:pict>
          <v:rect style="width:0;height:1.5pt" o:hralign="center" o:hrstd="t" o:hr="t"/>
        </w:pict>
      </w:r>
    </w:p>
    <w:bookmarkEnd w:id="85"/>
    <w:bookmarkStart w:id="86" w:name="X59d34f9b2e135fd70ce60831e96b8ff3772cb61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2. Какая команда позволяет убедиться, что цель больше не входит в список автоматического запуска при загрузке системы?</w:t>
      </w:r>
    </w:p>
    <w:p>
      <w:pPr>
        <w:numPr>
          <w:ilvl w:val="0"/>
          <w:numId w:val="1006"/>
        </w:numPr>
        <w:pStyle w:val="Compact"/>
      </w:pPr>
      <w:r>
        <w:t xml:space="preserve">Для удаления юнита из автозапуска используется команда: systemctl disable</w:t>
      </w:r>
      <w:r>
        <w:t xml:space="preserve"> </w:t>
      </w:r>
      <w:r>
        <w:t xml:space="preserve">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Проверить можно через: systemctl status</w:t>
      </w:r>
      <w:r>
        <w:t xml:space="preserve"> </w:t>
      </w:r>
      <w:r>
        <w:t xml:space="preserve"> </w:t>
      </w:r>
      <w:r>
        <w:t xml:space="preserve">или просмотром каталога /etc/systemd/system/multi-user.target.wants/.</w:t>
      </w:r>
    </w:p>
    <w:p>
      <w:r>
        <w:pict>
          <v:rect style="width:0;height:1.5pt" o:hralign="center" o:hrstd="t" o:hr="t"/>
        </w:pict>
      </w:r>
    </w:p>
    <w:bookmarkEnd w:id="86"/>
    <w:bookmarkStart w:id="87" w:name="X2c123ed02f8a6da90e8106dfbacf6c3318e5a94"/>
    <w:p>
      <w:pPr>
        <w:pStyle w:val="Heading3"/>
      </w:pPr>
      <w:r>
        <w:rPr>
          <w:rStyle w:val="SectionNumber"/>
        </w:rPr>
        <w:t xml:space="preserve">3.0.3</w:t>
      </w:r>
      <w:r>
        <w:tab/>
      </w:r>
      <w:r>
        <w:t xml:space="preserve">3. Какую команду вы должны использовать для отображения всех сервисных юнитов, которые в настоящее время загружены?</w:t>
      </w:r>
    </w:p>
    <w:p>
      <w:pPr>
        <w:numPr>
          <w:ilvl w:val="0"/>
          <w:numId w:val="1007"/>
        </w:numPr>
        <w:pStyle w:val="Compact"/>
      </w:pPr>
      <w:r>
        <w:t xml:space="preserve">Команда: systemctl list-units –type=service.</w:t>
      </w:r>
    </w:p>
    <w:p>
      <w:r>
        <w:pict>
          <v:rect style="width:0;height:1.5pt" o:hralign="center" o:hrstd="t" o:hr="t"/>
        </w:pict>
      </w:r>
    </w:p>
    <w:bookmarkEnd w:id="87"/>
    <w:bookmarkStart w:id="88" w:name="как-создать-потребность-wants-в-сервисе"/>
    <w:p>
      <w:pPr>
        <w:pStyle w:val="Heading3"/>
      </w:pPr>
      <w:r>
        <w:rPr>
          <w:rStyle w:val="SectionNumber"/>
        </w:rPr>
        <w:t xml:space="preserve">3.0.4</w:t>
      </w:r>
      <w:r>
        <w:tab/>
      </w:r>
      <w:r>
        <w:t xml:space="preserve">4. Как создать потребность (wants) в сервисе?</w:t>
      </w:r>
    </w:p>
    <w:p>
      <w:pPr>
        <w:numPr>
          <w:ilvl w:val="0"/>
          <w:numId w:val="1008"/>
        </w:numPr>
        <w:pStyle w:val="Compact"/>
      </w:pPr>
      <w:r>
        <w:t xml:space="preserve">Потребность создаётся через включение юнита в автозагрузку: systemctl enable</w:t>
      </w:r>
      <w:r>
        <w:t xml:space="preserve"> </w:t>
      </w:r>
      <w:r>
        <w:t xml:space="preserve">.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При этом в каталог /etc/systemd/system/</w:t>
      </w:r>
      <w:r>
        <w:t xml:space="preserve">.wants/ создаётся символическая ссылка на соответствующий юнит.</w:t>
      </w:r>
    </w:p>
    <w:p>
      <w:r>
        <w:pict>
          <v:rect style="width:0;height:1.5pt" o:hralign="center" o:hrstd="t" o:hr="t"/>
        </w:pict>
      </w:r>
    </w:p>
    <w:bookmarkEnd w:id="88"/>
    <w:bookmarkStart w:id="89" w:name="X2bed8075618b0d56b6e5e2b7b6b5951a9165d42"/>
    <w:p>
      <w:pPr>
        <w:pStyle w:val="Heading3"/>
      </w:pPr>
      <w:r>
        <w:rPr>
          <w:rStyle w:val="SectionNumber"/>
        </w:rPr>
        <w:t xml:space="preserve">3.0.5</w:t>
      </w:r>
      <w:r>
        <w:tab/>
      </w:r>
      <w:r>
        <w:t xml:space="preserve">5. Как переключить текущее состояние на цель восстановления (rescue target)?</w:t>
      </w:r>
    </w:p>
    <w:p>
      <w:pPr>
        <w:numPr>
          <w:ilvl w:val="0"/>
          <w:numId w:val="1009"/>
        </w:numPr>
        <w:pStyle w:val="Compact"/>
      </w:pPr>
      <w:r>
        <w:t xml:space="preserve">Команда: systemctl isolate rescue.target.</w:t>
      </w:r>
    </w:p>
    <w:p>
      <w:r>
        <w:pict>
          <v:rect style="width:0;height:1.5pt" o:hralign="center" o:hrstd="t" o:hr="t"/>
        </w:pict>
      </w:r>
    </w:p>
    <w:bookmarkEnd w:id="89"/>
    <w:bookmarkStart w:id="90" w:name="X3b0fa62f288ef477c8eb6a436c1305ca52d02a3"/>
    <w:p>
      <w:pPr>
        <w:pStyle w:val="Heading3"/>
      </w:pPr>
      <w:r>
        <w:rPr>
          <w:rStyle w:val="SectionNumber"/>
        </w:rPr>
        <w:t xml:space="preserve">3.0.6</w:t>
      </w:r>
      <w:r>
        <w:tab/>
      </w:r>
      <w:r>
        <w:t xml:space="preserve">6. Поясните причину получения сообщения о том, что цель не может быть изолирована.</w:t>
      </w:r>
    </w:p>
    <w:p>
      <w:pPr>
        <w:numPr>
          <w:ilvl w:val="0"/>
          <w:numId w:val="1010"/>
        </w:numPr>
        <w:pStyle w:val="Compact"/>
      </w:pPr>
      <w:r>
        <w:t xml:space="preserve">Причина: у цели отсутствует параметр AllowIsolate=yes в конфигурации юнита.</w:t>
      </w:r>
      <w:r>
        <w:br/>
      </w:r>
    </w:p>
    <w:p>
      <w:pPr>
        <w:numPr>
          <w:ilvl w:val="0"/>
          <w:numId w:val="1010"/>
        </w:numPr>
        <w:pStyle w:val="Compact"/>
      </w:pPr>
      <w:r>
        <w:t xml:space="preserve">Только цели с этим параметром могут быть изолированы.</w:t>
      </w:r>
    </w:p>
    <w:p>
      <w:r>
        <w:pict>
          <v:rect style="width:0;height:1.5pt" o:hralign="center" o:hrstd="t" o:hr="t"/>
        </w:pict>
      </w:r>
    </w:p>
    <w:bookmarkEnd w:id="90"/>
    <w:bookmarkStart w:id="91" w:name="X3e1b7362ea022101cdf6be83ec0c1df6ad40b5f"/>
    <w:p>
      <w:pPr>
        <w:pStyle w:val="Heading3"/>
      </w:pPr>
      <w:r>
        <w:rPr>
          <w:rStyle w:val="SectionNumber"/>
        </w:rPr>
        <w:t xml:space="preserve">3.0.7</w:t>
      </w:r>
      <w:r>
        <w:tab/>
      </w:r>
      <w:r>
        <w:t xml:space="preserve">7. Вы хотите отключить службу systemd, но, прежде чем сделать это, вы хотите узнать, какие другие юниты зависят от этой службы. Какую команду вы бы использовали?</w:t>
      </w:r>
    </w:p>
    <w:p>
      <w:pPr>
        <w:numPr>
          <w:ilvl w:val="0"/>
          <w:numId w:val="1011"/>
        </w:numPr>
        <w:pStyle w:val="Compact"/>
      </w:pPr>
      <w:r>
        <w:t xml:space="preserve">Для отображения зависимостей в обратном порядке используется команда: systemctl list-dependencies</w:t>
      </w:r>
      <w:r>
        <w:t xml:space="preserve"> </w:t>
      </w:r>
      <w:r>
        <w:t xml:space="preserve"> </w:t>
      </w:r>
      <w:r>
        <w:t xml:space="preserve">–reverse.</w:t>
      </w:r>
    </w:p>
    <w:p>
      <w:r>
        <w:pict>
          <v:rect style="width:0;height:1.5pt" o:hralign="center" o:hrstd="t" o:hr="t"/>
        </w:pict>
      </w:r>
    </w:p>
    <w:bookmarkEnd w:id="91"/>
    <w:bookmarkEnd w:id="92"/>
    <w:bookmarkStart w:id="93" w:name="заключ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ходе работы были изучены изолируемые цели и механизмы управления режимами загрузки в Linux. Получены практические навыки изменения цели по умолчанию, переключения системы в различные режимы (текстовый и графический), а также работы с командами systemctl для проверки статуса и настройки юнитов. Дополнительно рассмотрены конфликты между сервисами и способы их разрешения с помощью маскирования и управления зависимостями.</w:t>
      </w:r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Максат Хемраев</dc:creator>
  <dc:language>ru-RU</dc:language>
  <cp:keywords/>
  <dcterms:created xsi:type="dcterms:W3CDTF">2025-09-21T11:58:50Z</dcterms:created>
  <dcterms:modified xsi:type="dcterms:W3CDTF">2025-09-21T11:58:50Z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Управление системными службами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