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2AE49" w14:textId="77777777" w:rsidR="00062D71" w:rsidRPr="00F2434D" w:rsidRDefault="00062D71" w:rsidP="00062D71">
      <w:pPr>
        <w:pStyle w:val="Anschrift"/>
        <w:spacing w:after="120"/>
        <w:rPr>
          <w:b/>
        </w:rPr>
      </w:pPr>
    </w:p>
    <w:p w14:paraId="0974DA13" w14:textId="77777777" w:rsidR="00062D71" w:rsidRPr="00F2434D" w:rsidRDefault="00062D71" w:rsidP="00062D71">
      <w:pPr>
        <w:pStyle w:val="Anschrift"/>
        <w:spacing w:after="120"/>
        <w:rPr>
          <w:b/>
        </w:rPr>
      </w:pPr>
    </w:p>
    <w:p w14:paraId="62DEBD2D" w14:textId="1285BBF5" w:rsidR="00062D71" w:rsidRPr="00F2434D" w:rsidRDefault="006179AE" w:rsidP="00062D71">
      <w:pPr>
        <w:pStyle w:val="Standard-fett"/>
      </w:pPr>
      <w:bookmarkStart w:id="0" w:name="CustomerProjectName"/>
      <w:proofErr w:type="spellStart"/>
      <w:r w:rsidRPr="00F2434D">
        <w:t>Hemro</w:t>
      </w:r>
      <w:proofErr w:type="spellEnd"/>
      <w:r w:rsidR="00062D71" w:rsidRPr="00F2434D">
        <w:t xml:space="preserve">; </w:t>
      </w:r>
      <w:r w:rsidR="00770B87" w:rsidRPr="00F2434D">
        <w:t xml:space="preserve">EKX </w:t>
      </w:r>
      <w:r w:rsidR="00AF2201">
        <w:t>MCU Simulator</w:t>
      </w:r>
      <w:bookmarkEnd w:id="0"/>
    </w:p>
    <w:p w14:paraId="160C62FB" w14:textId="566105B2" w:rsidR="00062D71" w:rsidRPr="00F2434D" w:rsidRDefault="006179AE" w:rsidP="00062D71">
      <w:pPr>
        <w:pStyle w:val="Standard-fett"/>
      </w:pPr>
      <w:bookmarkStart w:id="1" w:name="UxProjectName"/>
      <w:proofErr w:type="spellStart"/>
      <w:r w:rsidRPr="00F2434D">
        <w:t>Hemro</w:t>
      </w:r>
      <w:proofErr w:type="spellEnd"/>
      <w:r w:rsidRPr="00F2434D">
        <w:t xml:space="preserve"> </w:t>
      </w:r>
      <w:r w:rsidR="00770B87" w:rsidRPr="00F2434D">
        <w:t>EKX</w:t>
      </w:r>
      <w:bookmarkEnd w:id="1"/>
    </w:p>
    <w:p w14:paraId="743E05C8" w14:textId="77777777" w:rsidR="00474311" w:rsidRPr="00F2434D" w:rsidRDefault="00474311" w:rsidP="00062D71">
      <w:pPr>
        <w:pStyle w:val="Standard-fett"/>
      </w:pPr>
    </w:p>
    <w:p w14:paraId="0A70B841" w14:textId="77777777" w:rsidR="00474311" w:rsidRPr="00F2434D" w:rsidRDefault="00474311" w:rsidP="00062D71">
      <w:pPr>
        <w:pStyle w:val="Standard-fett"/>
      </w:pPr>
    </w:p>
    <w:p w14:paraId="515B6D3F" w14:textId="4EF36F1A" w:rsidR="00062D71" w:rsidRPr="00F2434D" w:rsidRDefault="008F2F10" w:rsidP="00474311">
      <w:pPr>
        <w:jc w:val="center"/>
        <w:rPr>
          <w:b/>
          <w:sz w:val="28"/>
          <w:szCs w:val="28"/>
        </w:rPr>
      </w:pPr>
      <w:bookmarkStart w:id="2" w:name="DocTitle"/>
      <w:proofErr w:type="spellStart"/>
      <w:r>
        <w:rPr>
          <w:b/>
          <w:sz w:val="28"/>
          <w:szCs w:val="28"/>
        </w:rPr>
        <w:t>Anleitung</w:t>
      </w:r>
      <w:proofErr w:type="spellEnd"/>
      <w:r>
        <w:rPr>
          <w:b/>
          <w:sz w:val="28"/>
          <w:szCs w:val="28"/>
        </w:rPr>
        <w:t xml:space="preserve"> </w:t>
      </w:r>
      <w:proofErr w:type="spellStart"/>
      <w:r>
        <w:rPr>
          <w:b/>
          <w:sz w:val="28"/>
          <w:szCs w:val="28"/>
        </w:rPr>
        <w:t>für</w:t>
      </w:r>
      <w:proofErr w:type="spellEnd"/>
      <w:r>
        <w:rPr>
          <w:b/>
          <w:sz w:val="28"/>
          <w:szCs w:val="28"/>
        </w:rPr>
        <w:t xml:space="preserve"> das MCU Simulator Tool</w:t>
      </w:r>
      <w:bookmarkEnd w:id="2"/>
      <w:r w:rsidR="006179AE" w:rsidRPr="00F2434D">
        <w:rPr>
          <w:b/>
          <w:sz w:val="28"/>
          <w:szCs w:val="28"/>
        </w:rPr>
        <w:t xml:space="preserve"> </w:t>
      </w:r>
    </w:p>
    <w:p w14:paraId="3B7AEBAB" w14:textId="77777777" w:rsidR="00062D71" w:rsidRPr="00F2434D" w:rsidRDefault="00062D71" w:rsidP="00062D71"/>
    <w:p w14:paraId="75AFDA88" w14:textId="77777777" w:rsidR="00474311" w:rsidRPr="00F2434D" w:rsidRDefault="00474311" w:rsidP="00062D71"/>
    <w:p w14:paraId="765F8452" w14:textId="77777777" w:rsidR="00474311" w:rsidRPr="00F2434D" w:rsidRDefault="00474311" w:rsidP="00062D71"/>
    <w:p w14:paraId="496433CD" w14:textId="60147583" w:rsidR="00062D71" w:rsidRPr="00F2434D" w:rsidRDefault="00EA5181" w:rsidP="00F2434D">
      <w:pPr>
        <w:tabs>
          <w:tab w:val="left" w:pos="1701"/>
        </w:tabs>
      </w:pPr>
      <w:r w:rsidRPr="00F2434D">
        <w:t>Do</w:t>
      </w:r>
      <w:r w:rsidR="007377FA" w:rsidRPr="00F2434D">
        <w:t>cument name</w:t>
      </w:r>
      <w:r w:rsidRPr="00F2434D">
        <w:t>:</w:t>
      </w:r>
      <w:r w:rsidRPr="00F2434D">
        <w:tab/>
      </w:r>
      <w:bookmarkStart w:id="3" w:name="DocName"/>
      <w:r w:rsidR="0002333F" w:rsidRPr="00F2434D">
        <w:t>HEM</w:t>
      </w:r>
      <w:r w:rsidR="001F5055" w:rsidRPr="00F2434D">
        <w:t>-</w:t>
      </w:r>
      <w:r w:rsidR="007C7A6E" w:rsidRPr="00F2434D">
        <w:t>EKX-</w:t>
      </w:r>
      <w:proofErr w:type="spellStart"/>
      <w:r w:rsidR="008F2F10">
        <w:t>McuSimulator</w:t>
      </w:r>
      <w:bookmarkEnd w:id="3"/>
      <w:proofErr w:type="spellEnd"/>
    </w:p>
    <w:p w14:paraId="24241C9C" w14:textId="4003B95D" w:rsidR="00EF1B07" w:rsidRPr="00F2434D" w:rsidRDefault="00EF1B07" w:rsidP="00F2434D">
      <w:pPr>
        <w:tabs>
          <w:tab w:val="left" w:pos="1701"/>
        </w:tabs>
      </w:pPr>
      <w:r w:rsidRPr="00F2434D">
        <w:t>Dat</w:t>
      </w:r>
      <w:r w:rsidR="007377FA" w:rsidRPr="00F2434D">
        <w:t>e</w:t>
      </w:r>
      <w:r w:rsidRPr="00F2434D">
        <w:t>:</w:t>
      </w:r>
      <w:r w:rsidRPr="00F2434D">
        <w:tab/>
      </w:r>
      <w:bookmarkStart w:id="4" w:name="DocDate"/>
      <w:r w:rsidR="008F2F10">
        <w:t>29</w:t>
      </w:r>
      <w:r w:rsidRPr="00F2434D">
        <w:t>.</w:t>
      </w:r>
      <w:r w:rsidR="008F2F10">
        <w:t>10</w:t>
      </w:r>
      <w:r w:rsidRPr="00F2434D">
        <w:t>.2</w:t>
      </w:r>
      <w:r w:rsidR="00E5197E" w:rsidRPr="00F2434D">
        <w:t>0</w:t>
      </w:r>
      <w:r w:rsidR="007C7A6E" w:rsidRPr="00F2434D">
        <w:t>20</w:t>
      </w:r>
      <w:bookmarkEnd w:id="4"/>
    </w:p>
    <w:p w14:paraId="186A5E0C" w14:textId="50E7E78C" w:rsidR="00062D71" w:rsidRPr="00F2434D" w:rsidRDefault="00062D71" w:rsidP="00F2434D">
      <w:pPr>
        <w:tabs>
          <w:tab w:val="left" w:pos="1701"/>
        </w:tabs>
      </w:pPr>
      <w:r w:rsidRPr="00F2434D">
        <w:t>Aut</w:t>
      </w:r>
      <w:r w:rsidR="007377FA" w:rsidRPr="00F2434D">
        <w:t>h</w:t>
      </w:r>
      <w:r w:rsidRPr="00F2434D">
        <w:t>or</w:t>
      </w:r>
      <w:r w:rsidR="00EA5181" w:rsidRPr="00F2434D">
        <w:t>:</w:t>
      </w:r>
      <w:r w:rsidR="00EA5181" w:rsidRPr="00F2434D">
        <w:tab/>
      </w:r>
      <w:bookmarkStart w:id="5" w:name="Author"/>
      <w:r w:rsidR="00D370B5" w:rsidRPr="00F2434D">
        <w:t>Gerd Esser</w:t>
      </w:r>
      <w:r w:rsidRPr="00F2434D">
        <w:t xml:space="preserve">, </w:t>
      </w:r>
      <w:proofErr w:type="spellStart"/>
      <w:r w:rsidR="008F2F10">
        <w:t>Forschung</w:t>
      </w:r>
      <w:proofErr w:type="spellEnd"/>
      <w:r w:rsidR="008F2F10">
        <w:t xml:space="preserve"> &amp; </w:t>
      </w:r>
      <w:proofErr w:type="spellStart"/>
      <w:r w:rsidR="008F2F10">
        <w:t>Entwicklung</w:t>
      </w:r>
      <w:bookmarkEnd w:id="5"/>
      <w:proofErr w:type="spellEnd"/>
    </w:p>
    <w:p w14:paraId="43A6AFE0" w14:textId="76CF9673" w:rsidR="00062D71" w:rsidRPr="008F2F10" w:rsidRDefault="00EA5181" w:rsidP="00F2434D">
      <w:pPr>
        <w:tabs>
          <w:tab w:val="left" w:pos="1701"/>
        </w:tabs>
        <w:rPr>
          <w:lang w:val="de-DE"/>
        </w:rPr>
      </w:pPr>
      <w:r w:rsidRPr="008F2F10">
        <w:rPr>
          <w:lang w:val="de-DE"/>
        </w:rPr>
        <w:t>Revision</w:t>
      </w:r>
      <w:r w:rsidR="008959F4" w:rsidRPr="008F2F10">
        <w:rPr>
          <w:lang w:val="de-DE"/>
        </w:rPr>
        <w:t>:</w:t>
      </w:r>
      <w:r w:rsidRPr="008F2F10">
        <w:rPr>
          <w:lang w:val="de-DE"/>
        </w:rPr>
        <w:tab/>
      </w:r>
      <w:bookmarkStart w:id="6" w:name="DocRevision"/>
      <w:r w:rsidR="001F5055" w:rsidRPr="008F2F10">
        <w:rPr>
          <w:lang w:val="de-DE"/>
        </w:rPr>
        <w:t>100-</w:t>
      </w:r>
      <w:r w:rsidR="008959F4" w:rsidRPr="008F2F10">
        <w:rPr>
          <w:lang w:val="de-DE"/>
        </w:rPr>
        <w:t>00</w:t>
      </w:r>
      <w:r w:rsidR="008F2F10" w:rsidRPr="008F2F10">
        <w:rPr>
          <w:lang w:val="de-DE"/>
        </w:rPr>
        <w:t>1</w:t>
      </w:r>
      <w:bookmarkEnd w:id="6"/>
    </w:p>
    <w:p w14:paraId="6CB60315" w14:textId="6BFA0A0B" w:rsidR="00A939E2" w:rsidRDefault="00A939E2" w:rsidP="00EA5181">
      <w:pPr>
        <w:tabs>
          <w:tab w:val="left" w:pos="2694"/>
        </w:tabs>
        <w:rPr>
          <w:lang w:val="de-DE"/>
        </w:rPr>
      </w:pPr>
    </w:p>
    <w:p w14:paraId="726028CD" w14:textId="6E0A3462" w:rsidR="008F2F10" w:rsidRDefault="008F2F10" w:rsidP="00EA5181">
      <w:pPr>
        <w:tabs>
          <w:tab w:val="left" w:pos="2694"/>
        </w:tabs>
        <w:rPr>
          <w:lang w:val="de-DE"/>
        </w:rPr>
      </w:pPr>
    </w:p>
    <w:p w14:paraId="188893CE" w14:textId="4A9B1795" w:rsidR="008F2F10" w:rsidRDefault="008F2F10" w:rsidP="00EA5181">
      <w:pPr>
        <w:tabs>
          <w:tab w:val="left" w:pos="2694"/>
        </w:tabs>
        <w:rPr>
          <w:lang w:val="de-DE"/>
        </w:rPr>
      </w:pPr>
    </w:p>
    <w:p w14:paraId="3AE48F7D" w14:textId="6D617883" w:rsidR="008F2F10" w:rsidRDefault="008F2F10" w:rsidP="00EA5181">
      <w:pPr>
        <w:tabs>
          <w:tab w:val="left" w:pos="2694"/>
        </w:tabs>
        <w:rPr>
          <w:lang w:val="de-DE"/>
        </w:rPr>
      </w:pPr>
    </w:p>
    <w:p w14:paraId="4F592C14" w14:textId="77777777" w:rsidR="008F2F10" w:rsidRPr="008F2F10" w:rsidRDefault="008F2F10" w:rsidP="00EA5181">
      <w:pPr>
        <w:tabs>
          <w:tab w:val="left" w:pos="2694"/>
        </w:tabs>
        <w:rPr>
          <w:lang w:val="de-DE"/>
        </w:rPr>
      </w:pPr>
    </w:p>
    <w:p w14:paraId="1DA12D40" w14:textId="77777777" w:rsidR="007709CC" w:rsidRPr="008F2F10" w:rsidRDefault="00062D71">
      <w:pPr>
        <w:rPr>
          <w:lang w:val="de-DE"/>
        </w:rPr>
      </w:pPr>
      <w:r w:rsidRPr="008F2F10">
        <w:rPr>
          <w:lang w:val="de-DE"/>
        </w:rPr>
        <w:br w:type="page"/>
      </w:r>
    </w:p>
    <w:p w14:paraId="6B01284A" w14:textId="45ABA84F" w:rsidR="007709CC" w:rsidRPr="008F2F10" w:rsidRDefault="007709CC" w:rsidP="00062D71">
      <w:pPr>
        <w:rPr>
          <w:lang w:val="de-DE"/>
        </w:rPr>
      </w:pPr>
    </w:p>
    <w:p w14:paraId="747E5802" w14:textId="77777777" w:rsidR="008F2F10" w:rsidRPr="008F2F10" w:rsidRDefault="008F2F10" w:rsidP="008F2F10">
      <w:pPr>
        <w:rPr>
          <w:rFonts w:cstheme="minorBidi"/>
          <w:color w:val="auto"/>
          <w:sz w:val="22"/>
          <w:szCs w:val="22"/>
          <w:lang w:val="de-DE"/>
        </w:rPr>
      </w:pPr>
      <w:r w:rsidRPr="008F2F10">
        <w:rPr>
          <w:lang w:val="de-DE"/>
        </w:rPr>
        <w:t xml:space="preserve">Das Tool </w:t>
      </w:r>
      <w:proofErr w:type="spellStart"/>
      <w:r w:rsidRPr="008F2F10">
        <w:rPr>
          <w:lang w:val="de-DE"/>
        </w:rPr>
        <w:t>McuSimulator</w:t>
      </w:r>
      <w:proofErr w:type="spellEnd"/>
      <w:r w:rsidRPr="008F2F10">
        <w:rPr>
          <w:lang w:val="de-DE"/>
        </w:rPr>
        <w:t xml:space="preserve"> simuliert das MCU Protokoll gegenüber dem </w:t>
      </w:r>
      <w:proofErr w:type="spellStart"/>
      <w:r w:rsidRPr="008F2F10">
        <w:rPr>
          <w:lang w:val="de-DE"/>
        </w:rPr>
        <w:t>Hemro</w:t>
      </w:r>
      <w:proofErr w:type="spellEnd"/>
      <w:r w:rsidRPr="008F2F10">
        <w:rPr>
          <w:lang w:val="de-DE"/>
        </w:rPr>
        <w:t xml:space="preserve"> EKX PT-B. </w:t>
      </w:r>
    </w:p>
    <w:p w14:paraId="2E033472" w14:textId="77777777" w:rsidR="008F2F10" w:rsidRPr="008F2F10" w:rsidRDefault="008F2F10" w:rsidP="008F2F10">
      <w:pPr>
        <w:rPr>
          <w:lang w:val="de-DE"/>
        </w:rPr>
      </w:pPr>
      <w:r w:rsidRPr="008F2F10">
        <w:rPr>
          <w:lang w:val="de-DE"/>
        </w:rPr>
        <w:t>Das Tool ist notwendig, um einen fehlerfreien Betrieb des PT-B zu gewährleisten. Insbes. ist ein erfolgreiches SW Update ohne Simulator nicht möglich.</w:t>
      </w:r>
    </w:p>
    <w:p w14:paraId="4BFFCCA9" w14:textId="77777777" w:rsidR="008F2F10" w:rsidRPr="008F2F10" w:rsidRDefault="008F2F10" w:rsidP="008F2F10">
      <w:pPr>
        <w:rPr>
          <w:lang w:val="de-DE"/>
        </w:rPr>
      </w:pPr>
    </w:p>
    <w:p w14:paraId="2F5B41AB" w14:textId="77777777" w:rsidR="008F2F10" w:rsidRPr="008F2F10" w:rsidRDefault="008F2F10" w:rsidP="008F2F10">
      <w:pPr>
        <w:rPr>
          <w:lang w:val="de-DE"/>
        </w:rPr>
      </w:pPr>
      <w:r w:rsidRPr="008F2F10">
        <w:rPr>
          <w:lang w:val="de-DE"/>
        </w:rPr>
        <w:t xml:space="preserve">Der </w:t>
      </w:r>
      <w:proofErr w:type="spellStart"/>
      <w:r w:rsidRPr="008F2F10">
        <w:rPr>
          <w:lang w:val="de-DE"/>
        </w:rPr>
        <w:t>Hemro</w:t>
      </w:r>
      <w:proofErr w:type="spellEnd"/>
      <w:r w:rsidRPr="008F2F10">
        <w:rPr>
          <w:lang w:val="de-DE"/>
        </w:rPr>
        <w:t xml:space="preserve"> EKX PT-B wird derzeit im Testaufbau durch ein externes Netzteil betrieben. Dieses Netzteil versorgt das System mit 12V über den 8pol Stecker auf dem ESP Board. Die RS232 Anschlüsse werden separat auf eine D-Sub 9pol Buchse herausgeführt. Auf diese kann direkt ein RS232 zu USB Wandler (z.B. Digitus) aufgesteckt werden und per USB Verlängerung an den PC angeschlossen werden.</w:t>
      </w:r>
    </w:p>
    <w:p w14:paraId="5AF30188" w14:textId="77777777" w:rsidR="008F2F10" w:rsidRPr="008F2F10" w:rsidRDefault="008F2F10" w:rsidP="008F2F10">
      <w:pPr>
        <w:rPr>
          <w:lang w:val="de-DE"/>
        </w:rPr>
      </w:pPr>
    </w:p>
    <w:p w14:paraId="378E9207" w14:textId="6729102E" w:rsidR="008F2F10" w:rsidRPr="008F2F10" w:rsidRDefault="008F2F10" w:rsidP="008F2F10">
      <w:pPr>
        <w:jc w:val="center"/>
        <w:rPr>
          <w:lang w:val="de-DE"/>
        </w:rPr>
      </w:pPr>
      <w:r w:rsidRPr="008F2F10">
        <w:rPr>
          <w:rFonts w:asciiTheme="minorHAnsi" w:hAnsiTheme="minorHAnsi"/>
          <w:noProof/>
          <w:lang w:val="de-DE"/>
        </w:rPr>
        <mc:AlternateContent>
          <mc:Choice Requires="wps">
            <w:drawing>
              <wp:anchor distT="0" distB="0" distL="114300" distR="114300" simplePos="0" relativeHeight="251659264" behindDoc="0" locked="0" layoutInCell="1" allowOverlap="1" wp14:anchorId="5A9BB1F1" wp14:editId="3E4138B3">
                <wp:simplePos x="0" y="0"/>
                <wp:positionH relativeFrom="column">
                  <wp:posOffset>4205605</wp:posOffset>
                </wp:positionH>
                <wp:positionV relativeFrom="paragraph">
                  <wp:posOffset>784225</wp:posOffset>
                </wp:positionV>
                <wp:extent cx="1362075" cy="476250"/>
                <wp:effectExtent l="38100" t="38100" r="28575" b="76200"/>
                <wp:wrapNone/>
                <wp:docPr id="12" name="Gerade Verbindung mit Pfeil 12"/>
                <wp:cNvGraphicFramePr/>
                <a:graphic xmlns:a="http://schemas.openxmlformats.org/drawingml/2006/main">
                  <a:graphicData uri="http://schemas.microsoft.com/office/word/2010/wordprocessingShape">
                    <wps:wsp>
                      <wps:cNvCnPr/>
                      <wps:spPr>
                        <a:xfrm flipH="1">
                          <a:off x="0" y="0"/>
                          <a:ext cx="1362075" cy="47625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479B937" id="_x0000_t32" coordsize="21600,21600" o:spt="32" o:oned="t" path="m,l21600,21600e" filled="f">
                <v:path arrowok="t" fillok="f" o:connecttype="none"/>
                <o:lock v:ext="edit" shapetype="t"/>
              </v:shapetype>
              <v:shape id="Gerade Verbindung mit Pfeil 12" o:spid="_x0000_s1026" type="#_x0000_t32" style="position:absolute;margin-left:331.15pt;margin-top:61.75pt;width:107.25pt;height:3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" strokecolor="#bc4542 [3045]" strokeweight="6pt">
                <v:stroke endarrow="block"/>
              </v:shape>
            </w:pict>
          </mc:Fallback>
        </mc:AlternateContent>
      </w:r>
      <w:r w:rsidRPr="008F2F10">
        <w:rPr>
          <w:noProof/>
          <w:lang w:val="de-DE"/>
        </w:rPr>
        <w:drawing>
          <wp:inline distT="0" distB="0" distL="0" distR="0" wp14:anchorId="66F8D0CC" wp14:editId="7C839211">
            <wp:extent cx="4248150" cy="31908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3190875"/>
                    </a:xfrm>
                    <a:prstGeom prst="rect">
                      <a:avLst/>
                    </a:prstGeom>
                    <a:noFill/>
                    <a:ln>
                      <a:noFill/>
                    </a:ln>
                  </pic:spPr>
                </pic:pic>
              </a:graphicData>
            </a:graphic>
          </wp:inline>
        </w:drawing>
      </w:r>
    </w:p>
    <w:p w14:paraId="7384E54A" w14:textId="77777777" w:rsidR="008F2F10" w:rsidRPr="008F2F10" w:rsidRDefault="008F2F10" w:rsidP="008F2F10">
      <w:pPr>
        <w:jc w:val="center"/>
        <w:rPr>
          <w:lang w:val="de-DE"/>
        </w:rPr>
      </w:pPr>
    </w:p>
    <w:p w14:paraId="4C5D446A" w14:textId="77777777" w:rsidR="008F2F10" w:rsidRPr="008F2F10" w:rsidRDefault="008F2F10" w:rsidP="008F2F10">
      <w:pPr>
        <w:rPr>
          <w:lang w:val="de-DE"/>
        </w:rPr>
      </w:pPr>
      <w:r w:rsidRPr="008F2F10">
        <w:rPr>
          <w:lang w:val="de-DE"/>
        </w:rPr>
        <w:t>Auf einem Windows System installiert sich der Treiber für den USB Wandler i.d.R. selbstständig und ist im Geräte-Manager als „USB Serial Port (</w:t>
      </w:r>
      <w:proofErr w:type="spellStart"/>
      <w:r w:rsidRPr="008F2F10">
        <w:rPr>
          <w:lang w:val="de-DE"/>
        </w:rPr>
        <w:t>COMx</w:t>
      </w:r>
      <w:proofErr w:type="spellEnd"/>
      <w:r w:rsidRPr="008F2F10">
        <w:rPr>
          <w:lang w:val="de-DE"/>
        </w:rPr>
        <w:t>)“ erkennbar.</w:t>
      </w:r>
    </w:p>
    <w:p w14:paraId="31166C27" w14:textId="77777777" w:rsidR="008F2F10" w:rsidRPr="008F2F10" w:rsidRDefault="008F2F10" w:rsidP="008F2F10">
      <w:pPr>
        <w:rPr>
          <w:lang w:val="de-DE"/>
        </w:rPr>
      </w:pPr>
    </w:p>
    <w:p w14:paraId="443FDF3F" w14:textId="570CF748" w:rsidR="008F2F10" w:rsidRPr="008F2F10" w:rsidRDefault="008F2F10" w:rsidP="008F2F10">
      <w:pPr>
        <w:rPr>
          <w:lang w:val="de-DE"/>
        </w:rPr>
      </w:pPr>
      <w:r w:rsidRPr="008F2F10">
        <w:rPr>
          <w:rFonts w:asciiTheme="minorHAnsi" w:hAnsiTheme="minorHAnsi"/>
          <w:noProof/>
          <w:lang w:val="de-DE"/>
        </w:rPr>
        <w:lastRenderedPageBreak/>
        <mc:AlternateContent>
          <mc:Choice Requires="wps">
            <w:drawing>
              <wp:anchor distT="0" distB="0" distL="114300" distR="114300" simplePos="0" relativeHeight="251658240" behindDoc="0" locked="0" layoutInCell="1" allowOverlap="1" wp14:anchorId="22064E5B" wp14:editId="05F304D4">
                <wp:simplePos x="0" y="0"/>
                <wp:positionH relativeFrom="column">
                  <wp:posOffset>2052955</wp:posOffset>
                </wp:positionH>
                <wp:positionV relativeFrom="paragraph">
                  <wp:posOffset>1033780</wp:posOffset>
                </wp:positionV>
                <wp:extent cx="1352550" cy="57150"/>
                <wp:effectExtent l="38100" t="114300" r="0" b="152400"/>
                <wp:wrapNone/>
                <wp:docPr id="11" name="Gerade Verbindung mit Pfeil 11"/>
                <wp:cNvGraphicFramePr/>
                <a:graphic xmlns:a="http://schemas.openxmlformats.org/drawingml/2006/main">
                  <a:graphicData uri="http://schemas.microsoft.com/office/word/2010/wordprocessingShape">
                    <wps:wsp>
                      <wps:cNvCnPr/>
                      <wps:spPr>
                        <a:xfrm flipH="1">
                          <a:off x="0" y="0"/>
                          <a:ext cx="1352550" cy="5715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7CBEB" id="Gerade Verbindung mit Pfeil 11" o:spid="_x0000_s1026" type="#_x0000_t32" style="position:absolute;margin-left:161.65pt;margin-top:81.4pt;width:106.5pt;height:4.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" strokecolor="#bc4542 [3045]" strokeweight="6pt">
                <v:stroke endarrow="block"/>
              </v:shape>
            </w:pict>
          </mc:Fallback>
        </mc:AlternateContent>
      </w:r>
      <w:r w:rsidRPr="008F2F10">
        <w:rPr>
          <w:noProof/>
          <w:lang w:val="de-DE"/>
        </w:rPr>
        <w:drawing>
          <wp:inline distT="0" distB="0" distL="0" distR="0" wp14:anchorId="726F16D8" wp14:editId="3B63C741">
            <wp:extent cx="5753100" cy="42195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219575"/>
                    </a:xfrm>
                    <a:prstGeom prst="rect">
                      <a:avLst/>
                    </a:prstGeom>
                    <a:noFill/>
                    <a:ln>
                      <a:noFill/>
                    </a:ln>
                  </pic:spPr>
                </pic:pic>
              </a:graphicData>
            </a:graphic>
          </wp:inline>
        </w:drawing>
      </w:r>
    </w:p>
    <w:p w14:paraId="61644DE0" w14:textId="77777777" w:rsidR="008F2F10" w:rsidRPr="008F2F10" w:rsidRDefault="008F2F10" w:rsidP="008F2F10">
      <w:pPr>
        <w:rPr>
          <w:lang w:val="de-DE"/>
        </w:rPr>
      </w:pPr>
    </w:p>
    <w:p w14:paraId="600C69FB" w14:textId="77777777" w:rsidR="008F2F10" w:rsidRPr="008F2F10" w:rsidRDefault="008F2F10" w:rsidP="008F2F10">
      <w:pPr>
        <w:rPr>
          <w:lang w:val="de-DE"/>
        </w:rPr>
      </w:pPr>
      <w:r w:rsidRPr="008F2F10">
        <w:rPr>
          <w:lang w:val="de-DE"/>
        </w:rPr>
        <w:t>Das Tool benötigt keine Installation. Entpacken sie die .</w:t>
      </w:r>
      <w:proofErr w:type="spellStart"/>
      <w:r w:rsidRPr="008F2F10">
        <w:rPr>
          <w:lang w:val="de-DE"/>
        </w:rPr>
        <w:t>zip</w:t>
      </w:r>
      <w:proofErr w:type="spellEnd"/>
      <w:r w:rsidRPr="008F2F10">
        <w:rPr>
          <w:lang w:val="de-DE"/>
        </w:rPr>
        <w:t xml:space="preserve"> Datei an beliebiger Stelle. Das Tool kann aus dem Explorer heraus direkt per Doppelklick auf die Batch Datei start_simulator.bat gestartet werden. Die Sicherheitsmeldung von Windows können sie mit „Ausführen“ bestätigen.</w:t>
      </w:r>
    </w:p>
    <w:p w14:paraId="574AB9B1" w14:textId="77777777" w:rsidR="008F2F10" w:rsidRPr="008F2F10" w:rsidRDefault="008F2F10" w:rsidP="008F2F10">
      <w:pPr>
        <w:rPr>
          <w:lang w:val="de-DE"/>
        </w:rPr>
      </w:pPr>
    </w:p>
    <w:p w14:paraId="68C2B0A3" w14:textId="22D0020D" w:rsidR="008F2F10" w:rsidRPr="008F2F10" w:rsidRDefault="008F2F10" w:rsidP="008F2F10">
      <w:pPr>
        <w:jc w:val="center"/>
        <w:rPr>
          <w:lang w:val="de-DE"/>
        </w:rPr>
      </w:pPr>
      <w:r w:rsidRPr="008F2F10">
        <w:rPr>
          <w:noProof/>
          <w:lang w:val="de-DE"/>
        </w:rPr>
        <w:drawing>
          <wp:inline distT="0" distB="0" distL="0" distR="0" wp14:anchorId="2ACC5C86" wp14:editId="08FE675D">
            <wp:extent cx="4438650" cy="30194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3019425"/>
                    </a:xfrm>
                    <a:prstGeom prst="rect">
                      <a:avLst/>
                    </a:prstGeom>
                    <a:noFill/>
                    <a:ln>
                      <a:noFill/>
                    </a:ln>
                  </pic:spPr>
                </pic:pic>
              </a:graphicData>
            </a:graphic>
          </wp:inline>
        </w:drawing>
      </w:r>
    </w:p>
    <w:p w14:paraId="0FFF484A" w14:textId="77777777" w:rsidR="008F2F10" w:rsidRPr="008F2F10" w:rsidRDefault="008F2F10" w:rsidP="008F2F10">
      <w:pPr>
        <w:rPr>
          <w:lang w:val="de-DE"/>
        </w:rPr>
      </w:pPr>
    </w:p>
    <w:p w14:paraId="4F850803" w14:textId="77777777" w:rsidR="008F2F10" w:rsidRPr="008F2F10" w:rsidRDefault="008F2F10" w:rsidP="008F2F10">
      <w:pPr>
        <w:rPr>
          <w:lang w:val="de-DE"/>
        </w:rPr>
      </w:pPr>
      <w:r w:rsidRPr="008F2F10">
        <w:rPr>
          <w:lang w:val="de-DE"/>
        </w:rPr>
        <w:t xml:space="preserve">Das Batch </w:t>
      </w:r>
      <w:proofErr w:type="spellStart"/>
      <w:r w:rsidRPr="008F2F10">
        <w:rPr>
          <w:lang w:val="de-DE"/>
        </w:rPr>
        <w:t>Script</w:t>
      </w:r>
      <w:proofErr w:type="spellEnd"/>
      <w:r w:rsidRPr="008F2F10">
        <w:rPr>
          <w:lang w:val="de-DE"/>
        </w:rPr>
        <w:t xml:space="preserve"> fragt zunächst den COM Port ab, über den kommuniziert werden soll. Hierin muss die identifizierte COM Port Nummer (hier im Beispiel die 6) aus dem Geräte Manager eingegeben werden.</w:t>
      </w:r>
    </w:p>
    <w:p w14:paraId="3D913FB8" w14:textId="77777777" w:rsidR="008F2F10" w:rsidRPr="008F2F10" w:rsidRDefault="008F2F10" w:rsidP="008F2F10">
      <w:pPr>
        <w:rPr>
          <w:lang w:val="de-DE"/>
        </w:rPr>
      </w:pPr>
    </w:p>
    <w:p w14:paraId="08464D83" w14:textId="77777777" w:rsidR="008F2F10" w:rsidRPr="008F2F10" w:rsidRDefault="008F2F10" w:rsidP="008F2F10">
      <w:pPr>
        <w:rPr>
          <w:lang w:val="de-DE"/>
        </w:rPr>
      </w:pPr>
      <w:r w:rsidRPr="008F2F10">
        <w:rPr>
          <w:lang w:val="de-DE"/>
        </w:rPr>
        <w:t>Eine erfolgreiche Kommunikation lässt sich nach mehreren Sekunden an den Dump Ausgaben auf der Konsole erkennen.</w:t>
      </w:r>
    </w:p>
    <w:p w14:paraId="0C186200" w14:textId="77777777" w:rsidR="008F2F10" w:rsidRPr="008F2F10" w:rsidRDefault="008F2F10" w:rsidP="008F2F10">
      <w:pPr>
        <w:rPr>
          <w:lang w:val="de-DE"/>
        </w:rPr>
      </w:pPr>
    </w:p>
    <w:p w14:paraId="1E745173" w14:textId="227434F4" w:rsidR="008F2F10" w:rsidRPr="008F2F10" w:rsidRDefault="008F2F10" w:rsidP="008F2F10">
      <w:pPr>
        <w:rPr>
          <w:lang w:val="de-DE"/>
        </w:rPr>
      </w:pPr>
      <w:r w:rsidRPr="008F2F10">
        <w:rPr>
          <w:noProof/>
          <w:lang w:val="de-DE"/>
        </w:rPr>
        <w:drawing>
          <wp:inline distT="0" distB="0" distL="0" distR="0" wp14:anchorId="7D06447D" wp14:editId="0D521ECC">
            <wp:extent cx="5762625" cy="30099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009900"/>
                    </a:xfrm>
                    <a:prstGeom prst="rect">
                      <a:avLst/>
                    </a:prstGeom>
                    <a:noFill/>
                    <a:ln>
                      <a:noFill/>
                    </a:ln>
                  </pic:spPr>
                </pic:pic>
              </a:graphicData>
            </a:graphic>
          </wp:inline>
        </w:drawing>
      </w:r>
    </w:p>
    <w:p w14:paraId="6F656C23" w14:textId="77777777" w:rsidR="008F2F10" w:rsidRPr="008F2F10" w:rsidRDefault="008F2F10" w:rsidP="008F2F10">
      <w:pPr>
        <w:rPr>
          <w:lang w:val="de-DE"/>
        </w:rPr>
      </w:pPr>
    </w:p>
    <w:p w14:paraId="20F25FDF" w14:textId="54DF9A76" w:rsidR="008F2F10" w:rsidRDefault="008F2F10" w:rsidP="008F2F10">
      <w:pPr>
        <w:rPr>
          <w:lang w:val="de-DE"/>
        </w:rPr>
      </w:pPr>
      <w:r w:rsidRPr="008F2F10">
        <w:rPr>
          <w:lang w:val="de-DE"/>
        </w:rPr>
        <w:t>Sichtbare Anzeichen auf dem PT-B HMI sind:</w:t>
      </w:r>
    </w:p>
    <w:p w14:paraId="2135886C" w14:textId="77777777" w:rsidR="00FB4BE3" w:rsidRPr="008F2F10" w:rsidRDefault="00FB4BE3" w:rsidP="008F2F10">
      <w:pPr>
        <w:rPr>
          <w:lang w:val="de-DE"/>
        </w:rPr>
      </w:pPr>
    </w:p>
    <w:p w14:paraId="0D54A9E2" w14:textId="62A6721A" w:rsidR="008F2F10" w:rsidRPr="008F2F10" w:rsidRDefault="008F2F10" w:rsidP="008F2F10">
      <w:pPr>
        <w:pStyle w:val="Listenabsatz"/>
        <w:numPr>
          <w:ilvl w:val="0"/>
          <w:numId w:val="38"/>
        </w:numPr>
        <w:spacing w:after="160" w:line="256" w:lineRule="auto"/>
        <w:rPr>
          <w:lang w:val="de-DE"/>
        </w:rPr>
      </w:pPr>
      <w:r w:rsidRPr="008F2F10">
        <w:rPr>
          <w:lang w:val="de-DE"/>
        </w:rPr>
        <w:t>Bei Neustart des Systems entfällt die Warnung, dass die MCU nicht vorhanden ist</w:t>
      </w:r>
    </w:p>
    <w:p w14:paraId="0405FB9A" w14:textId="77777777" w:rsidR="008F2F10" w:rsidRPr="008F2F10" w:rsidRDefault="008F2F10" w:rsidP="008F2F10">
      <w:pPr>
        <w:pStyle w:val="Listenabsatz"/>
        <w:numPr>
          <w:ilvl w:val="0"/>
          <w:numId w:val="38"/>
        </w:numPr>
        <w:spacing w:after="160" w:line="256" w:lineRule="auto"/>
        <w:rPr>
          <w:lang w:val="de-DE"/>
        </w:rPr>
      </w:pPr>
      <w:r w:rsidRPr="008F2F10">
        <w:rPr>
          <w:lang w:val="de-DE"/>
        </w:rPr>
        <w:t xml:space="preserve">In den General Settings / </w:t>
      </w:r>
      <w:proofErr w:type="spellStart"/>
      <w:r w:rsidRPr="008F2F10">
        <w:rPr>
          <w:lang w:val="de-DE"/>
        </w:rPr>
        <w:t>Machine</w:t>
      </w:r>
      <w:proofErr w:type="spellEnd"/>
      <w:r w:rsidRPr="008F2F10">
        <w:rPr>
          <w:lang w:val="de-DE"/>
        </w:rPr>
        <w:t xml:space="preserve"> Info sind die MCU Versionsdaten der Simulation zu sehen anstelle von „Invalid“</w:t>
      </w:r>
    </w:p>
    <w:p w14:paraId="7491F4C5" w14:textId="77777777" w:rsidR="008F2F10" w:rsidRPr="008F2F10" w:rsidRDefault="008F2F10" w:rsidP="008F2F10">
      <w:pPr>
        <w:pStyle w:val="Listenabsatz"/>
        <w:numPr>
          <w:ilvl w:val="0"/>
          <w:numId w:val="38"/>
        </w:numPr>
        <w:spacing w:after="160" w:line="256" w:lineRule="auto"/>
        <w:rPr>
          <w:lang w:val="de-DE"/>
        </w:rPr>
      </w:pPr>
      <w:r w:rsidRPr="008F2F10">
        <w:rPr>
          <w:lang w:val="de-DE"/>
        </w:rPr>
        <w:t xml:space="preserve">Bei Druck auf die Starttaste des Mahlvorgangs reagiert auch </w:t>
      </w:r>
      <w:proofErr w:type="gramStart"/>
      <w:r w:rsidRPr="008F2F10">
        <w:rPr>
          <w:lang w:val="de-DE"/>
        </w:rPr>
        <w:t>die seitlich angebrachte Start</w:t>
      </w:r>
      <w:proofErr w:type="gramEnd"/>
      <w:r w:rsidRPr="008F2F10">
        <w:rPr>
          <w:lang w:val="de-DE"/>
        </w:rPr>
        <w:t>/</w:t>
      </w:r>
      <w:proofErr w:type="spellStart"/>
      <w:r w:rsidRPr="008F2F10">
        <w:rPr>
          <w:lang w:val="de-DE"/>
        </w:rPr>
        <w:t>Stop</w:t>
      </w:r>
      <w:proofErr w:type="spellEnd"/>
      <w:r w:rsidRPr="008F2F10">
        <w:rPr>
          <w:lang w:val="de-DE"/>
        </w:rPr>
        <w:t xml:space="preserve"> LED (bzw. diese ist im Taster integriert).</w:t>
      </w:r>
    </w:p>
    <w:p w14:paraId="1E6821C1" w14:textId="62E5169F" w:rsidR="008F2F10" w:rsidRDefault="008F2F10" w:rsidP="00655F1D">
      <w:pPr>
        <w:pStyle w:val="Listenabsatz"/>
        <w:numPr>
          <w:ilvl w:val="0"/>
          <w:numId w:val="38"/>
        </w:numPr>
        <w:spacing w:after="160" w:line="256" w:lineRule="auto"/>
        <w:rPr>
          <w:lang w:val="de-DE"/>
        </w:rPr>
      </w:pPr>
      <w:r w:rsidRPr="008F2F10">
        <w:rPr>
          <w:lang w:val="de-DE"/>
        </w:rPr>
        <w:t xml:space="preserve">Bei Ausführung des SW Updates läuft dieses erfolgreich durch </w:t>
      </w:r>
      <w:r w:rsidR="00FB4BE3">
        <w:rPr>
          <w:lang w:val="de-DE"/>
        </w:rPr>
        <w:t>(Hinweis:</w:t>
      </w:r>
      <w:r w:rsidRPr="008F2F10">
        <w:rPr>
          <w:lang w:val="de-DE"/>
        </w:rPr>
        <w:t xml:space="preserve"> </w:t>
      </w:r>
      <w:r w:rsidR="00FB4BE3">
        <w:rPr>
          <w:lang w:val="de-DE"/>
        </w:rPr>
        <w:t>B</w:t>
      </w:r>
      <w:r w:rsidRPr="008F2F10">
        <w:rPr>
          <w:lang w:val="de-DE"/>
        </w:rPr>
        <w:t>ei nicht Vorhandensein der MCU Simulation bricht das SW Update am Ende ab und geht in den Roll-Back, d.h. die vorherige Installation wird wieder aktiv</w:t>
      </w:r>
      <w:r w:rsidR="00FB4BE3">
        <w:rPr>
          <w:lang w:val="de-DE"/>
        </w:rPr>
        <w:t>)</w:t>
      </w:r>
      <w:r w:rsidRPr="008F2F10">
        <w:rPr>
          <w:lang w:val="de-DE"/>
        </w:rPr>
        <w:t>.</w:t>
      </w:r>
    </w:p>
    <w:p w14:paraId="10104D22" w14:textId="5171BA1C" w:rsidR="008F2F10" w:rsidRDefault="008F2F10" w:rsidP="008F2F10">
      <w:pPr>
        <w:spacing w:after="160" w:line="256" w:lineRule="auto"/>
        <w:rPr>
          <w:lang w:val="de-DE"/>
        </w:rPr>
      </w:pPr>
    </w:p>
    <w:p w14:paraId="12FDB611" w14:textId="3B916BC1" w:rsidR="008F2F10" w:rsidRPr="008F2F10" w:rsidRDefault="008F2F10" w:rsidP="00FB4BE3">
      <w:pPr>
        <w:spacing w:after="160" w:line="256" w:lineRule="auto"/>
        <w:ind w:left="993" w:right="1133" w:hanging="993"/>
        <w:rPr>
          <w:lang w:val="de-DE"/>
        </w:rPr>
      </w:pPr>
      <w:r>
        <w:rPr>
          <w:lang w:val="de-DE"/>
        </w:rPr>
        <w:t>Hinweis:</w:t>
      </w:r>
      <w:r w:rsidR="00FB4BE3">
        <w:rPr>
          <w:lang w:val="de-DE"/>
        </w:rPr>
        <w:tab/>
      </w:r>
      <w:r>
        <w:rPr>
          <w:lang w:val="de-DE"/>
        </w:rPr>
        <w:t>Das Tool wurde rein zu</w:t>
      </w:r>
      <w:r w:rsidR="0014793C">
        <w:rPr>
          <w:lang w:val="de-DE"/>
        </w:rPr>
        <w:t xml:space="preserve">r Entwicklungsunterstützung </w:t>
      </w:r>
      <w:r w:rsidR="00FB4BE3">
        <w:rPr>
          <w:lang w:val="de-DE"/>
        </w:rPr>
        <w:t xml:space="preserve">für UX interne Zwecke </w:t>
      </w:r>
      <w:r w:rsidR="0014793C">
        <w:rPr>
          <w:lang w:val="de-DE"/>
        </w:rPr>
        <w:t>entwickelt. Es wird zur Verfügung gestellt „</w:t>
      </w:r>
      <w:proofErr w:type="spellStart"/>
      <w:r w:rsidR="0014793C">
        <w:rPr>
          <w:lang w:val="de-DE"/>
        </w:rPr>
        <w:t>as</w:t>
      </w:r>
      <w:proofErr w:type="spellEnd"/>
      <w:r w:rsidR="0014793C">
        <w:rPr>
          <w:lang w:val="de-DE"/>
        </w:rPr>
        <w:t xml:space="preserve"> </w:t>
      </w:r>
      <w:proofErr w:type="spellStart"/>
      <w:r w:rsidR="0014793C">
        <w:rPr>
          <w:lang w:val="de-DE"/>
        </w:rPr>
        <w:t>it</w:t>
      </w:r>
      <w:proofErr w:type="spellEnd"/>
      <w:r w:rsidR="0014793C">
        <w:rPr>
          <w:lang w:val="de-DE"/>
        </w:rPr>
        <w:t xml:space="preserve"> </w:t>
      </w:r>
      <w:proofErr w:type="spellStart"/>
      <w:r w:rsidR="0014793C">
        <w:rPr>
          <w:lang w:val="de-DE"/>
        </w:rPr>
        <w:t>is</w:t>
      </w:r>
      <w:proofErr w:type="spellEnd"/>
      <w:r w:rsidR="0014793C">
        <w:rPr>
          <w:lang w:val="de-DE"/>
        </w:rPr>
        <w:t>“</w:t>
      </w:r>
      <w:r w:rsidR="00FB4BE3">
        <w:rPr>
          <w:lang w:val="de-DE"/>
        </w:rPr>
        <w:t>. Es besteht kein Anspruch auf Erfüllung von bestimmten Anforderungen oder Qualitätskriterien. Eine Gewährleistung für Schäden jeglicher Art, die durch Verwendung des Tools entstehen, wird nicht übernommen.</w:t>
      </w:r>
      <w:bookmarkStart w:id="7" w:name="_GoBack"/>
      <w:bookmarkEnd w:id="7"/>
    </w:p>
    <w:sectPr w:rsidR="008F2F10" w:rsidRPr="008F2F10" w:rsidSect="004B144D">
      <w:headerReference w:type="even" r:id="rId12"/>
      <w:headerReference w:type="default" r:id="rId13"/>
      <w:footerReference w:type="default" r:id="rId14"/>
      <w:headerReference w:type="first" r:id="rId15"/>
      <w:pgSz w:w="11906" w:h="16838"/>
      <w:pgMar w:top="85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0E9B9" w14:textId="77777777" w:rsidR="00DF24C0" w:rsidRDefault="00DF24C0" w:rsidP="004353E5">
      <w:r>
        <w:separator/>
      </w:r>
    </w:p>
    <w:p w14:paraId="3A630971" w14:textId="77777777" w:rsidR="00DF24C0" w:rsidRDefault="00DF24C0"/>
    <w:p w14:paraId="046E067A" w14:textId="77777777" w:rsidR="00DF24C0" w:rsidRDefault="00DF24C0"/>
  </w:endnote>
  <w:endnote w:type="continuationSeparator" w:id="0">
    <w:p w14:paraId="3C5FD5B7" w14:textId="77777777" w:rsidR="00DF24C0" w:rsidRDefault="00DF24C0" w:rsidP="004353E5">
      <w:r>
        <w:continuationSeparator/>
      </w:r>
    </w:p>
    <w:p w14:paraId="43969CFB" w14:textId="77777777" w:rsidR="00DF24C0" w:rsidRDefault="00DF24C0"/>
    <w:p w14:paraId="04111850" w14:textId="77777777" w:rsidR="00DF24C0" w:rsidRDefault="00DF24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77B04" w14:textId="23B890C3" w:rsidR="00DF24C0" w:rsidRPr="00EB160F" w:rsidRDefault="00DF24C0" w:rsidP="00571DCB">
    <w:pPr>
      <w:tabs>
        <w:tab w:val="right" w:pos="9540"/>
      </w:tabs>
      <w:ind w:left="113"/>
      <w:rPr>
        <w:sz w:val="16"/>
        <w:szCs w:val="16"/>
        <w:lang w:val="en-US"/>
      </w:rPr>
    </w:pPr>
    <w:r>
      <w:rPr>
        <w:sz w:val="16"/>
        <w:szCs w:val="16"/>
      </w:rPr>
      <w:tab/>
    </w:r>
    <w:r>
      <w:rPr>
        <w:rFonts w:cs="Tahoma"/>
        <w:noProof/>
        <w:sz w:val="12"/>
        <w:szCs w:val="12"/>
        <w:lang w:val="de-DE"/>
      </w:rPr>
      <mc:AlternateContent>
        <mc:Choice Requires="wps">
          <w:drawing>
            <wp:anchor distT="0" distB="0" distL="114300" distR="114300" simplePos="0" relativeHeight="251661312" behindDoc="0" locked="0" layoutInCell="1" allowOverlap="1" wp14:anchorId="2592ED06" wp14:editId="13E87AB0">
              <wp:simplePos x="0" y="0"/>
              <wp:positionH relativeFrom="column">
                <wp:posOffset>0</wp:posOffset>
              </wp:positionH>
              <wp:positionV relativeFrom="paragraph">
                <wp:posOffset>145415</wp:posOffset>
              </wp:positionV>
              <wp:extent cx="6139180" cy="5715"/>
              <wp:effectExtent l="9525" t="12065" r="13970" b="1079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9180" cy="5715"/>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33469" id="Line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83.4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" strokecolor="gray" strokeweight=".25pt"/>
          </w:pict>
        </mc:Fallback>
      </mc:AlternateContent>
    </w:r>
    <w:r>
      <w:rPr>
        <w:sz w:val="16"/>
        <w:szCs w:val="16"/>
      </w:rPr>
      <w:t>Page</w:t>
    </w:r>
    <w:r w:rsidRPr="00A1608C">
      <w:rPr>
        <w:sz w:val="16"/>
        <w:szCs w:val="16"/>
        <w:lang w:val="en-US"/>
      </w:rPr>
      <w:t xml:space="preserve"> </w:t>
    </w:r>
    <w:r w:rsidRPr="0090483C">
      <w:rPr>
        <w:sz w:val="16"/>
        <w:szCs w:val="16"/>
      </w:rPr>
      <w:fldChar w:fldCharType="begin"/>
    </w:r>
    <w:r w:rsidRPr="00A1608C">
      <w:rPr>
        <w:sz w:val="16"/>
        <w:szCs w:val="16"/>
        <w:lang w:val="en-US"/>
      </w:rPr>
      <w:instrText xml:space="preserve"> PAGE </w:instrText>
    </w:r>
    <w:r w:rsidRPr="0090483C">
      <w:rPr>
        <w:sz w:val="16"/>
        <w:szCs w:val="16"/>
      </w:rPr>
      <w:fldChar w:fldCharType="separate"/>
    </w:r>
    <w:r>
      <w:rPr>
        <w:noProof/>
        <w:sz w:val="16"/>
        <w:szCs w:val="16"/>
        <w:lang w:val="en-US"/>
      </w:rPr>
      <w:t>2</w:t>
    </w:r>
    <w:r w:rsidRPr="0090483C">
      <w:rPr>
        <w:sz w:val="16"/>
        <w:szCs w:val="16"/>
      </w:rPr>
      <w:fldChar w:fldCharType="end"/>
    </w:r>
    <w:r w:rsidRPr="00A1608C">
      <w:rPr>
        <w:sz w:val="16"/>
        <w:szCs w:val="16"/>
        <w:lang w:val="en-US"/>
      </w:rPr>
      <w:t xml:space="preserve"> of </w:t>
    </w:r>
    <w:r w:rsidRPr="0090483C">
      <w:rPr>
        <w:sz w:val="16"/>
        <w:szCs w:val="16"/>
      </w:rPr>
      <w:fldChar w:fldCharType="begin"/>
    </w:r>
    <w:r w:rsidRPr="00A1608C">
      <w:rPr>
        <w:sz w:val="16"/>
        <w:szCs w:val="16"/>
        <w:lang w:val="en-US"/>
      </w:rPr>
      <w:instrText xml:space="preserve"> NUMPAGES </w:instrText>
    </w:r>
    <w:r w:rsidRPr="0090483C">
      <w:rPr>
        <w:sz w:val="16"/>
        <w:szCs w:val="16"/>
      </w:rPr>
      <w:fldChar w:fldCharType="separate"/>
    </w:r>
    <w:r>
      <w:rPr>
        <w:noProof/>
        <w:sz w:val="16"/>
        <w:szCs w:val="16"/>
        <w:lang w:val="en-US"/>
      </w:rPr>
      <w:t>6</w:t>
    </w:r>
    <w:r w:rsidRPr="0090483C">
      <w:rPr>
        <w:sz w:val="16"/>
        <w:szCs w:val="16"/>
      </w:rPr>
      <w:fldChar w:fldCharType="end"/>
    </w:r>
  </w:p>
  <w:p w14:paraId="23A70F30" w14:textId="77777777" w:rsidR="00DF24C0" w:rsidRPr="00EB160F" w:rsidRDefault="00DF24C0" w:rsidP="008A74EF">
    <w:pPr>
      <w:pStyle w:val="Fuzeile"/>
      <w:tabs>
        <w:tab w:val="clear" w:pos="4536"/>
        <w:tab w:val="clear" w:pos="9072"/>
        <w:tab w:val="left" w:pos="1080"/>
      </w:tabs>
      <w:rPr>
        <w:lang w:val="en-US"/>
      </w:rPr>
    </w:pPr>
  </w:p>
  <w:p w14:paraId="5AFE69E5" w14:textId="7C638AD4" w:rsidR="00DF24C0" w:rsidRPr="00923546" w:rsidRDefault="00DF24C0" w:rsidP="00FF3A1F">
    <w:pPr>
      <w:pStyle w:val="Fuzeile"/>
      <w:tabs>
        <w:tab w:val="clear" w:pos="4536"/>
        <w:tab w:val="clear" w:pos="9072"/>
        <w:tab w:val="left" w:pos="851"/>
      </w:tabs>
      <w:rPr>
        <w:lang w:val="en-US"/>
      </w:rPr>
    </w:pPr>
    <w:r w:rsidRPr="00923546">
      <w:rPr>
        <w:lang w:val="en-US"/>
      </w:rPr>
      <w:t>Document-No.:</w:t>
    </w:r>
    <w:r w:rsidRPr="00923546">
      <w:rPr>
        <w:lang w:val="en-US"/>
      </w:rPr>
      <w:tab/>
    </w:r>
    <w:r>
      <w:rPr>
        <w:lang w:val="de-DE"/>
      </w:rPr>
      <w:fldChar w:fldCharType="begin"/>
    </w:r>
    <w:r w:rsidRPr="00923546">
      <w:rPr>
        <w:lang w:val="en-US"/>
      </w:rPr>
      <w:instrText xml:space="preserve"> REF DocName \h </w:instrText>
    </w:r>
    <w:r>
      <w:rPr>
        <w:lang w:val="de-DE"/>
      </w:rPr>
    </w:r>
    <w:r>
      <w:rPr>
        <w:lang w:val="de-DE"/>
      </w:rPr>
      <w:fldChar w:fldCharType="separate"/>
    </w:r>
    <w:r w:rsidR="00FB2DE7" w:rsidRPr="00F2434D">
      <w:t>HEM-EKX-</w:t>
    </w:r>
    <w:proofErr w:type="spellStart"/>
    <w:r w:rsidR="00FB2DE7">
      <w:t>McuSimulator</w:t>
    </w:r>
    <w:proofErr w:type="spellEnd"/>
    <w:r>
      <w:rPr>
        <w:lang w:val="de-DE"/>
      </w:rPr>
      <w:fldChar w:fldCharType="end"/>
    </w:r>
  </w:p>
  <w:p w14:paraId="6D315EA4" w14:textId="22E96B7A" w:rsidR="00DF24C0" w:rsidRPr="00FF3A1F" w:rsidRDefault="00DF24C0" w:rsidP="00FF3A1F">
    <w:pPr>
      <w:pStyle w:val="Fuzeile"/>
      <w:tabs>
        <w:tab w:val="clear" w:pos="4536"/>
        <w:tab w:val="clear" w:pos="9072"/>
        <w:tab w:val="left" w:pos="851"/>
      </w:tabs>
    </w:pPr>
    <w:r w:rsidRPr="00FF3A1F">
      <w:t>Revision:</w:t>
    </w:r>
    <w:r w:rsidRPr="00FF3A1F">
      <w:tab/>
    </w:r>
    <w:r>
      <w:rPr>
        <w:lang w:val="de-DE"/>
      </w:rPr>
      <w:fldChar w:fldCharType="begin"/>
    </w:r>
    <w:r w:rsidRPr="00FF3A1F">
      <w:instrText xml:space="preserve"> REF DocRevision \h </w:instrText>
    </w:r>
    <w:r>
      <w:rPr>
        <w:lang w:val="de-DE"/>
      </w:rPr>
    </w:r>
    <w:r>
      <w:rPr>
        <w:lang w:val="de-DE"/>
      </w:rPr>
      <w:fldChar w:fldCharType="separate"/>
    </w:r>
    <w:r w:rsidR="00FB2DE7" w:rsidRPr="00FB2DE7">
      <w:t>100-001</w:t>
    </w:r>
    <w:r>
      <w:rPr>
        <w:lang w:val="de-DE"/>
      </w:rPr>
      <w:fldChar w:fldCharType="end"/>
    </w:r>
  </w:p>
  <w:p w14:paraId="1A089B5D" w14:textId="55E8D756" w:rsidR="00DF24C0" w:rsidRPr="00FF3A1F" w:rsidRDefault="00DF24C0" w:rsidP="00FF3A1F">
    <w:pPr>
      <w:pStyle w:val="Fuzeile"/>
      <w:tabs>
        <w:tab w:val="clear" w:pos="4536"/>
        <w:tab w:val="clear" w:pos="9072"/>
        <w:tab w:val="left" w:pos="851"/>
      </w:tabs>
    </w:pPr>
    <w:r w:rsidRPr="00FF3A1F">
      <w:t>Release date:</w:t>
    </w:r>
    <w:r w:rsidRPr="00FF3A1F">
      <w:tab/>
    </w:r>
    <w:r>
      <w:rPr>
        <w:lang w:val="de-DE"/>
      </w:rPr>
      <w:fldChar w:fldCharType="begin"/>
    </w:r>
    <w:r w:rsidRPr="00FF3A1F">
      <w:instrText xml:space="preserve"> REF DocDate \h </w:instrText>
    </w:r>
    <w:r>
      <w:rPr>
        <w:lang w:val="de-DE"/>
      </w:rPr>
    </w:r>
    <w:r>
      <w:rPr>
        <w:lang w:val="de-DE"/>
      </w:rPr>
      <w:fldChar w:fldCharType="separate"/>
    </w:r>
    <w:r w:rsidR="00FB2DE7">
      <w:t>29</w:t>
    </w:r>
    <w:r w:rsidR="00FB2DE7" w:rsidRPr="00F2434D">
      <w:t>.</w:t>
    </w:r>
    <w:r w:rsidR="00FB2DE7">
      <w:t>10</w:t>
    </w:r>
    <w:r w:rsidR="00FB2DE7" w:rsidRPr="00F2434D">
      <w:t>.2020</w:t>
    </w:r>
    <w:r>
      <w:rPr>
        <w:lang w:val="de-DE"/>
      </w:rPr>
      <w:fldChar w:fldCharType="end"/>
    </w:r>
  </w:p>
  <w:p w14:paraId="4C0A6E19" w14:textId="77777777" w:rsidR="00DF24C0" w:rsidRPr="007B677E" w:rsidRDefault="00DF24C0" w:rsidP="00FF3A1F">
    <w:pPr>
      <w:pStyle w:val="Fuzeile"/>
      <w:tabs>
        <w:tab w:val="clear" w:pos="4536"/>
        <w:tab w:val="clear" w:pos="9072"/>
        <w:tab w:val="left" w:pos="851"/>
      </w:tabs>
    </w:pPr>
    <w:r w:rsidRPr="007B677E">
      <w:t>Protection of Industrial Property according to DIN34 / ISO16016</w:t>
    </w:r>
  </w:p>
  <w:p w14:paraId="313576BF" w14:textId="77777777" w:rsidR="00DF24C0" w:rsidRDefault="00DF24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CFE54" w14:textId="77777777" w:rsidR="00DF24C0" w:rsidRDefault="00DF24C0" w:rsidP="004353E5">
      <w:r>
        <w:separator/>
      </w:r>
    </w:p>
    <w:p w14:paraId="4965B96D" w14:textId="77777777" w:rsidR="00DF24C0" w:rsidRDefault="00DF24C0"/>
    <w:p w14:paraId="5E876D6D" w14:textId="77777777" w:rsidR="00DF24C0" w:rsidRDefault="00DF24C0"/>
  </w:footnote>
  <w:footnote w:type="continuationSeparator" w:id="0">
    <w:p w14:paraId="53DABBB1" w14:textId="77777777" w:rsidR="00DF24C0" w:rsidRDefault="00DF24C0" w:rsidP="004353E5">
      <w:r>
        <w:continuationSeparator/>
      </w:r>
    </w:p>
    <w:p w14:paraId="095F4A20" w14:textId="77777777" w:rsidR="00DF24C0" w:rsidRDefault="00DF24C0"/>
    <w:p w14:paraId="27AB526B" w14:textId="77777777" w:rsidR="00DF24C0" w:rsidRDefault="00DF24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EB2A1" w14:textId="4754C212" w:rsidR="00DF24C0" w:rsidRDefault="00DF24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2268"/>
      <w:gridCol w:w="7510"/>
    </w:tblGrid>
    <w:tr w:rsidR="00DF24C0" w:rsidRPr="00F575DB" w14:paraId="4A434D08" w14:textId="77777777" w:rsidTr="002004B2">
      <w:trPr>
        <w:trHeight w:hRule="exact" w:val="680"/>
      </w:trPr>
      <w:tc>
        <w:tcPr>
          <w:tcW w:w="2268" w:type="dxa"/>
          <w:shd w:val="clear" w:color="auto" w:fill="auto"/>
        </w:tcPr>
        <w:p w14:paraId="252A2572" w14:textId="19A604CF" w:rsidR="00DF24C0" w:rsidRPr="00612BF7" w:rsidRDefault="00DF24C0" w:rsidP="008A74EF">
          <w:pPr>
            <w:snapToGrid w:val="0"/>
          </w:pPr>
          <w:r>
            <w:rPr>
              <w:noProof/>
              <w:lang w:val="de-DE"/>
            </w:rPr>
            <w:drawing>
              <wp:anchor distT="0" distB="0" distL="114300" distR="114300" simplePos="0" relativeHeight="251659264" behindDoc="0" locked="0" layoutInCell="1" allowOverlap="1" wp14:anchorId="1882EE0F" wp14:editId="0B72B187">
                <wp:simplePos x="0" y="0"/>
                <wp:positionH relativeFrom="column">
                  <wp:posOffset>5270</wp:posOffset>
                </wp:positionH>
                <wp:positionV relativeFrom="paragraph">
                  <wp:posOffset>196850</wp:posOffset>
                </wp:positionV>
                <wp:extent cx="1299111" cy="160317"/>
                <wp:effectExtent l="0" t="0" r="0" b="0"/>
                <wp:wrapNone/>
                <wp:docPr id="1" name="Grafik 0" descr="ux grup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gruppe.jpg"/>
                        <pic:cNvPicPr/>
                      </pic:nvPicPr>
                      <pic:blipFill>
                        <a:blip r:embed="rId1"/>
                        <a:stretch>
                          <a:fillRect/>
                        </a:stretch>
                      </pic:blipFill>
                      <pic:spPr>
                        <a:xfrm>
                          <a:off x="0" y="0"/>
                          <a:ext cx="1299111" cy="160317"/>
                        </a:xfrm>
                        <a:prstGeom prst="rect">
                          <a:avLst/>
                        </a:prstGeom>
                      </pic:spPr>
                    </pic:pic>
                  </a:graphicData>
                </a:graphic>
              </wp:anchor>
            </w:drawing>
          </w:r>
          <w:r>
            <w:rPr>
              <w:noProof/>
              <w:lang w:val="de-DE"/>
            </w:rPr>
            <mc:AlternateContent>
              <mc:Choice Requires="wps">
                <w:drawing>
                  <wp:anchor distT="0" distB="0" distL="114300" distR="114300" simplePos="0" relativeHeight="251655168" behindDoc="0" locked="0" layoutInCell="1" allowOverlap="1" wp14:anchorId="23A54B68" wp14:editId="4A114748">
                    <wp:simplePos x="0" y="0"/>
                    <wp:positionH relativeFrom="column">
                      <wp:posOffset>0</wp:posOffset>
                    </wp:positionH>
                    <wp:positionV relativeFrom="paragraph">
                      <wp:posOffset>389890</wp:posOffset>
                    </wp:positionV>
                    <wp:extent cx="6139180" cy="0"/>
                    <wp:effectExtent l="9525" t="8890" r="13970" b="1016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9180" cy="0"/>
                            </a:xfrm>
                            <a:prstGeom prst="straightConnector1">
                              <a:avLst/>
                            </a:prstGeom>
                            <a:noFill/>
                            <a:ln w="9525">
                              <a:solidFill>
                                <a:srgbClr val="73737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CAF442" id="_x0000_t32" coordsize="21600,21600" o:spt="32" o:oned="t" path="m,l21600,21600e" filled="f">
                    <v:path arrowok="t" fillok="f" o:connecttype="none"/>
                    <o:lock v:ext="edit" shapetype="t"/>
                  </v:shapetype>
                  <v:shape id="AutoShape 6" o:spid="_x0000_s1026" type="#_x0000_t32" style="position:absolute;margin-left:0;margin-top:30.7pt;width:483.4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" strokecolor="#737373"/>
                </w:pict>
              </mc:Fallback>
            </mc:AlternateContent>
          </w:r>
        </w:p>
      </w:tc>
      <w:tc>
        <w:tcPr>
          <w:tcW w:w="7510" w:type="dxa"/>
          <w:shd w:val="clear" w:color="auto" w:fill="auto"/>
          <w:vAlign w:val="bottom"/>
        </w:tcPr>
        <w:p w14:paraId="5CEB4F05" w14:textId="40FA5A92" w:rsidR="00DF24C0" w:rsidRPr="002004B2" w:rsidRDefault="00DF24C0" w:rsidP="002004B2">
          <w:pPr>
            <w:spacing w:after="120"/>
            <w:jc w:val="right"/>
            <w:rPr>
              <w:b/>
              <w:sz w:val="28"/>
              <w:szCs w:val="28"/>
            </w:rPr>
          </w:pPr>
          <w:r w:rsidRPr="002004B2">
            <w:rPr>
              <w:b/>
              <w:sz w:val="28"/>
              <w:szCs w:val="28"/>
            </w:rPr>
            <w:fldChar w:fldCharType="begin"/>
          </w:r>
          <w:r w:rsidRPr="002004B2">
            <w:rPr>
              <w:b/>
              <w:sz w:val="28"/>
              <w:szCs w:val="28"/>
            </w:rPr>
            <w:instrText xml:space="preserve"> REF DocName \h  \* MERGEFORMAT </w:instrText>
          </w:r>
          <w:r w:rsidRPr="002004B2">
            <w:rPr>
              <w:b/>
              <w:sz w:val="28"/>
              <w:szCs w:val="28"/>
            </w:rPr>
          </w:r>
          <w:r w:rsidRPr="002004B2">
            <w:rPr>
              <w:b/>
              <w:sz w:val="28"/>
              <w:szCs w:val="28"/>
            </w:rPr>
            <w:fldChar w:fldCharType="separate"/>
          </w:r>
          <w:r w:rsidR="00FB2DE7" w:rsidRPr="00FB2DE7">
            <w:rPr>
              <w:b/>
              <w:sz w:val="28"/>
              <w:szCs w:val="28"/>
              <w:lang w:val="en-US"/>
            </w:rPr>
            <w:t>HEM-EKX-</w:t>
          </w:r>
          <w:proofErr w:type="spellStart"/>
          <w:r w:rsidR="00FB2DE7" w:rsidRPr="00FB2DE7">
            <w:rPr>
              <w:b/>
              <w:sz w:val="28"/>
              <w:szCs w:val="28"/>
              <w:lang w:val="en-US"/>
            </w:rPr>
            <w:t>McuSimulator</w:t>
          </w:r>
          <w:proofErr w:type="spellEnd"/>
          <w:r w:rsidRPr="002004B2">
            <w:rPr>
              <w:b/>
              <w:sz w:val="28"/>
              <w:szCs w:val="28"/>
            </w:rPr>
            <w:fldChar w:fldCharType="end"/>
          </w:r>
        </w:p>
      </w:tc>
    </w:tr>
  </w:tbl>
  <w:p w14:paraId="12EEFA0F" w14:textId="77777777" w:rsidR="00DF24C0" w:rsidRDefault="00DF24C0" w:rsidP="00FA2A1C"/>
  <w:p w14:paraId="692E70DF" w14:textId="77777777" w:rsidR="00DF24C0" w:rsidRDefault="00DF24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45413" w14:textId="4792019D" w:rsidR="00DF24C0" w:rsidRPr="008D1783" w:rsidRDefault="00DF24C0" w:rsidP="0093107D">
    <w:pPr>
      <w:ind w:left="7307" w:right="170"/>
      <w:rPr>
        <w:sz w:val="16"/>
        <w:lang w:val="de-DE"/>
      </w:rPr>
    </w:pPr>
    <w:r w:rsidRPr="008D1783">
      <w:rPr>
        <w:sz w:val="16"/>
        <w:lang w:val="de-DE"/>
      </w:rPr>
      <w:t xml:space="preserve">ULTRATRONIK GmbH </w:t>
    </w:r>
  </w:p>
  <w:p w14:paraId="416A335F" w14:textId="77777777" w:rsidR="00DF24C0" w:rsidRPr="008D1783" w:rsidRDefault="00DF24C0" w:rsidP="0093107D">
    <w:pPr>
      <w:ind w:left="7307" w:right="170"/>
      <w:rPr>
        <w:sz w:val="16"/>
        <w:lang w:val="de-DE"/>
      </w:rPr>
    </w:pPr>
    <w:r w:rsidRPr="008D1783">
      <w:rPr>
        <w:sz w:val="16"/>
        <w:lang w:val="de-DE"/>
      </w:rPr>
      <w:t>Dornierstraße 9</w:t>
    </w:r>
    <w:r w:rsidRPr="008D1783">
      <w:rPr>
        <w:sz w:val="16"/>
        <w:lang w:val="de-DE"/>
      </w:rPr>
      <w:br/>
      <w:t>82205 Gilching</w:t>
    </w:r>
  </w:p>
  <w:p w14:paraId="22418E84" w14:textId="77777777" w:rsidR="00DF24C0" w:rsidRPr="008D1783" w:rsidRDefault="00DF24C0" w:rsidP="0093107D">
    <w:pPr>
      <w:ind w:left="7307" w:right="170"/>
      <w:rPr>
        <w:sz w:val="16"/>
        <w:lang w:val="de-DE"/>
      </w:rPr>
    </w:pPr>
    <w:proofErr w:type="gramStart"/>
    <w:r w:rsidRPr="008D1783">
      <w:rPr>
        <w:sz w:val="16"/>
        <w:lang w:val="de-DE"/>
      </w:rPr>
      <w:t>T  +</w:t>
    </w:r>
    <w:proofErr w:type="gramEnd"/>
    <w:r w:rsidRPr="008D1783">
      <w:rPr>
        <w:sz w:val="16"/>
        <w:lang w:val="de-DE"/>
      </w:rPr>
      <w:t>49 8105 77839-0</w:t>
    </w:r>
    <w:r w:rsidRPr="008D1783">
      <w:rPr>
        <w:sz w:val="16"/>
        <w:lang w:val="de-DE"/>
      </w:rPr>
      <w:br/>
      <w:t>F  +49 8105 77839-850</w:t>
    </w:r>
  </w:p>
  <w:p w14:paraId="480530F9" w14:textId="77777777" w:rsidR="00DF24C0" w:rsidRPr="008D1783" w:rsidRDefault="00DF24C0" w:rsidP="0093107D">
    <w:pPr>
      <w:ind w:left="6826" w:right="170" w:firstLine="481"/>
      <w:rPr>
        <w:sz w:val="16"/>
        <w:lang w:val="de-DE"/>
      </w:rPr>
    </w:pPr>
    <w:r>
      <w:rPr>
        <w:noProof/>
        <w:lang w:val="de-DE"/>
      </w:rPr>
      <w:drawing>
        <wp:anchor distT="0" distB="0" distL="114300" distR="114300" simplePos="0" relativeHeight="251656192" behindDoc="0" locked="0" layoutInCell="1" allowOverlap="1" wp14:anchorId="43914121" wp14:editId="54364A34">
          <wp:simplePos x="0" y="0"/>
          <wp:positionH relativeFrom="column">
            <wp:posOffset>-2952</wp:posOffset>
          </wp:positionH>
          <wp:positionV relativeFrom="paragraph">
            <wp:posOffset>79375</wp:posOffset>
          </wp:positionV>
          <wp:extent cx="1298575" cy="160020"/>
          <wp:effectExtent l="0" t="0" r="0" b="0"/>
          <wp:wrapNone/>
          <wp:docPr id="5" name="Grafik 0" descr="ux grup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gruppe.jpg"/>
                  <pic:cNvPicPr/>
                </pic:nvPicPr>
                <pic:blipFill>
                  <a:blip r:embed="rId1"/>
                  <a:stretch>
                    <a:fillRect/>
                  </a:stretch>
                </pic:blipFill>
                <pic:spPr>
                  <a:xfrm>
                    <a:off x="0" y="0"/>
                    <a:ext cx="1298575" cy="160020"/>
                  </a:xfrm>
                  <a:prstGeom prst="rect">
                    <a:avLst/>
                  </a:prstGeom>
                </pic:spPr>
              </pic:pic>
            </a:graphicData>
          </a:graphic>
        </wp:anchor>
      </w:drawing>
    </w:r>
    <w:r w:rsidRPr="008D1783">
      <w:rPr>
        <w:sz w:val="16"/>
        <w:lang w:val="de-DE"/>
      </w:rPr>
      <w:t xml:space="preserve">www.ultratronik.de </w:t>
    </w:r>
  </w:p>
  <w:p w14:paraId="0A34A431" w14:textId="77777777" w:rsidR="00DF24C0" w:rsidRPr="008D1783" w:rsidRDefault="00DF24C0" w:rsidP="0093107D">
    <w:pPr>
      <w:ind w:left="6826" w:right="170" w:firstLine="481"/>
      <w:rPr>
        <w:lang w:val="de-DE"/>
      </w:rPr>
    </w:pPr>
    <w:r>
      <w:rPr>
        <w:noProof/>
        <w:lang w:val="de-DE"/>
      </w:rPr>
      <mc:AlternateContent>
        <mc:Choice Requires="wps">
          <w:drawing>
            <wp:anchor distT="0" distB="0" distL="114300" distR="114300" simplePos="0" relativeHeight="251657216" behindDoc="0" locked="0" layoutInCell="1" allowOverlap="1" wp14:anchorId="5E7AD6ED" wp14:editId="41C985E8">
              <wp:simplePos x="0" y="0"/>
              <wp:positionH relativeFrom="column">
                <wp:posOffset>1847</wp:posOffset>
              </wp:positionH>
              <wp:positionV relativeFrom="paragraph">
                <wp:posOffset>149225</wp:posOffset>
              </wp:positionV>
              <wp:extent cx="6139180" cy="0"/>
              <wp:effectExtent l="0" t="0" r="13970" b="1905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9180" cy="0"/>
                      </a:xfrm>
                      <a:prstGeom prst="straightConnector1">
                        <a:avLst/>
                      </a:prstGeom>
                      <a:noFill/>
                      <a:ln w="9525">
                        <a:solidFill>
                          <a:srgbClr val="73737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12A388" id="_x0000_t32" coordsize="21600,21600" o:spt="32" o:oned="t" path="m,l21600,21600e" filled="f">
              <v:path arrowok="t" fillok="f" o:connecttype="none"/>
              <o:lock v:ext="edit" shapetype="t"/>
            </v:shapetype>
            <v:shape id="AutoShape 6" o:spid="_x0000_s1026" type="#_x0000_t32" style="position:absolute;margin-left:.15pt;margin-top:11.75pt;width:483.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" strokecolor="#737373"/>
          </w:pict>
        </mc:Fallback>
      </mc:AlternateContent>
    </w:r>
    <w:r w:rsidRPr="008D1783">
      <w:rPr>
        <w:sz w:val="16"/>
        <w:lang w:val="de-DE"/>
      </w:rPr>
      <w:t>info@ultratronik.de</w:t>
    </w:r>
    <w:r w:rsidRPr="008D1783">
      <w:rPr>
        <w:lang w:val="de-DE"/>
      </w:rPr>
      <w:tab/>
    </w:r>
    <w:r w:rsidRPr="008D1783">
      <w:rPr>
        <w:lang w:val="de-DE"/>
      </w:rPr>
      <w:tab/>
    </w:r>
  </w:p>
  <w:p w14:paraId="208B9636" w14:textId="77777777" w:rsidR="00DF24C0" w:rsidRPr="008D1783" w:rsidRDefault="00DF24C0" w:rsidP="004B144D">
    <w:pPr>
      <w:pStyle w:val="Kopfzeile"/>
      <w:jc w:val="right"/>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3F22"/>
    <w:multiLevelType w:val="hybridMultilevel"/>
    <w:tmpl w:val="8D2AE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68767D"/>
    <w:multiLevelType w:val="hybridMultilevel"/>
    <w:tmpl w:val="FB3248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B2407E"/>
    <w:multiLevelType w:val="multilevel"/>
    <w:tmpl w:val="A3C08A5E"/>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A0E62BA"/>
    <w:multiLevelType w:val="hybridMultilevel"/>
    <w:tmpl w:val="728E0AA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167495"/>
    <w:multiLevelType w:val="multilevel"/>
    <w:tmpl w:val="B26A43B2"/>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4B230F5"/>
    <w:multiLevelType w:val="multilevel"/>
    <w:tmpl w:val="EB3265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i w:val="0"/>
        <w:sz w:val="28"/>
        <w:szCs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6F161F5"/>
    <w:multiLevelType w:val="hybridMultilevel"/>
    <w:tmpl w:val="7E5C2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E911DE"/>
    <w:multiLevelType w:val="multilevel"/>
    <w:tmpl w:val="B304515E"/>
    <w:lvl w:ilvl="0">
      <w:start w:val="1"/>
      <w:numFmt w:val="decimal"/>
      <w:isLgl/>
      <w:suff w:val="space"/>
      <w:lvlText w:val="%1"/>
      <w:lvlJc w:val="left"/>
      <w:pPr>
        <w:ind w:left="432" w:hanging="432"/>
      </w:pPr>
      <w:rPr>
        <w:rFonts w:ascii="Verdana" w:hAnsi="Verdana" w:hint="default"/>
        <w:b/>
        <w:i w:val="0"/>
        <w:sz w:val="32"/>
        <w:szCs w:val="32"/>
      </w:rPr>
    </w:lvl>
    <w:lvl w:ilvl="1">
      <w:start w:val="1"/>
      <w:numFmt w:val="decimal"/>
      <w:suff w:val="space"/>
      <w:lvlText w:val="%1.%2"/>
      <w:lvlJc w:val="left"/>
      <w:pPr>
        <w:ind w:left="1416" w:hanging="1416"/>
      </w:pPr>
      <w:rPr>
        <w:rFonts w:ascii="Verdana" w:hAnsi="Verdana" w:hint="default"/>
        <w:b/>
        <w:i w:val="0"/>
        <w:sz w:val="28"/>
        <w:szCs w:val="28"/>
      </w:rPr>
    </w:lvl>
    <w:lvl w:ilvl="2">
      <w:start w:val="1"/>
      <w:numFmt w:val="decimal"/>
      <w:suff w:val="space"/>
      <w:lvlText w:val="%1.%2.%3"/>
      <w:lvlJc w:val="left"/>
      <w:pPr>
        <w:ind w:left="720" w:hanging="720"/>
      </w:pPr>
      <w:rPr>
        <w:rFonts w:ascii="Verdana" w:hAnsi="Verdana" w:hint="default"/>
        <w:b/>
        <w:i w:val="0"/>
        <w:color w:val="333333"/>
        <w:sz w:val="18"/>
      </w:rPr>
    </w:lvl>
    <w:lvl w:ilvl="3">
      <w:start w:val="1"/>
      <w:numFmt w:val="decimal"/>
      <w:suff w:val="space"/>
      <w:lvlText w:val="%1.%2.%3.%4"/>
      <w:lvlJc w:val="left"/>
      <w:pPr>
        <w:ind w:left="2544" w:hanging="2544"/>
      </w:pPr>
      <w:rPr>
        <w:rFonts w:ascii="Verdana" w:hAnsi="Verdana" w:hint="default"/>
        <w:b/>
        <w:i w:val="0"/>
        <w:color w:val="333333"/>
        <w:sz w:val="18"/>
      </w:rPr>
    </w:lvl>
    <w:lvl w:ilvl="4">
      <w:start w:val="1"/>
      <w:numFmt w:val="decimal"/>
      <w:suff w:val="space"/>
      <w:lvlText w:val="%1.%2.%3.%4.%5"/>
      <w:lvlJc w:val="left"/>
      <w:pPr>
        <w:ind w:left="1008" w:hanging="1008"/>
      </w:pPr>
      <w:rPr>
        <w:rFonts w:ascii="Verdana" w:hAnsi="Verdana" w:hint="default"/>
        <w:b/>
        <w:i w:val="0"/>
        <w:color w:val="333333"/>
        <w:sz w:val="18"/>
      </w:rPr>
    </w:lvl>
    <w:lvl w:ilvl="5">
      <w:start w:val="1"/>
      <w:numFmt w:val="decimal"/>
      <w:suff w:val="space"/>
      <w:lvlText w:val="%1.%2.%3.%4.%5.%6"/>
      <w:lvlJc w:val="left"/>
      <w:pPr>
        <w:ind w:left="1152" w:hanging="1152"/>
      </w:pPr>
      <w:rPr>
        <w:rFonts w:ascii="Verdana" w:hAnsi="Verdana" w:hint="default"/>
        <w:b/>
        <w:i w:val="0"/>
        <w:color w:val="333333"/>
        <w:sz w:val="18"/>
      </w:rPr>
    </w:lvl>
    <w:lvl w:ilvl="6">
      <w:start w:val="1"/>
      <w:numFmt w:val="decimal"/>
      <w:suff w:val="space"/>
      <w:lvlText w:val="%1.%2.%3.%4.%5.%6.%7"/>
      <w:lvlJc w:val="left"/>
      <w:pPr>
        <w:ind w:left="1296" w:hanging="1296"/>
      </w:pPr>
      <w:rPr>
        <w:rFonts w:ascii="Verdana" w:hAnsi="Verdana" w:hint="default"/>
        <w:b/>
        <w:i w:val="0"/>
        <w:color w:val="333333"/>
        <w:sz w:val="18"/>
      </w:rPr>
    </w:lvl>
    <w:lvl w:ilvl="7">
      <w:start w:val="1"/>
      <w:numFmt w:val="decimal"/>
      <w:suff w:val="space"/>
      <w:lvlText w:val="%1.%2.%3.%4.%5.%6.%7.%8"/>
      <w:lvlJc w:val="left"/>
      <w:pPr>
        <w:ind w:left="1440" w:hanging="1440"/>
      </w:pPr>
      <w:rPr>
        <w:rFonts w:ascii="Verdana" w:hAnsi="Verdana" w:hint="default"/>
        <w:b/>
        <w:i w:val="0"/>
        <w:color w:val="333333"/>
        <w:sz w:val="18"/>
      </w:rPr>
    </w:lvl>
    <w:lvl w:ilvl="8">
      <w:start w:val="1"/>
      <w:numFmt w:val="decimal"/>
      <w:suff w:val="space"/>
      <w:lvlText w:val="%1.%2.%3.%4.%5.%6.%7.%8.%9"/>
      <w:lvlJc w:val="left"/>
      <w:pPr>
        <w:ind w:left="1584" w:hanging="1584"/>
      </w:pPr>
      <w:rPr>
        <w:rFonts w:ascii="Verdana" w:hAnsi="Verdana" w:hint="default"/>
        <w:b/>
        <w:i w:val="0"/>
        <w:color w:val="333333"/>
        <w:sz w:val="18"/>
      </w:rPr>
    </w:lvl>
  </w:abstractNum>
  <w:abstractNum w:abstractNumId="8" w15:restartNumberingAfterBreak="0">
    <w:nsid w:val="209E013F"/>
    <w:multiLevelType w:val="hybridMultilevel"/>
    <w:tmpl w:val="89483244"/>
    <w:lvl w:ilvl="0" w:tplc="C5BC5C1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C0306D"/>
    <w:multiLevelType w:val="multilevel"/>
    <w:tmpl w:val="E3E0A7F6"/>
    <w:lvl w:ilvl="0">
      <w:start w:val="3"/>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265E2876"/>
    <w:multiLevelType w:val="hybridMultilevel"/>
    <w:tmpl w:val="BD48168C"/>
    <w:lvl w:ilvl="0" w:tplc="1B34FF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4F2C65"/>
    <w:multiLevelType w:val="hybridMultilevel"/>
    <w:tmpl w:val="C3B0E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7C7C2B"/>
    <w:multiLevelType w:val="hybridMultilevel"/>
    <w:tmpl w:val="C564199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13D1B9F"/>
    <w:multiLevelType w:val="hybridMultilevel"/>
    <w:tmpl w:val="C7767B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34F8423B"/>
    <w:multiLevelType w:val="hybridMultilevel"/>
    <w:tmpl w:val="44223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167C1F"/>
    <w:multiLevelType w:val="multilevel"/>
    <w:tmpl w:val="23E21216"/>
    <w:styleLink w:val="FormatvorlageNummerierteListe12ptFett"/>
    <w:lvl w:ilvl="0">
      <w:start w:val="1"/>
      <w:numFmt w:val="decimal"/>
      <w:lvlText w:val="%1."/>
      <w:lvlJc w:val="left"/>
      <w:pPr>
        <w:tabs>
          <w:tab w:val="num" w:pos="720"/>
        </w:tabs>
        <w:ind w:left="720" w:hanging="360"/>
      </w:pPr>
      <w:rPr>
        <w:rFonts w:ascii="Verdana" w:hAnsi="Verdana"/>
        <w:b/>
        <w:bCs/>
        <w:color w:val="333333"/>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BD87D27"/>
    <w:multiLevelType w:val="hybridMultilevel"/>
    <w:tmpl w:val="4B72E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F807A4"/>
    <w:multiLevelType w:val="multilevel"/>
    <w:tmpl w:val="6A969860"/>
    <w:lvl w:ilvl="0">
      <w:start w:val="1"/>
      <w:numFmt w:val="decimal"/>
      <w:pStyle w:val="berschrift1"/>
      <w:lvlText w:val="%1"/>
      <w:lvlJc w:val="left"/>
      <w:pPr>
        <w:ind w:left="432" w:hanging="432"/>
      </w:pPr>
      <w:rPr>
        <w:lang w:val="en-GB"/>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3E766FC9"/>
    <w:multiLevelType w:val="hybridMultilevel"/>
    <w:tmpl w:val="6804D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1412BB"/>
    <w:multiLevelType w:val="hybridMultilevel"/>
    <w:tmpl w:val="6DC6A1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0AF3133"/>
    <w:multiLevelType w:val="hybridMultilevel"/>
    <w:tmpl w:val="7B9A3B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85E77AA"/>
    <w:multiLevelType w:val="hybridMultilevel"/>
    <w:tmpl w:val="F80ECD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A766258"/>
    <w:multiLevelType w:val="multilevel"/>
    <w:tmpl w:val="23E21216"/>
    <w:lvl w:ilvl="0">
      <w:start w:val="1"/>
      <w:numFmt w:val="decimal"/>
      <w:lvlText w:val="%1."/>
      <w:lvlJc w:val="left"/>
      <w:pPr>
        <w:tabs>
          <w:tab w:val="num" w:pos="720"/>
        </w:tabs>
        <w:ind w:left="720" w:hanging="360"/>
      </w:pPr>
      <w:rPr>
        <w:rFonts w:ascii="Verdana" w:hAnsi="Verdana"/>
        <w:b/>
        <w:bCs/>
        <w:color w:val="333333"/>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A9A3CB9"/>
    <w:multiLevelType w:val="hybridMultilevel"/>
    <w:tmpl w:val="7B9A3B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1B133AA"/>
    <w:multiLevelType w:val="multilevel"/>
    <w:tmpl w:val="77E2AC04"/>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5BA8768A"/>
    <w:multiLevelType w:val="hybridMultilevel"/>
    <w:tmpl w:val="97144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D321C06"/>
    <w:multiLevelType w:val="multilevel"/>
    <w:tmpl w:val="C564199E"/>
    <w:lvl w:ilvl="0">
      <w:start w:val="1"/>
      <w:numFmt w:val="decimal"/>
      <w:lvlText w:val="%1."/>
      <w:lvlJc w:val="left"/>
      <w:pPr>
        <w:tabs>
          <w:tab w:val="num" w:pos="720"/>
        </w:tabs>
        <w:ind w:left="720" w:hanging="360"/>
      </w:pPr>
      <w:rPr>
        <w:rFonts w:ascii="Verdana" w:hAnsi="Verdana"/>
        <w:color w:val="333333"/>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EA40A9B"/>
    <w:multiLevelType w:val="hybridMultilevel"/>
    <w:tmpl w:val="063A5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81259CB"/>
    <w:multiLevelType w:val="hybridMultilevel"/>
    <w:tmpl w:val="19565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931743"/>
    <w:multiLevelType w:val="hybridMultilevel"/>
    <w:tmpl w:val="1A50C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B4A3F5B"/>
    <w:multiLevelType w:val="hybridMultilevel"/>
    <w:tmpl w:val="AC2480C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78385935"/>
    <w:multiLevelType w:val="hybridMultilevel"/>
    <w:tmpl w:val="0838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26"/>
  </w:num>
  <w:num w:numId="4">
    <w:abstractNumId w:val="22"/>
  </w:num>
  <w:num w:numId="5">
    <w:abstractNumId w:val="15"/>
  </w:num>
  <w:num w:numId="6">
    <w:abstractNumId w:val="10"/>
  </w:num>
  <w:num w:numId="7">
    <w:abstractNumId w:val="10"/>
    <w:lvlOverride w:ilvl="0">
      <w:startOverride w:val="1"/>
    </w:lvlOverride>
  </w:num>
  <w:num w:numId="8">
    <w:abstractNumId w:val="29"/>
  </w:num>
  <w:num w:numId="9">
    <w:abstractNumId w:val="5"/>
  </w:num>
  <w:num w:numId="10">
    <w:abstractNumId w:val="14"/>
  </w:num>
  <w:num w:numId="11">
    <w:abstractNumId w:val="9"/>
  </w:num>
  <w:num w:numId="12">
    <w:abstractNumId w:val="24"/>
  </w:num>
  <w:num w:numId="13">
    <w:abstractNumId w:val="4"/>
  </w:num>
  <w:num w:numId="14">
    <w:abstractNumId w:val="2"/>
  </w:num>
  <w:num w:numId="15">
    <w:abstractNumId w:val="7"/>
  </w:num>
  <w:num w:numId="16">
    <w:abstractNumId w:val="27"/>
  </w:num>
  <w:num w:numId="17">
    <w:abstractNumId w:val="3"/>
  </w:num>
  <w:num w:numId="18">
    <w:abstractNumId w:val="21"/>
  </w:num>
  <w:num w:numId="19">
    <w:abstractNumId w:val="23"/>
  </w:num>
  <w:num w:numId="20">
    <w:abstractNumId w:val="6"/>
  </w:num>
  <w:num w:numId="21">
    <w:abstractNumId w:val="20"/>
  </w:num>
  <w:num w:numId="22">
    <w:abstractNumId w:val="25"/>
  </w:num>
  <w:num w:numId="23">
    <w:abstractNumId w:val="8"/>
  </w:num>
  <w:num w:numId="24">
    <w:abstractNumId w:val="17"/>
  </w:num>
  <w:num w:numId="25">
    <w:abstractNumId w:val="31"/>
  </w:num>
  <w:num w:numId="26">
    <w:abstractNumId w:val="0"/>
  </w:num>
  <w:num w:numId="27">
    <w:abstractNumId w:val="19"/>
  </w:num>
  <w:num w:numId="28">
    <w:abstractNumId w:val="17"/>
  </w:num>
  <w:num w:numId="29">
    <w:abstractNumId w:val="16"/>
  </w:num>
  <w:num w:numId="30">
    <w:abstractNumId w:val="28"/>
  </w:num>
  <w:num w:numId="31">
    <w:abstractNumId w:val="18"/>
  </w:num>
  <w:num w:numId="32">
    <w:abstractNumId w:val="17"/>
  </w:num>
  <w:num w:numId="33">
    <w:abstractNumId w:val="17"/>
  </w:num>
  <w:num w:numId="34">
    <w:abstractNumId w:val="17"/>
  </w:num>
  <w:num w:numId="35">
    <w:abstractNumId w:val="17"/>
  </w:num>
  <w:num w:numId="36">
    <w:abstractNumId w:val="1"/>
  </w:num>
  <w:num w:numId="37">
    <w:abstractNumId w:val="11"/>
  </w:num>
  <w:num w:numId="38">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4F"/>
    <w:rsid w:val="0001340D"/>
    <w:rsid w:val="000135FC"/>
    <w:rsid w:val="00013B48"/>
    <w:rsid w:val="000155B7"/>
    <w:rsid w:val="00022C1E"/>
    <w:rsid w:val="0002333F"/>
    <w:rsid w:val="00025B6E"/>
    <w:rsid w:val="00025BE7"/>
    <w:rsid w:val="0003387F"/>
    <w:rsid w:val="00034BBB"/>
    <w:rsid w:val="00041B15"/>
    <w:rsid w:val="000445AB"/>
    <w:rsid w:val="00044B00"/>
    <w:rsid w:val="00047CEF"/>
    <w:rsid w:val="00053AC8"/>
    <w:rsid w:val="00062D71"/>
    <w:rsid w:val="00064A7A"/>
    <w:rsid w:val="00065B07"/>
    <w:rsid w:val="0006680D"/>
    <w:rsid w:val="00073250"/>
    <w:rsid w:val="00077578"/>
    <w:rsid w:val="00083341"/>
    <w:rsid w:val="00085AE9"/>
    <w:rsid w:val="000A2A81"/>
    <w:rsid w:val="000A5DD6"/>
    <w:rsid w:val="000B1DC3"/>
    <w:rsid w:val="000B261C"/>
    <w:rsid w:val="000B60D3"/>
    <w:rsid w:val="000C004D"/>
    <w:rsid w:val="000C01C1"/>
    <w:rsid w:val="000D1EF2"/>
    <w:rsid w:val="000D69CC"/>
    <w:rsid w:val="000D77FD"/>
    <w:rsid w:val="000E27EA"/>
    <w:rsid w:val="000E2A12"/>
    <w:rsid w:val="000E3DD9"/>
    <w:rsid w:val="000E4E07"/>
    <w:rsid w:val="000F0DE7"/>
    <w:rsid w:val="001032AF"/>
    <w:rsid w:val="00105159"/>
    <w:rsid w:val="00110EA5"/>
    <w:rsid w:val="001121FD"/>
    <w:rsid w:val="001208B5"/>
    <w:rsid w:val="001366E8"/>
    <w:rsid w:val="00137D6E"/>
    <w:rsid w:val="001415DE"/>
    <w:rsid w:val="00144321"/>
    <w:rsid w:val="0014472B"/>
    <w:rsid w:val="0014793C"/>
    <w:rsid w:val="00151402"/>
    <w:rsid w:val="001557A2"/>
    <w:rsid w:val="0016188C"/>
    <w:rsid w:val="0016263A"/>
    <w:rsid w:val="0018154B"/>
    <w:rsid w:val="001831C9"/>
    <w:rsid w:val="00184B64"/>
    <w:rsid w:val="00194A6E"/>
    <w:rsid w:val="001A37B9"/>
    <w:rsid w:val="001A766A"/>
    <w:rsid w:val="001B62B4"/>
    <w:rsid w:val="001C183C"/>
    <w:rsid w:val="001C2835"/>
    <w:rsid w:val="001C2ACC"/>
    <w:rsid w:val="001C3926"/>
    <w:rsid w:val="001C6D78"/>
    <w:rsid w:val="001D45C0"/>
    <w:rsid w:val="001D5734"/>
    <w:rsid w:val="001D5E38"/>
    <w:rsid w:val="001D7F63"/>
    <w:rsid w:val="001F0CB8"/>
    <w:rsid w:val="001F3623"/>
    <w:rsid w:val="001F5055"/>
    <w:rsid w:val="002004B2"/>
    <w:rsid w:val="00211320"/>
    <w:rsid w:val="002114B8"/>
    <w:rsid w:val="00216EC5"/>
    <w:rsid w:val="0021708E"/>
    <w:rsid w:val="00232110"/>
    <w:rsid w:val="0024034E"/>
    <w:rsid w:val="00244AFF"/>
    <w:rsid w:val="00244EFF"/>
    <w:rsid w:val="002463BB"/>
    <w:rsid w:val="0025293B"/>
    <w:rsid w:val="00260AB7"/>
    <w:rsid w:val="00263258"/>
    <w:rsid w:val="002822E8"/>
    <w:rsid w:val="00282E94"/>
    <w:rsid w:val="002833DC"/>
    <w:rsid w:val="00287A19"/>
    <w:rsid w:val="00296497"/>
    <w:rsid w:val="00297AD2"/>
    <w:rsid w:val="002B5896"/>
    <w:rsid w:val="002D0C4C"/>
    <w:rsid w:val="002D4A70"/>
    <w:rsid w:val="002E2836"/>
    <w:rsid w:val="002E2B6B"/>
    <w:rsid w:val="002E2C70"/>
    <w:rsid w:val="002E331F"/>
    <w:rsid w:val="002E474B"/>
    <w:rsid w:val="002E5FA6"/>
    <w:rsid w:val="002F715C"/>
    <w:rsid w:val="00312954"/>
    <w:rsid w:val="0031483D"/>
    <w:rsid w:val="00315044"/>
    <w:rsid w:val="00316727"/>
    <w:rsid w:val="00320903"/>
    <w:rsid w:val="00322530"/>
    <w:rsid w:val="003316C1"/>
    <w:rsid w:val="00336EAC"/>
    <w:rsid w:val="003530F5"/>
    <w:rsid w:val="003533E8"/>
    <w:rsid w:val="003545D8"/>
    <w:rsid w:val="00355933"/>
    <w:rsid w:val="00355C97"/>
    <w:rsid w:val="003577F4"/>
    <w:rsid w:val="00360864"/>
    <w:rsid w:val="0036140D"/>
    <w:rsid w:val="00361A4D"/>
    <w:rsid w:val="00365940"/>
    <w:rsid w:val="003729FE"/>
    <w:rsid w:val="00381E2C"/>
    <w:rsid w:val="00383CFA"/>
    <w:rsid w:val="0038546A"/>
    <w:rsid w:val="003916B1"/>
    <w:rsid w:val="00394ABD"/>
    <w:rsid w:val="003967A2"/>
    <w:rsid w:val="003A4D8E"/>
    <w:rsid w:val="003A5E61"/>
    <w:rsid w:val="003B2F64"/>
    <w:rsid w:val="003B41F8"/>
    <w:rsid w:val="003B5293"/>
    <w:rsid w:val="003C59B9"/>
    <w:rsid w:val="003C7227"/>
    <w:rsid w:val="003D1C74"/>
    <w:rsid w:val="003D33B1"/>
    <w:rsid w:val="003D4267"/>
    <w:rsid w:val="003F1284"/>
    <w:rsid w:val="003F1747"/>
    <w:rsid w:val="00400161"/>
    <w:rsid w:val="004005AC"/>
    <w:rsid w:val="00412C8C"/>
    <w:rsid w:val="004153B2"/>
    <w:rsid w:val="004206F1"/>
    <w:rsid w:val="00425ACA"/>
    <w:rsid w:val="00426EFF"/>
    <w:rsid w:val="004353E5"/>
    <w:rsid w:val="004524AE"/>
    <w:rsid w:val="004540C5"/>
    <w:rsid w:val="00456F04"/>
    <w:rsid w:val="00457359"/>
    <w:rsid w:val="004604D5"/>
    <w:rsid w:val="004655E2"/>
    <w:rsid w:val="00465F92"/>
    <w:rsid w:val="00467D5F"/>
    <w:rsid w:val="00474311"/>
    <w:rsid w:val="004A6CE8"/>
    <w:rsid w:val="004B144D"/>
    <w:rsid w:val="004B5E0A"/>
    <w:rsid w:val="004C1FF9"/>
    <w:rsid w:val="004C2E5A"/>
    <w:rsid w:val="004C47AD"/>
    <w:rsid w:val="004C51CE"/>
    <w:rsid w:val="004C70B2"/>
    <w:rsid w:val="004D037E"/>
    <w:rsid w:val="004D213E"/>
    <w:rsid w:val="004D602C"/>
    <w:rsid w:val="004E1ED6"/>
    <w:rsid w:val="004F7663"/>
    <w:rsid w:val="0050091D"/>
    <w:rsid w:val="00501E12"/>
    <w:rsid w:val="00514246"/>
    <w:rsid w:val="00514C6C"/>
    <w:rsid w:val="00522FD6"/>
    <w:rsid w:val="00533161"/>
    <w:rsid w:val="00534BAB"/>
    <w:rsid w:val="00535B51"/>
    <w:rsid w:val="00537C2E"/>
    <w:rsid w:val="00537FED"/>
    <w:rsid w:val="005409F9"/>
    <w:rsid w:val="00553B76"/>
    <w:rsid w:val="00555EA9"/>
    <w:rsid w:val="00560B42"/>
    <w:rsid w:val="00563D87"/>
    <w:rsid w:val="00565A06"/>
    <w:rsid w:val="00566943"/>
    <w:rsid w:val="00567020"/>
    <w:rsid w:val="00571DCB"/>
    <w:rsid w:val="00572B8F"/>
    <w:rsid w:val="00586BD7"/>
    <w:rsid w:val="00597A0E"/>
    <w:rsid w:val="005A12BF"/>
    <w:rsid w:val="005A7FDB"/>
    <w:rsid w:val="005B0146"/>
    <w:rsid w:val="005B0AEB"/>
    <w:rsid w:val="005B3F36"/>
    <w:rsid w:val="005B72AD"/>
    <w:rsid w:val="005D266F"/>
    <w:rsid w:val="005D4AD5"/>
    <w:rsid w:val="005E039F"/>
    <w:rsid w:val="005E7FAD"/>
    <w:rsid w:val="005F7073"/>
    <w:rsid w:val="006011B9"/>
    <w:rsid w:val="00605336"/>
    <w:rsid w:val="00613E56"/>
    <w:rsid w:val="006179AE"/>
    <w:rsid w:val="00617E60"/>
    <w:rsid w:val="006242A8"/>
    <w:rsid w:val="006246C2"/>
    <w:rsid w:val="006301D1"/>
    <w:rsid w:val="0063376E"/>
    <w:rsid w:val="006463AF"/>
    <w:rsid w:val="0064782C"/>
    <w:rsid w:val="0065571E"/>
    <w:rsid w:val="0067241B"/>
    <w:rsid w:val="00675A24"/>
    <w:rsid w:val="00676665"/>
    <w:rsid w:val="006854CC"/>
    <w:rsid w:val="006A22AE"/>
    <w:rsid w:val="006A46F7"/>
    <w:rsid w:val="006B4762"/>
    <w:rsid w:val="006B54A1"/>
    <w:rsid w:val="006C1340"/>
    <w:rsid w:val="006C59F6"/>
    <w:rsid w:val="006E2F85"/>
    <w:rsid w:val="006E3752"/>
    <w:rsid w:val="006E41B5"/>
    <w:rsid w:val="006E5765"/>
    <w:rsid w:val="006E6D15"/>
    <w:rsid w:val="006E75BD"/>
    <w:rsid w:val="006F48DC"/>
    <w:rsid w:val="00710425"/>
    <w:rsid w:val="007131F3"/>
    <w:rsid w:val="007167BB"/>
    <w:rsid w:val="0073227D"/>
    <w:rsid w:val="0073738B"/>
    <w:rsid w:val="007377FA"/>
    <w:rsid w:val="00740610"/>
    <w:rsid w:val="0074763A"/>
    <w:rsid w:val="0075081B"/>
    <w:rsid w:val="00750FFF"/>
    <w:rsid w:val="00755D53"/>
    <w:rsid w:val="007609A2"/>
    <w:rsid w:val="007709CC"/>
    <w:rsid w:val="00770B87"/>
    <w:rsid w:val="00772FC8"/>
    <w:rsid w:val="00774726"/>
    <w:rsid w:val="007750AA"/>
    <w:rsid w:val="00776B91"/>
    <w:rsid w:val="00777F59"/>
    <w:rsid w:val="00783201"/>
    <w:rsid w:val="00791925"/>
    <w:rsid w:val="00791E21"/>
    <w:rsid w:val="00795E46"/>
    <w:rsid w:val="007A2778"/>
    <w:rsid w:val="007A6F7B"/>
    <w:rsid w:val="007C7A6E"/>
    <w:rsid w:val="007D417D"/>
    <w:rsid w:val="007D44A9"/>
    <w:rsid w:val="007D5134"/>
    <w:rsid w:val="007D676D"/>
    <w:rsid w:val="007D7398"/>
    <w:rsid w:val="007D77CF"/>
    <w:rsid w:val="007E1EB1"/>
    <w:rsid w:val="007E2542"/>
    <w:rsid w:val="007E3CA0"/>
    <w:rsid w:val="007E5203"/>
    <w:rsid w:val="007F2F9D"/>
    <w:rsid w:val="007F43B8"/>
    <w:rsid w:val="007F646B"/>
    <w:rsid w:val="008015E6"/>
    <w:rsid w:val="008026D0"/>
    <w:rsid w:val="0080369E"/>
    <w:rsid w:val="00804864"/>
    <w:rsid w:val="00805506"/>
    <w:rsid w:val="00810987"/>
    <w:rsid w:val="00812F6F"/>
    <w:rsid w:val="0081578C"/>
    <w:rsid w:val="00820149"/>
    <w:rsid w:val="00822120"/>
    <w:rsid w:val="008226C1"/>
    <w:rsid w:val="0082506B"/>
    <w:rsid w:val="00825081"/>
    <w:rsid w:val="00852D4E"/>
    <w:rsid w:val="00853C5D"/>
    <w:rsid w:val="008619EA"/>
    <w:rsid w:val="00862631"/>
    <w:rsid w:val="00871C01"/>
    <w:rsid w:val="00880DF1"/>
    <w:rsid w:val="008959F4"/>
    <w:rsid w:val="008A364E"/>
    <w:rsid w:val="008A74EF"/>
    <w:rsid w:val="008B15C5"/>
    <w:rsid w:val="008C2243"/>
    <w:rsid w:val="008C3355"/>
    <w:rsid w:val="008C682A"/>
    <w:rsid w:val="008D1783"/>
    <w:rsid w:val="008D1D76"/>
    <w:rsid w:val="008F1218"/>
    <w:rsid w:val="008F1C24"/>
    <w:rsid w:val="008F2F10"/>
    <w:rsid w:val="008F5A53"/>
    <w:rsid w:val="008F6F9E"/>
    <w:rsid w:val="008F75A8"/>
    <w:rsid w:val="008F77B7"/>
    <w:rsid w:val="00901051"/>
    <w:rsid w:val="00914A52"/>
    <w:rsid w:val="0092239E"/>
    <w:rsid w:val="00923546"/>
    <w:rsid w:val="00924C83"/>
    <w:rsid w:val="0093103D"/>
    <w:rsid w:val="0093107D"/>
    <w:rsid w:val="00937690"/>
    <w:rsid w:val="00950003"/>
    <w:rsid w:val="00953417"/>
    <w:rsid w:val="00954CB6"/>
    <w:rsid w:val="0095720D"/>
    <w:rsid w:val="00960EA9"/>
    <w:rsid w:val="0096176D"/>
    <w:rsid w:val="00963971"/>
    <w:rsid w:val="0096629A"/>
    <w:rsid w:val="00967EEC"/>
    <w:rsid w:val="0097082C"/>
    <w:rsid w:val="00990009"/>
    <w:rsid w:val="00990051"/>
    <w:rsid w:val="00993457"/>
    <w:rsid w:val="0099556C"/>
    <w:rsid w:val="00995C81"/>
    <w:rsid w:val="009A1D00"/>
    <w:rsid w:val="009A2AE0"/>
    <w:rsid w:val="009A62A6"/>
    <w:rsid w:val="009A7D06"/>
    <w:rsid w:val="009A7D5C"/>
    <w:rsid w:val="009B1B18"/>
    <w:rsid w:val="009B4665"/>
    <w:rsid w:val="009B4F2A"/>
    <w:rsid w:val="009B6FE1"/>
    <w:rsid w:val="009B7626"/>
    <w:rsid w:val="009C5AED"/>
    <w:rsid w:val="009C5C27"/>
    <w:rsid w:val="009C6040"/>
    <w:rsid w:val="009C7AF7"/>
    <w:rsid w:val="009D416E"/>
    <w:rsid w:val="009D6398"/>
    <w:rsid w:val="009D6C66"/>
    <w:rsid w:val="009E7B23"/>
    <w:rsid w:val="009F1C13"/>
    <w:rsid w:val="009F783F"/>
    <w:rsid w:val="00A0096F"/>
    <w:rsid w:val="00A048B0"/>
    <w:rsid w:val="00A1258E"/>
    <w:rsid w:val="00A15AB2"/>
    <w:rsid w:val="00A1608C"/>
    <w:rsid w:val="00A21BC2"/>
    <w:rsid w:val="00A24E06"/>
    <w:rsid w:val="00A31E83"/>
    <w:rsid w:val="00A34F0A"/>
    <w:rsid w:val="00A371D7"/>
    <w:rsid w:val="00A37B99"/>
    <w:rsid w:val="00A40948"/>
    <w:rsid w:val="00A41B35"/>
    <w:rsid w:val="00A448F2"/>
    <w:rsid w:val="00A46F62"/>
    <w:rsid w:val="00A517DB"/>
    <w:rsid w:val="00A53D57"/>
    <w:rsid w:val="00A5599E"/>
    <w:rsid w:val="00A61EB4"/>
    <w:rsid w:val="00A64865"/>
    <w:rsid w:val="00A71A21"/>
    <w:rsid w:val="00A8006A"/>
    <w:rsid w:val="00A851B9"/>
    <w:rsid w:val="00A857F1"/>
    <w:rsid w:val="00A85920"/>
    <w:rsid w:val="00A874CF"/>
    <w:rsid w:val="00A900F7"/>
    <w:rsid w:val="00A939E2"/>
    <w:rsid w:val="00A93E81"/>
    <w:rsid w:val="00A94FBB"/>
    <w:rsid w:val="00A95728"/>
    <w:rsid w:val="00AB05D8"/>
    <w:rsid w:val="00AB2B2A"/>
    <w:rsid w:val="00AC01B5"/>
    <w:rsid w:val="00AC0E5E"/>
    <w:rsid w:val="00AC45C4"/>
    <w:rsid w:val="00AC7C91"/>
    <w:rsid w:val="00AD6A91"/>
    <w:rsid w:val="00AE532B"/>
    <w:rsid w:val="00AF2201"/>
    <w:rsid w:val="00AF3E02"/>
    <w:rsid w:val="00B13B5A"/>
    <w:rsid w:val="00B30DC4"/>
    <w:rsid w:val="00B317A2"/>
    <w:rsid w:val="00B37B05"/>
    <w:rsid w:val="00B40292"/>
    <w:rsid w:val="00B4336A"/>
    <w:rsid w:val="00B43DE1"/>
    <w:rsid w:val="00B45623"/>
    <w:rsid w:val="00B51CB5"/>
    <w:rsid w:val="00B66AF8"/>
    <w:rsid w:val="00B75E24"/>
    <w:rsid w:val="00B81D15"/>
    <w:rsid w:val="00B81D6C"/>
    <w:rsid w:val="00B81DD2"/>
    <w:rsid w:val="00B848BA"/>
    <w:rsid w:val="00B87963"/>
    <w:rsid w:val="00B919DE"/>
    <w:rsid w:val="00B93618"/>
    <w:rsid w:val="00B95078"/>
    <w:rsid w:val="00B9625D"/>
    <w:rsid w:val="00B9736B"/>
    <w:rsid w:val="00B97D0C"/>
    <w:rsid w:val="00BA12F9"/>
    <w:rsid w:val="00BA15B9"/>
    <w:rsid w:val="00BA4B72"/>
    <w:rsid w:val="00BB3A98"/>
    <w:rsid w:val="00BB5BF2"/>
    <w:rsid w:val="00BB7C5D"/>
    <w:rsid w:val="00BB7EA1"/>
    <w:rsid w:val="00BB7EFC"/>
    <w:rsid w:val="00BC12C4"/>
    <w:rsid w:val="00BC395D"/>
    <w:rsid w:val="00BC6F46"/>
    <w:rsid w:val="00BD038D"/>
    <w:rsid w:val="00BE1818"/>
    <w:rsid w:val="00BF1A94"/>
    <w:rsid w:val="00BF3E48"/>
    <w:rsid w:val="00C05124"/>
    <w:rsid w:val="00C100AE"/>
    <w:rsid w:val="00C10E33"/>
    <w:rsid w:val="00C144FF"/>
    <w:rsid w:val="00C200A6"/>
    <w:rsid w:val="00C203AD"/>
    <w:rsid w:val="00C220CD"/>
    <w:rsid w:val="00C25879"/>
    <w:rsid w:val="00C25A50"/>
    <w:rsid w:val="00C26081"/>
    <w:rsid w:val="00C3011E"/>
    <w:rsid w:val="00C308CB"/>
    <w:rsid w:val="00C3564C"/>
    <w:rsid w:val="00C3633B"/>
    <w:rsid w:val="00C5774C"/>
    <w:rsid w:val="00C60E90"/>
    <w:rsid w:val="00C61D6C"/>
    <w:rsid w:val="00C62BDA"/>
    <w:rsid w:val="00C62FA7"/>
    <w:rsid w:val="00C775FA"/>
    <w:rsid w:val="00C8270E"/>
    <w:rsid w:val="00C830BC"/>
    <w:rsid w:val="00C9035C"/>
    <w:rsid w:val="00C92941"/>
    <w:rsid w:val="00C92F6B"/>
    <w:rsid w:val="00CB191A"/>
    <w:rsid w:val="00CC0277"/>
    <w:rsid w:val="00CC4DA9"/>
    <w:rsid w:val="00CD434A"/>
    <w:rsid w:val="00CD4F31"/>
    <w:rsid w:val="00CD5466"/>
    <w:rsid w:val="00CD56ED"/>
    <w:rsid w:val="00CD5BF4"/>
    <w:rsid w:val="00CE2160"/>
    <w:rsid w:val="00CE22B6"/>
    <w:rsid w:val="00CE438E"/>
    <w:rsid w:val="00D13933"/>
    <w:rsid w:val="00D17BA8"/>
    <w:rsid w:val="00D271BE"/>
    <w:rsid w:val="00D352F9"/>
    <w:rsid w:val="00D36D0D"/>
    <w:rsid w:val="00D370B5"/>
    <w:rsid w:val="00D459C9"/>
    <w:rsid w:val="00D61B8C"/>
    <w:rsid w:val="00D62286"/>
    <w:rsid w:val="00D720FE"/>
    <w:rsid w:val="00D73873"/>
    <w:rsid w:val="00D75328"/>
    <w:rsid w:val="00D75C2B"/>
    <w:rsid w:val="00D90ABC"/>
    <w:rsid w:val="00D93BF2"/>
    <w:rsid w:val="00DA2790"/>
    <w:rsid w:val="00DB0A82"/>
    <w:rsid w:val="00DB2209"/>
    <w:rsid w:val="00DB259F"/>
    <w:rsid w:val="00DC280A"/>
    <w:rsid w:val="00DC3952"/>
    <w:rsid w:val="00DC3A25"/>
    <w:rsid w:val="00DC520F"/>
    <w:rsid w:val="00DD5543"/>
    <w:rsid w:val="00DE261A"/>
    <w:rsid w:val="00DE7625"/>
    <w:rsid w:val="00DF24C0"/>
    <w:rsid w:val="00DF393B"/>
    <w:rsid w:val="00E00A4F"/>
    <w:rsid w:val="00E047CE"/>
    <w:rsid w:val="00E15B59"/>
    <w:rsid w:val="00E16AF0"/>
    <w:rsid w:val="00E23294"/>
    <w:rsid w:val="00E30949"/>
    <w:rsid w:val="00E31CFE"/>
    <w:rsid w:val="00E35050"/>
    <w:rsid w:val="00E351AA"/>
    <w:rsid w:val="00E371A6"/>
    <w:rsid w:val="00E4023E"/>
    <w:rsid w:val="00E4676E"/>
    <w:rsid w:val="00E5197E"/>
    <w:rsid w:val="00E57127"/>
    <w:rsid w:val="00E620B8"/>
    <w:rsid w:val="00E742A1"/>
    <w:rsid w:val="00E7693E"/>
    <w:rsid w:val="00E77B0B"/>
    <w:rsid w:val="00E81CEB"/>
    <w:rsid w:val="00E87F12"/>
    <w:rsid w:val="00E95C63"/>
    <w:rsid w:val="00EA3B01"/>
    <w:rsid w:val="00EA5181"/>
    <w:rsid w:val="00EB160F"/>
    <w:rsid w:val="00EB657F"/>
    <w:rsid w:val="00EB7CA0"/>
    <w:rsid w:val="00EC00FD"/>
    <w:rsid w:val="00EC152B"/>
    <w:rsid w:val="00EC220A"/>
    <w:rsid w:val="00ED2817"/>
    <w:rsid w:val="00ED44F8"/>
    <w:rsid w:val="00EE1ECE"/>
    <w:rsid w:val="00EE5E9F"/>
    <w:rsid w:val="00EE798C"/>
    <w:rsid w:val="00EF1B07"/>
    <w:rsid w:val="00EF3417"/>
    <w:rsid w:val="00EF3E4B"/>
    <w:rsid w:val="00EF7A05"/>
    <w:rsid w:val="00F00FF2"/>
    <w:rsid w:val="00F055A9"/>
    <w:rsid w:val="00F05F51"/>
    <w:rsid w:val="00F106D3"/>
    <w:rsid w:val="00F119C0"/>
    <w:rsid w:val="00F13049"/>
    <w:rsid w:val="00F14161"/>
    <w:rsid w:val="00F2434D"/>
    <w:rsid w:val="00F301CA"/>
    <w:rsid w:val="00F35453"/>
    <w:rsid w:val="00F3732A"/>
    <w:rsid w:val="00F50D65"/>
    <w:rsid w:val="00F51428"/>
    <w:rsid w:val="00F52ABE"/>
    <w:rsid w:val="00F53445"/>
    <w:rsid w:val="00F53C1D"/>
    <w:rsid w:val="00F575DB"/>
    <w:rsid w:val="00F61AB3"/>
    <w:rsid w:val="00F64DB9"/>
    <w:rsid w:val="00F653C2"/>
    <w:rsid w:val="00F659E8"/>
    <w:rsid w:val="00F65D5E"/>
    <w:rsid w:val="00F700AB"/>
    <w:rsid w:val="00F706E2"/>
    <w:rsid w:val="00F77A08"/>
    <w:rsid w:val="00F77BD8"/>
    <w:rsid w:val="00F828D2"/>
    <w:rsid w:val="00F9216E"/>
    <w:rsid w:val="00F93E80"/>
    <w:rsid w:val="00F955DE"/>
    <w:rsid w:val="00FA0650"/>
    <w:rsid w:val="00FA2A1C"/>
    <w:rsid w:val="00FB2DE7"/>
    <w:rsid w:val="00FB4BE3"/>
    <w:rsid w:val="00FB7E19"/>
    <w:rsid w:val="00FC228B"/>
    <w:rsid w:val="00FC35DF"/>
    <w:rsid w:val="00FC739C"/>
    <w:rsid w:val="00FD0029"/>
    <w:rsid w:val="00FD09C2"/>
    <w:rsid w:val="00FD1449"/>
    <w:rsid w:val="00FF3A1F"/>
    <w:rsid w:val="00FF413C"/>
    <w:rsid w:val="00FF4B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rules v:ext="edit">
        <o:r id="V:Rule1" type="connector" idref="#Gerade Verbindung mit Pfeil 6"/>
        <o:r id="V:Rule2" type="connector" idref="#Gerade Verbindung mit Pfeil 5"/>
      </o:rules>
    </o:shapelayout>
  </w:shapeDefaults>
  <w:decimalSymbol w:val=","/>
  <w:listSeparator w:val=";"/>
  <w14:docId w14:val="1C45A9EB"/>
  <w15:docId w15:val="{45D62AC8-EE45-40D1-BABF-1544C94A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62D71"/>
    <w:rPr>
      <w:rFonts w:ascii="Verdana" w:eastAsia="Times New Roman" w:hAnsi="Verdana" w:cs="Arial"/>
      <w:color w:val="333333"/>
      <w:sz w:val="18"/>
      <w:szCs w:val="18"/>
      <w:lang w:val="en-GB"/>
    </w:rPr>
  </w:style>
  <w:style w:type="paragraph" w:styleId="berschrift1">
    <w:name w:val="heading 1"/>
    <w:basedOn w:val="Standard"/>
    <w:next w:val="Standard"/>
    <w:qFormat/>
    <w:rsid w:val="005D266F"/>
    <w:pPr>
      <w:keepNext/>
      <w:numPr>
        <w:numId w:val="24"/>
      </w:numPr>
      <w:spacing w:before="240" w:after="60"/>
      <w:outlineLvl w:val="0"/>
    </w:pPr>
    <w:rPr>
      <w:b/>
      <w:bCs/>
      <w:kern w:val="32"/>
      <w:sz w:val="32"/>
      <w:szCs w:val="32"/>
    </w:rPr>
  </w:style>
  <w:style w:type="paragraph" w:styleId="berschrift2">
    <w:name w:val="heading 2"/>
    <w:basedOn w:val="Standard"/>
    <w:next w:val="Standard"/>
    <w:link w:val="berschrift2Zchn"/>
    <w:qFormat/>
    <w:rsid w:val="00F77BD8"/>
    <w:pPr>
      <w:keepNext/>
      <w:numPr>
        <w:ilvl w:val="1"/>
        <w:numId w:val="24"/>
      </w:numPr>
      <w:spacing w:before="240" w:after="60"/>
      <w:outlineLvl w:val="1"/>
    </w:pPr>
    <w:rPr>
      <w:b/>
      <w:bCs/>
      <w:iCs/>
      <w:sz w:val="28"/>
      <w:szCs w:val="28"/>
    </w:rPr>
  </w:style>
  <w:style w:type="paragraph" w:styleId="berschrift3">
    <w:name w:val="heading 3"/>
    <w:basedOn w:val="Standard"/>
    <w:next w:val="Standard"/>
    <w:qFormat/>
    <w:rsid w:val="00F77BD8"/>
    <w:pPr>
      <w:keepNext/>
      <w:numPr>
        <w:ilvl w:val="2"/>
        <w:numId w:val="24"/>
      </w:numPr>
      <w:spacing w:before="240" w:after="60"/>
      <w:outlineLvl w:val="2"/>
    </w:pPr>
    <w:rPr>
      <w:b/>
      <w:bCs/>
      <w:sz w:val="24"/>
      <w:szCs w:val="26"/>
    </w:rPr>
  </w:style>
  <w:style w:type="paragraph" w:styleId="berschrift4">
    <w:name w:val="heading 4"/>
    <w:basedOn w:val="berschrift5"/>
    <w:next w:val="Standard"/>
    <w:qFormat/>
    <w:rsid w:val="00F77BD8"/>
    <w:pPr>
      <w:keepNext/>
      <w:numPr>
        <w:ilvl w:val="3"/>
      </w:numPr>
      <w:outlineLvl w:val="3"/>
    </w:pPr>
    <w:rPr>
      <w:bCs w:val="0"/>
      <w:i w:val="0"/>
      <w:sz w:val="20"/>
      <w:szCs w:val="28"/>
    </w:rPr>
  </w:style>
  <w:style w:type="paragraph" w:styleId="berschrift5">
    <w:name w:val="heading 5"/>
    <w:basedOn w:val="Standard"/>
    <w:next w:val="Standard"/>
    <w:qFormat/>
    <w:rsid w:val="00F77BD8"/>
    <w:pPr>
      <w:numPr>
        <w:ilvl w:val="4"/>
        <w:numId w:val="24"/>
      </w:numPr>
      <w:spacing w:before="240" w:after="60"/>
      <w:outlineLvl w:val="4"/>
    </w:pPr>
    <w:rPr>
      <w:b/>
      <w:bCs/>
      <w:i/>
      <w:iCs/>
      <w:szCs w:val="26"/>
    </w:rPr>
  </w:style>
  <w:style w:type="paragraph" w:styleId="berschrift6">
    <w:name w:val="heading 6"/>
    <w:basedOn w:val="Standard"/>
    <w:next w:val="Standard"/>
    <w:link w:val="berschrift6Zchn"/>
    <w:qFormat/>
    <w:rsid w:val="00062D71"/>
    <w:pPr>
      <w:numPr>
        <w:ilvl w:val="5"/>
        <w:numId w:val="24"/>
      </w:numPr>
      <w:spacing w:before="240" w:after="60"/>
      <w:outlineLvl w:val="5"/>
    </w:pPr>
    <w:rPr>
      <w:b/>
      <w:bCs/>
      <w:szCs w:val="22"/>
    </w:rPr>
  </w:style>
  <w:style w:type="paragraph" w:styleId="berschrift7">
    <w:name w:val="heading 7"/>
    <w:basedOn w:val="Standard"/>
    <w:next w:val="Standard"/>
    <w:link w:val="berschrift7Zchn"/>
    <w:qFormat/>
    <w:rsid w:val="00062D71"/>
    <w:pPr>
      <w:numPr>
        <w:ilvl w:val="6"/>
        <w:numId w:val="24"/>
      </w:numPr>
      <w:spacing w:before="240" w:after="60"/>
      <w:outlineLvl w:val="6"/>
    </w:pPr>
    <w:rPr>
      <w:b/>
    </w:rPr>
  </w:style>
  <w:style w:type="paragraph" w:styleId="berschrift8">
    <w:name w:val="heading 8"/>
    <w:basedOn w:val="Standard"/>
    <w:next w:val="Standard"/>
    <w:link w:val="berschrift8Zchn"/>
    <w:qFormat/>
    <w:rsid w:val="00062D71"/>
    <w:pPr>
      <w:numPr>
        <w:ilvl w:val="7"/>
        <w:numId w:val="24"/>
      </w:numPr>
      <w:spacing w:before="240" w:after="60"/>
      <w:outlineLvl w:val="7"/>
    </w:pPr>
    <w:rPr>
      <w:b/>
      <w:iCs/>
    </w:rPr>
  </w:style>
  <w:style w:type="paragraph" w:styleId="berschrift9">
    <w:name w:val="heading 9"/>
    <w:basedOn w:val="Standard"/>
    <w:next w:val="Standard"/>
    <w:link w:val="berschrift9Zchn"/>
    <w:qFormat/>
    <w:rsid w:val="00062D71"/>
    <w:pPr>
      <w:numPr>
        <w:ilvl w:val="8"/>
        <w:numId w:val="24"/>
      </w:numPr>
      <w:spacing w:before="240" w:after="60"/>
      <w:outlineLvl w:val="8"/>
    </w:pPr>
    <w:rPr>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NummerierteListe12ptFett">
    <w:name w:val="Formatvorlage Nummerierte Liste 12 pt Fett"/>
    <w:basedOn w:val="KeineListe"/>
    <w:rsid w:val="00022C1E"/>
    <w:pPr>
      <w:numPr>
        <w:numId w:val="5"/>
      </w:numPr>
    </w:pPr>
  </w:style>
  <w:style w:type="character" w:customStyle="1" w:styleId="Formatvorlage8pt">
    <w:name w:val="Formatvorlage 8 pt"/>
    <w:basedOn w:val="Absatz-Standardschriftart"/>
    <w:rsid w:val="00C100AE"/>
    <w:rPr>
      <w:color w:val="808080"/>
      <w:sz w:val="16"/>
    </w:rPr>
  </w:style>
  <w:style w:type="paragraph" w:styleId="Sprechblasentext">
    <w:name w:val="Balloon Text"/>
    <w:basedOn w:val="Standard"/>
    <w:semiHidden/>
    <w:rsid w:val="00535B51"/>
    <w:rPr>
      <w:rFonts w:ascii="Tahoma" w:hAnsi="Tahoma" w:cs="Tahoma"/>
      <w:sz w:val="16"/>
      <w:szCs w:val="16"/>
    </w:rPr>
  </w:style>
  <w:style w:type="paragraph" w:customStyle="1" w:styleId="Formatvorlage1">
    <w:name w:val="Formatvorlage1"/>
    <w:basedOn w:val="berschrift4"/>
    <w:rsid w:val="0073227D"/>
  </w:style>
  <w:style w:type="paragraph" w:styleId="Fuzeile">
    <w:name w:val="footer"/>
    <w:basedOn w:val="Standard"/>
    <w:rsid w:val="00571DCB"/>
    <w:pPr>
      <w:tabs>
        <w:tab w:val="center" w:pos="4536"/>
        <w:tab w:val="right" w:pos="9072"/>
      </w:tabs>
    </w:pPr>
    <w:rPr>
      <w:color w:val="808080"/>
      <w:sz w:val="10"/>
      <w:szCs w:val="10"/>
    </w:rPr>
  </w:style>
  <w:style w:type="paragraph" w:styleId="Kopfzeile">
    <w:name w:val="header"/>
    <w:basedOn w:val="Standard"/>
    <w:rsid w:val="00FC35DF"/>
    <w:pPr>
      <w:tabs>
        <w:tab w:val="center" w:pos="4536"/>
        <w:tab w:val="right" w:pos="9072"/>
      </w:tabs>
    </w:pPr>
  </w:style>
  <w:style w:type="paragraph" w:styleId="Verzeichnis1">
    <w:name w:val="toc 1"/>
    <w:basedOn w:val="Standard"/>
    <w:next w:val="Standard"/>
    <w:autoRedefine/>
    <w:uiPriority w:val="39"/>
    <w:rsid w:val="004B144D"/>
    <w:pPr>
      <w:spacing w:before="120" w:after="120"/>
    </w:pPr>
    <w:rPr>
      <w:rFonts w:asciiTheme="minorHAnsi" w:hAnsiTheme="minorHAnsi"/>
      <w:b/>
      <w:bCs/>
      <w:caps/>
      <w:sz w:val="20"/>
      <w:szCs w:val="20"/>
    </w:rPr>
  </w:style>
  <w:style w:type="paragraph" w:customStyle="1" w:styleId="Anschrift">
    <w:name w:val="Anschrift"/>
    <w:basedOn w:val="Standard"/>
    <w:link w:val="AnschriftZchn"/>
    <w:rsid w:val="00FA0650"/>
    <w:pPr>
      <w:ind w:right="170"/>
    </w:pPr>
  </w:style>
  <w:style w:type="character" w:customStyle="1" w:styleId="AnschriftZchn">
    <w:name w:val="Anschrift Zchn"/>
    <w:link w:val="Anschrift"/>
    <w:rsid w:val="00FA0650"/>
    <w:rPr>
      <w:rFonts w:ascii="Verdana" w:hAnsi="Verdana"/>
      <w:color w:val="5F5F5F"/>
      <w:sz w:val="18"/>
      <w:szCs w:val="18"/>
      <w:lang w:eastAsia="ja-JP"/>
    </w:rPr>
  </w:style>
  <w:style w:type="paragraph" w:customStyle="1" w:styleId="Standard-fett">
    <w:name w:val="Standard-fett"/>
    <w:basedOn w:val="Anschrift"/>
    <w:autoRedefine/>
    <w:rsid w:val="00FA0650"/>
    <w:pPr>
      <w:spacing w:after="120"/>
    </w:pPr>
    <w:rPr>
      <w:b/>
    </w:rPr>
  </w:style>
  <w:style w:type="character" w:styleId="Kommentarzeichen">
    <w:name w:val="annotation reference"/>
    <w:rsid w:val="00FA0650"/>
    <w:rPr>
      <w:sz w:val="16"/>
      <w:szCs w:val="16"/>
    </w:rPr>
  </w:style>
  <w:style w:type="paragraph" w:styleId="Kommentartext">
    <w:name w:val="annotation text"/>
    <w:basedOn w:val="Standard"/>
    <w:link w:val="KommentartextZchn"/>
    <w:rsid w:val="00FA0650"/>
    <w:rPr>
      <w:sz w:val="20"/>
      <w:szCs w:val="20"/>
    </w:rPr>
  </w:style>
  <w:style w:type="character" w:customStyle="1" w:styleId="KommentartextZchn">
    <w:name w:val="Kommentartext Zchn"/>
    <w:basedOn w:val="Absatz-Standardschriftart"/>
    <w:link w:val="Kommentartext"/>
    <w:rsid w:val="00FA0650"/>
    <w:rPr>
      <w:rFonts w:ascii="Verdana" w:eastAsia="Times New Roman" w:hAnsi="Verdana" w:cs="Arial"/>
      <w:color w:val="333333"/>
    </w:rPr>
  </w:style>
  <w:style w:type="paragraph" w:customStyle="1" w:styleId="Abbildungsverzeichnis1">
    <w:name w:val="Abbildungsverzeichnis1"/>
    <w:basedOn w:val="Standard"/>
    <w:link w:val="Abbildungsverzeichnis1Zchn"/>
    <w:autoRedefine/>
    <w:rsid w:val="000C004D"/>
    <w:rPr>
      <w:szCs w:val="28"/>
    </w:rPr>
  </w:style>
  <w:style w:type="paragraph" w:customStyle="1" w:styleId="Tabellenverzeichnis1">
    <w:name w:val="Tabellenverzeichnis1"/>
    <w:basedOn w:val="Standard"/>
    <w:rsid w:val="000C004D"/>
  </w:style>
  <w:style w:type="character" w:customStyle="1" w:styleId="Abbildungsverzeichnis1Zchn">
    <w:name w:val="Abbildungsverzeichnis1 Zchn"/>
    <w:link w:val="Abbildungsverzeichnis1"/>
    <w:rsid w:val="000C004D"/>
    <w:rPr>
      <w:rFonts w:ascii="Verdana" w:eastAsia="Times New Roman" w:hAnsi="Verdana" w:cs="Arial"/>
      <w:color w:val="333333"/>
      <w:sz w:val="18"/>
      <w:szCs w:val="28"/>
    </w:rPr>
  </w:style>
  <w:style w:type="paragraph" w:styleId="Inhaltsverzeichnisberschrift">
    <w:name w:val="TOC Heading"/>
    <w:basedOn w:val="berschrift1"/>
    <w:next w:val="Standard"/>
    <w:uiPriority w:val="39"/>
    <w:semiHidden/>
    <w:unhideWhenUsed/>
    <w:qFormat/>
    <w:rsid w:val="00467D5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2">
    <w:name w:val="toc 2"/>
    <w:basedOn w:val="Standard"/>
    <w:next w:val="Standard"/>
    <w:autoRedefine/>
    <w:uiPriority w:val="39"/>
    <w:rsid w:val="00467D5F"/>
    <w:pPr>
      <w:ind w:left="180"/>
    </w:pPr>
    <w:rPr>
      <w:rFonts w:asciiTheme="minorHAnsi" w:hAnsiTheme="minorHAnsi"/>
      <w:smallCaps/>
      <w:sz w:val="20"/>
      <w:szCs w:val="20"/>
    </w:rPr>
  </w:style>
  <w:style w:type="paragraph" w:styleId="Verzeichnis3">
    <w:name w:val="toc 3"/>
    <w:basedOn w:val="Standard"/>
    <w:next w:val="Standard"/>
    <w:autoRedefine/>
    <w:uiPriority w:val="39"/>
    <w:rsid w:val="00467D5F"/>
    <w:pPr>
      <w:ind w:left="360"/>
    </w:pPr>
    <w:rPr>
      <w:rFonts w:asciiTheme="minorHAnsi" w:hAnsiTheme="minorHAnsi"/>
      <w:i/>
      <w:iCs/>
      <w:sz w:val="20"/>
      <w:szCs w:val="20"/>
    </w:rPr>
  </w:style>
  <w:style w:type="character" w:styleId="Hyperlink">
    <w:name w:val="Hyperlink"/>
    <w:basedOn w:val="Absatz-Standardschriftart"/>
    <w:uiPriority w:val="99"/>
    <w:unhideWhenUsed/>
    <w:rsid w:val="00467D5F"/>
    <w:rPr>
      <w:color w:val="0000FF" w:themeColor="hyperlink"/>
      <w:u w:val="single"/>
    </w:rPr>
  </w:style>
  <w:style w:type="character" w:customStyle="1" w:styleId="berschrift6Zchn">
    <w:name w:val="Überschrift 6 Zchn"/>
    <w:basedOn w:val="Absatz-Standardschriftart"/>
    <w:link w:val="berschrift6"/>
    <w:rsid w:val="00062D71"/>
    <w:rPr>
      <w:rFonts w:ascii="Verdana" w:eastAsia="Times New Roman" w:hAnsi="Verdana" w:cs="Arial"/>
      <w:b/>
      <w:bCs/>
      <w:color w:val="333333"/>
      <w:sz w:val="18"/>
      <w:szCs w:val="22"/>
      <w:lang w:val="en-GB"/>
    </w:rPr>
  </w:style>
  <w:style w:type="character" w:customStyle="1" w:styleId="berschrift7Zchn">
    <w:name w:val="Überschrift 7 Zchn"/>
    <w:basedOn w:val="Absatz-Standardschriftart"/>
    <w:link w:val="berschrift7"/>
    <w:rsid w:val="00062D71"/>
    <w:rPr>
      <w:rFonts w:ascii="Verdana" w:eastAsia="Times New Roman" w:hAnsi="Verdana" w:cs="Arial"/>
      <w:b/>
      <w:color w:val="333333"/>
      <w:sz w:val="18"/>
      <w:szCs w:val="18"/>
      <w:lang w:val="en-GB"/>
    </w:rPr>
  </w:style>
  <w:style w:type="character" w:customStyle="1" w:styleId="berschrift8Zchn">
    <w:name w:val="Überschrift 8 Zchn"/>
    <w:basedOn w:val="Absatz-Standardschriftart"/>
    <w:link w:val="berschrift8"/>
    <w:rsid w:val="00062D71"/>
    <w:rPr>
      <w:rFonts w:ascii="Verdana" w:eastAsia="Times New Roman" w:hAnsi="Verdana" w:cs="Arial"/>
      <w:b/>
      <w:iCs/>
      <w:color w:val="333333"/>
      <w:sz w:val="18"/>
      <w:szCs w:val="18"/>
      <w:lang w:val="en-GB"/>
    </w:rPr>
  </w:style>
  <w:style w:type="character" w:customStyle="1" w:styleId="berschrift9Zchn">
    <w:name w:val="Überschrift 9 Zchn"/>
    <w:basedOn w:val="Absatz-Standardschriftart"/>
    <w:link w:val="berschrift9"/>
    <w:rsid w:val="00062D71"/>
    <w:rPr>
      <w:rFonts w:ascii="Verdana" w:eastAsia="Times New Roman" w:hAnsi="Verdana" w:cs="Arial"/>
      <w:b/>
      <w:color w:val="333333"/>
      <w:sz w:val="18"/>
      <w:szCs w:val="22"/>
      <w:lang w:val="en-GB"/>
    </w:rPr>
  </w:style>
  <w:style w:type="paragraph" w:styleId="Abbildungsverzeichnis">
    <w:name w:val="table of figures"/>
    <w:basedOn w:val="Standard"/>
    <w:next w:val="Standard"/>
    <w:rsid w:val="00062D71"/>
  </w:style>
  <w:style w:type="character" w:customStyle="1" w:styleId="berschrift2Zchn">
    <w:name w:val="Überschrift 2 Zchn"/>
    <w:link w:val="berschrift2"/>
    <w:rsid w:val="00062D71"/>
    <w:rPr>
      <w:rFonts w:ascii="Verdana" w:eastAsia="Times New Roman" w:hAnsi="Verdana" w:cs="Arial"/>
      <w:b/>
      <w:bCs/>
      <w:iCs/>
      <w:color w:val="333333"/>
      <w:sz w:val="28"/>
      <w:szCs w:val="28"/>
      <w:lang w:val="en-GB"/>
    </w:rPr>
  </w:style>
  <w:style w:type="table" w:styleId="Tabellenraster">
    <w:name w:val="Table Grid"/>
    <w:basedOn w:val="NormaleTabelle"/>
    <w:uiPriority w:val="39"/>
    <w:rsid w:val="00B45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E87F12"/>
    <w:rPr>
      <w:color w:val="808080"/>
    </w:rPr>
  </w:style>
  <w:style w:type="paragraph" w:styleId="Listenabsatz">
    <w:name w:val="List Paragraph"/>
    <w:basedOn w:val="Standard"/>
    <w:uiPriority w:val="34"/>
    <w:qFormat/>
    <w:rsid w:val="00937690"/>
    <w:pPr>
      <w:ind w:left="720"/>
      <w:contextualSpacing/>
    </w:pPr>
  </w:style>
  <w:style w:type="paragraph" w:styleId="Verzeichnis4">
    <w:name w:val="toc 4"/>
    <w:basedOn w:val="Standard"/>
    <w:next w:val="Standard"/>
    <w:autoRedefine/>
    <w:rsid w:val="007709CC"/>
    <w:pPr>
      <w:ind w:left="540"/>
    </w:pPr>
    <w:rPr>
      <w:rFonts w:asciiTheme="minorHAnsi" w:hAnsiTheme="minorHAnsi"/>
    </w:rPr>
  </w:style>
  <w:style w:type="paragraph" w:styleId="Verzeichnis5">
    <w:name w:val="toc 5"/>
    <w:basedOn w:val="Standard"/>
    <w:next w:val="Standard"/>
    <w:autoRedefine/>
    <w:rsid w:val="007709CC"/>
    <w:pPr>
      <w:ind w:left="720"/>
    </w:pPr>
    <w:rPr>
      <w:rFonts w:asciiTheme="minorHAnsi" w:hAnsiTheme="minorHAnsi"/>
    </w:rPr>
  </w:style>
  <w:style w:type="paragraph" w:styleId="Verzeichnis6">
    <w:name w:val="toc 6"/>
    <w:basedOn w:val="Standard"/>
    <w:next w:val="Standard"/>
    <w:autoRedefine/>
    <w:rsid w:val="007709CC"/>
    <w:pPr>
      <w:ind w:left="900"/>
    </w:pPr>
    <w:rPr>
      <w:rFonts w:asciiTheme="minorHAnsi" w:hAnsiTheme="minorHAnsi"/>
    </w:rPr>
  </w:style>
  <w:style w:type="paragraph" w:styleId="Verzeichnis7">
    <w:name w:val="toc 7"/>
    <w:basedOn w:val="Standard"/>
    <w:next w:val="Standard"/>
    <w:autoRedefine/>
    <w:rsid w:val="007709CC"/>
    <w:pPr>
      <w:ind w:left="1080"/>
    </w:pPr>
    <w:rPr>
      <w:rFonts w:asciiTheme="minorHAnsi" w:hAnsiTheme="minorHAnsi"/>
    </w:rPr>
  </w:style>
  <w:style w:type="paragraph" w:styleId="Verzeichnis8">
    <w:name w:val="toc 8"/>
    <w:basedOn w:val="Standard"/>
    <w:next w:val="Standard"/>
    <w:autoRedefine/>
    <w:rsid w:val="007709CC"/>
    <w:pPr>
      <w:ind w:left="1260"/>
    </w:pPr>
    <w:rPr>
      <w:rFonts w:asciiTheme="minorHAnsi" w:hAnsiTheme="minorHAnsi"/>
    </w:rPr>
  </w:style>
  <w:style w:type="paragraph" w:styleId="Verzeichnis9">
    <w:name w:val="toc 9"/>
    <w:basedOn w:val="Standard"/>
    <w:next w:val="Standard"/>
    <w:autoRedefine/>
    <w:rsid w:val="007709CC"/>
    <w:pPr>
      <w:ind w:left="1440"/>
    </w:pPr>
    <w:rPr>
      <w:rFonts w:asciiTheme="minorHAnsi" w:hAnsiTheme="minorHAnsi"/>
    </w:rPr>
  </w:style>
  <w:style w:type="paragraph" w:customStyle="1" w:styleId="Listing">
    <w:name w:val="Listing"/>
    <w:basedOn w:val="Standard"/>
    <w:link w:val="ListingZchn"/>
    <w:qFormat/>
    <w:rsid w:val="00C203AD"/>
    <w:pPr>
      <w:keepLines/>
    </w:pPr>
    <w:rPr>
      <w:rFonts w:ascii="Courier New" w:eastAsiaTheme="minorHAnsi" w:hAnsi="Courier New" w:cs="Courier New"/>
      <w:color w:val="auto"/>
      <w:sz w:val="14"/>
      <w:szCs w:val="22"/>
      <w:lang w:val="de-DE" w:eastAsia="en-US"/>
    </w:rPr>
  </w:style>
  <w:style w:type="character" w:customStyle="1" w:styleId="ListingZchn">
    <w:name w:val="Listing Zchn"/>
    <w:basedOn w:val="Absatz-Standardschriftart"/>
    <w:link w:val="Listing"/>
    <w:rsid w:val="00C203AD"/>
    <w:rPr>
      <w:rFonts w:ascii="Courier New" w:eastAsiaTheme="minorHAnsi" w:hAnsi="Courier New" w:cs="Courier New"/>
      <w:sz w:val="14"/>
      <w:szCs w:val="22"/>
      <w:lang w:eastAsia="en-US"/>
    </w:rPr>
  </w:style>
  <w:style w:type="paragraph" w:styleId="berarbeitung">
    <w:name w:val="Revision"/>
    <w:hidden/>
    <w:uiPriority w:val="99"/>
    <w:semiHidden/>
    <w:rsid w:val="00822120"/>
    <w:rPr>
      <w:rFonts w:ascii="Verdana" w:eastAsia="Times New Roman" w:hAnsi="Verdana" w:cs="Arial"/>
      <w:color w:val="333333"/>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22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8C337-3316-45B3-87FA-891089F9B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370</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HEM-EKX-HMI Motor Control Interface Specification</vt:lpstr>
    </vt:vector>
  </TitlesOfParts>
  <Company>Ultratronik GmbH</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HEM-EKX-McuSimulator</dc:title>
  <dc:creator>gesser@ultratronik.de</dc:creator>
  <cp:keywords/>
  <cp:lastModifiedBy>Esser Gerd</cp:lastModifiedBy>
  <cp:revision>5</cp:revision>
  <cp:lastPrinted>2020-10-29T18:14:00Z</cp:lastPrinted>
  <dcterms:created xsi:type="dcterms:W3CDTF">2020-10-29T17:42:00Z</dcterms:created>
  <dcterms:modified xsi:type="dcterms:W3CDTF">2020-10-29T18:16:00Z</dcterms:modified>
</cp:coreProperties>
</file>