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00CFA79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EE75B6">
        <w:rPr>
          <w:b/>
          <w:bCs/>
          <w:color w:val="C00000"/>
          <w:lang w:val="en-US"/>
        </w:rPr>
        <w:t>8</w:t>
      </w:r>
      <w:r w:rsidR="004D0B1B">
        <w:rPr>
          <w:b/>
          <w:bCs/>
          <w:color w:val="C00000"/>
          <w:lang w:val="en-US"/>
        </w:rPr>
        <w:t xml:space="preserve"> </w:t>
      </w:r>
      <w:r w:rsidR="00EE75B6">
        <w:rPr>
          <w:b/>
          <w:bCs/>
          <w:color w:val="C00000"/>
          <w:lang w:val="en-US"/>
        </w:rPr>
        <w:t>September</w:t>
      </w:r>
      <w:r w:rsidR="00F42182">
        <w:rPr>
          <w:b/>
          <w:bCs/>
          <w:color w:val="C00000"/>
          <w:lang w:val="en-US"/>
        </w:rPr>
        <w:t xml:space="preserve"> 2024</w:t>
      </w:r>
      <w:r w:rsidRPr="003236BC">
        <w:rPr>
          <w:b/>
          <w:bCs/>
          <w:color w:val="C00000"/>
          <w:lang w:val="en-US"/>
        </w:rPr>
        <w:t>, 1</w:t>
      </w:r>
      <w:r w:rsidR="00EE75B6">
        <w:rPr>
          <w:b/>
          <w:bCs/>
          <w:color w:val="C00000"/>
          <w:lang w:val="en-US"/>
        </w:rPr>
        <w:t>1.59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</w:t>
      </w:r>
      <w:r w:rsidR="00EE75B6">
        <w:rPr>
          <w:b/>
          <w:bCs/>
          <w:color w:val="C00000"/>
          <w:lang w:val="en-US"/>
        </w:rPr>
        <w:t xml:space="preserve">2359 </w:t>
      </w:r>
      <w:r w:rsidR="00F42182">
        <w:rPr>
          <w:b/>
          <w:bCs/>
          <w:color w:val="C00000"/>
          <w:lang w:val="en-US"/>
        </w:rPr>
        <w:t>hrs)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702CC96A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2CCE8A71" w14:textId="335B235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Ling Guan Yu</w:t>
            </w:r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77209794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(AxxxxxxY):</w:t>
            </w:r>
          </w:p>
        </w:tc>
        <w:tc>
          <w:tcPr>
            <w:tcW w:w="4508" w:type="dxa"/>
          </w:tcPr>
          <w:p w14:paraId="3CD80255" w14:textId="613E8EB4" w:rsidR="007D2E7C" w:rsidRDefault="00C93124" w:rsidP="00D9608F">
            <w:pPr>
              <w:jc w:val="both"/>
              <w:rPr>
                <w:lang w:val="en-US"/>
              </w:rPr>
            </w:pPr>
            <w:r w:rsidRPr="00C93124">
              <w:rPr>
                <w:lang w:val="en-US"/>
              </w:rPr>
              <w:t>A0308292A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051C361C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(Bxx):</w:t>
            </w:r>
          </w:p>
        </w:tc>
        <w:tc>
          <w:tcPr>
            <w:tcW w:w="4508" w:type="dxa"/>
          </w:tcPr>
          <w:p w14:paraId="6F725A55" w14:textId="494877A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B20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583A8460" w14:textId="75E65813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(AxxxxxxY):</w:t>
            </w:r>
          </w:p>
        </w:tc>
        <w:tc>
          <w:tcPr>
            <w:tcW w:w="4508" w:type="dxa"/>
          </w:tcPr>
          <w:p w14:paraId="0105C125" w14:textId="49E07C5B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(Bxx):</w:t>
            </w:r>
          </w:p>
        </w:tc>
        <w:tc>
          <w:tcPr>
            <w:tcW w:w="4508" w:type="dxa"/>
          </w:tcPr>
          <w:p w14:paraId="11D17178" w14:textId="63234844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41C401EA" w14:textId="00A06652" w:rsidR="0044155A" w:rsidRPr="0044155A" w:rsidRDefault="00F44DF8" w:rsidP="003236BC">
      <w:pPr>
        <w:jc w:val="both"/>
        <w:rPr>
          <w:lang w:val="en-US"/>
        </w:rPr>
      </w:pPr>
      <w:r>
        <w:rPr>
          <w:lang w:val="en-US"/>
        </w:rPr>
        <w:t xml:space="preserve">It looks for the </w:t>
      </w:r>
      <w:r>
        <w:t>stdio.h file in the</w:t>
      </w:r>
      <w:r w:rsidR="00E954CB">
        <w:t xml:space="preserve"> directory “</w:t>
      </w:r>
      <w:r w:rsidR="00E954CB" w:rsidRPr="00E954CB">
        <w:t>/usr/include</w:t>
      </w:r>
      <w:r w:rsidR="00E954CB">
        <w:t>”</w:t>
      </w:r>
      <w:r>
        <w:t>.</w:t>
      </w:r>
    </w:p>
    <w:p w14:paraId="07B7C8EB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D3C69B1" w14:textId="4721242B" w:rsidR="0044155A" w:rsidRPr="0044155A" w:rsidRDefault="00263A55" w:rsidP="0044155A">
      <w:pPr>
        <w:jc w:val="both"/>
        <w:rPr>
          <w:lang w:val="en-US"/>
        </w:rPr>
      </w:pPr>
      <w:r>
        <w:rPr>
          <w:lang w:val="en-US"/>
        </w:rPr>
        <w:t>It means the variables have internal linkage and are local to the current source file</w:t>
      </w:r>
      <w:r w:rsidR="009F0017">
        <w:rPr>
          <w:lang w:val="en-US"/>
        </w:rPr>
        <w:t xml:space="preserve"> (i.e. they are inaccessible to other source files)</w:t>
      </w:r>
      <w:r w:rsidR="00306919">
        <w:rPr>
          <w:lang w:val="en-US"/>
        </w:rPr>
        <w:t>.</w:t>
      </w:r>
      <w:r w:rsidR="00EC6BEA">
        <w:rPr>
          <w:lang w:val="en-US"/>
        </w:rPr>
        <w:t xml:space="preserve"> They are stored in the data segment in memory.</w:t>
      </w:r>
    </w:p>
    <w:p w14:paraId="0097322F" w14:textId="77777777" w:rsidR="003236BC" w:rsidRPr="0044155A" w:rsidRDefault="003236BC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01AF7449" w14:textId="74983776" w:rsidR="0044155A" w:rsidRPr="0044155A" w:rsidRDefault="003119F8" w:rsidP="0044155A">
      <w:pPr>
        <w:jc w:val="both"/>
        <w:rPr>
          <w:lang w:val="en-US"/>
        </w:rPr>
      </w:pPr>
      <w:r>
        <w:rPr>
          <w:lang w:val="en-US"/>
        </w:rPr>
        <w:t>Missing function declarations/prototypes for enq(double) and deq()</w:t>
      </w:r>
      <w:r w:rsidR="004915F8">
        <w:rPr>
          <w:lang w:val="en-US"/>
        </w:rPr>
        <w:t xml:space="preserve"> in </w:t>
      </w:r>
      <w:r w:rsidR="0014446C">
        <w:rPr>
          <w:lang w:val="en-US"/>
        </w:rPr>
        <w:t>“</w:t>
      </w:r>
      <w:r w:rsidR="004915F8">
        <w:rPr>
          <w:lang w:val="en-US"/>
        </w:rPr>
        <w:t>queue.h</w:t>
      </w:r>
      <w:r w:rsidR="0014446C">
        <w:rPr>
          <w:lang w:val="en-US"/>
        </w:rPr>
        <w:t>”.</w:t>
      </w:r>
    </w:p>
    <w:p w14:paraId="0210177D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57DEF50" w14:textId="77777777" w:rsidR="00E23590" w:rsidRPr="00E23590" w:rsidRDefault="00E23590" w:rsidP="00E23590">
      <w:pPr>
        <w:rPr>
          <w:lang w:val="en-US"/>
        </w:rPr>
      </w:pPr>
      <w:r w:rsidRPr="00E23590">
        <w:rPr>
          <w:lang w:val="en-US"/>
        </w:rPr>
        <w:t>void enq(double);</w:t>
      </w:r>
    </w:p>
    <w:p w14:paraId="6B5286C2" w14:textId="77777777" w:rsidR="00E23590" w:rsidRPr="00E23590" w:rsidRDefault="00E23590" w:rsidP="00E23590">
      <w:pPr>
        <w:rPr>
          <w:lang w:val="en-US"/>
        </w:rPr>
      </w:pPr>
    </w:p>
    <w:p w14:paraId="5F59641F" w14:textId="5B31EE50" w:rsidR="0044155A" w:rsidRDefault="00E23590" w:rsidP="00E23590">
      <w:pPr>
        <w:rPr>
          <w:lang w:val="en-US"/>
        </w:rPr>
      </w:pPr>
      <w:r>
        <w:rPr>
          <w:lang w:val="en-US"/>
        </w:rPr>
        <w:t xml:space="preserve">double </w:t>
      </w:r>
      <w:r w:rsidRPr="00E23590">
        <w:rPr>
          <w:lang w:val="en-US"/>
        </w:rPr>
        <w:t>deq();</w:t>
      </w:r>
      <w:r w:rsidR="0044155A">
        <w:rPr>
          <w:lang w:val="en-US"/>
        </w:rPr>
        <w:br w:type="page"/>
      </w:r>
    </w:p>
    <w:p w14:paraId="75EB7612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76FDC585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65C9C3AE" w14:textId="737C2A4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0x561f88008018</w:t>
            </w: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426F07C8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65E296B1" w14:textId="4548840A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0x561f88008020</w:t>
            </w: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2880BF64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79594EB5" w14:textId="082603D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0x561f88008028</w:t>
            </w: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27B3EC37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2F525064" w14:textId="13410959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0x561f88008030</w:t>
            </w: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4ECD5A53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1535EDF2" w14:textId="74A251DA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0x561f88008038</w:t>
            </w: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0306845C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620EBDC6" w14:textId="1D091D0C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0x7fff9262182c</w:t>
            </w: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2C107EFC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18146B76" w14:textId="133350F9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0x7fff92621828</w:t>
            </w: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0FE460EB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5801C72F" w14:textId="3785243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0x7fff92621834</w:t>
            </w:r>
          </w:p>
        </w:tc>
      </w:tr>
    </w:tbl>
    <w:p w14:paraId="4A0A593A" w14:textId="77777777" w:rsidR="009D176C" w:rsidRPr="00F7756A" w:rsidRDefault="009D176C" w:rsidP="009D176C">
      <w:pPr>
        <w:ind w:left="720"/>
        <w:jc w:val="both"/>
        <w:rPr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1830CABB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73EFC2AB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226C755C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52159168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02B433F8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07D989D3" w:rsidR="009D176C" w:rsidRPr="00E97E50" w:rsidRDefault="00D019E4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35CBE16B" w:rsidR="009D176C" w:rsidRPr="00E97E50" w:rsidRDefault="00D019E4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65271164" w:rsidR="009D176C" w:rsidRPr="00E97E50" w:rsidRDefault="00D019E4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5D24B819" w:rsidR="0044155A" w:rsidRPr="0044155A" w:rsidRDefault="00C4444D" w:rsidP="0044155A">
      <w:pPr>
        <w:jc w:val="both"/>
        <w:rPr>
          <w:lang w:val="en-US"/>
        </w:rPr>
      </w:pPr>
      <w:r>
        <w:rPr>
          <w:lang w:val="en-US"/>
        </w:rPr>
        <w:t>Variables in the same location share the same value for the front part of their addresses.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C52D25C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72FEE04B" w14:textId="77777777" w:rsidR="009D176C" w:rsidRPr="009E3DBF" w:rsidRDefault="009D176C" w:rsidP="009D176C">
      <w:pPr>
        <w:pStyle w:val="ListParagraph"/>
        <w:jc w:val="both"/>
        <w:rPr>
          <w:color w:val="C00000"/>
          <w:lang w:val="en-US"/>
        </w:rPr>
      </w:pP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105CFB33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CFFF90B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79BF97C5" w14:textId="77777777" w:rsidR="008D0E86" w:rsidRDefault="008D0E86" w:rsidP="00D9608F">
      <w:pPr>
        <w:jc w:val="both"/>
        <w:rPr>
          <w:b/>
          <w:bCs/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9184400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2F5836D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27C3E8B5" w14:textId="77777777" w:rsidR="00F42182" w:rsidRDefault="00F42182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BAB6E" w14:textId="77777777" w:rsidR="00401584" w:rsidRDefault="00401584" w:rsidP="00185CCD">
      <w:r>
        <w:separator/>
      </w:r>
    </w:p>
  </w:endnote>
  <w:endnote w:type="continuationSeparator" w:id="0">
    <w:p w14:paraId="00774041" w14:textId="77777777" w:rsidR="00401584" w:rsidRDefault="00401584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7B56E" w14:textId="77777777" w:rsidR="00401584" w:rsidRDefault="00401584" w:rsidP="00185CCD">
      <w:r>
        <w:separator/>
      </w:r>
    </w:p>
  </w:footnote>
  <w:footnote w:type="continuationSeparator" w:id="0">
    <w:p w14:paraId="2EA9A30C" w14:textId="77777777" w:rsidR="00401584" w:rsidRDefault="00401584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628E4"/>
    <w:rsid w:val="00125FF5"/>
    <w:rsid w:val="0014446C"/>
    <w:rsid w:val="00185CCD"/>
    <w:rsid w:val="001864B6"/>
    <w:rsid w:val="001A3CEA"/>
    <w:rsid w:val="001D32DE"/>
    <w:rsid w:val="001E2C80"/>
    <w:rsid w:val="00252E7A"/>
    <w:rsid w:val="00263A55"/>
    <w:rsid w:val="00306919"/>
    <w:rsid w:val="003119F8"/>
    <w:rsid w:val="003236BC"/>
    <w:rsid w:val="00336853"/>
    <w:rsid w:val="0039263D"/>
    <w:rsid w:val="003C460C"/>
    <w:rsid w:val="003E5ED8"/>
    <w:rsid w:val="00401584"/>
    <w:rsid w:val="0044155A"/>
    <w:rsid w:val="004861AF"/>
    <w:rsid w:val="004915F8"/>
    <w:rsid w:val="004D0B1B"/>
    <w:rsid w:val="00536C11"/>
    <w:rsid w:val="00575F96"/>
    <w:rsid w:val="005E533B"/>
    <w:rsid w:val="006A24A7"/>
    <w:rsid w:val="00726E20"/>
    <w:rsid w:val="007A2BF3"/>
    <w:rsid w:val="007D2E7C"/>
    <w:rsid w:val="00866601"/>
    <w:rsid w:val="008A7D46"/>
    <w:rsid w:val="008D0E86"/>
    <w:rsid w:val="009B7774"/>
    <w:rsid w:val="009D176C"/>
    <w:rsid w:val="009F0017"/>
    <w:rsid w:val="00AA7F79"/>
    <w:rsid w:val="00B34A00"/>
    <w:rsid w:val="00BC3EBB"/>
    <w:rsid w:val="00C4444D"/>
    <w:rsid w:val="00C5138D"/>
    <w:rsid w:val="00C93124"/>
    <w:rsid w:val="00CB158F"/>
    <w:rsid w:val="00CB4371"/>
    <w:rsid w:val="00D019E4"/>
    <w:rsid w:val="00D17322"/>
    <w:rsid w:val="00D9608F"/>
    <w:rsid w:val="00E23590"/>
    <w:rsid w:val="00E954CB"/>
    <w:rsid w:val="00E97E50"/>
    <w:rsid w:val="00EA763D"/>
    <w:rsid w:val="00EC6575"/>
    <w:rsid w:val="00EC6BEA"/>
    <w:rsid w:val="00EE75B6"/>
    <w:rsid w:val="00F42182"/>
    <w:rsid w:val="00F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52</cp:revision>
  <dcterms:created xsi:type="dcterms:W3CDTF">2024-01-22T01:54:00Z</dcterms:created>
  <dcterms:modified xsi:type="dcterms:W3CDTF">2025-02-08T12:53:00Z</dcterms:modified>
</cp:coreProperties>
</file>