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A97F0" w14:textId="77777777" w:rsidR="008D7E95" w:rsidRPr="00E36D99" w:rsidRDefault="00000000">
      <w:pPr>
        <w:spacing w:after="80"/>
        <w:rPr>
          <w:lang w:val="es-ES"/>
        </w:rPr>
      </w:pPr>
      <w:r w:rsidRPr="00E36D99">
        <w:rPr>
          <w:b/>
          <w:color w:val="064E52"/>
          <w:sz w:val="36"/>
          <w:lang w:val="es-ES"/>
        </w:rPr>
        <w:t>BoxOps</w:t>
      </w:r>
    </w:p>
    <w:p w14:paraId="7023C666" w14:textId="77777777" w:rsidR="008D7E95" w:rsidRPr="00E36D99" w:rsidRDefault="00000000">
      <w:pPr>
        <w:spacing w:after="560"/>
        <w:rPr>
          <w:lang w:val="es-ES"/>
        </w:rPr>
      </w:pPr>
      <w:r w:rsidRPr="00E36D99">
        <w:rPr>
          <w:color w:val="64748B"/>
          <w:sz w:val="22"/>
          <w:lang w:val="es-ES"/>
        </w:rPr>
        <w:t>Guía de usuario</w:t>
      </w:r>
    </w:p>
    <w:p w14:paraId="277F2CC5" w14:textId="77777777" w:rsidR="008D7E95" w:rsidRPr="00E36D99" w:rsidRDefault="00000000">
      <w:pPr>
        <w:spacing w:after="160"/>
        <w:rPr>
          <w:lang w:val="es-ES"/>
        </w:rPr>
      </w:pPr>
      <w:r w:rsidRPr="00E36D99">
        <w:rPr>
          <w:b/>
          <w:sz w:val="60"/>
          <w:lang w:val="es-ES"/>
        </w:rPr>
        <w:t>Guía de Propietario</w:t>
      </w:r>
    </w:p>
    <w:p w14:paraId="54E542D4" w14:textId="77777777" w:rsidR="008D7E95" w:rsidRPr="00E36D99" w:rsidRDefault="00000000">
      <w:pPr>
        <w:spacing w:after="360"/>
        <w:rPr>
          <w:lang w:val="es-ES"/>
        </w:rPr>
      </w:pPr>
      <w:r w:rsidRPr="00E36D99">
        <w:rPr>
          <w:color w:val="334155"/>
          <w:sz w:val="26"/>
          <w:lang w:val="es-ES"/>
        </w:rPr>
        <w:t>Control general del box, accesos, configuración y supervisión operativa.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D7E95" w14:paraId="4E810D87" w14:textId="77777777">
        <w:trPr>
          <w:jc w:val="center"/>
        </w:trPr>
        <w:tc>
          <w:tcPr>
            <w:tcW w:w="2952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shd w:val="clear" w:color="auto" w:fill="FFFFF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A41A0DE" w14:textId="77777777" w:rsidR="008D7E95" w:rsidRDefault="00000000">
            <w:r>
              <w:rPr>
                <w:b/>
                <w:color w:val="64748B"/>
                <w:sz w:val="16"/>
              </w:rPr>
              <w:t>VERSIÓN</w:t>
            </w:r>
          </w:p>
          <w:p w14:paraId="42C56D65" w14:textId="77777777" w:rsidR="008D7E95" w:rsidRDefault="00000000">
            <w:pPr>
              <w:spacing w:after="0"/>
            </w:pPr>
            <w:r>
              <w:rPr>
                <w:b/>
                <w:sz w:val="22"/>
              </w:rPr>
              <w:t>v1</w:t>
            </w:r>
          </w:p>
        </w:tc>
        <w:tc>
          <w:tcPr>
            <w:tcW w:w="2952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shd w:val="clear" w:color="auto" w:fill="FFFFF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B028233" w14:textId="77777777" w:rsidR="008D7E95" w:rsidRDefault="00000000">
            <w:r>
              <w:rPr>
                <w:b/>
                <w:color w:val="64748B"/>
                <w:sz w:val="16"/>
              </w:rPr>
              <w:t>FECHA</w:t>
            </w:r>
          </w:p>
          <w:p w14:paraId="1A49B572" w14:textId="77777777" w:rsidR="008D7E95" w:rsidRDefault="00000000">
            <w:pPr>
              <w:spacing w:after="0"/>
            </w:pPr>
            <w:r>
              <w:rPr>
                <w:b/>
                <w:sz w:val="22"/>
              </w:rPr>
              <w:t>01/06/2026</w:t>
            </w:r>
          </w:p>
        </w:tc>
        <w:tc>
          <w:tcPr>
            <w:tcW w:w="2952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shd w:val="clear" w:color="auto" w:fill="FFFFF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8C2A4DE" w14:textId="77777777" w:rsidR="008D7E95" w:rsidRDefault="00000000">
            <w:r>
              <w:rPr>
                <w:b/>
                <w:color w:val="64748B"/>
                <w:sz w:val="16"/>
              </w:rPr>
              <w:t>ROL</w:t>
            </w:r>
          </w:p>
          <w:p w14:paraId="7E3B92F0" w14:textId="77777777" w:rsidR="008D7E95" w:rsidRDefault="00000000">
            <w:pPr>
              <w:spacing w:after="0"/>
            </w:pPr>
            <w:r>
              <w:rPr>
                <w:b/>
                <w:sz w:val="22"/>
              </w:rPr>
              <w:t>Propietario</w:t>
            </w:r>
          </w:p>
        </w:tc>
      </w:tr>
    </w:tbl>
    <w:p w14:paraId="47F0D620" w14:textId="77777777" w:rsidR="008D7E95" w:rsidRDefault="008D7E95"/>
    <w:p w14:paraId="7D535A8B" w14:textId="77777777" w:rsidR="008D7E95" w:rsidRDefault="00000000">
      <w:r>
        <w:br w:type="page"/>
      </w:r>
    </w:p>
    <w:p w14:paraId="01C58D4C" w14:textId="77777777" w:rsidR="008D7E95" w:rsidRDefault="00000000">
      <w:pPr>
        <w:pStyle w:val="Heading1"/>
      </w:pPr>
      <w:r>
        <w:lastRenderedPageBreak/>
        <w:t>Para quién es esta guía</w:t>
      </w:r>
    </w:p>
    <w:p w14:paraId="12CA4766" w14:textId="77777777" w:rsidR="008D7E95" w:rsidRPr="00E36D99" w:rsidRDefault="00000000">
      <w:pPr>
        <w:rPr>
          <w:lang w:val="es-ES"/>
        </w:rPr>
      </w:pPr>
      <w:r w:rsidRPr="00E36D99">
        <w:rPr>
          <w:color w:val="475569"/>
          <w:sz w:val="24"/>
          <w:lang w:val="es-ES"/>
        </w:rPr>
        <w:t>Para quien toma decisiones sobre el box y necesita ver si la semana está bajo control.</w:t>
      </w:r>
    </w:p>
    <w:p w14:paraId="7521BCAA" w14:textId="77777777" w:rsidR="008D7E95" w:rsidRDefault="00000000">
      <w:pPr>
        <w:pStyle w:val="Heading2"/>
      </w:pPr>
      <w:r>
        <w:t>Qué puedes hacer</w:t>
      </w:r>
    </w:p>
    <w:p w14:paraId="2A4FC7D6" w14:textId="77777777" w:rsidR="008D7E95" w:rsidRPr="00E36D99" w:rsidRDefault="00000000">
      <w:pPr>
        <w:pStyle w:val="ListBullet"/>
        <w:spacing w:after="60"/>
        <w:rPr>
          <w:lang w:val="es-ES"/>
        </w:rPr>
      </w:pPr>
      <w:r w:rsidRPr="00E36D99">
        <w:rPr>
          <w:lang w:val="es-ES"/>
        </w:rPr>
        <w:t>Entrar en Inicio para ver estado semanal, cobertura, avisos y acciones rápidas.</w:t>
      </w:r>
    </w:p>
    <w:p w14:paraId="51B21CCE" w14:textId="77777777" w:rsidR="008D7E95" w:rsidRPr="00E36D99" w:rsidRDefault="00000000">
      <w:pPr>
        <w:pStyle w:val="ListBullet"/>
        <w:spacing w:after="60"/>
        <w:rPr>
          <w:lang w:val="es-ES"/>
        </w:rPr>
      </w:pPr>
      <w:r w:rsidRPr="00E36D99">
        <w:rPr>
          <w:lang w:val="es-ES"/>
        </w:rPr>
        <w:t>Crear y revisar centros, tipos de actividad, equipo, plantillas y horario.</w:t>
      </w:r>
    </w:p>
    <w:p w14:paraId="3907F04A" w14:textId="77777777" w:rsidR="008D7E95" w:rsidRPr="00E36D99" w:rsidRDefault="00000000">
      <w:pPr>
        <w:pStyle w:val="ListBullet"/>
        <w:spacing w:after="60"/>
        <w:rPr>
          <w:lang w:val="es-ES"/>
        </w:rPr>
      </w:pPr>
      <w:r w:rsidRPr="00E36D99">
        <w:rPr>
          <w:lang w:val="es-ES"/>
        </w:rPr>
        <w:t>Gestionar altas de usuario, invitaciones, roles y estado de acceso.</w:t>
      </w:r>
    </w:p>
    <w:p w14:paraId="009A1E7A" w14:textId="77777777" w:rsidR="008D7E95" w:rsidRPr="00E36D99" w:rsidRDefault="00000000">
      <w:pPr>
        <w:pStyle w:val="ListBullet"/>
        <w:spacing w:after="60"/>
        <w:rPr>
          <w:lang w:val="es-ES"/>
        </w:rPr>
      </w:pPr>
      <w:r w:rsidRPr="00E36D99">
        <w:rPr>
          <w:lang w:val="es-ES"/>
        </w:rPr>
        <w:t>Supervisar solicitudes, ausencias, fichaje, documentos y plan/facturación.</w:t>
      </w:r>
    </w:p>
    <w:p w14:paraId="338FEEC2" w14:textId="77777777" w:rsidR="008D7E95" w:rsidRPr="00E36D99" w:rsidRDefault="00000000">
      <w:pPr>
        <w:pStyle w:val="ListBullet"/>
        <w:spacing w:after="60"/>
        <w:rPr>
          <w:lang w:val="es-ES"/>
        </w:rPr>
      </w:pPr>
      <w:r w:rsidRPr="00E36D99">
        <w:rPr>
          <w:lang w:val="es-ES"/>
        </w:rPr>
        <w:t>Cambiar ajustes de organización que afectan a la forma de trabajar.</w:t>
      </w:r>
    </w:p>
    <w:p w14:paraId="33C76A69" w14:textId="77777777" w:rsidR="008D7E95" w:rsidRDefault="00000000">
      <w:pPr>
        <w:pStyle w:val="Heading2"/>
      </w:pPr>
      <w:r>
        <w:t>Mapa rápido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4968"/>
      </w:tblGrid>
      <w:tr w:rsidR="008D7E95" w14:paraId="2F671CCE" w14:textId="77777777">
        <w:trPr>
          <w:jc w:val="center"/>
        </w:trPr>
        <w:tc>
          <w:tcPr>
            <w:tcW w:w="1944" w:type="dxa"/>
            <w:tcBorders>
              <w:top w:val="single" w:sz="8" w:space="0" w:color="064E52"/>
              <w:left w:val="single" w:sz="8" w:space="0" w:color="064E52"/>
              <w:bottom w:val="single" w:sz="8" w:space="0" w:color="064E52"/>
              <w:right w:val="single" w:sz="8" w:space="0" w:color="064E52"/>
            </w:tcBorders>
            <w:shd w:val="clear" w:color="auto" w:fill="064E5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4A0CA3" w14:textId="77777777" w:rsidR="008D7E95" w:rsidRDefault="00000000">
            <w:pPr>
              <w:spacing w:after="0"/>
            </w:pPr>
            <w:r>
              <w:rPr>
                <w:b/>
                <w:color w:val="FFFFFF"/>
              </w:rPr>
              <w:t>Pantalla</w:t>
            </w:r>
          </w:p>
        </w:tc>
        <w:tc>
          <w:tcPr>
            <w:tcW w:w="2088" w:type="dxa"/>
            <w:tcBorders>
              <w:top w:val="single" w:sz="8" w:space="0" w:color="064E52"/>
              <w:left w:val="single" w:sz="8" w:space="0" w:color="064E52"/>
              <w:bottom w:val="single" w:sz="8" w:space="0" w:color="064E52"/>
              <w:right w:val="single" w:sz="8" w:space="0" w:color="064E52"/>
            </w:tcBorders>
            <w:shd w:val="clear" w:color="auto" w:fill="064E5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D373D0" w14:textId="77777777" w:rsidR="008D7E95" w:rsidRDefault="00000000">
            <w:pPr>
              <w:spacing w:after="0"/>
            </w:pPr>
            <w:r>
              <w:rPr>
                <w:b/>
                <w:color w:val="FFFFFF"/>
              </w:rPr>
              <w:t>Ruta</w:t>
            </w:r>
          </w:p>
        </w:tc>
        <w:tc>
          <w:tcPr>
            <w:tcW w:w="4968" w:type="dxa"/>
            <w:tcBorders>
              <w:top w:val="single" w:sz="8" w:space="0" w:color="064E52"/>
              <w:left w:val="single" w:sz="8" w:space="0" w:color="064E52"/>
              <w:bottom w:val="single" w:sz="8" w:space="0" w:color="064E52"/>
              <w:right w:val="single" w:sz="8" w:space="0" w:color="064E52"/>
            </w:tcBorders>
            <w:shd w:val="clear" w:color="auto" w:fill="064E5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0EC34B" w14:textId="77777777" w:rsidR="008D7E95" w:rsidRDefault="00000000">
            <w:pPr>
              <w:spacing w:after="0"/>
            </w:pPr>
            <w:r>
              <w:rPr>
                <w:b/>
                <w:color w:val="FFFFFF"/>
              </w:rPr>
              <w:t>Sirve para</w:t>
            </w:r>
          </w:p>
        </w:tc>
      </w:tr>
      <w:tr w:rsidR="008D7E95" w:rsidRPr="00E36D99" w14:paraId="04968B89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C8D325" w14:textId="77777777" w:rsidR="008D7E95" w:rsidRDefault="00000000">
            <w:pPr>
              <w:spacing w:after="0"/>
            </w:pPr>
            <w:r>
              <w:t>Inicio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58F0C8" w14:textId="77777777" w:rsidR="008D7E95" w:rsidRDefault="00000000">
            <w:pPr>
              <w:spacing w:after="0"/>
            </w:pPr>
            <w:r>
              <w:rPr>
                <w:b/>
                <w:color w:val="064E52"/>
              </w:rPr>
              <w:t>/app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1A074A" w14:textId="77777777" w:rsidR="008D7E95" w:rsidRPr="00E36D99" w:rsidRDefault="00000000">
            <w:pPr>
              <w:spacing w:after="0"/>
              <w:rPr>
                <w:lang w:val="es-ES"/>
              </w:rPr>
            </w:pPr>
            <w:r w:rsidRPr="00E36D99">
              <w:rPr>
                <w:lang w:val="es-ES"/>
              </w:rPr>
              <w:t>Estado semanal, avisos y accesos rápidos.</w:t>
            </w:r>
          </w:p>
        </w:tc>
      </w:tr>
      <w:tr w:rsidR="008D7E95" w:rsidRPr="00E36D99" w14:paraId="0D284298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73BE98" w14:textId="77777777" w:rsidR="008D7E95" w:rsidRDefault="00000000">
            <w:pPr>
              <w:spacing w:after="0"/>
            </w:pPr>
            <w:r>
              <w:t>Equipo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638D0E" w14:textId="77777777" w:rsidR="008D7E95" w:rsidRDefault="00000000">
            <w:pPr>
              <w:spacing w:after="0"/>
            </w:pPr>
            <w:r>
              <w:rPr>
                <w:b/>
                <w:color w:val="064E52"/>
              </w:rPr>
              <w:t>/app/coaches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2748FF" w14:textId="77777777" w:rsidR="008D7E95" w:rsidRPr="00E36D99" w:rsidRDefault="00000000">
            <w:pPr>
              <w:spacing w:after="0"/>
              <w:rPr>
                <w:lang w:val="es-ES"/>
              </w:rPr>
            </w:pPr>
            <w:r w:rsidRPr="00E36D99">
              <w:rPr>
                <w:lang w:val="es-ES"/>
              </w:rPr>
              <w:t>Usuarios, roles, invitaciones y fichas operativas.</w:t>
            </w:r>
          </w:p>
        </w:tc>
      </w:tr>
      <w:tr w:rsidR="008D7E95" w14:paraId="47F5131D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8F8088" w14:textId="77777777" w:rsidR="008D7E95" w:rsidRDefault="00000000">
            <w:pPr>
              <w:spacing w:after="0"/>
            </w:pPr>
            <w:r>
              <w:t>Centros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42CDE8" w14:textId="77777777" w:rsidR="008D7E95" w:rsidRDefault="00000000">
            <w:pPr>
              <w:spacing w:after="0"/>
            </w:pPr>
            <w:r>
              <w:rPr>
                <w:b/>
                <w:color w:val="064E52"/>
              </w:rPr>
              <w:t>/app/centers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E1F15C" w14:textId="77777777" w:rsidR="008D7E95" w:rsidRDefault="00000000">
            <w:pPr>
              <w:spacing w:after="0"/>
            </w:pPr>
            <w:r>
              <w:t>Sedes disponibles para planificar.</w:t>
            </w:r>
          </w:p>
        </w:tc>
      </w:tr>
      <w:tr w:rsidR="008D7E95" w:rsidRPr="00E36D99" w14:paraId="656467DB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EB1E52" w14:textId="77777777" w:rsidR="008D7E95" w:rsidRDefault="00000000">
            <w:pPr>
              <w:spacing w:after="0"/>
            </w:pPr>
            <w:r>
              <w:t>Tipos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F70104" w14:textId="77777777" w:rsidR="008D7E95" w:rsidRDefault="00000000">
            <w:pPr>
              <w:spacing w:after="0"/>
            </w:pPr>
            <w:r>
              <w:rPr>
                <w:b/>
                <w:color w:val="064E52"/>
              </w:rPr>
              <w:t>/app/class-types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EEA609" w14:textId="77777777" w:rsidR="008D7E95" w:rsidRPr="00E36D99" w:rsidRDefault="00000000">
            <w:pPr>
              <w:spacing w:after="0"/>
              <w:rPr>
                <w:lang w:val="es-ES"/>
              </w:rPr>
            </w:pPr>
            <w:r w:rsidRPr="00E36D99">
              <w:rPr>
                <w:lang w:val="es-ES"/>
              </w:rPr>
              <w:t>Catálogo de actividades y requisitos.</w:t>
            </w:r>
          </w:p>
        </w:tc>
      </w:tr>
      <w:tr w:rsidR="008D7E95" w14:paraId="6F187734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F12C6D" w14:textId="77777777" w:rsidR="008D7E95" w:rsidRDefault="00000000">
            <w:pPr>
              <w:spacing w:after="0"/>
            </w:pPr>
            <w:r>
              <w:t>Plantillas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4232B4" w14:textId="77777777" w:rsidR="008D7E95" w:rsidRDefault="00000000">
            <w:pPr>
              <w:spacing w:after="0"/>
            </w:pPr>
            <w:r>
              <w:rPr>
                <w:b/>
                <w:color w:val="064E52"/>
              </w:rPr>
              <w:t>/app/templates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A00CD1" w14:textId="77777777" w:rsidR="008D7E95" w:rsidRDefault="00000000">
            <w:pPr>
              <w:spacing w:after="0"/>
            </w:pPr>
            <w:r>
              <w:t>Semana base reutilizable.</w:t>
            </w:r>
          </w:p>
        </w:tc>
      </w:tr>
      <w:tr w:rsidR="008D7E95" w:rsidRPr="00E36D99" w14:paraId="21E77F0F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A1F875" w14:textId="77777777" w:rsidR="008D7E95" w:rsidRDefault="00000000">
            <w:pPr>
              <w:spacing w:after="0"/>
            </w:pPr>
            <w:r>
              <w:t>Horario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C57001" w14:textId="77777777" w:rsidR="008D7E95" w:rsidRDefault="00000000">
            <w:pPr>
              <w:spacing w:after="0"/>
            </w:pPr>
            <w:r>
              <w:rPr>
                <w:b/>
                <w:color w:val="064E52"/>
              </w:rPr>
              <w:t>/app/schedule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66A57C" w14:textId="77777777" w:rsidR="008D7E95" w:rsidRPr="00E36D99" w:rsidRDefault="00000000">
            <w:pPr>
              <w:spacing w:after="0"/>
              <w:rPr>
                <w:lang w:val="es-ES"/>
              </w:rPr>
            </w:pPr>
            <w:r w:rsidRPr="00E36D99">
              <w:rPr>
                <w:lang w:val="es-ES"/>
              </w:rPr>
              <w:t>Bloques reales de la semana y asignaciones.</w:t>
            </w:r>
          </w:p>
        </w:tc>
      </w:tr>
      <w:tr w:rsidR="008D7E95" w:rsidRPr="00E36D99" w14:paraId="610BE586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022356" w14:textId="77777777" w:rsidR="008D7E95" w:rsidRDefault="00000000">
            <w:pPr>
              <w:spacing w:after="0"/>
            </w:pPr>
            <w:r>
              <w:t>Cobertura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127F9E" w14:textId="77777777" w:rsidR="008D7E95" w:rsidRDefault="00000000">
            <w:pPr>
              <w:spacing w:after="0"/>
            </w:pPr>
            <w:r>
              <w:rPr>
                <w:b/>
                <w:color w:val="064E52"/>
              </w:rPr>
              <w:t>/app/coverage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B6C762" w14:textId="77777777" w:rsidR="008D7E95" w:rsidRPr="00E36D99" w:rsidRDefault="00000000">
            <w:pPr>
              <w:spacing w:after="0"/>
              <w:rPr>
                <w:lang w:val="es-ES"/>
              </w:rPr>
            </w:pPr>
            <w:r w:rsidRPr="00E36D99">
              <w:rPr>
                <w:lang w:val="es-ES"/>
              </w:rPr>
              <w:t>Riesgos de clases sin cubrir o insuficientes.</w:t>
            </w:r>
          </w:p>
        </w:tc>
      </w:tr>
      <w:tr w:rsidR="008D7E95" w:rsidRPr="00E36D99" w14:paraId="63560615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71273D" w14:textId="77777777" w:rsidR="008D7E95" w:rsidRDefault="00000000">
            <w:pPr>
              <w:spacing w:after="0"/>
            </w:pPr>
            <w:r>
              <w:t>Configuración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FB15AB" w14:textId="77777777" w:rsidR="008D7E95" w:rsidRDefault="00000000">
            <w:pPr>
              <w:spacing w:after="0"/>
            </w:pPr>
            <w:r>
              <w:rPr>
                <w:b/>
                <w:color w:val="064E52"/>
              </w:rPr>
              <w:t>/app/settings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7B180A" w14:textId="77777777" w:rsidR="008D7E95" w:rsidRPr="00E36D99" w:rsidRDefault="00000000">
            <w:pPr>
              <w:spacing w:after="0"/>
              <w:rPr>
                <w:lang w:val="es-ES"/>
              </w:rPr>
            </w:pPr>
            <w:r w:rsidRPr="00E36D99">
              <w:rPr>
                <w:lang w:val="es-ES"/>
              </w:rPr>
              <w:t>Nombre, color y reglas operativas.</w:t>
            </w:r>
          </w:p>
        </w:tc>
      </w:tr>
    </w:tbl>
    <w:p w14:paraId="76343449" w14:textId="77777777" w:rsidR="008D7E95" w:rsidRPr="00E36D99" w:rsidRDefault="008D7E95">
      <w:pPr>
        <w:rPr>
          <w:lang w:val="es-ES"/>
        </w:rPr>
      </w:pPr>
    </w:p>
    <w:p w14:paraId="4BC6BA7F" w14:textId="77777777" w:rsidR="008D7E95" w:rsidRPr="00E36D99" w:rsidRDefault="00000000">
      <w:pPr>
        <w:pStyle w:val="Heading1"/>
        <w:rPr>
          <w:lang w:val="es-ES"/>
        </w:rPr>
      </w:pPr>
      <w:r w:rsidRPr="00E36D99">
        <w:rPr>
          <w:lang w:val="es-ES"/>
        </w:rPr>
        <w:t>Flujos principales</w:t>
      </w:r>
    </w:p>
    <w:p w14:paraId="21ED7C38" w14:textId="77777777" w:rsidR="008D7E95" w:rsidRPr="00E36D99" w:rsidRDefault="00000000">
      <w:pPr>
        <w:pStyle w:val="Heading2"/>
        <w:rPr>
          <w:lang w:val="es-ES"/>
        </w:rPr>
      </w:pPr>
      <w:r w:rsidRPr="00E36D99">
        <w:rPr>
          <w:lang w:val="es-ES"/>
        </w:rPr>
        <w:t>Preparar la base del box</w:t>
      </w:r>
    </w:p>
    <w:p w14:paraId="2EC34145" w14:textId="77777777" w:rsidR="008D7E95" w:rsidRPr="00E36D99" w:rsidRDefault="00000000">
      <w:pPr>
        <w:pStyle w:val="ListNumber"/>
        <w:spacing w:after="60"/>
        <w:rPr>
          <w:lang w:val="es-ES"/>
        </w:rPr>
      </w:pPr>
      <w:r w:rsidRPr="00E36D99">
        <w:rPr>
          <w:lang w:val="es-ES"/>
        </w:rPr>
        <w:t>Crea o revisa los centros en Centros.</w:t>
      </w:r>
    </w:p>
    <w:p w14:paraId="13ABAE24" w14:textId="77777777" w:rsidR="008D7E95" w:rsidRPr="00E36D99" w:rsidRDefault="00000000">
      <w:pPr>
        <w:pStyle w:val="ListNumber"/>
        <w:spacing w:after="60"/>
        <w:rPr>
          <w:lang w:val="es-ES"/>
        </w:rPr>
      </w:pPr>
      <w:r w:rsidRPr="00E36D99">
        <w:rPr>
          <w:lang w:val="es-ES"/>
        </w:rPr>
        <w:t>Define tipos de actividad: WOD, Open Box, recepción, competición o lo que use el box.</w:t>
      </w:r>
    </w:p>
    <w:p w14:paraId="3C4445CA" w14:textId="77777777" w:rsidR="008D7E95" w:rsidRPr="00E36D99" w:rsidRDefault="00000000">
      <w:pPr>
        <w:pStyle w:val="ListNumber"/>
        <w:spacing w:after="60"/>
        <w:rPr>
          <w:lang w:val="es-ES"/>
        </w:rPr>
      </w:pPr>
      <w:r w:rsidRPr="00E36D99">
        <w:rPr>
          <w:lang w:val="es-ES"/>
        </w:rPr>
        <w:t>En Equipo, crea cuentas o envía invitaciones y confirma que cada persona tiene rol correcto.</w:t>
      </w:r>
    </w:p>
    <w:p w14:paraId="22361E64" w14:textId="77777777" w:rsidR="008D7E95" w:rsidRPr="00E36D99" w:rsidRDefault="00000000">
      <w:pPr>
        <w:pStyle w:val="ListNumber"/>
        <w:spacing w:after="60"/>
        <w:rPr>
          <w:lang w:val="es-ES"/>
        </w:rPr>
      </w:pPr>
      <w:r w:rsidRPr="00E36D99">
        <w:rPr>
          <w:lang w:val="es-ES"/>
        </w:rPr>
        <w:t>Completa ficha operativa: centro principal, horas semanales y estado operativo.</w:t>
      </w:r>
    </w:p>
    <w:p w14:paraId="1138AB29" w14:textId="77777777" w:rsidR="008D7E95" w:rsidRDefault="00000000">
      <w:pPr>
        <w:pStyle w:val="Heading2"/>
      </w:pPr>
      <w:r>
        <w:t>Crear una semana normal</w:t>
      </w:r>
    </w:p>
    <w:p w14:paraId="460B0CA6" w14:textId="77777777" w:rsidR="008D7E95" w:rsidRPr="00E36D99" w:rsidRDefault="00000000">
      <w:pPr>
        <w:pStyle w:val="ListNumber"/>
        <w:spacing w:after="60"/>
        <w:rPr>
          <w:lang w:val="es-ES"/>
        </w:rPr>
      </w:pPr>
      <w:r w:rsidRPr="00E36D99">
        <w:rPr>
          <w:lang w:val="es-ES"/>
        </w:rPr>
        <w:t>En Plantillas, crea una plantilla semanal con los bloques habituales.</w:t>
      </w:r>
    </w:p>
    <w:p w14:paraId="30F12475" w14:textId="77777777" w:rsidR="008D7E95" w:rsidRPr="00E36D99" w:rsidRDefault="00000000">
      <w:pPr>
        <w:pStyle w:val="ListNumber"/>
        <w:spacing w:after="60"/>
        <w:rPr>
          <w:lang w:val="es-ES"/>
        </w:rPr>
      </w:pPr>
      <w:r w:rsidRPr="00E36D99">
        <w:rPr>
          <w:lang w:val="es-ES"/>
        </w:rPr>
        <w:t>Añade bloques por día y hora, con entrenadores necesarios y entrenador por defecto si lo sabes.</w:t>
      </w:r>
    </w:p>
    <w:p w14:paraId="2E10626A" w14:textId="77777777" w:rsidR="008D7E95" w:rsidRPr="00E36D99" w:rsidRDefault="00000000">
      <w:pPr>
        <w:pStyle w:val="ListNumber"/>
        <w:spacing w:after="60"/>
        <w:rPr>
          <w:lang w:val="es-ES"/>
        </w:rPr>
      </w:pPr>
      <w:r w:rsidRPr="00E36D99">
        <w:rPr>
          <w:lang w:val="es-ES"/>
        </w:rPr>
        <w:t>Aplica la plantilla a la semana que quieres preparar.</w:t>
      </w:r>
    </w:p>
    <w:p w14:paraId="459C420B" w14:textId="77777777" w:rsidR="008D7E95" w:rsidRPr="00E36D99" w:rsidRDefault="00000000">
      <w:pPr>
        <w:pStyle w:val="ListNumber"/>
        <w:spacing w:after="60"/>
        <w:rPr>
          <w:lang w:val="es-ES"/>
        </w:rPr>
      </w:pPr>
      <w:r w:rsidRPr="00E36D99">
        <w:rPr>
          <w:lang w:val="es-ES"/>
        </w:rPr>
        <w:lastRenderedPageBreak/>
        <w:t>En Horario, revisa excepciones: clases canceladas, cambios de hora o entrenadores distintos.</w:t>
      </w:r>
    </w:p>
    <w:p w14:paraId="169E690E" w14:textId="77777777" w:rsidR="008D7E95" w:rsidRDefault="00000000">
      <w:pPr>
        <w:pStyle w:val="Heading2"/>
      </w:pPr>
      <w:r>
        <w:t>Cerrar cobertura</w:t>
      </w:r>
    </w:p>
    <w:p w14:paraId="5630F562" w14:textId="77777777" w:rsidR="008D7E95" w:rsidRPr="00E36D99" w:rsidRDefault="00000000">
      <w:pPr>
        <w:pStyle w:val="ListNumber"/>
        <w:spacing w:after="60"/>
        <w:rPr>
          <w:lang w:val="es-ES"/>
        </w:rPr>
      </w:pPr>
      <w:r w:rsidRPr="00E36D99">
        <w:rPr>
          <w:lang w:val="es-ES"/>
        </w:rPr>
        <w:t>Abre Inicio o Cobertura y localiza riesgos: sin cubrir, insuficientes o conflictos.</w:t>
      </w:r>
    </w:p>
    <w:p w14:paraId="2F428C64" w14:textId="77777777" w:rsidR="008D7E95" w:rsidRPr="00E36D99" w:rsidRDefault="00000000">
      <w:pPr>
        <w:pStyle w:val="ListNumber"/>
        <w:spacing w:after="60"/>
        <w:rPr>
          <w:lang w:val="es-ES"/>
        </w:rPr>
      </w:pPr>
      <w:r w:rsidRPr="00E36D99">
        <w:rPr>
          <w:lang w:val="es-ES"/>
        </w:rPr>
        <w:t>Entra al bloque real desde el enlace de la cola.</w:t>
      </w:r>
    </w:p>
    <w:p w14:paraId="27109F5D" w14:textId="77777777" w:rsidR="008D7E95" w:rsidRPr="00E36D99" w:rsidRDefault="00000000">
      <w:pPr>
        <w:pStyle w:val="ListNumber"/>
        <w:spacing w:after="60"/>
        <w:rPr>
          <w:lang w:val="es-ES"/>
        </w:rPr>
      </w:pPr>
      <w:r w:rsidRPr="00E36D99">
        <w:rPr>
          <w:lang w:val="es-ES"/>
        </w:rPr>
        <w:t>Añade o retira entrenadores en Asignaciones actuales.</w:t>
      </w:r>
    </w:p>
    <w:p w14:paraId="43BE6DC1" w14:textId="77777777" w:rsidR="008D7E95" w:rsidRPr="00E36D99" w:rsidRDefault="00000000">
      <w:pPr>
        <w:pStyle w:val="ListNumber"/>
        <w:spacing w:after="60"/>
        <w:rPr>
          <w:lang w:val="es-ES"/>
        </w:rPr>
      </w:pPr>
      <w:r w:rsidRPr="00E36D99">
        <w:rPr>
          <w:lang w:val="es-ES"/>
        </w:rPr>
        <w:t>Vuelve a Cobertura y confirma que el riesgo desaparece.</w:t>
      </w:r>
    </w:p>
    <w:p w14:paraId="7B855D13" w14:textId="77777777" w:rsidR="008D7E95" w:rsidRDefault="00000000">
      <w:pPr>
        <w:pStyle w:val="Heading2"/>
      </w:pPr>
      <w:r>
        <w:t>Cuando revises BoxOps</w:t>
      </w:r>
    </w:p>
    <w:p w14:paraId="4650AB8C" w14:textId="77777777" w:rsidR="008D7E95" w:rsidRPr="00E36D99" w:rsidRDefault="00000000">
      <w:pPr>
        <w:pStyle w:val="ListNumber"/>
        <w:spacing w:after="60"/>
        <w:rPr>
          <w:lang w:val="es-ES"/>
        </w:rPr>
      </w:pPr>
      <w:r w:rsidRPr="00E36D99">
        <w:rPr>
          <w:lang w:val="es-ES"/>
        </w:rPr>
        <w:t>Anota qué querías hacer, en qué pantalla estabas y qué resultado esperabas.</w:t>
      </w:r>
    </w:p>
    <w:p w14:paraId="1FD1E743" w14:textId="77777777" w:rsidR="008D7E95" w:rsidRPr="00E36D99" w:rsidRDefault="00000000">
      <w:pPr>
        <w:pStyle w:val="ListNumber"/>
        <w:spacing w:after="60"/>
        <w:rPr>
          <w:lang w:val="es-ES"/>
        </w:rPr>
      </w:pPr>
      <w:r w:rsidRPr="00E36D99">
        <w:rPr>
          <w:lang w:val="es-ES"/>
        </w:rPr>
        <w:t>Si algo no se entiende, no lo des por sabido: ese punto es feedback valioso.</w:t>
      </w:r>
    </w:p>
    <w:p w14:paraId="52A1C12B" w14:textId="77777777" w:rsidR="008D7E95" w:rsidRPr="00E36D99" w:rsidRDefault="00000000">
      <w:pPr>
        <w:pStyle w:val="ListNumber"/>
        <w:spacing w:after="60"/>
        <w:rPr>
          <w:lang w:val="es-ES"/>
        </w:rPr>
      </w:pPr>
      <w:r w:rsidRPr="00E36D99">
        <w:rPr>
          <w:lang w:val="es-ES"/>
        </w:rPr>
        <w:t>No uses datos laborales sensibles reales todavía.</w:t>
      </w:r>
    </w:p>
    <w:p w14:paraId="227C6192" w14:textId="77777777" w:rsidR="008D7E95" w:rsidRPr="00E36D99" w:rsidRDefault="00000000">
      <w:pPr>
        <w:pStyle w:val="Heading1"/>
        <w:rPr>
          <w:lang w:val="es-ES"/>
        </w:rPr>
      </w:pPr>
      <w:r w:rsidRPr="00E36D99">
        <w:rPr>
          <w:lang w:val="es-ES"/>
        </w:rPr>
        <w:t>Otras funciones útiles</w:t>
      </w:r>
    </w:p>
    <w:p w14:paraId="18B7D471" w14:textId="77777777" w:rsidR="008D7E95" w:rsidRPr="00E36D99" w:rsidRDefault="00000000">
      <w:pPr>
        <w:rPr>
          <w:lang w:val="es-ES"/>
        </w:rPr>
      </w:pPr>
      <w:r w:rsidRPr="00E36D99">
        <w:rPr>
          <w:color w:val="64748B"/>
          <w:lang w:val="es-ES"/>
        </w:rPr>
        <w:t>Estas zonas no siempre son la primera parada, pero ayudan a entender la operación completa.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4824"/>
      </w:tblGrid>
      <w:tr w:rsidR="008D7E95" w14:paraId="18B346DB" w14:textId="77777777">
        <w:trPr>
          <w:jc w:val="center"/>
        </w:trPr>
        <w:tc>
          <w:tcPr>
            <w:tcW w:w="2088" w:type="dxa"/>
            <w:tcBorders>
              <w:top w:val="single" w:sz="8" w:space="0" w:color="B9D9DB"/>
              <w:left w:val="single" w:sz="8" w:space="0" w:color="B9D9DB"/>
              <w:bottom w:val="single" w:sz="8" w:space="0" w:color="B9D9DB"/>
              <w:right w:val="single" w:sz="8" w:space="0" w:color="B9D9DB"/>
            </w:tcBorders>
            <w:shd w:val="clear" w:color="auto" w:fill="F5FB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5DA194" w14:textId="77777777" w:rsidR="008D7E95" w:rsidRDefault="00000000">
            <w:pPr>
              <w:spacing w:after="0"/>
            </w:pPr>
            <w:r>
              <w:rPr>
                <w:b/>
                <w:color w:val="064E52"/>
              </w:rPr>
              <w:t>Función</w:t>
            </w:r>
          </w:p>
        </w:tc>
        <w:tc>
          <w:tcPr>
            <w:tcW w:w="2088" w:type="dxa"/>
            <w:tcBorders>
              <w:top w:val="single" w:sz="8" w:space="0" w:color="B9D9DB"/>
              <w:left w:val="single" w:sz="8" w:space="0" w:color="B9D9DB"/>
              <w:bottom w:val="single" w:sz="8" w:space="0" w:color="B9D9DB"/>
              <w:right w:val="single" w:sz="8" w:space="0" w:color="B9D9DB"/>
            </w:tcBorders>
            <w:shd w:val="clear" w:color="auto" w:fill="F5FB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0CA341" w14:textId="77777777" w:rsidR="008D7E95" w:rsidRDefault="00000000">
            <w:pPr>
              <w:spacing w:after="0"/>
            </w:pPr>
            <w:r>
              <w:rPr>
                <w:b/>
                <w:color w:val="064E52"/>
              </w:rPr>
              <w:t>Dónde está</w:t>
            </w:r>
          </w:p>
        </w:tc>
        <w:tc>
          <w:tcPr>
            <w:tcW w:w="4824" w:type="dxa"/>
            <w:tcBorders>
              <w:top w:val="single" w:sz="8" w:space="0" w:color="B9D9DB"/>
              <w:left w:val="single" w:sz="8" w:space="0" w:color="B9D9DB"/>
              <w:bottom w:val="single" w:sz="8" w:space="0" w:color="B9D9DB"/>
              <w:right w:val="single" w:sz="8" w:space="0" w:color="B9D9DB"/>
            </w:tcBorders>
            <w:shd w:val="clear" w:color="auto" w:fill="F5FB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DFAB16" w14:textId="77777777" w:rsidR="008D7E95" w:rsidRDefault="00000000">
            <w:pPr>
              <w:spacing w:after="0"/>
            </w:pPr>
            <w:r>
              <w:rPr>
                <w:b/>
                <w:color w:val="064E52"/>
              </w:rPr>
              <w:t>Para qué sirve</w:t>
            </w:r>
          </w:p>
        </w:tc>
      </w:tr>
      <w:tr w:rsidR="008D7E95" w:rsidRPr="00E36D99" w14:paraId="1B77EA8F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B20D8F" w14:textId="77777777" w:rsidR="008D7E95" w:rsidRDefault="00000000">
            <w:pPr>
              <w:spacing w:after="0"/>
            </w:pPr>
            <w:r>
              <w:rPr>
                <w:b/>
              </w:rPr>
              <w:t>Cobertura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BF0429" w14:textId="77777777" w:rsidR="008D7E95" w:rsidRDefault="00000000">
            <w:pPr>
              <w:spacing w:after="0"/>
            </w:pPr>
            <w:r>
              <w:rPr>
                <w:b/>
                <w:color w:val="064E52"/>
              </w:rPr>
              <w:t>/app/coverage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0F713B" w14:textId="77777777" w:rsidR="008D7E95" w:rsidRPr="00E36D99" w:rsidRDefault="00000000">
            <w:pPr>
              <w:spacing w:after="0"/>
              <w:rPr>
                <w:lang w:val="es-ES"/>
              </w:rPr>
            </w:pPr>
            <w:r w:rsidRPr="00E36D99">
              <w:rPr>
                <w:lang w:val="es-ES"/>
              </w:rPr>
              <w:t>Reúne clases sin cubrir, cobertura insuficiente y conflictos de asignación para resolverlos desde el bloque real.</w:t>
            </w:r>
          </w:p>
        </w:tc>
      </w:tr>
      <w:tr w:rsidR="008D7E95" w:rsidRPr="00E36D99" w14:paraId="0A4EA355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6E28D1" w14:textId="77777777" w:rsidR="008D7E95" w:rsidRDefault="00000000">
            <w:pPr>
              <w:spacing w:after="0"/>
            </w:pPr>
            <w:r>
              <w:rPr>
                <w:b/>
              </w:rPr>
              <w:t>Solicitudes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20D4F5" w14:textId="77777777" w:rsidR="008D7E95" w:rsidRDefault="00000000">
            <w:pPr>
              <w:spacing w:after="0"/>
            </w:pPr>
            <w:r>
              <w:rPr>
                <w:b/>
                <w:color w:val="064E52"/>
              </w:rPr>
              <w:t>/app/requests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969E96" w14:textId="77777777" w:rsidR="008D7E95" w:rsidRPr="00E36D99" w:rsidRDefault="00000000">
            <w:pPr>
              <w:spacing w:after="0"/>
              <w:rPr>
                <w:lang w:val="es-ES"/>
              </w:rPr>
            </w:pPr>
            <w:r w:rsidRPr="00E36D99">
              <w:rPr>
                <w:lang w:val="es-ES"/>
              </w:rPr>
              <w:t>Centraliza peticiones de cambio o cobertura para revisar qué persona pide ayuda y qué bloque se ve afectado.</w:t>
            </w:r>
          </w:p>
        </w:tc>
      </w:tr>
      <w:tr w:rsidR="008D7E95" w:rsidRPr="00E36D99" w14:paraId="5108D924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DCA842" w14:textId="77777777" w:rsidR="008D7E95" w:rsidRDefault="00000000">
            <w:pPr>
              <w:spacing w:after="0"/>
            </w:pPr>
            <w:r>
              <w:rPr>
                <w:b/>
              </w:rPr>
              <w:t>Ausencias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2FA9AD" w14:textId="77777777" w:rsidR="008D7E95" w:rsidRDefault="00000000">
            <w:pPr>
              <w:spacing w:after="0"/>
            </w:pPr>
            <w:r>
              <w:rPr>
                <w:b/>
                <w:color w:val="064E52"/>
              </w:rPr>
              <w:t>/app/absences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8D5529" w14:textId="77777777" w:rsidR="008D7E95" w:rsidRPr="00E36D99" w:rsidRDefault="00000000">
            <w:pPr>
              <w:spacing w:after="0"/>
              <w:rPr>
                <w:lang w:val="es-ES"/>
              </w:rPr>
            </w:pPr>
            <w:r w:rsidRPr="00E36D99">
              <w:rPr>
                <w:lang w:val="es-ES"/>
              </w:rPr>
              <w:t>Permite revisar peticiones y estados de ausencia, y entender su impacto operativo sin mostrar motivos sensibles innecesarios.</w:t>
            </w:r>
          </w:p>
        </w:tc>
      </w:tr>
      <w:tr w:rsidR="008D7E95" w:rsidRPr="00E36D99" w14:paraId="08CD92B7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7F0C59" w14:textId="77777777" w:rsidR="008D7E95" w:rsidRDefault="00000000">
            <w:pPr>
              <w:spacing w:after="0"/>
            </w:pPr>
            <w:r>
              <w:rPr>
                <w:b/>
              </w:rPr>
              <w:t>Jornadas previstas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099D1B" w14:textId="77777777" w:rsidR="008D7E95" w:rsidRDefault="00000000">
            <w:pPr>
              <w:spacing w:after="0"/>
            </w:pPr>
            <w:r>
              <w:rPr>
                <w:b/>
                <w:color w:val="064E52"/>
              </w:rPr>
              <w:t>/app/work-windows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DCE86D" w14:textId="77777777" w:rsidR="008D7E95" w:rsidRPr="00E36D99" w:rsidRDefault="00000000">
            <w:pPr>
              <w:spacing w:after="0"/>
              <w:rPr>
                <w:lang w:val="es-ES"/>
              </w:rPr>
            </w:pPr>
            <w:r w:rsidRPr="00E36D99">
              <w:rPr>
                <w:lang w:val="es-ES"/>
              </w:rPr>
              <w:t>Define cuándo se espera que una persona esté disponible o presente, separado del horario de clases.</w:t>
            </w:r>
          </w:p>
        </w:tc>
      </w:tr>
      <w:tr w:rsidR="008D7E95" w:rsidRPr="00E36D99" w14:paraId="111F6BA8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82265C" w14:textId="77777777" w:rsidR="008D7E95" w:rsidRDefault="00000000">
            <w:pPr>
              <w:spacing w:after="0"/>
            </w:pPr>
            <w:r>
              <w:rPr>
                <w:b/>
              </w:rPr>
              <w:t>Mi fichaje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0673E3" w14:textId="77777777" w:rsidR="008D7E95" w:rsidRDefault="00000000">
            <w:pPr>
              <w:spacing w:after="0"/>
            </w:pPr>
            <w:r>
              <w:rPr>
                <w:b/>
                <w:color w:val="064E52"/>
              </w:rPr>
              <w:t>/app/time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98847C" w14:textId="77777777" w:rsidR="008D7E95" w:rsidRPr="00E36D99" w:rsidRDefault="00000000">
            <w:pPr>
              <w:spacing w:after="0"/>
              <w:rPr>
                <w:lang w:val="es-ES"/>
              </w:rPr>
            </w:pPr>
            <w:r w:rsidRPr="00E36D99">
              <w:rPr>
                <w:lang w:val="es-ES"/>
              </w:rPr>
              <w:t>Registra jornada propia y permite revisar cierres, correcciones y posibles excesos como apoyo interno.</w:t>
            </w:r>
          </w:p>
        </w:tc>
      </w:tr>
      <w:tr w:rsidR="008D7E95" w:rsidRPr="00E36D99" w14:paraId="59258CEF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71C101" w14:textId="77777777" w:rsidR="008D7E95" w:rsidRDefault="00000000">
            <w:pPr>
              <w:spacing w:after="0"/>
            </w:pPr>
            <w:r>
              <w:rPr>
                <w:b/>
              </w:rPr>
              <w:t>Mi cuenta y firma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062D51" w14:textId="77777777" w:rsidR="008D7E95" w:rsidRDefault="00000000">
            <w:pPr>
              <w:spacing w:after="0"/>
            </w:pPr>
            <w:r>
              <w:rPr>
                <w:b/>
                <w:color w:val="064E52"/>
              </w:rPr>
              <w:t>/app/account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0529E8" w14:textId="77777777" w:rsidR="008D7E95" w:rsidRPr="00E36D99" w:rsidRDefault="00000000">
            <w:pPr>
              <w:spacing w:after="0"/>
              <w:rPr>
                <w:lang w:val="es-ES"/>
              </w:rPr>
            </w:pPr>
            <w:r w:rsidRPr="00E36D99">
              <w:rPr>
                <w:lang w:val="es-ES"/>
              </w:rPr>
              <w:t>Guarda perfil propio, avatar privado y firma interna propia. La firma no permite firmar por otra persona.</w:t>
            </w:r>
          </w:p>
        </w:tc>
      </w:tr>
      <w:tr w:rsidR="008D7E95" w:rsidRPr="00E36D99" w14:paraId="3F640958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9C9CFF" w14:textId="77777777" w:rsidR="008D7E95" w:rsidRDefault="00000000">
            <w:pPr>
              <w:spacing w:after="0"/>
            </w:pPr>
            <w:r>
              <w:rPr>
                <w:b/>
              </w:rPr>
              <w:t>Documentos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3F92E4" w14:textId="77777777" w:rsidR="008D7E95" w:rsidRDefault="00000000">
            <w:pPr>
              <w:spacing w:after="0"/>
            </w:pPr>
            <w:r>
              <w:rPr>
                <w:b/>
                <w:color w:val="064E52"/>
              </w:rPr>
              <w:t>/app/documents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F30DC5" w14:textId="77777777" w:rsidR="008D7E95" w:rsidRPr="00E36D99" w:rsidRDefault="00000000">
            <w:pPr>
              <w:spacing w:after="0"/>
              <w:rPr>
                <w:lang w:val="es-ES"/>
              </w:rPr>
            </w:pPr>
            <w:r w:rsidRPr="00E36D99">
              <w:rPr>
                <w:lang w:val="es-ES"/>
              </w:rPr>
              <w:t>Muestra documentos autorizados y archivos vinculados a programación o contexto interno permitido.</w:t>
            </w:r>
          </w:p>
        </w:tc>
      </w:tr>
      <w:tr w:rsidR="008D7E95" w:rsidRPr="00E36D99" w14:paraId="7394FA6F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C75972" w14:textId="77777777" w:rsidR="008D7E95" w:rsidRDefault="00000000">
            <w:pPr>
              <w:spacing w:after="0"/>
            </w:pPr>
            <w:r>
              <w:rPr>
                <w:b/>
              </w:rPr>
              <w:t>Estadísticas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BF5A82" w14:textId="77777777" w:rsidR="008D7E95" w:rsidRDefault="00000000">
            <w:pPr>
              <w:spacing w:after="0"/>
            </w:pPr>
            <w:r>
              <w:rPr>
                <w:b/>
                <w:color w:val="064E52"/>
              </w:rPr>
              <w:t>/app/stats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FFFCE0" w14:textId="77777777" w:rsidR="008D7E95" w:rsidRPr="00E36D99" w:rsidRDefault="00000000">
            <w:pPr>
              <w:spacing w:after="0"/>
              <w:rPr>
                <w:lang w:val="es-ES"/>
              </w:rPr>
            </w:pPr>
            <w:r w:rsidRPr="00E36D99">
              <w:rPr>
                <w:lang w:val="es-ES"/>
              </w:rPr>
              <w:t xml:space="preserve">Resume carga por coach, clases por tipo, actividad </w:t>
            </w:r>
            <w:r w:rsidRPr="00E36D99">
              <w:rPr>
                <w:lang w:val="es-ES"/>
              </w:rPr>
              <w:lastRenderedPageBreak/>
              <w:t>por centro y avisos operativos.</w:t>
            </w:r>
          </w:p>
        </w:tc>
      </w:tr>
      <w:tr w:rsidR="008D7E95" w:rsidRPr="00E36D99" w14:paraId="2213DA5C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586518" w14:textId="77777777" w:rsidR="008D7E95" w:rsidRDefault="00000000">
            <w:pPr>
              <w:spacing w:after="0"/>
            </w:pPr>
            <w:r>
              <w:rPr>
                <w:b/>
              </w:rPr>
              <w:lastRenderedPageBreak/>
              <w:t>Plan y facturación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2B0B6F" w14:textId="77777777" w:rsidR="008D7E95" w:rsidRDefault="00000000">
            <w:pPr>
              <w:spacing w:after="0"/>
            </w:pPr>
            <w:r>
              <w:rPr>
                <w:b/>
                <w:color w:val="064E52"/>
              </w:rPr>
              <w:t>/app/settings/billing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626043" w14:textId="77777777" w:rsidR="008D7E95" w:rsidRPr="00E36D99" w:rsidRDefault="00000000">
            <w:pPr>
              <w:spacing w:after="0"/>
              <w:rPr>
                <w:lang w:val="es-ES"/>
              </w:rPr>
            </w:pPr>
            <w:r w:rsidRPr="00E36D99">
              <w:rPr>
                <w:lang w:val="es-ES"/>
              </w:rPr>
              <w:t>Muestra plan, límites y uso disponible para la organización.</w:t>
            </w:r>
          </w:p>
        </w:tc>
      </w:tr>
    </w:tbl>
    <w:p w14:paraId="6EACC41A" w14:textId="77777777" w:rsidR="008D7E95" w:rsidRPr="00E36D99" w:rsidRDefault="008D7E95">
      <w:pPr>
        <w:rPr>
          <w:lang w:val="es-ES"/>
        </w:rPr>
      </w:pPr>
    </w:p>
    <w:p w14:paraId="74EBFAA0" w14:textId="77777777" w:rsidR="008D7E95" w:rsidRPr="00E36D99" w:rsidRDefault="00000000">
      <w:pPr>
        <w:rPr>
          <w:lang w:val="es-ES"/>
        </w:rPr>
      </w:pPr>
      <w:r w:rsidRPr="00E36D99">
        <w:rPr>
          <w:lang w:val="es-ES"/>
        </w:rPr>
        <w:br w:type="page"/>
      </w:r>
    </w:p>
    <w:p w14:paraId="1BFABC98" w14:textId="77777777" w:rsidR="008D7E95" w:rsidRPr="00E36D99" w:rsidRDefault="00000000">
      <w:pPr>
        <w:pStyle w:val="Heading1"/>
        <w:rPr>
          <w:lang w:val="es-ES"/>
        </w:rPr>
      </w:pPr>
      <w:r w:rsidRPr="00E36D99">
        <w:rPr>
          <w:lang w:val="es-ES"/>
        </w:rPr>
        <w:lastRenderedPageBreak/>
        <w:t>Capturas de referencia</w:t>
      </w:r>
    </w:p>
    <w:p w14:paraId="7D21DF6B" w14:textId="77777777" w:rsidR="008D7E95" w:rsidRPr="00E36D99" w:rsidRDefault="00000000">
      <w:pPr>
        <w:rPr>
          <w:lang w:val="es-ES"/>
        </w:rPr>
      </w:pPr>
      <w:r w:rsidRPr="00E36D99">
        <w:rPr>
          <w:color w:val="64748B"/>
          <w:lang w:val="es-ES"/>
        </w:rPr>
        <w:t>Las capturas ayudan a reconocer pantallas y elementos principales.</w:t>
      </w:r>
    </w:p>
    <w:p w14:paraId="178501A9" w14:textId="77777777" w:rsidR="008D7E95" w:rsidRDefault="00000000">
      <w:pPr>
        <w:jc w:val="center"/>
      </w:pPr>
      <w:r>
        <w:rPr>
          <w:noProof/>
        </w:rPr>
        <w:drawing>
          <wp:inline distT="0" distB="0" distL="0" distR="0" wp14:anchorId="5FB8B71F" wp14:editId="4C561A65">
            <wp:extent cx="5715000" cy="41136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ach-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1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788C" w14:textId="77777777" w:rsidR="008D7E95" w:rsidRPr="00E36D99" w:rsidRDefault="00000000">
      <w:pPr>
        <w:spacing w:after="160"/>
        <w:jc w:val="center"/>
        <w:rPr>
          <w:lang w:val="es-ES"/>
        </w:rPr>
      </w:pPr>
      <w:r w:rsidRPr="00E36D99">
        <w:rPr>
          <w:i/>
          <w:color w:val="64748B"/>
          <w:sz w:val="18"/>
          <w:lang w:val="es-ES"/>
        </w:rPr>
        <w:t>Inicio muestra la salud de la semana y accesos rápidos.</w:t>
      </w:r>
    </w:p>
    <w:p w14:paraId="08268FFE" w14:textId="77777777" w:rsidR="008D7E9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E3F7161" wp14:editId="02ED642B">
            <wp:extent cx="5715000" cy="41136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ach-te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1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C3C9" w14:textId="77777777" w:rsidR="008D7E95" w:rsidRPr="00E36D99" w:rsidRDefault="00000000">
      <w:pPr>
        <w:spacing w:after="160"/>
        <w:jc w:val="center"/>
        <w:rPr>
          <w:lang w:val="es-ES"/>
        </w:rPr>
      </w:pPr>
      <w:r w:rsidRPr="00E36D99">
        <w:rPr>
          <w:i/>
          <w:color w:val="64748B"/>
          <w:sz w:val="18"/>
          <w:lang w:val="es-ES"/>
        </w:rPr>
        <w:t>Equipo concentra accesos, roles y datos operativos.</w:t>
      </w:r>
    </w:p>
    <w:p w14:paraId="1659DEEC" w14:textId="77777777" w:rsidR="008D7E95" w:rsidRDefault="00000000">
      <w:pPr>
        <w:jc w:val="center"/>
      </w:pPr>
      <w:r>
        <w:rPr>
          <w:noProof/>
        </w:rPr>
        <w:drawing>
          <wp:inline distT="0" distB="0" distL="0" distR="0" wp14:anchorId="68287580" wp14:editId="73308BF6">
            <wp:extent cx="5715000" cy="41136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ach-templat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1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C29A" w14:textId="77777777" w:rsidR="008D7E95" w:rsidRPr="00E36D99" w:rsidRDefault="00000000">
      <w:pPr>
        <w:spacing w:after="160"/>
        <w:jc w:val="center"/>
        <w:rPr>
          <w:lang w:val="es-ES"/>
        </w:rPr>
      </w:pPr>
      <w:r w:rsidRPr="00E36D99">
        <w:rPr>
          <w:i/>
          <w:color w:val="64748B"/>
          <w:sz w:val="18"/>
          <w:lang w:val="es-ES"/>
        </w:rPr>
        <w:lastRenderedPageBreak/>
        <w:t>Plantillas permite construir una semana base reutilizable.</w:t>
      </w:r>
    </w:p>
    <w:p w14:paraId="40119E7A" w14:textId="77777777" w:rsidR="008D7E95" w:rsidRDefault="00000000">
      <w:pPr>
        <w:pStyle w:val="Heading1"/>
      </w:pPr>
      <w:r>
        <w:t>Límites actuales</w:t>
      </w:r>
    </w:p>
    <w:p w14:paraId="7EF97BDE" w14:textId="77777777" w:rsidR="008D7E95" w:rsidRPr="00E36D99" w:rsidRDefault="00000000">
      <w:pPr>
        <w:pStyle w:val="ListBullet"/>
        <w:spacing w:after="60"/>
        <w:rPr>
          <w:lang w:val="es-ES"/>
        </w:rPr>
      </w:pPr>
      <w:r w:rsidRPr="00E36D99">
        <w:rPr>
          <w:lang w:val="es-ES"/>
        </w:rPr>
        <w:t>No hay reservas de clientes ni BoxWOD todavía.</w:t>
      </w:r>
    </w:p>
    <w:p w14:paraId="4411F3C7" w14:textId="77777777" w:rsidR="008D7E95" w:rsidRPr="00E36D99" w:rsidRDefault="00000000">
      <w:pPr>
        <w:pStyle w:val="ListBullet"/>
        <w:spacing w:after="60"/>
        <w:rPr>
          <w:lang w:val="es-ES"/>
        </w:rPr>
      </w:pPr>
      <w:r w:rsidRPr="00E36D99">
        <w:rPr>
          <w:lang w:val="es-ES"/>
        </w:rPr>
        <w:t>No hay geolocalización real, payroll ni nómina.</w:t>
      </w:r>
    </w:p>
    <w:p w14:paraId="7FC1E425" w14:textId="77777777" w:rsidR="008D7E95" w:rsidRPr="00E36D99" w:rsidRDefault="00000000">
      <w:pPr>
        <w:pStyle w:val="ListBullet"/>
        <w:spacing w:after="60"/>
        <w:rPr>
          <w:lang w:val="es-ES"/>
        </w:rPr>
      </w:pPr>
      <w:r w:rsidRPr="00E36D99">
        <w:rPr>
          <w:lang w:val="es-ES"/>
        </w:rPr>
        <w:t>No se deben cargar documentos sensibles reales sin entorno validado.</w:t>
      </w:r>
    </w:p>
    <w:p w14:paraId="4C5A4AE3" w14:textId="77777777" w:rsidR="008D7E95" w:rsidRPr="00E36D99" w:rsidRDefault="00000000">
      <w:pPr>
        <w:pStyle w:val="ListBullet"/>
        <w:spacing w:after="60"/>
        <w:rPr>
          <w:lang w:val="es-ES"/>
        </w:rPr>
      </w:pPr>
      <w:r w:rsidRPr="00E36D99">
        <w:rPr>
          <w:lang w:val="es-ES"/>
        </w:rPr>
        <w:t>El acceso de clientes finales y reservas no forma parte de BoxOps.</w:t>
      </w:r>
    </w:p>
    <w:p w14:paraId="3EF7D296" w14:textId="77777777" w:rsidR="008D7E95" w:rsidRDefault="00000000">
      <w:pPr>
        <w:pStyle w:val="Heading1"/>
      </w:pPr>
      <w:r>
        <w:t>Si necesitas reportar algo</w:t>
      </w:r>
    </w:p>
    <w:p w14:paraId="4456A274" w14:textId="77777777" w:rsidR="008D7E95" w:rsidRPr="00E36D99" w:rsidRDefault="00000000">
      <w:pPr>
        <w:pStyle w:val="ListNumber"/>
        <w:spacing w:after="60"/>
        <w:rPr>
          <w:lang w:val="es-ES"/>
        </w:rPr>
      </w:pPr>
      <w:r w:rsidRPr="00E36D99">
        <w:rPr>
          <w:lang w:val="es-ES"/>
        </w:rPr>
        <w:t>Di qué estabas intentando hacer.</w:t>
      </w:r>
    </w:p>
    <w:p w14:paraId="4AA30D70" w14:textId="77777777" w:rsidR="008D7E95" w:rsidRPr="00E36D99" w:rsidRDefault="00000000">
      <w:pPr>
        <w:pStyle w:val="ListNumber"/>
        <w:spacing w:after="60"/>
        <w:rPr>
          <w:lang w:val="es-ES"/>
        </w:rPr>
      </w:pPr>
      <w:r w:rsidRPr="00E36D99">
        <w:rPr>
          <w:lang w:val="es-ES"/>
        </w:rPr>
        <w:t>Indica la pantalla: Horario, Equipo, Mi fichaje u otra.</w:t>
      </w:r>
    </w:p>
    <w:p w14:paraId="6C475E99" w14:textId="77777777" w:rsidR="008D7E95" w:rsidRPr="00E36D99" w:rsidRDefault="00000000">
      <w:pPr>
        <w:pStyle w:val="ListNumber"/>
        <w:spacing w:after="60"/>
        <w:rPr>
          <w:lang w:val="es-ES"/>
        </w:rPr>
      </w:pPr>
      <w:r w:rsidRPr="00E36D99">
        <w:rPr>
          <w:lang w:val="es-ES"/>
        </w:rPr>
        <w:t>Explica qué esperabas que pasara.</w:t>
      </w:r>
    </w:p>
    <w:p w14:paraId="0904F66B" w14:textId="77777777" w:rsidR="008D7E95" w:rsidRDefault="00000000">
      <w:pPr>
        <w:pStyle w:val="ListNumber"/>
        <w:spacing w:after="60"/>
      </w:pPr>
      <w:r>
        <w:t>Explica qué pasó realmente.</w:t>
      </w:r>
    </w:p>
    <w:p w14:paraId="1E6E0A77" w14:textId="77777777" w:rsidR="008D7E95" w:rsidRPr="00E36D99" w:rsidRDefault="00000000">
      <w:pPr>
        <w:pStyle w:val="ListNumber"/>
        <w:spacing w:after="60"/>
        <w:rPr>
          <w:lang w:val="es-ES"/>
        </w:rPr>
      </w:pPr>
      <w:r w:rsidRPr="00E36D99">
        <w:rPr>
          <w:lang w:val="es-ES"/>
        </w:rPr>
        <w:t>Añade captura si el problema es visual o de comprensión.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8D7E95" w:rsidRPr="00E36D99" w14:paraId="1B11DC6E" w14:textId="77777777">
        <w:trPr>
          <w:jc w:val="center"/>
        </w:trPr>
        <w:tc>
          <w:tcPr>
            <w:tcW w:w="9000" w:type="dxa"/>
            <w:tcBorders>
              <w:top w:val="single" w:sz="8" w:space="0" w:color="F2D56B"/>
              <w:left w:val="single" w:sz="8" w:space="0" w:color="F2D56B"/>
              <w:bottom w:val="single" w:sz="8" w:space="0" w:color="F2D56B"/>
              <w:right w:val="single" w:sz="8" w:space="0" w:color="F2D56B"/>
            </w:tcBorders>
            <w:shd w:val="clear" w:color="auto" w:fill="F5FBFB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E94356B" w14:textId="77777777" w:rsidR="008D7E95" w:rsidRPr="00E36D99" w:rsidRDefault="00000000">
            <w:pPr>
              <w:rPr>
                <w:lang w:val="es-ES"/>
              </w:rPr>
            </w:pPr>
            <w:r w:rsidRPr="00E36D99">
              <w:rPr>
                <w:b/>
                <w:color w:val="064E52"/>
                <w:lang w:val="es-ES"/>
              </w:rPr>
              <w:t>Privacidad</w:t>
            </w:r>
          </w:p>
          <w:p w14:paraId="16D240EF" w14:textId="77777777" w:rsidR="008D7E95" w:rsidRPr="00E36D99" w:rsidRDefault="00000000">
            <w:pPr>
              <w:spacing w:after="0"/>
              <w:rPr>
                <w:lang w:val="es-ES"/>
              </w:rPr>
            </w:pPr>
            <w:r w:rsidRPr="00E36D99">
              <w:rPr>
                <w:lang w:val="es-ES"/>
              </w:rPr>
              <w:t>Evita enviar contraseñas, datos sensibles o información laboral real por canales no acordados.</w:t>
            </w:r>
          </w:p>
        </w:tc>
      </w:tr>
    </w:tbl>
    <w:p w14:paraId="17422601" w14:textId="77777777" w:rsidR="008D7E95" w:rsidRPr="00E36D99" w:rsidRDefault="008D7E95">
      <w:pPr>
        <w:rPr>
          <w:lang w:val="es-ES"/>
        </w:rPr>
      </w:pPr>
    </w:p>
    <w:sectPr w:rsidR="008D7E95" w:rsidRPr="00E36D99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780418">
    <w:abstractNumId w:val="8"/>
  </w:num>
  <w:num w:numId="2" w16cid:durableId="258756248">
    <w:abstractNumId w:val="6"/>
  </w:num>
  <w:num w:numId="3" w16cid:durableId="400294890">
    <w:abstractNumId w:val="5"/>
  </w:num>
  <w:num w:numId="4" w16cid:durableId="1840389058">
    <w:abstractNumId w:val="4"/>
  </w:num>
  <w:num w:numId="5" w16cid:durableId="1559245780">
    <w:abstractNumId w:val="7"/>
  </w:num>
  <w:num w:numId="6" w16cid:durableId="550768226">
    <w:abstractNumId w:val="3"/>
  </w:num>
  <w:num w:numId="7" w16cid:durableId="1616985585">
    <w:abstractNumId w:val="2"/>
  </w:num>
  <w:num w:numId="8" w16cid:durableId="1094086327">
    <w:abstractNumId w:val="1"/>
  </w:num>
  <w:num w:numId="9" w16cid:durableId="1837257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7E95"/>
    <w:rsid w:val="00AA1D8D"/>
    <w:rsid w:val="00B47730"/>
    <w:rsid w:val="00CA4782"/>
    <w:rsid w:val="00CB0664"/>
    <w:rsid w:val="00E36D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D5834C"/>
  <w14:defaultImageDpi w14:val="300"/>
  <w15:docId w15:val="{5F0A440D-09DB-4DDA-BD50-94CA379B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0F172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64E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/>
      <w:outlineLvl w:val="1"/>
    </w:pPr>
    <w:rPr>
      <w:rFonts w:asciiTheme="majorHAnsi" w:eastAsiaTheme="majorEastAsia" w:hAnsiTheme="majorHAnsi" w:cstheme="majorBidi"/>
      <w:b/>
      <w:bCs/>
      <w:color w:val="064E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697</Words>
  <Characters>3834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Henalu Paes de Barros</cp:lastModifiedBy>
  <cp:revision>2</cp:revision>
  <dcterms:created xsi:type="dcterms:W3CDTF">2013-12-23T23:15:00Z</dcterms:created>
  <dcterms:modified xsi:type="dcterms:W3CDTF">2026-06-02T09:54:00Z</dcterms:modified>
  <cp:category/>
</cp:coreProperties>
</file>