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828" w:rsidRDefault="00727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присутствует след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>дущий фунуционал:</w:t>
      </w:r>
    </w:p>
    <w:p w:rsidR="00727268" w:rsidRDefault="00727268">
      <w:pPr>
        <w:rPr>
          <w:rFonts w:ascii="Times New Roman" w:hAnsi="Times New Roman" w:cs="Times New Roman"/>
          <w:sz w:val="28"/>
          <w:szCs w:val="28"/>
        </w:rPr>
      </w:pPr>
    </w:p>
    <w:p w:rsidR="00727268" w:rsidRDefault="00727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Меню-бургер. (При уменьшении границ браузер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меньше 768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появлется кнопка с трёмя полосками, если её нажать, то появится выпадающее меню).</w:t>
      </w:r>
    </w:p>
    <w:p w:rsidR="00727268" w:rsidRDefault="00727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-Табы. (Смотреть где </w:t>
      </w:r>
      <w:r>
        <w:rPr>
          <w:rFonts w:ascii="Times New Roman" w:hAnsi="Times New Roman" w:cs="Times New Roman"/>
          <w:sz w:val="28"/>
          <w:szCs w:val="28"/>
          <w:lang w:val="en-US"/>
        </w:rPr>
        <w:t>ALL,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PRESS REALESE,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NEWS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27268" w:rsidRPr="00A947A5" w:rsidRDefault="00727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-Адаптивная вёрстка</w:t>
      </w:r>
      <w:r w:rsidR="00A94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47A5">
        <w:rPr>
          <w:rFonts w:ascii="Times New Roman" w:hAnsi="Times New Roman" w:cs="Times New Roman"/>
          <w:sz w:val="28"/>
          <w:szCs w:val="28"/>
        </w:rPr>
        <w:t>для телефона.</w:t>
      </w:r>
    </w:p>
    <w:sectPr w:rsidR="00727268" w:rsidRPr="00A947A5" w:rsidSect="00D50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27268"/>
    <w:rsid w:val="00496E8A"/>
    <w:rsid w:val="005B6E4B"/>
    <w:rsid w:val="00727268"/>
    <w:rsid w:val="00925C5D"/>
    <w:rsid w:val="00A947A5"/>
    <w:rsid w:val="00B94322"/>
    <w:rsid w:val="00D50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C5D"/>
  </w:style>
  <w:style w:type="paragraph" w:styleId="1">
    <w:name w:val="heading 1"/>
    <w:basedOn w:val="a"/>
    <w:link w:val="10"/>
    <w:uiPriority w:val="9"/>
    <w:qFormat/>
    <w:rsid w:val="00925C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25C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5C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925C5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2022-08-30T09:50:00Z</dcterms:created>
  <dcterms:modified xsi:type="dcterms:W3CDTF">2022-08-30T10:03:00Z</dcterms:modified>
</cp:coreProperties>
</file>