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8E38" w14:textId="067ADA5C" w:rsidR="00E64D27" w:rsidRPr="00721C09" w:rsidRDefault="00D46A47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724D90A4" w14:textId="77777777" w:rsidR="009A6086" w:rsidRPr="002B74C9" w:rsidRDefault="009A6086">
      <w:pPr>
        <w:rPr>
          <w:rFonts w:ascii="Times New Roman" w:hAnsi="Times New Roman" w:cs="Times New Roman"/>
        </w:rPr>
      </w:pPr>
    </w:p>
    <w:p w14:paraId="0A2929FC" w14:textId="48E9C9B2" w:rsidR="00E64D27" w:rsidRPr="002B74C9" w:rsidRDefault="0086251E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Mathematics for D&amp;T</w:t>
      </w:r>
      <w:r w:rsidR="009A6086">
        <w:rPr>
          <w:rFonts w:ascii="Times New Roman" w:hAnsi="Times New Roman" w:cs="Times New Roman"/>
          <w:b/>
          <w:bCs/>
          <w:sz w:val="96"/>
          <w:szCs w:val="96"/>
        </w:rPr>
        <w:t xml:space="preserve"> – </w:t>
      </w:r>
      <w:r w:rsidR="00721C09" w:rsidRPr="00721C09">
        <w:rPr>
          <w:rFonts w:ascii="Times New Roman" w:hAnsi="Times New Roman" w:cs="Times New Roman"/>
          <w:sz w:val="96"/>
          <w:szCs w:val="96"/>
        </w:rPr>
        <w:t>Statistics</w:t>
      </w:r>
    </w:p>
    <w:p w14:paraId="4721D989" w14:textId="77777777" w:rsidR="00E64D27" w:rsidRPr="002B74C9" w:rsidRDefault="00E64D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721C09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721C09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368526B7" w14:textId="77777777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417E685" w14:textId="512A8FE5" w:rsidR="002B74C9" w:rsidRPr="002B74C9" w:rsidRDefault="00E64D27" w:rsidP="00721C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721C0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1C09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721C0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1C09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721C0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1C09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721C0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1C09">
        <w:rPr>
          <w:rFonts w:ascii="Times New Roman" w:hAnsi="Times New Roman" w:cs="Times New Roman"/>
        </w:rPr>
        <w:t>Don’t spend to</w:t>
      </w:r>
      <w:r w:rsidR="00D46A47" w:rsidRPr="00721C09">
        <w:rPr>
          <w:rFonts w:ascii="Times New Roman" w:hAnsi="Times New Roman" w:cs="Times New Roman"/>
        </w:rPr>
        <w:t>o</w:t>
      </w:r>
      <w:r w:rsidRPr="00721C09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7C89D6C5" w14:textId="003E9ACB" w:rsidR="002B74C9" w:rsidRDefault="002B74C9" w:rsidP="002B74C9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55405BA4" w14:textId="77777777" w:rsidR="00721C09" w:rsidRDefault="00721C09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F9F4F43" w14:textId="77777777" w:rsidR="00721C09" w:rsidRDefault="00721C09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7704FBD" w14:textId="77777777" w:rsidR="00721C09" w:rsidRDefault="00721C09" w:rsidP="00D46A47">
      <w:pPr>
        <w:rPr>
          <w:rFonts w:cstheme="minorHAnsi"/>
          <w:b/>
          <w:bCs/>
          <w:sz w:val="28"/>
          <w:szCs w:val="28"/>
        </w:rPr>
      </w:pPr>
    </w:p>
    <w:p w14:paraId="630ABDA0" w14:textId="77777777" w:rsidR="00721C09" w:rsidRDefault="00721C09" w:rsidP="00D46A47">
      <w:pPr>
        <w:rPr>
          <w:rFonts w:cstheme="minorHAnsi"/>
          <w:b/>
          <w:bCs/>
          <w:sz w:val="28"/>
          <w:szCs w:val="28"/>
        </w:rPr>
      </w:pPr>
    </w:p>
    <w:p w14:paraId="25FAFD74" w14:textId="77777777" w:rsidR="00721C09" w:rsidRDefault="00721C09" w:rsidP="00D46A47">
      <w:pPr>
        <w:rPr>
          <w:rFonts w:cstheme="minorHAnsi"/>
          <w:b/>
          <w:bCs/>
          <w:sz w:val="28"/>
          <w:szCs w:val="28"/>
        </w:rPr>
      </w:pPr>
    </w:p>
    <w:p w14:paraId="4EC1BCCB" w14:textId="77777777" w:rsidR="00721C09" w:rsidRDefault="00721C09" w:rsidP="00D46A47">
      <w:pPr>
        <w:rPr>
          <w:rFonts w:cstheme="minorHAnsi"/>
          <w:b/>
          <w:bCs/>
          <w:sz w:val="28"/>
          <w:szCs w:val="28"/>
        </w:rPr>
      </w:pPr>
    </w:p>
    <w:p w14:paraId="08A8B1AB" w14:textId="77777777" w:rsidR="00721C09" w:rsidRDefault="00721C09" w:rsidP="00D46A47">
      <w:pPr>
        <w:rPr>
          <w:rFonts w:cstheme="minorHAnsi"/>
          <w:b/>
          <w:bCs/>
          <w:sz w:val="28"/>
          <w:szCs w:val="28"/>
        </w:rPr>
      </w:pPr>
    </w:p>
    <w:p w14:paraId="0D1D6F4B" w14:textId="77777777" w:rsidR="00721C09" w:rsidRDefault="00721C09" w:rsidP="00D46A47">
      <w:pPr>
        <w:rPr>
          <w:rFonts w:cstheme="minorHAnsi"/>
          <w:b/>
          <w:bCs/>
          <w:sz w:val="28"/>
          <w:szCs w:val="28"/>
        </w:rPr>
      </w:pPr>
    </w:p>
    <w:p w14:paraId="7E64A62F" w14:textId="0037791D" w:rsidR="00721C09" w:rsidRDefault="00721C09" w:rsidP="00D46A47">
      <w:pPr>
        <w:rPr>
          <w:rFonts w:cstheme="minorHAnsi"/>
          <w:b/>
          <w:bCs/>
          <w:sz w:val="28"/>
          <w:szCs w:val="28"/>
        </w:rPr>
      </w:pPr>
      <w:r w:rsidRPr="00721C09">
        <w:rPr>
          <w:rFonts w:cstheme="minorHAnsi"/>
          <w:b/>
          <w:bCs/>
          <w:sz w:val="28"/>
          <w:szCs w:val="28"/>
        </w:rPr>
        <w:lastRenderedPageBreak/>
        <w:t xml:space="preserve">Q1. </w:t>
      </w:r>
      <w:r w:rsidRPr="00721C09">
        <w:rPr>
          <w:rFonts w:cstheme="minorHAnsi"/>
          <w:sz w:val="28"/>
          <w:szCs w:val="28"/>
        </w:rPr>
        <w:t>The table below shows the compressive failure loads for concrete</w:t>
      </w:r>
      <w:r>
        <w:rPr>
          <w:rFonts w:cstheme="minorHAnsi"/>
          <w:b/>
          <w:bCs/>
          <w:sz w:val="28"/>
          <w:szCs w:val="28"/>
        </w:rPr>
        <w:t xml:space="preserve"> (3 marks)</w:t>
      </w:r>
    </w:p>
    <w:p w14:paraId="60FA89F7" w14:textId="77777777" w:rsidR="00721C09" w:rsidRDefault="00721C09" w:rsidP="00D46A47">
      <w:pPr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3685"/>
      </w:tblGrid>
      <w:tr w:rsidR="00721C09" w14:paraId="0125A6B0" w14:textId="77777777" w:rsidTr="00721C09">
        <w:trPr>
          <w:jc w:val="center"/>
        </w:trPr>
        <w:tc>
          <w:tcPr>
            <w:tcW w:w="3823" w:type="dxa"/>
          </w:tcPr>
          <w:p w14:paraId="145EEBEB" w14:textId="16393E2B" w:rsidR="00721C09" w:rsidRPr="00721C09" w:rsidRDefault="00721C09" w:rsidP="00721C0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21C09">
              <w:rPr>
                <w:rFonts w:cstheme="minorHAnsi"/>
                <w:sz w:val="28"/>
                <w:szCs w:val="28"/>
              </w:rPr>
              <w:t>Failure load (MPa)</w:t>
            </w:r>
          </w:p>
        </w:tc>
        <w:tc>
          <w:tcPr>
            <w:tcW w:w="3685" w:type="dxa"/>
          </w:tcPr>
          <w:p w14:paraId="188D55EA" w14:textId="1A9553E6" w:rsidR="00721C09" w:rsidRPr="00721C09" w:rsidRDefault="00721C09" w:rsidP="00721C0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21C09">
              <w:rPr>
                <w:rFonts w:cstheme="minorHAnsi"/>
                <w:sz w:val="28"/>
                <w:szCs w:val="28"/>
              </w:rPr>
              <w:t>Number of failures</w:t>
            </w:r>
          </w:p>
        </w:tc>
      </w:tr>
      <w:tr w:rsidR="00721C09" w14:paraId="2F2B65C5" w14:textId="77777777" w:rsidTr="00721C09">
        <w:trPr>
          <w:jc w:val="center"/>
        </w:trPr>
        <w:tc>
          <w:tcPr>
            <w:tcW w:w="3823" w:type="dxa"/>
          </w:tcPr>
          <w:p w14:paraId="1C7855A7" w14:textId="4817BBA4" w:rsidR="00721C09" w:rsidRPr="00721C09" w:rsidRDefault="00721C09" w:rsidP="00721C0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21C09"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3685" w:type="dxa"/>
          </w:tcPr>
          <w:p w14:paraId="4F7AA57C" w14:textId="1F8E3BA8" w:rsidR="00721C09" w:rsidRPr="00721C09" w:rsidRDefault="00721C09" w:rsidP="00721C0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21C09"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721C09" w14:paraId="5CCBD601" w14:textId="77777777" w:rsidTr="00721C09">
        <w:trPr>
          <w:jc w:val="center"/>
        </w:trPr>
        <w:tc>
          <w:tcPr>
            <w:tcW w:w="3823" w:type="dxa"/>
          </w:tcPr>
          <w:p w14:paraId="2EEBFEF3" w14:textId="2B0181A1" w:rsidR="00721C09" w:rsidRPr="00721C09" w:rsidRDefault="00721C09" w:rsidP="00721C0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21C09">
              <w:rPr>
                <w:rFonts w:cstheme="minorHAnsi"/>
                <w:sz w:val="28"/>
                <w:szCs w:val="28"/>
              </w:rPr>
              <w:t>35</w:t>
            </w:r>
          </w:p>
        </w:tc>
        <w:tc>
          <w:tcPr>
            <w:tcW w:w="3685" w:type="dxa"/>
          </w:tcPr>
          <w:p w14:paraId="2EA07596" w14:textId="4F1F4B7D" w:rsidR="00721C09" w:rsidRPr="00721C09" w:rsidRDefault="007B67EF" w:rsidP="00721C0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721C09" w14:paraId="5390A016" w14:textId="77777777" w:rsidTr="00721C09">
        <w:trPr>
          <w:jc w:val="center"/>
        </w:trPr>
        <w:tc>
          <w:tcPr>
            <w:tcW w:w="3823" w:type="dxa"/>
          </w:tcPr>
          <w:p w14:paraId="12DDCE64" w14:textId="13858966" w:rsidR="00721C09" w:rsidRPr="00721C09" w:rsidRDefault="00721C09" w:rsidP="00721C0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21C09">
              <w:rPr>
                <w:rFonts w:cstheme="minorHAnsi"/>
                <w:sz w:val="28"/>
                <w:szCs w:val="28"/>
              </w:rPr>
              <w:t>40</w:t>
            </w:r>
          </w:p>
        </w:tc>
        <w:tc>
          <w:tcPr>
            <w:tcW w:w="3685" w:type="dxa"/>
          </w:tcPr>
          <w:p w14:paraId="624386A0" w14:textId="66D94351" w:rsidR="00721C09" w:rsidRPr="00721C09" w:rsidRDefault="00721C09" w:rsidP="00721C0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21C09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721C09" w14:paraId="52C3F6C6" w14:textId="77777777" w:rsidTr="00721C09">
        <w:trPr>
          <w:jc w:val="center"/>
        </w:trPr>
        <w:tc>
          <w:tcPr>
            <w:tcW w:w="3823" w:type="dxa"/>
          </w:tcPr>
          <w:p w14:paraId="36415859" w14:textId="6776881E" w:rsidR="00721C09" w:rsidRPr="00721C09" w:rsidRDefault="00721C09" w:rsidP="00721C0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21C09">
              <w:rPr>
                <w:rFonts w:cstheme="minorHAnsi"/>
                <w:sz w:val="28"/>
                <w:szCs w:val="28"/>
              </w:rPr>
              <w:t>45</w:t>
            </w:r>
          </w:p>
        </w:tc>
        <w:tc>
          <w:tcPr>
            <w:tcW w:w="3685" w:type="dxa"/>
          </w:tcPr>
          <w:p w14:paraId="03E712AC" w14:textId="05AF7262" w:rsidR="00721C09" w:rsidRPr="00721C09" w:rsidRDefault="00721C09" w:rsidP="00721C0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21C09"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721C09" w14:paraId="50A24836" w14:textId="77777777" w:rsidTr="00721C09">
        <w:trPr>
          <w:jc w:val="center"/>
        </w:trPr>
        <w:tc>
          <w:tcPr>
            <w:tcW w:w="3823" w:type="dxa"/>
          </w:tcPr>
          <w:p w14:paraId="1E645BB8" w14:textId="3D23C01F" w:rsidR="00721C09" w:rsidRPr="00721C09" w:rsidRDefault="00721C09" w:rsidP="00721C0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21C09"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3685" w:type="dxa"/>
          </w:tcPr>
          <w:p w14:paraId="0B1F7398" w14:textId="558FE20F" w:rsidR="00721C09" w:rsidRPr="00721C09" w:rsidRDefault="007B67EF" w:rsidP="00721C0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</w:tr>
    </w:tbl>
    <w:p w14:paraId="39582523" w14:textId="77777777" w:rsidR="00721C09" w:rsidRPr="00721C09" w:rsidRDefault="00721C09" w:rsidP="00D46A47">
      <w:pPr>
        <w:rPr>
          <w:rFonts w:cstheme="minorHAnsi"/>
          <w:b/>
          <w:bCs/>
          <w:sz w:val="28"/>
          <w:szCs w:val="28"/>
        </w:rPr>
      </w:pPr>
    </w:p>
    <w:p w14:paraId="5136C34C" w14:textId="77777777" w:rsidR="00721C09" w:rsidRDefault="00721C09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30CDDC0" w14:textId="70C727F2" w:rsidR="00D46A47" w:rsidRDefault="00721C09" w:rsidP="00D46A4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Q1a. </w:t>
      </w:r>
      <w:r w:rsidRPr="007B343F">
        <w:rPr>
          <w:rFonts w:cstheme="minorHAnsi"/>
          <w:sz w:val="28"/>
          <w:szCs w:val="28"/>
        </w:rPr>
        <w:t xml:space="preserve">What is the modal failure </w:t>
      </w:r>
      <w:r w:rsidR="007B343F" w:rsidRPr="007B343F">
        <w:rPr>
          <w:rFonts w:cstheme="minorHAnsi"/>
          <w:sz w:val="28"/>
          <w:szCs w:val="28"/>
        </w:rPr>
        <w:t xml:space="preserve">load </w:t>
      </w:r>
      <w:r w:rsidRPr="007B343F">
        <w:rPr>
          <w:rFonts w:cstheme="minorHAnsi"/>
          <w:sz w:val="28"/>
          <w:szCs w:val="28"/>
        </w:rPr>
        <w:t>of the concrete</w:t>
      </w:r>
      <w:r>
        <w:rPr>
          <w:rFonts w:cstheme="minorHAnsi"/>
          <w:b/>
          <w:bCs/>
          <w:sz w:val="28"/>
          <w:szCs w:val="28"/>
        </w:rPr>
        <w:t xml:space="preserve"> (1 mark)</w:t>
      </w:r>
    </w:p>
    <w:p w14:paraId="34A67C9D" w14:textId="77777777" w:rsidR="00721C09" w:rsidRDefault="00721C09" w:rsidP="00D46A47">
      <w:pPr>
        <w:rPr>
          <w:rFonts w:cstheme="minorHAnsi"/>
          <w:b/>
          <w:bCs/>
          <w:sz w:val="28"/>
          <w:szCs w:val="28"/>
        </w:rPr>
      </w:pPr>
    </w:p>
    <w:p w14:paraId="1EA144D0" w14:textId="77777777" w:rsidR="00721C09" w:rsidRDefault="00721C09" w:rsidP="00D46A47">
      <w:pPr>
        <w:rPr>
          <w:rFonts w:cstheme="minorHAnsi"/>
          <w:b/>
          <w:bCs/>
          <w:sz w:val="28"/>
          <w:szCs w:val="28"/>
        </w:rPr>
      </w:pPr>
    </w:p>
    <w:p w14:paraId="56FBA082" w14:textId="77777777" w:rsidR="00721C09" w:rsidRDefault="00721C09" w:rsidP="00D46A47">
      <w:pPr>
        <w:rPr>
          <w:rFonts w:cstheme="minorHAnsi"/>
          <w:b/>
          <w:bCs/>
          <w:sz w:val="28"/>
          <w:szCs w:val="28"/>
        </w:rPr>
      </w:pPr>
    </w:p>
    <w:p w14:paraId="3464901B" w14:textId="77777777" w:rsidR="00721C09" w:rsidRDefault="00721C09" w:rsidP="00D46A47">
      <w:pPr>
        <w:rPr>
          <w:rFonts w:cstheme="minorHAnsi"/>
          <w:b/>
          <w:bCs/>
          <w:sz w:val="28"/>
          <w:szCs w:val="28"/>
        </w:rPr>
      </w:pPr>
    </w:p>
    <w:p w14:paraId="798D56C4" w14:textId="336F49A5" w:rsidR="00721C09" w:rsidRDefault="00721C09" w:rsidP="00D46A4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Q1b. </w:t>
      </w:r>
      <w:r w:rsidRPr="007B343F">
        <w:rPr>
          <w:rFonts w:cstheme="minorHAnsi"/>
          <w:sz w:val="28"/>
          <w:szCs w:val="28"/>
        </w:rPr>
        <w:t xml:space="preserve">What is the median failure </w:t>
      </w:r>
      <w:r w:rsidR="007B343F" w:rsidRPr="007B343F">
        <w:rPr>
          <w:rFonts w:cstheme="minorHAnsi"/>
          <w:sz w:val="28"/>
          <w:szCs w:val="28"/>
        </w:rPr>
        <w:t>load of the concrete</w:t>
      </w:r>
      <w:r w:rsidR="007B343F">
        <w:rPr>
          <w:rFonts w:cstheme="minorHAnsi"/>
          <w:b/>
          <w:bCs/>
          <w:sz w:val="28"/>
          <w:szCs w:val="28"/>
        </w:rPr>
        <w:t xml:space="preserve"> (2 marks)</w:t>
      </w:r>
    </w:p>
    <w:p w14:paraId="0B1702CB" w14:textId="77777777" w:rsidR="007B343F" w:rsidRDefault="007B343F" w:rsidP="00D46A47">
      <w:pPr>
        <w:rPr>
          <w:rFonts w:cstheme="minorHAnsi"/>
          <w:b/>
          <w:bCs/>
          <w:sz w:val="28"/>
          <w:szCs w:val="28"/>
        </w:rPr>
      </w:pPr>
    </w:p>
    <w:p w14:paraId="0F9C549E" w14:textId="77777777" w:rsidR="007B343F" w:rsidRDefault="007B343F" w:rsidP="00D46A47">
      <w:pPr>
        <w:rPr>
          <w:rFonts w:cstheme="minorHAnsi"/>
          <w:b/>
          <w:bCs/>
          <w:sz w:val="28"/>
          <w:szCs w:val="28"/>
        </w:rPr>
      </w:pPr>
    </w:p>
    <w:p w14:paraId="33872CA5" w14:textId="77777777" w:rsidR="007B343F" w:rsidRDefault="007B343F" w:rsidP="00D46A47">
      <w:pPr>
        <w:rPr>
          <w:rFonts w:cstheme="minorHAnsi"/>
          <w:b/>
          <w:bCs/>
          <w:sz w:val="28"/>
          <w:szCs w:val="28"/>
        </w:rPr>
      </w:pPr>
    </w:p>
    <w:p w14:paraId="1FD941FC" w14:textId="77777777" w:rsidR="007B343F" w:rsidRDefault="007B343F" w:rsidP="00D46A47">
      <w:pPr>
        <w:rPr>
          <w:rFonts w:cstheme="minorHAnsi"/>
          <w:b/>
          <w:bCs/>
          <w:sz w:val="28"/>
          <w:szCs w:val="28"/>
        </w:rPr>
      </w:pPr>
    </w:p>
    <w:p w14:paraId="6E6DEB16" w14:textId="77777777" w:rsidR="007B343F" w:rsidRDefault="007B343F" w:rsidP="00D46A47">
      <w:pPr>
        <w:rPr>
          <w:rFonts w:cstheme="minorHAnsi"/>
          <w:b/>
          <w:bCs/>
          <w:sz w:val="28"/>
          <w:szCs w:val="28"/>
        </w:rPr>
      </w:pPr>
    </w:p>
    <w:p w14:paraId="64890334" w14:textId="77777777" w:rsidR="007B343F" w:rsidRDefault="007B343F" w:rsidP="00D46A47">
      <w:pPr>
        <w:rPr>
          <w:rFonts w:cstheme="minorHAnsi"/>
          <w:b/>
          <w:bCs/>
          <w:sz w:val="28"/>
          <w:szCs w:val="28"/>
        </w:rPr>
      </w:pPr>
    </w:p>
    <w:p w14:paraId="5B2E8887" w14:textId="77777777" w:rsidR="007B343F" w:rsidRDefault="007B343F" w:rsidP="00D46A47">
      <w:pPr>
        <w:rPr>
          <w:rFonts w:cstheme="minorHAnsi"/>
          <w:b/>
          <w:bCs/>
          <w:sz w:val="28"/>
          <w:szCs w:val="28"/>
        </w:rPr>
      </w:pPr>
    </w:p>
    <w:p w14:paraId="4B941F52" w14:textId="489D878D" w:rsidR="007B343F" w:rsidRDefault="007B343F" w:rsidP="00D46A4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Q1c. </w:t>
      </w:r>
      <w:r w:rsidRPr="007B343F">
        <w:rPr>
          <w:rFonts w:cstheme="minorHAnsi"/>
          <w:sz w:val="28"/>
          <w:szCs w:val="28"/>
        </w:rPr>
        <w:t>What is the mean failure load of the concrete</w:t>
      </w:r>
      <w:r>
        <w:rPr>
          <w:rFonts w:cstheme="minorHAnsi"/>
          <w:b/>
          <w:bCs/>
          <w:sz w:val="28"/>
          <w:szCs w:val="28"/>
        </w:rPr>
        <w:t xml:space="preserve"> (3 marks)</w:t>
      </w:r>
    </w:p>
    <w:p w14:paraId="132D665F" w14:textId="77777777" w:rsidR="00721C09" w:rsidRPr="00721C09" w:rsidRDefault="00721C09" w:rsidP="00D46A47">
      <w:pPr>
        <w:rPr>
          <w:rFonts w:cstheme="minorHAnsi"/>
          <w:b/>
          <w:bCs/>
          <w:sz w:val="28"/>
          <w:szCs w:val="28"/>
        </w:rPr>
      </w:pPr>
    </w:p>
    <w:p w14:paraId="2EC5E273" w14:textId="09E09758" w:rsidR="00FD62D3" w:rsidRDefault="00FD62D3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030F03DA" w14:textId="77777777" w:rsidR="007B343F" w:rsidRDefault="007B343F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08DC6C64" w14:textId="77777777" w:rsidR="007B343F" w:rsidRDefault="007B343F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58202B8E" w14:textId="77777777" w:rsidR="007B343F" w:rsidRDefault="007B343F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0E21DEFF" w14:textId="77777777" w:rsidR="007B343F" w:rsidRDefault="007B343F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237CAE6C" w14:textId="77777777" w:rsidR="007B343F" w:rsidRDefault="007B343F" w:rsidP="00D46A47">
      <w:pPr>
        <w:rPr>
          <w:rFonts w:cstheme="minorHAnsi"/>
          <w:noProof/>
          <w:sz w:val="28"/>
          <w:szCs w:val="28"/>
        </w:rPr>
      </w:pPr>
    </w:p>
    <w:p w14:paraId="203BDFEE" w14:textId="7A5D913B" w:rsidR="007B343F" w:rsidRDefault="007B343F" w:rsidP="00D46A47">
      <w:pPr>
        <w:rPr>
          <w:rFonts w:cstheme="minorHAnsi"/>
          <w:b/>
          <w:bCs/>
          <w:noProof/>
          <w:sz w:val="28"/>
          <w:szCs w:val="28"/>
        </w:rPr>
      </w:pPr>
      <w:r w:rsidRPr="007B343F">
        <w:rPr>
          <w:rFonts w:cstheme="minorHAnsi"/>
          <w:b/>
          <w:bCs/>
          <w:noProof/>
          <w:sz w:val="28"/>
          <w:szCs w:val="28"/>
        </w:rPr>
        <w:lastRenderedPageBreak/>
        <w:t>Q2.</w:t>
      </w:r>
      <w:r>
        <w:rPr>
          <w:rFonts w:cstheme="minorHAnsi"/>
          <w:noProof/>
          <w:sz w:val="28"/>
          <w:szCs w:val="28"/>
        </w:rPr>
        <w:t xml:space="preserve"> Two quality control checks are performed on a product. The first check has a 99% success rate and the second check has a 96% success rate. Find the probability that both checks fail </w:t>
      </w:r>
      <w:r w:rsidRPr="007B343F">
        <w:rPr>
          <w:rFonts w:cstheme="minorHAnsi"/>
          <w:b/>
          <w:bCs/>
          <w:noProof/>
          <w:sz w:val="28"/>
          <w:szCs w:val="28"/>
        </w:rPr>
        <w:t>(3 marks)</w:t>
      </w:r>
    </w:p>
    <w:p w14:paraId="048B2986" w14:textId="77777777" w:rsidR="007B343F" w:rsidRDefault="007B343F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37FD372C" w14:textId="77777777" w:rsidR="007B343F" w:rsidRDefault="007B343F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4212077C" w14:textId="77777777" w:rsidR="007B343F" w:rsidRDefault="007B343F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05A56925" w14:textId="77777777" w:rsidR="007B343F" w:rsidRDefault="007B343F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09E4C5FF" w14:textId="77777777" w:rsidR="007B343F" w:rsidRDefault="007B343F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2FF45DDD" w14:textId="77777777" w:rsidR="007B343F" w:rsidRDefault="007B343F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3F4603DE" w14:textId="77777777" w:rsidR="007B343F" w:rsidRDefault="007B343F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6E27D238" w14:textId="77777777" w:rsidR="007B343F" w:rsidRDefault="007B343F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2CC5A85F" w14:textId="77777777" w:rsidR="007B343F" w:rsidRDefault="007B343F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62C4F304" w14:textId="77777777" w:rsidR="007B343F" w:rsidRDefault="007B343F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31A8E34E" w14:textId="77777777" w:rsidR="007B343F" w:rsidRDefault="007B343F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1E273580" w14:textId="77777777" w:rsidR="007B343F" w:rsidRDefault="007B343F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5E9A5A03" w14:textId="77777777" w:rsidR="007B343F" w:rsidRDefault="007B343F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4C0949F3" w14:textId="77777777" w:rsidR="007B343F" w:rsidRDefault="007B343F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50ABBC2A" w14:textId="77777777" w:rsidR="007B343F" w:rsidRDefault="007B343F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2FD49ED9" w14:textId="76A883E8" w:rsidR="007B343F" w:rsidRDefault="007B343F" w:rsidP="00D46A47">
      <w:pPr>
        <w:rPr>
          <w:rFonts w:cstheme="minorHAnsi"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 xml:space="preserve">Q3. </w:t>
      </w:r>
      <w:r>
        <w:rPr>
          <w:rFonts w:cstheme="minorHAnsi"/>
          <w:noProof/>
          <w:sz w:val="28"/>
          <w:szCs w:val="28"/>
        </w:rPr>
        <w:t>A new car has four quality control checks. The probability of failure for each check is shown below</w:t>
      </w:r>
    </w:p>
    <w:p w14:paraId="62AB94F6" w14:textId="77777777" w:rsidR="007B343F" w:rsidRDefault="007B343F" w:rsidP="00D46A47">
      <w:pPr>
        <w:rPr>
          <w:rFonts w:cstheme="minorHAnsi"/>
          <w:noProof/>
          <w:sz w:val="28"/>
          <w:szCs w:val="28"/>
        </w:rPr>
      </w:pPr>
    </w:p>
    <w:p w14:paraId="71BBEA38" w14:textId="6EAD7BDA" w:rsidR="007B343F" w:rsidRDefault="007B343F" w:rsidP="007B343F">
      <w:pPr>
        <w:pStyle w:val="ListParagraph"/>
        <w:numPr>
          <w:ilvl w:val="0"/>
          <w:numId w:val="4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Fail in check A: 0.02</w:t>
      </w:r>
    </w:p>
    <w:p w14:paraId="7B59C6C0" w14:textId="126112E4" w:rsidR="007B343F" w:rsidRDefault="007B343F" w:rsidP="007B343F">
      <w:pPr>
        <w:pStyle w:val="ListParagraph"/>
        <w:numPr>
          <w:ilvl w:val="0"/>
          <w:numId w:val="4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Fail in check B: 0.043</w:t>
      </w:r>
    </w:p>
    <w:p w14:paraId="601BEBEF" w14:textId="1EC4CE30" w:rsidR="007B343F" w:rsidRDefault="007B343F" w:rsidP="007B343F">
      <w:pPr>
        <w:pStyle w:val="ListParagraph"/>
        <w:numPr>
          <w:ilvl w:val="0"/>
          <w:numId w:val="4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Fail in check C: 0.005</w:t>
      </w:r>
    </w:p>
    <w:p w14:paraId="7D08025C" w14:textId="60FB9050" w:rsidR="007B343F" w:rsidRDefault="007B343F" w:rsidP="007B343F">
      <w:pPr>
        <w:pStyle w:val="ListParagraph"/>
        <w:numPr>
          <w:ilvl w:val="0"/>
          <w:numId w:val="4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Fail in check D: 0.</w:t>
      </w:r>
      <w:r w:rsidR="009C4C2C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>12</w:t>
      </w:r>
    </w:p>
    <w:p w14:paraId="2012670C" w14:textId="77777777" w:rsidR="007B343F" w:rsidRPr="007B343F" w:rsidRDefault="007B343F" w:rsidP="007B343F">
      <w:pPr>
        <w:rPr>
          <w:rFonts w:cstheme="minorHAnsi"/>
          <w:sz w:val="28"/>
          <w:szCs w:val="28"/>
        </w:rPr>
      </w:pPr>
    </w:p>
    <w:p w14:paraId="338C5641" w14:textId="29D5B7EF" w:rsidR="007B343F" w:rsidRDefault="007B343F" w:rsidP="00D46A47">
      <w:pPr>
        <w:rPr>
          <w:rFonts w:cstheme="minorHAnsi"/>
          <w:b/>
          <w:bCs/>
          <w:sz w:val="28"/>
          <w:szCs w:val="28"/>
        </w:rPr>
      </w:pPr>
      <w:r w:rsidRPr="007B343F">
        <w:rPr>
          <w:rFonts w:cstheme="minorHAnsi"/>
          <w:sz w:val="28"/>
          <w:szCs w:val="28"/>
        </w:rPr>
        <w:t>A product will fail the quality control check if A, B and C fail together of if D fails. If 20,000 products are made, estimate how many will fail</w:t>
      </w:r>
      <w:r>
        <w:rPr>
          <w:rFonts w:cstheme="minorHAnsi"/>
          <w:b/>
          <w:bCs/>
          <w:sz w:val="28"/>
          <w:szCs w:val="28"/>
        </w:rPr>
        <w:t xml:space="preserve"> (4 marks)</w:t>
      </w:r>
    </w:p>
    <w:p w14:paraId="5A7CD008" w14:textId="77777777" w:rsidR="007B343F" w:rsidRDefault="007B343F" w:rsidP="00D46A47">
      <w:pPr>
        <w:rPr>
          <w:rFonts w:cstheme="minorHAnsi"/>
          <w:b/>
          <w:bCs/>
          <w:sz w:val="28"/>
          <w:szCs w:val="28"/>
        </w:rPr>
      </w:pPr>
    </w:p>
    <w:p w14:paraId="65BDC704" w14:textId="77777777" w:rsidR="007B343F" w:rsidRDefault="007B343F" w:rsidP="00D46A47">
      <w:pPr>
        <w:rPr>
          <w:rFonts w:cstheme="minorHAnsi"/>
          <w:b/>
          <w:bCs/>
          <w:sz w:val="28"/>
          <w:szCs w:val="28"/>
        </w:rPr>
      </w:pPr>
    </w:p>
    <w:p w14:paraId="66776F2E" w14:textId="77777777" w:rsidR="007B343F" w:rsidRDefault="007B343F" w:rsidP="00D46A47">
      <w:pPr>
        <w:rPr>
          <w:rFonts w:cstheme="minorHAnsi"/>
          <w:b/>
          <w:bCs/>
          <w:sz w:val="28"/>
          <w:szCs w:val="28"/>
        </w:rPr>
      </w:pPr>
    </w:p>
    <w:p w14:paraId="540F7F4E" w14:textId="77777777" w:rsidR="007B343F" w:rsidRDefault="007B343F" w:rsidP="00D46A47">
      <w:pPr>
        <w:rPr>
          <w:rFonts w:cstheme="minorHAnsi"/>
          <w:b/>
          <w:bCs/>
          <w:sz w:val="28"/>
          <w:szCs w:val="28"/>
        </w:rPr>
      </w:pPr>
    </w:p>
    <w:p w14:paraId="48EEAE73" w14:textId="77777777" w:rsidR="007B343F" w:rsidRDefault="007B343F" w:rsidP="00D46A47">
      <w:pPr>
        <w:rPr>
          <w:rFonts w:cstheme="minorHAnsi"/>
          <w:b/>
          <w:bCs/>
          <w:sz w:val="28"/>
          <w:szCs w:val="28"/>
        </w:rPr>
      </w:pPr>
    </w:p>
    <w:p w14:paraId="3AEC9CF7" w14:textId="77777777" w:rsidR="007B343F" w:rsidRDefault="007B343F" w:rsidP="00D46A47">
      <w:pPr>
        <w:rPr>
          <w:rFonts w:cstheme="minorHAnsi"/>
          <w:b/>
          <w:bCs/>
          <w:sz w:val="28"/>
          <w:szCs w:val="28"/>
        </w:rPr>
      </w:pPr>
    </w:p>
    <w:p w14:paraId="370F5998" w14:textId="77777777" w:rsidR="007B343F" w:rsidRDefault="007B343F" w:rsidP="00D46A47">
      <w:pPr>
        <w:rPr>
          <w:rFonts w:cstheme="minorHAnsi"/>
          <w:b/>
          <w:bCs/>
          <w:sz w:val="28"/>
          <w:szCs w:val="28"/>
        </w:rPr>
      </w:pPr>
    </w:p>
    <w:p w14:paraId="386BE654" w14:textId="77777777" w:rsidR="007B343F" w:rsidRDefault="007B343F" w:rsidP="00D46A47">
      <w:pPr>
        <w:rPr>
          <w:rFonts w:cstheme="minorHAnsi"/>
          <w:b/>
          <w:bCs/>
          <w:sz w:val="28"/>
          <w:szCs w:val="28"/>
        </w:rPr>
      </w:pPr>
    </w:p>
    <w:p w14:paraId="47AC0FAE" w14:textId="77777777" w:rsidR="007B343F" w:rsidRDefault="007B343F" w:rsidP="00D46A47">
      <w:pPr>
        <w:rPr>
          <w:rFonts w:cstheme="minorHAnsi"/>
          <w:b/>
          <w:bCs/>
          <w:sz w:val="28"/>
          <w:szCs w:val="28"/>
        </w:rPr>
      </w:pPr>
    </w:p>
    <w:p w14:paraId="3FCA8A88" w14:textId="77777777" w:rsidR="007B343F" w:rsidRDefault="007B343F" w:rsidP="00D46A47">
      <w:pPr>
        <w:rPr>
          <w:rFonts w:cstheme="minorHAnsi"/>
          <w:b/>
          <w:bCs/>
          <w:sz w:val="28"/>
          <w:szCs w:val="28"/>
        </w:rPr>
      </w:pPr>
    </w:p>
    <w:p w14:paraId="75F8EC68" w14:textId="77777777" w:rsidR="007B343F" w:rsidRDefault="007B343F" w:rsidP="00D46A47">
      <w:pPr>
        <w:rPr>
          <w:rFonts w:cstheme="minorHAnsi"/>
          <w:b/>
          <w:bCs/>
          <w:sz w:val="28"/>
          <w:szCs w:val="28"/>
        </w:rPr>
      </w:pPr>
    </w:p>
    <w:p w14:paraId="1556897A" w14:textId="77777777" w:rsidR="007B343F" w:rsidRDefault="007B343F" w:rsidP="00D46A47">
      <w:pPr>
        <w:rPr>
          <w:rFonts w:cstheme="minorHAnsi"/>
          <w:b/>
          <w:bCs/>
          <w:sz w:val="28"/>
          <w:szCs w:val="28"/>
        </w:rPr>
      </w:pPr>
    </w:p>
    <w:p w14:paraId="6C8E03B5" w14:textId="37F5F30A" w:rsidR="007B343F" w:rsidRPr="007B343F" w:rsidRDefault="007B343F" w:rsidP="00201C7E">
      <w:pPr>
        <w:spacing w:before="24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Q4. </w:t>
      </w:r>
      <w:r w:rsidR="00201C7E" w:rsidRPr="00201C7E">
        <w:rPr>
          <w:rFonts w:cstheme="minorHAnsi"/>
          <w:sz w:val="28"/>
          <w:szCs w:val="28"/>
        </w:rPr>
        <w:t xml:space="preserve">The test scores for a DT class are shown by the table below. Draw a box plot below to show the results </w:t>
      </w:r>
      <w:r w:rsidR="00201C7E">
        <w:rPr>
          <w:rFonts w:cstheme="minorHAnsi"/>
          <w:b/>
          <w:bCs/>
          <w:sz w:val="28"/>
          <w:szCs w:val="28"/>
        </w:rPr>
        <w:t>(4 marks)</w:t>
      </w:r>
    </w:p>
    <w:p w14:paraId="12A7460C" w14:textId="77777777" w:rsidR="007B343F" w:rsidRDefault="007B343F" w:rsidP="00D46A47">
      <w:pPr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99"/>
        <w:gridCol w:w="999"/>
        <w:gridCol w:w="999"/>
        <w:gridCol w:w="999"/>
        <w:gridCol w:w="999"/>
        <w:gridCol w:w="999"/>
        <w:gridCol w:w="1000"/>
      </w:tblGrid>
      <w:tr w:rsidR="00201C7E" w14:paraId="05A6CF09" w14:textId="77777777" w:rsidTr="00201C7E">
        <w:trPr>
          <w:jc w:val="center"/>
        </w:trPr>
        <w:tc>
          <w:tcPr>
            <w:tcW w:w="1413" w:type="dxa"/>
          </w:tcPr>
          <w:p w14:paraId="5050D2C5" w14:textId="3263B451" w:rsidR="00201C7E" w:rsidRPr="00201C7E" w:rsidRDefault="00201C7E" w:rsidP="00201C7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01C7E">
              <w:rPr>
                <w:rFonts w:cstheme="minorHAnsi"/>
                <w:sz w:val="28"/>
                <w:szCs w:val="28"/>
              </w:rPr>
              <w:t>Person</w:t>
            </w:r>
          </w:p>
        </w:tc>
        <w:tc>
          <w:tcPr>
            <w:tcW w:w="999" w:type="dxa"/>
          </w:tcPr>
          <w:p w14:paraId="2F3328C3" w14:textId="280B8089" w:rsidR="00201C7E" w:rsidRPr="00201C7E" w:rsidRDefault="00201C7E" w:rsidP="00201C7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01C7E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999" w:type="dxa"/>
          </w:tcPr>
          <w:p w14:paraId="58AF815A" w14:textId="5C4EDAF0" w:rsidR="00201C7E" w:rsidRPr="00201C7E" w:rsidRDefault="00201C7E" w:rsidP="00201C7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01C7E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999" w:type="dxa"/>
          </w:tcPr>
          <w:p w14:paraId="60024298" w14:textId="58321ADA" w:rsidR="00201C7E" w:rsidRPr="00201C7E" w:rsidRDefault="00201C7E" w:rsidP="00201C7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01C7E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999" w:type="dxa"/>
          </w:tcPr>
          <w:p w14:paraId="51C1A672" w14:textId="153D0C18" w:rsidR="00201C7E" w:rsidRPr="00201C7E" w:rsidRDefault="00201C7E" w:rsidP="00201C7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01C7E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999" w:type="dxa"/>
          </w:tcPr>
          <w:p w14:paraId="0D1B4C78" w14:textId="6205A199" w:rsidR="00201C7E" w:rsidRPr="00201C7E" w:rsidRDefault="00201C7E" w:rsidP="00201C7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01C7E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999" w:type="dxa"/>
          </w:tcPr>
          <w:p w14:paraId="6B513E08" w14:textId="0D156338" w:rsidR="00201C7E" w:rsidRPr="00201C7E" w:rsidRDefault="00201C7E" w:rsidP="00201C7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01C7E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000" w:type="dxa"/>
          </w:tcPr>
          <w:p w14:paraId="26C599B7" w14:textId="088C1FC2" w:rsidR="00201C7E" w:rsidRPr="00201C7E" w:rsidRDefault="00201C7E" w:rsidP="00201C7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01C7E">
              <w:rPr>
                <w:rFonts w:cstheme="minorHAnsi"/>
                <w:sz w:val="28"/>
                <w:szCs w:val="28"/>
              </w:rPr>
              <w:t>G</w:t>
            </w:r>
          </w:p>
        </w:tc>
      </w:tr>
      <w:tr w:rsidR="00201C7E" w14:paraId="151CBD63" w14:textId="77777777" w:rsidTr="00201C7E">
        <w:trPr>
          <w:jc w:val="center"/>
        </w:trPr>
        <w:tc>
          <w:tcPr>
            <w:tcW w:w="1413" w:type="dxa"/>
          </w:tcPr>
          <w:p w14:paraId="6B613FAB" w14:textId="314A6531" w:rsidR="00201C7E" w:rsidRPr="00201C7E" w:rsidRDefault="00201C7E" w:rsidP="00201C7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01C7E">
              <w:rPr>
                <w:rFonts w:cstheme="minorHAnsi"/>
                <w:sz w:val="28"/>
                <w:szCs w:val="28"/>
              </w:rPr>
              <w:t>Test Score</w:t>
            </w:r>
          </w:p>
        </w:tc>
        <w:tc>
          <w:tcPr>
            <w:tcW w:w="999" w:type="dxa"/>
          </w:tcPr>
          <w:p w14:paraId="4D7A3306" w14:textId="7594B50B" w:rsidR="00201C7E" w:rsidRPr="00201C7E" w:rsidRDefault="00201C7E" w:rsidP="00201C7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01C7E">
              <w:rPr>
                <w:rFonts w:cstheme="minorHAnsi"/>
                <w:sz w:val="28"/>
                <w:szCs w:val="28"/>
              </w:rPr>
              <w:t>69</w:t>
            </w:r>
          </w:p>
        </w:tc>
        <w:tc>
          <w:tcPr>
            <w:tcW w:w="999" w:type="dxa"/>
          </w:tcPr>
          <w:p w14:paraId="640441FF" w14:textId="41E11E9D" w:rsidR="00201C7E" w:rsidRPr="00201C7E" w:rsidRDefault="00201C7E" w:rsidP="00201C7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01C7E">
              <w:rPr>
                <w:rFonts w:cstheme="minorHAnsi"/>
                <w:sz w:val="28"/>
                <w:szCs w:val="28"/>
              </w:rPr>
              <w:t>47</w:t>
            </w:r>
          </w:p>
        </w:tc>
        <w:tc>
          <w:tcPr>
            <w:tcW w:w="999" w:type="dxa"/>
          </w:tcPr>
          <w:p w14:paraId="1264C528" w14:textId="2DAE23FD" w:rsidR="00201C7E" w:rsidRPr="00201C7E" w:rsidRDefault="00201C7E" w:rsidP="00201C7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01C7E">
              <w:rPr>
                <w:rFonts w:cstheme="minorHAnsi"/>
                <w:sz w:val="28"/>
                <w:szCs w:val="28"/>
              </w:rPr>
              <w:t>56</w:t>
            </w:r>
          </w:p>
        </w:tc>
        <w:tc>
          <w:tcPr>
            <w:tcW w:w="999" w:type="dxa"/>
          </w:tcPr>
          <w:p w14:paraId="3EEC4A20" w14:textId="0B2C2254" w:rsidR="00201C7E" w:rsidRPr="00201C7E" w:rsidRDefault="00201C7E" w:rsidP="00201C7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01C7E">
              <w:rPr>
                <w:rFonts w:cstheme="minorHAnsi"/>
                <w:sz w:val="28"/>
                <w:szCs w:val="28"/>
              </w:rPr>
              <w:t>94</w:t>
            </w:r>
          </w:p>
        </w:tc>
        <w:tc>
          <w:tcPr>
            <w:tcW w:w="999" w:type="dxa"/>
          </w:tcPr>
          <w:p w14:paraId="09E4891E" w14:textId="6E6EC821" w:rsidR="00201C7E" w:rsidRPr="00201C7E" w:rsidRDefault="00201C7E" w:rsidP="00201C7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01C7E">
              <w:rPr>
                <w:rFonts w:cstheme="minorHAnsi"/>
                <w:sz w:val="28"/>
                <w:szCs w:val="28"/>
              </w:rPr>
              <w:t>82</w:t>
            </w:r>
          </w:p>
        </w:tc>
        <w:tc>
          <w:tcPr>
            <w:tcW w:w="999" w:type="dxa"/>
          </w:tcPr>
          <w:p w14:paraId="1F6CEF0F" w14:textId="514A99FF" w:rsidR="00201C7E" w:rsidRPr="00201C7E" w:rsidRDefault="00201C7E" w:rsidP="00201C7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01C7E">
              <w:rPr>
                <w:rFonts w:cstheme="minorHAnsi"/>
                <w:sz w:val="28"/>
                <w:szCs w:val="28"/>
              </w:rPr>
              <w:t>37</w:t>
            </w:r>
          </w:p>
        </w:tc>
        <w:tc>
          <w:tcPr>
            <w:tcW w:w="1000" w:type="dxa"/>
          </w:tcPr>
          <w:p w14:paraId="311BDDE7" w14:textId="1DE3B2E2" w:rsidR="00201C7E" w:rsidRPr="00201C7E" w:rsidRDefault="00201C7E" w:rsidP="00201C7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01C7E">
              <w:rPr>
                <w:rFonts w:cstheme="minorHAnsi"/>
                <w:sz w:val="28"/>
                <w:szCs w:val="28"/>
              </w:rPr>
              <w:t>74</w:t>
            </w:r>
          </w:p>
        </w:tc>
      </w:tr>
    </w:tbl>
    <w:p w14:paraId="3708FC00" w14:textId="77777777" w:rsidR="007B343F" w:rsidRPr="007B343F" w:rsidRDefault="007B343F" w:rsidP="00D46A47">
      <w:pPr>
        <w:rPr>
          <w:rFonts w:cstheme="minorHAnsi"/>
          <w:b/>
          <w:bCs/>
          <w:sz w:val="28"/>
          <w:szCs w:val="28"/>
        </w:rPr>
      </w:pPr>
    </w:p>
    <w:p w14:paraId="0E1868B8" w14:textId="77777777" w:rsidR="00FD62D3" w:rsidRDefault="00FD62D3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3CD91E8" w14:textId="6B942AF0" w:rsidR="00FD62D3" w:rsidRDefault="00FD62D3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09332454" w:rsidR="00D46A47" w:rsidRDefault="00D46A4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97A509D" w14:textId="77777777" w:rsidR="00201C7E" w:rsidRDefault="00201C7E" w:rsidP="00D46A47">
      <w:pPr>
        <w:rPr>
          <w:rFonts w:cstheme="minorHAnsi"/>
          <w:b/>
          <w:bCs/>
          <w:sz w:val="28"/>
          <w:szCs w:val="28"/>
        </w:rPr>
      </w:pPr>
    </w:p>
    <w:p w14:paraId="42A023C5" w14:textId="77777777" w:rsidR="00201C7E" w:rsidRDefault="00201C7E" w:rsidP="00D46A47">
      <w:pPr>
        <w:rPr>
          <w:rFonts w:cstheme="minorHAnsi"/>
          <w:b/>
          <w:bCs/>
          <w:sz w:val="28"/>
          <w:szCs w:val="28"/>
        </w:rPr>
      </w:pPr>
    </w:p>
    <w:p w14:paraId="6AF97C45" w14:textId="77777777" w:rsidR="00201C7E" w:rsidRDefault="00201C7E" w:rsidP="00D46A47">
      <w:pPr>
        <w:rPr>
          <w:rFonts w:cstheme="minorHAnsi"/>
          <w:b/>
          <w:bCs/>
          <w:sz w:val="28"/>
          <w:szCs w:val="28"/>
        </w:rPr>
      </w:pPr>
    </w:p>
    <w:p w14:paraId="183E2A08" w14:textId="77777777" w:rsidR="00201C7E" w:rsidRDefault="00201C7E" w:rsidP="00D46A47">
      <w:pPr>
        <w:rPr>
          <w:rFonts w:cstheme="minorHAnsi"/>
          <w:b/>
          <w:bCs/>
          <w:sz w:val="28"/>
          <w:szCs w:val="28"/>
        </w:rPr>
      </w:pPr>
    </w:p>
    <w:p w14:paraId="43C6B003" w14:textId="77777777" w:rsidR="00201C7E" w:rsidRDefault="00201C7E" w:rsidP="00D46A47">
      <w:pPr>
        <w:rPr>
          <w:rFonts w:cstheme="minorHAnsi"/>
          <w:b/>
          <w:bCs/>
          <w:sz w:val="28"/>
          <w:szCs w:val="28"/>
        </w:rPr>
      </w:pPr>
    </w:p>
    <w:p w14:paraId="1DB099FB" w14:textId="77777777" w:rsidR="00201C7E" w:rsidRDefault="00201C7E" w:rsidP="00D46A47">
      <w:pPr>
        <w:rPr>
          <w:rFonts w:cstheme="minorHAnsi"/>
          <w:b/>
          <w:bCs/>
          <w:sz w:val="28"/>
          <w:szCs w:val="28"/>
        </w:rPr>
      </w:pPr>
    </w:p>
    <w:p w14:paraId="50962044" w14:textId="77777777" w:rsidR="00201C7E" w:rsidRDefault="00201C7E" w:rsidP="00D46A47">
      <w:pPr>
        <w:rPr>
          <w:rFonts w:cstheme="minorHAnsi"/>
          <w:b/>
          <w:bCs/>
          <w:sz w:val="28"/>
          <w:szCs w:val="28"/>
        </w:rPr>
      </w:pPr>
    </w:p>
    <w:p w14:paraId="6481058C" w14:textId="77777777" w:rsidR="00201C7E" w:rsidRDefault="00201C7E" w:rsidP="00D46A47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Q5. </w:t>
      </w:r>
      <w:r w:rsidRPr="00201C7E">
        <w:rPr>
          <w:rFonts w:cstheme="minorHAnsi"/>
          <w:sz w:val="28"/>
          <w:szCs w:val="28"/>
        </w:rPr>
        <w:t>If a student revises for their exam, the probability of passing is 0.8. However, if the teacher sets an extra difficult test the probability of passing goes down to 0.6.</w:t>
      </w:r>
      <w:r>
        <w:rPr>
          <w:rFonts w:cstheme="minorHAnsi"/>
          <w:sz w:val="28"/>
          <w:szCs w:val="28"/>
        </w:rPr>
        <w:t xml:space="preserve"> The probability the teacher sets an extra difficult exam is 0.25. </w:t>
      </w:r>
    </w:p>
    <w:p w14:paraId="645FCDBC" w14:textId="77777777" w:rsidR="00201C7E" w:rsidRDefault="00201C7E" w:rsidP="00D46A47">
      <w:pPr>
        <w:rPr>
          <w:rFonts w:cstheme="minorHAnsi"/>
          <w:sz w:val="28"/>
          <w:szCs w:val="28"/>
        </w:rPr>
      </w:pPr>
    </w:p>
    <w:p w14:paraId="69024A53" w14:textId="77777777" w:rsidR="0007504A" w:rsidRDefault="0007504A" w:rsidP="0007504A">
      <w:pPr>
        <w:rPr>
          <w:rFonts w:cstheme="minorHAnsi"/>
          <w:b/>
          <w:bCs/>
          <w:sz w:val="28"/>
          <w:szCs w:val="28"/>
        </w:rPr>
      </w:pPr>
      <w:r w:rsidRPr="00201C7E">
        <w:rPr>
          <w:rFonts w:cstheme="minorHAnsi"/>
          <w:b/>
          <w:bCs/>
          <w:sz w:val="28"/>
          <w:szCs w:val="28"/>
        </w:rPr>
        <w:t>Q5</w:t>
      </w:r>
      <w:r>
        <w:rPr>
          <w:rFonts w:cstheme="minorHAnsi"/>
          <w:b/>
          <w:bCs/>
          <w:sz w:val="28"/>
          <w:szCs w:val="28"/>
        </w:rPr>
        <w:t>a</w:t>
      </w:r>
      <w:r w:rsidRPr="00201C7E"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Find the probability the student fails an extra difficult exam </w:t>
      </w:r>
      <w:r w:rsidRPr="00201C7E">
        <w:rPr>
          <w:rFonts w:cstheme="minorHAnsi"/>
          <w:b/>
          <w:bCs/>
          <w:sz w:val="28"/>
          <w:szCs w:val="28"/>
        </w:rPr>
        <w:t>(3 marks)</w:t>
      </w:r>
    </w:p>
    <w:p w14:paraId="4606DF87" w14:textId="77777777" w:rsidR="0007504A" w:rsidRDefault="0007504A" w:rsidP="00D46A47">
      <w:pPr>
        <w:rPr>
          <w:rFonts w:cstheme="minorHAnsi"/>
          <w:sz w:val="28"/>
          <w:szCs w:val="28"/>
        </w:rPr>
      </w:pPr>
    </w:p>
    <w:p w14:paraId="4D38F606" w14:textId="77777777" w:rsidR="0007504A" w:rsidRDefault="0007504A" w:rsidP="00D46A47">
      <w:pPr>
        <w:rPr>
          <w:rFonts w:cstheme="minorHAnsi"/>
          <w:sz w:val="28"/>
          <w:szCs w:val="28"/>
        </w:rPr>
      </w:pPr>
    </w:p>
    <w:p w14:paraId="34CF0160" w14:textId="77777777" w:rsidR="0007504A" w:rsidRDefault="0007504A" w:rsidP="00D46A47">
      <w:pPr>
        <w:rPr>
          <w:rFonts w:cstheme="minorHAnsi"/>
          <w:sz w:val="28"/>
          <w:szCs w:val="28"/>
        </w:rPr>
      </w:pPr>
    </w:p>
    <w:p w14:paraId="06094C60" w14:textId="77777777" w:rsidR="0007504A" w:rsidRDefault="0007504A" w:rsidP="00D46A47">
      <w:pPr>
        <w:rPr>
          <w:rFonts w:cstheme="minorHAnsi"/>
          <w:sz w:val="28"/>
          <w:szCs w:val="28"/>
        </w:rPr>
      </w:pPr>
    </w:p>
    <w:p w14:paraId="473F1CA3" w14:textId="77777777" w:rsidR="0007504A" w:rsidRDefault="0007504A" w:rsidP="00D46A47">
      <w:pPr>
        <w:rPr>
          <w:rFonts w:cstheme="minorHAnsi"/>
          <w:sz w:val="28"/>
          <w:szCs w:val="28"/>
        </w:rPr>
      </w:pPr>
    </w:p>
    <w:p w14:paraId="69ADB0AA" w14:textId="77777777" w:rsidR="0007504A" w:rsidRDefault="0007504A" w:rsidP="00D46A47">
      <w:pPr>
        <w:rPr>
          <w:rFonts w:cstheme="minorHAnsi"/>
          <w:sz w:val="28"/>
          <w:szCs w:val="28"/>
        </w:rPr>
      </w:pPr>
    </w:p>
    <w:p w14:paraId="307F8A6A" w14:textId="77777777" w:rsidR="0007504A" w:rsidRDefault="0007504A" w:rsidP="00D46A47">
      <w:pPr>
        <w:rPr>
          <w:rFonts w:cstheme="minorHAnsi"/>
          <w:sz w:val="28"/>
          <w:szCs w:val="28"/>
        </w:rPr>
      </w:pPr>
    </w:p>
    <w:p w14:paraId="7B77C50C" w14:textId="3D2DB627" w:rsidR="00201C7E" w:rsidRDefault="00201C7E" w:rsidP="00D46A47">
      <w:pPr>
        <w:rPr>
          <w:rFonts w:cstheme="minorHAnsi"/>
          <w:b/>
          <w:bCs/>
          <w:sz w:val="28"/>
          <w:szCs w:val="28"/>
        </w:rPr>
      </w:pPr>
      <w:r w:rsidRPr="00201C7E">
        <w:rPr>
          <w:rFonts w:cstheme="minorHAnsi"/>
          <w:b/>
          <w:bCs/>
          <w:sz w:val="28"/>
          <w:szCs w:val="28"/>
        </w:rPr>
        <w:t>Q5</w:t>
      </w:r>
      <w:r w:rsidR="0007504A">
        <w:rPr>
          <w:rFonts w:cstheme="minorHAnsi"/>
          <w:b/>
          <w:bCs/>
          <w:sz w:val="28"/>
          <w:szCs w:val="28"/>
        </w:rPr>
        <w:t>b</w:t>
      </w:r>
      <w:r w:rsidRPr="00201C7E"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Find the probability the student fails regardless of how difficult the exam is </w:t>
      </w:r>
      <w:r w:rsidRPr="00201C7E">
        <w:rPr>
          <w:rFonts w:cstheme="minorHAnsi"/>
          <w:b/>
          <w:bCs/>
          <w:sz w:val="28"/>
          <w:szCs w:val="28"/>
        </w:rPr>
        <w:t>(3 marks)</w:t>
      </w:r>
    </w:p>
    <w:p w14:paraId="44F7C96B" w14:textId="77777777" w:rsidR="00201C7E" w:rsidRDefault="00201C7E" w:rsidP="00D46A47">
      <w:pPr>
        <w:rPr>
          <w:rFonts w:cstheme="minorHAnsi"/>
          <w:b/>
          <w:bCs/>
          <w:sz w:val="28"/>
          <w:szCs w:val="28"/>
        </w:rPr>
      </w:pPr>
    </w:p>
    <w:p w14:paraId="49411884" w14:textId="77777777" w:rsidR="00201C7E" w:rsidRDefault="00201C7E" w:rsidP="00D46A47">
      <w:pPr>
        <w:rPr>
          <w:rFonts w:cstheme="minorHAnsi"/>
          <w:b/>
          <w:bCs/>
          <w:sz w:val="28"/>
          <w:szCs w:val="28"/>
        </w:rPr>
      </w:pPr>
    </w:p>
    <w:p w14:paraId="6131CE83" w14:textId="77777777" w:rsidR="00201C7E" w:rsidRDefault="00201C7E" w:rsidP="00D46A47">
      <w:pPr>
        <w:rPr>
          <w:rFonts w:cstheme="minorHAnsi"/>
          <w:b/>
          <w:bCs/>
          <w:sz w:val="28"/>
          <w:szCs w:val="28"/>
        </w:rPr>
      </w:pPr>
    </w:p>
    <w:p w14:paraId="7B4AD89E" w14:textId="77777777" w:rsidR="00201C7E" w:rsidRDefault="00201C7E" w:rsidP="00D46A47">
      <w:pPr>
        <w:rPr>
          <w:rFonts w:cstheme="minorHAnsi"/>
          <w:b/>
          <w:bCs/>
          <w:sz w:val="28"/>
          <w:szCs w:val="28"/>
        </w:rPr>
      </w:pPr>
    </w:p>
    <w:p w14:paraId="1DB04840" w14:textId="77777777" w:rsidR="0009248D" w:rsidRDefault="0009248D" w:rsidP="00201C7E">
      <w:pPr>
        <w:rPr>
          <w:rFonts w:cstheme="minorHAnsi"/>
          <w:b/>
          <w:bCs/>
          <w:sz w:val="28"/>
          <w:szCs w:val="28"/>
        </w:rPr>
      </w:pPr>
    </w:p>
    <w:p w14:paraId="113F23B8" w14:textId="5877CD55" w:rsidR="0009248D" w:rsidRDefault="0009248D" w:rsidP="00201C7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Answers</w:t>
      </w:r>
    </w:p>
    <w:p w14:paraId="1C152C87" w14:textId="77777777" w:rsidR="0009248D" w:rsidRDefault="0009248D" w:rsidP="00201C7E">
      <w:pPr>
        <w:rPr>
          <w:rFonts w:cstheme="minorHAnsi"/>
          <w:b/>
          <w:bCs/>
          <w:sz w:val="28"/>
          <w:szCs w:val="28"/>
        </w:rPr>
      </w:pPr>
    </w:p>
    <w:p w14:paraId="5AB4EB6E" w14:textId="6E63D2B9" w:rsidR="0009248D" w:rsidRDefault="0009248D" w:rsidP="00201C7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Q1a.</w:t>
      </w:r>
    </w:p>
    <w:p w14:paraId="10BF0535" w14:textId="53BF6D09" w:rsidR="0009248D" w:rsidRDefault="0009248D" w:rsidP="00201C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40MPa</w:t>
      </w:r>
    </w:p>
    <w:p w14:paraId="57375305" w14:textId="77777777" w:rsidR="0009248D" w:rsidRDefault="0009248D" w:rsidP="00201C7E">
      <w:pPr>
        <w:rPr>
          <w:rFonts w:cstheme="minorHAnsi"/>
          <w:sz w:val="28"/>
          <w:szCs w:val="28"/>
        </w:rPr>
      </w:pPr>
    </w:p>
    <w:p w14:paraId="73EFD010" w14:textId="7D4EE86B" w:rsidR="0009248D" w:rsidRDefault="0009248D" w:rsidP="00201C7E">
      <w:pPr>
        <w:rPr>
          <w:rFonts w:cstheme="minorHAnsi"/>
          <w:b/>
          <w:bCs/>
          <w:sz w:val="28"/>
          <w:szCs w:val="28"/>
        </w:rPr>
      </w:pPr>
      <w:r w:rsidRPr="0009248D">
        <w:rPr>
          <w:rFonts w:cstheme="minorHAnsi"/>
          <w:b/>
          <w:bCs/>
          <w:sz w:val="28"/>
          <w:szCs w:val="28"/>
        </w:rPr>
        <w:t>Q1b.</w:t>
      </w:r>
    </w:p>
    <w:p w14:paraId="3674DCD2" w14:textId="3B46F025" w:rsidR="0009248D" w:rsidRDefault="0009248D" w:rsidP="00201C7E">
      <w:pPr>
        <w:rPr>
          <w:rFonts w:cstheme="minorHAnsi"/>
          <w:sz w:val="28"/>
          <w:szCs w:val="28"/>
        </w:rPr>
      </w:pPr>
      <w:r w:rsidRPr="0009248D">
        <w:rPr>
          <w:rFonts w:cstheme="minorHAnsi"/>
          <w:sz w:val="28"/>
          <w:szCs w:val="28"/>
        </w:rPr>
        <w:t>40MPa</w:t>
      </w:r>
    </w:p>
    <w:p w14:paraId="32EE71A0" w14:textId="77777777" w:rsidR="007B67EF" w:rsidRDefault="007B67EF" w:rsidP="00201C7E">
      <w:pPr>
        <w:rPr>
          <w:rFonts w:cstheme="minorHAnsi"/>
          <w:sz w:val="28"/>
          <w:szCs w:val="28"/>
        </w:rPr>
      </w:pPr>
    </w:p>
    <w:p w14:paraId="42D908CD" w14:textId="3942B2FB" w:rsidR="007B67EF" w:rsidRPr="007B67EF" w:rsidRDefault="007B67EF" w:rsidP="00201C7E">
      <w:pPr>
        <w:rPr>
          <w:rFonts w:cstheme="minorHAnsi"/>
          <w:b/>
          <w:bCs/>
          <w:sz w:val="28"/>
          <w:szCs w:val="28"/>
        </w:rPr>
      </w:pPr>
      <w:r w:rsidRPr="007B67EF">
        <w:rPr>
          <w:rFonts w:cstheme="minorHAnsi"/>
          <w:b/>
          <w:bCs/>
          <w:sz w:val="28"/>
          <w:szCs w:val="28"/>
        </w:rPr>
        <w:t>Q1c.</w:t>
      </w:r>
    </w:p>
    <w:p w14:paraId="77201F87" w14:textId="4E31A2D2" w:rsidR="007B67EF" w:rsidRDefault="007B67EF" w:rsidP="00201C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39.3MPa</w:t>
      </w:r>
    </w:p>
    <w:p w14:paraId="76797931" w14:textId="77777777" w:rsidR="007B67EF" w:rsidRDefault="007B67EF" w:rsidP="00201C7E">
      <w:pPr>
        <w:rPr>
          <w:rFonts w:cstheme="minorHAnsi"/>
          <w:sz w:val="28"/>
          <w:szCs w:val="28"/>
        </w:rPr>
      </w:pPr>
    </w:p>
    <w:p w14:paraId="6F028A75" w14:textId="2444E220" w:rsidR="007B67EF" w:rsidRDefault="007B67EF" w:rsidP="00201C7E">
      <w:pPr>
        <w:rPr>
          <w:rFonts w:cstheme="minorHAnsi"/>
          <w:b/>
          <w:bCs/>
          <w:sz w:val="28"/>
          <w:szCs w:val="28"/>
        </w:rPr>
      </w:pPr>
      <w:r w:rsidRPr="007B67EF">
        <w:rPr>
          <w:rFonts w:cstheme="minorHAnsi"/>
          <w:b/>
          <w:bCs/>
          <w:sz w:val="28"/>
          <w:szCs w:val="28"/>
        </w:rPr>
        <w:t>Q2.</w:t>
      </w:r>
    </w:p>
    <w:p w14:paraId="7EECECD1" w14:textId="1792C43E" w:rsidR="007B67EF" w:rsidRDefault="009C4C2C" w:rsidP="00201C7E">
      <w:pPr>
        <w:rPr>
          <w:rFonts w:cstheme="minorHAnsi"/>
          <w:sz w:val="28"/>
          <w:szCs w:val="28"/>
        </w:rPr>
      </w:pPr>
      <w:r w:rsidRPr="009C4C2C">
        <w:rPr>
          <w:rFonts w:cstheme="minorHAnsi"/>
          <w:sz w:val="28"/>
          <w:szCs w:val="28"/>
        </w:rPr>
        <w:t>0.0004</w:t>
      </w:r>
    </w:p>
    <w:p w14:paraId="5148DDAB" w14:textId="77777777" w:rsidR="009C4C2C" w:rsidRDefault="009C4C2C" w:rsidP="00201C7E">
      <w:pPr>
        <w:rPr>
          <w:rFonts w:cstheme="minorHAnsi"/>
          <w:sz w:val="28"/>
          <w:szCs w:val="28"/>
        </w:rPr>
      </w:pPr>
    </w:p>
    <w:p w14:paraId="6206ECA1" w14:textId="1E1B717F" w:rsidR="009C4C2C" w:rsidRPr="009C4C2C" w:rsidRDefault="009C4C2C" w:rsidP="00201C7E">
      <w:pPr>
        <w:rPr>
          <w:rFonts w:cstheme="minorHAnsi"/>
          <w:b/>
          <w:bCs/>
          <w:sz w:val="28"/>
          <w:szCs w:val="28"/>
        </w:rPr>
      </w:pPr>
      <w:r w:rsidRPr="009C4C2C">
        <w:rPr>
          <w:rFonts w:cstheme="minorHAnsi"/>
          <w:b/>
          <w:bCs/>
          <w:sz w:val="28"/>
          <w:szCs w:val="28"/>
        </w:rPr>
        <w:t>Q3.</w:t>
      </w:r>
    </w:p>
    <w:p w14:paraId="65008BAE" w14:textId="580655C9" w:rsidR="009C4C2C" w:rsidRDefault="009C4C2C" w:rsidP="00201C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240.1 (241)</w:t>
      </w:r>
    </w:p>
    <w:p w14:paraId="12BD7748" w14:textId="77777777" w:rsidR="009C4C2C" w:rsidRDefault="009C4C2C" w:rsidP="00201C7E">
      <w:pPr>
        <w:rPr>
          <w:rFonts w:cstheme="minorHAnsi"/>
          <w:sz w:val="28"/>
          <w:szCs w:val="28"/>
        </w:rPr>
      </w:pPr>
    </w:p>
    <w:p w14:paraId="51C19A8A" w14:textId="016A2A33" w:rsidR="009C4C2C" w:rsidRPr="009C4C2C" w:rsidRDefault="009C4C2C" w:rsidP="00201C7E">
      <w:pPr>
        <w:rPr>
          <w:rFonts w:cstheme="minorHAnsi"/>
          <w:b/>
          <w:bCs/>
          <w:sz w:val="28"/>
          <w:szCs w:val="28"/>
        </w:rPr>
      </w:pPr>
      <w:r w:rsidRPr="009C4C2C">
        <w:rPr>
          <w:rFonts w:cstheme="minorHAnsi"/>
          <w:b/>
          <w:bCs/>
          <w:sz w:val="28"/>
          <w:szCs w:val="28"/>
        </w:rPr>
        <w:t>Q4.</w:t>
      </w:r>
    </w:p>
    <w:p w14:paraId="3EF8EB33" w14:textId="7E402E5D" w:rsidR="0009248D" w:rsidRPr="0009248D" w:rsidRDefault="009C4C2C" w:rsidP="00201C7E">
      <w:pPr>
        <w:rPr>
          <w:rFonts w:cstheme="minorHAnsi"/>
          <w:sz w:val="28"/>
          <w:szCs w:val="28"/>
        </w:rPr>
      </w:pPr>
      <w:r w:rsidRPr="009C4C2C">
        <w:rPr>
          <w:rFonts w:cstheme="minorHAnsi"/>
          <w:sz w:val="28"/>
          <w:szCs w:val="28"/>
        </w:rPr>
        <w:drawing>
          <wp:inline distT="0" distB="0" distL="0" distR="0" wp14:anchorId="7F3F9700" wp14:editId="4590C686">
            <wp:extent cx="5342083" cy="1097375"/>
            <wp:effectExtent l="0" t="0" r="0" b="7620"/>
            <wp:docPr id="988702352" name="Picture 1" descr="A rectangular objec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02352" name="Picture 1" descr="A rectangular object with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EE96" w14:textId="77777777" w:rsidR="00201C7E" w:rsidRDefault="00201C7E" w:rsidP="00201C7E">
      <w:pPr>
        <w:rPr>
          <w:rFonts w:cstheme="minorHAnsi"/>
          <w:b/>
          <w:bCs/>
          <w:sz w:val="28"/>
          <w:szCs w:val="28"/>
        </w:rPr>
      </w:pPr>
    </w:p>
    <w:p w14:paraId="124AC2C1" w14:textId="5D5AD6BD" w:rsidR="009C4C2C" w:rsidRDefault="009C4C2C" w:rsidP="00201C7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Q5a.</w:t>
      </w:r>
    </w:p>
    <w:p w14:paraId="3EA865EC" w14:textId="7421DE5C" w:rsidR="009C4C2C" w:rsidRDefault="0007504A" w:rsidP="00201C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0.4</w:t>
      </w:r>
    </w:p>
    <w:p w14:paraId="3D5F7625" w14:textId="77777777" w:rsidR="0007504A" w:rsidRDefault="0007504A" w:rsidP="00201C7E">
      <w:pPr>
        <w:rPr>
          <w:rFonts w:cstheme="minorHAnsi"/>
          <w:sz w:val="28"/>
          <w:szCs w:val="28"/>
        </w:rPr>
      </w:pPr>
    </w:p>
    <w:p w14:paraId="0FF8B06D" w14:textId="5B76F9A3" w:rsidR="00201C7E" w:rsidRDefault="0007504A" w:rsidP="00201C7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Q5b.</w:t>
      </w:r>
    </w:p>
    <w:p w14:paraId="7CA35F3C" w14:textId="77777777" w:rsidR="0007504A" w:rsidRDefault="0007504A" w:rsidP="000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0.25 (Draw a tree diagram) </w:t>
      </w:r>
    </w:p>
    <w:p w14:paraId="6D252186" w14:textId="77777777" w:rsidR="0007504A" w:rsidRPr="0007504A" w:rsidRDefault="0007504A" w:rsidP="00201C7E">
      <w:pPr>
        <w:rPr>
          <w:rFonts w:cstheme="minorHAnsi"/>
          <w:sz w:val="28"/>
          <w:szCs w:val="28"/>
        </w:rPr>
      </w:pPr>
    </w:p>
    <w:p w14:paraId="1F356425" w14:textId="77777777" w:rsidR="00201C7E" w:rsidRDefault="00201C7E" w:rsidP="00D46A47">
      <w:pPr>
        <w:rPr>
          <w:rFonts w:cstheme="minorHAnsi"/>
          <w:sz w:val="28"/>
          <w:szCs w:val="28"/>
        </w:rPr>
      </w:pPr>
    </w:p>
    <w:p w14:paraId="7A5F0DD1" w14:textId="77777777" w:rsidR="00201C7E" w:rsidRDefault="00201C7E" w:rsidP="00D46A47">
      <w:pPr>
        <w:rPr>
          <w:rFonts w:cstheme="minorHAnsi"/>
          <w:sz w:val="28"/>
          <w:szCs w:val="28"/>
        </w:rPr>
      </w:pPr>
    </w:p>
    <w:p w14:paraId="02B16164" w14:textId="77777777" w:rsidR="00201C7E" w:rsidRDefault="00201C7E" w:rsidP="00D46A47">
      <w:pPr>
        <w:rPr>
          <w:rFonts w:cstheme="minorHAnsi"/>
          <w:sz w:val="28"/>
          <w:szCs w:val="28"/>
        </w:rPr>
      </w:pPr>
    </w:p>
    <w:p w14:paraId="1E367967" w14:textId="2BA20BF4" w:rsidR="00201C7E" w:rsidRPr="00201C7E" w:rsidRDefault="00201C7E" w:rsidP="00D46A4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</w:p>
    <w:p w14:paraId="51B97BC5" w14:textId="43525055" w:rsidR="00A3687B" w:rsidRDefault="00A3687B" w:rsidP="009E26B7">
      <w:pPr>
        <w:rPr>
          <w:rFonts w:eastAsiaTheme="minorEastAsia"/>
          <w:sz w:val="28"/>
          <w:szCs w:val="28"/>
        </w:rPr>
      </w:pPr>
    </w:p>
    <w:p w14:paraId="2DF1CA49" w14:textId="77777777" w:rsidR="00923EE4" w:rsidRDefault="00923EE4" w:rsidP="009E26B7">
      <w:pPr>
        <w:rPr>
          <w:rFonts w:eastAsiaTheme="minorEastAsia"/>
          <w:sz w:val="28"/>
          <w:szCs w:val="28"/>
        </w:rPr>
      </w:pPr>
    </w:p>
    <w:p w14:paraId="456CBA54" w14:textId="77777777" w:rsidR="00923EE4" w:rsidRDefault="00923EE4" w:rsidP="009E26B7">
      <w:pPr>
        <w:rPr>
          <w:rFonts w:eastAsiaTheme="minorEastAsia"/>
          <w:sz w:val="28"/>
          <w:szCs w:val="28"/>
        </w:rPr>
      </w:pPr>
    </w:p>
    <w:p w14:paraId="45C82454" w14:textId="47E0AA9D" w:rsidR="00923EE4" w:rsidRPr="00A3687B" w:rsidRDefault="00923EE4" w:rsidP="009E26B7">
      <w:pPr>
        <w:rPr>
          <w:rFonts w:eastAsiaTheme="minorEastAsia"/>
          <w:sz w:val="28"/>
          <w:szCs w:val="28"/>
        </w:rPr>
      </w:pPr>
    </w:p>
    <w:sectPr w:rsidR="00923EE4" w:rsidRPr="00A3687B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3D961" w14:textId="77777777" w:rsidR="002744AD" w:rsidRDefault="002744AD" w:rsidP="00E64D27">
      <w:r>
        <w:separator/>
      </w:r>
    </w:p>
  </w:endnote>
  <w:endnote w:type="continuationSeparator" w:id="0">
    <w:p w14:paraId="4C478215" w14:textId="77777777" w:rsidR="002744AD" w:rsidRDefault="002744AD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D240B" w14:textId="77777777" w:rsidR="002744AD" w:rsidRDefault="002744AD" w:rsidP="00E64D27">
      <w:r>
        <w:separator/>
      </w:r>
    </w:p>
  </w:footnote>
  <w:footnote w:type="continuationSeparator" w:id="0">
    <w:p w14:paraId="419F050A" w14:textId="77777777" w:rsidR="002744AD" w:rsidRDefault="002744AD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4147"/>
    <w:multiLevelType w:val="hybridMultilevel"/>
    <w:tmpl w:val="F746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50419"/>
    <w:multiLevelType w:val="hybridMultilevel"/>
    <w:tmpl w:val="D3E0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8400C"/>
    <w:multiLevelType w:val="hybridMultilevel"/>
    <w:tmpl w:val="AF4C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D5A0E"/>
    <w:multiLevelType w:val="hybridMultilevel"/>
    <w:tmpl w:val="06E49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A6D25"/>
    <w:multiLevelType w:val="hybridMultilevel"/>
    <w:tmpl w:val="FBC66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A96BB9"/>
    <w:multiLevelType w:val="hybridMultilevel"/>
    <w:tmpl w:val="D65C2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66C07"/>
    <w:multiLevelType w:val="hybridMultilevel"/>
    <w:tmpl w:val="0E54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6D38E3"/>
    <w:multiLevelType w:val="hybridMultilevel"/>
    <w:tmpl w:val="159E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6A7A43"/>
    <w:multiLevelType w:val="hybridMultilevel"/>
    <w:tmpl w:val="4EC2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354C5D"/>
    <w:multiLevelType w:val="hybridMultilevel"/>
    <w:tmpl w:val="97B0D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0D612E"/>
    <w:multiLevelType w:val="hybridMultilevel"/>
    <w:tmpl w:val="E4728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D46402"/>
    <w:multiLevelType w:val="hybridMultilevel"/>
    <w:tmpl w:val="BAFA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5D5C97"/>
    <w:multiLevelType w:val="hybridMultilevel"/>
    <w:tmpl w:val="C796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16141D"/>
    <w:multiLevelType w:val="hybridMultilevel"/>
    <w:tmpl w:val="D8F8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8C4233"/>
    <w:multiLevelType w:val="hybridMultilevel"/>
    <w:tmpl w:val="BECC1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72026">
    <w:abstractNumId w:val="9"/>
  </w:num>
  <w:num w:numId="2" w16cid:durableId="1284773198">
    <w:abstractNumId w:val="2"/>
  </w:num>
  <w:num w:numId="3" w16cid:durableId="1357196297">
    <w:abstractNumId w:val="45"/>
  </w:num>
  <w:num w:numId="4" w16cid:durableId="1983346259">
    <w:abstractNumId w:val="27"/>
  </w:num>
  <w:num w:numId="5" w16cid:durableId="58208899">
    <w:abstractNumId w:val="30"/>
  </w:num>
  <w:num w:numId="6" w16cid:durableId="1167483119">
    <w:abstractNumId w:val="7"/>
  </w:num>
  <w:num w:numId="7" w16cid:durableId="1046177790">
    <w:abstractNumId w:val="34"/>
  </w:num>
  <w:num w:numId="8" w16cid:durableId="1282767507">
    <w:abstractNumId w:val="19"/>
  </w:num>
  <w:num w:numId="9" w16cid:durableId="353580255">
    <w:abstractNumId w:val="0"/>
  </w:num>
  <w:num w:numId="10" w16cid:durableId="1789349591">
    <w:abstractNumId w:val="31"/>
  </w:num>
  <w:num w:numId="11" w16cid:durableId="541864037">
    <w:abstractNumId w:val="11"/>
  </w:num>
  <w:num w:numId="12" w16cid:durableId="2046983587">
    <w:abstractNumId w:val="26"/>
  </w:num>
  <w:num w:numId="13" w16cid:durableId="13575878">
    <w:abstractNumId w:val="4"/>
  </w:num>
  <w:num w:numId="14" w16cid:durableId="1249582356">
    <w:abstractNumId w:val="36"/>
  </w:num>
  <w:num w:numId="15" w16cid:durableId="813792764">
    <w:abstractNumId w:val="23"/>
  </w:num>
  <w:num w:numId="16" w16cid:durableId="1761219057">
    <w:abstractNumId w:val="40"/>
  </w:num>
  <w:num w:numId="17" w16cid:durableId="1049721033">
    <w:abstractNumId w:val="16"/>
  </w:num>
  <w:num w:numId="18" w16cid:durableId="681082202">
    <w:abstractNumId w:val="28"/>
  </w:num>
  <w:num w:numId="19" w16cid:durableId="432748055">
    <w:abstractNumId w:val="39"/>
  </w:num>
  <w:num w:numId="20" w16cid:durableId="860822821">
    <w:abstractNumId w:val="10"/>
  </w:num>
  <w:num w:numId="21" w16cid:durableId="1441535873">
    <w:abstractNumId w:val="35"/>
  </w:num>
  <w:num w:numId="22" w16cid:durableId="931595747">
    <w:abstractNumId w:val="29"/>
  </w:num>
  <w:num w:numId="23" w16cid:durableId="1383401290">
    <w:abstractNumId w:val="21"/>
  </w:num>
  <w:num w:numId="24" w16cid:durableId="1284732025">
    <w:abstractNumId w:val="15"/>
  </w:num>
  <w:num w:numId="25" w16cid:durableId="1258368010">
    <w:abstractNumId w:val="25"/>
  </w:num>
  <w:num w:numId="26" w16cid:durableId="1274553966">
    <w:abstractNumId w:val="41"/>
  </w:num>
  <w:num w:numId="27" w16cid:durableId="1650019167">
    <w:abstractNumId w:val="8"/>
  </w:num>
  <w:num w:numId="28" w16cid:durableId="530068379">
    <w:abstractNumId w:val="38"/>
  </w:num>
  <w:num w:numId="29" w16cid:durableId="2028022771">
    <w:abstractNumId w:val="5"/>
  </w:num>
  <w:num w:numId="30" w16cid:durableId="1607499016">
    <w:abstractNumId w:val="6"/>
  </w:num>
  <w:num w:numId="31" w16cid:durableId="1340766088">
    <w:abstractNumId w:val="14"/>
  </w:num>
  <w:num w:numId="32" w16cid:durableId="256408577">
    <w:abstractNumId w:val="22"/>
  </w:num>
  <w:num w:numId="33" w16cid:durableId="749348283">
    <w:abstractNumId w:val="43"/>
  </w:num>
  <w:num w:numId="34" w16cid:durableId="1334794005">
    <w:abstractNumId w:val="1"/>
  </w:num>
  <w:num w:numId="35" w16cid:durableId="21052083">
    <w:abstractNumId w:val="24"/>
  </w:num>
  <w:num w:numId="36" w16cid:durableId="323824767">
    <w:abstractNumId w:val="37"/>
  </w:num>
  <w:num w:numId="37" w16cid:durableId="682631246">
    <w:abstractNumId w:val="42"/>
  </w:num>
  <w:num w:numId="38" w16cid:durableId="1348486857">
    <w:abstractNumId w:val="17"/>
  </w:num>
  <w:num w:numId="39" w16cid:durableId="1762407652">
    <w:abstractNumId w:val="13"/>
  </w:num>
  <w:num w:numId="40" w16cid:durableId="730692532">
    <w:abstractNumId w:val="32"/>
  </w:num>
  <w:num w:numId="41" w16cid:durableId="733044817">
    <w:abstractNumId w:val="44"/>
  </w:num>
  <w:num w:numId="42" w16cid:durableId="1926497592">
    <w:abstractNumId w:val="3"/>
  </w:num>
  <w:num w:numId="43" w16cid:durableId="1903755895">
    <w:abstractNumId w:val="20"/>
  </w:num>
  <w:num w:numId="44" w16cid:durableId="404257938">
    <w:abstractNumId w:val="12"/>
  </w:num>
  <w:num w:numId="45" w16cid:durableId="1512262789">
    <w:abstractNumId w:val="18"/>
  </w:num>
  <w:num w:numId="46" w16cid:durableId="62052706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4F0F"/>
    <w:rsid w:val="00023F02"/>
    <w:rsid w:val="000322DF"/>
    <w:rsid w:val="00033D06"/>
    <w:rsid w:val="0003705D"/>
    <w:rsid w:val="00056105"/>
    <w:rsid w:val="00072EF0"/>
    <w:rsid w:val="0007504A"/>
    <w:rsid w:val="00080800"/>
    <w:rsid w:val="00084AB6"/>
    <w:rsid w:val="00085C6E"/>
    <w:rsid w:val="0009248D"/>
    <w:rsid w:val="000B1236"/>
    <w:rsid w:val="000C68EE"/>
    <w:rsid w:val="000E3A90"/>
    <w:rsid w:val="000F612E"/>
    <w:rsid w:val="0010446B"/>
    <w:rsid w:val="00125222"/>
    <w:rsid w:val="00130CAB"/>
    <w:rsid w:val="001330CF"/>
    <w:rsid w:val="00194AB8"/>
    <w:rsid w:val="001A34E1"/>
    <w:rsid w:val="001A6AD9"/>
    <w:rsid w:val="001B4020"/>
    <w:rsid w:val="001B59D7"/>
    <w:rsid w:val="001C26C7"/>
    <w:rsid w:val="001C3009"/>
    <w:rsid w:val="001C3708"/>
    <w:rsid w:val="001F3379"/>
    <w:rsid w:val="001F6401"/>
    <w:rsid w:val="00201C7E"/>
    <w:rsid w:val="002138F4"/>
    <w:rsid w:val="00217974"/>
    <w:rsid w:val="00220613"/>
    <w:rsid w:val="002375B8"/>
    <w:rsid w:val="00251754"/>
    <w:rsid w:val="00253485"/>
    <w:rsid w:val="002558BE"/>
    <w:rsid w:val="0026211E"/>
    <w:rsid w:val="00262B65"/>
    <w:rsid w:val="002744AD"/>
    <w:rsid w:val="00276C55"/>
    <w:rsid w:val="00277F22"/>
    <w:rsid w:val="002A2F36"/>
    <w:rsid w:val="002B74C9"/>
    <w:rsid w:val="002C7DA4"/>
    <w:rsid w:val="002D0BF8"/>
    <w:rsid w:val="002E2CFB"/>
    <w:rsid w:val="002E3B0D"/>
    <w:rsid w:val="002E6E0E"/>
    <w:rsid w:val="002F0F66"/>
    <w:rsid w:val="00305AA0"/>
    <w:rsid w:val="003125AE"/>
    <w:rsid w:val="003206B8"/>
    <w:rsid w:val="00340FCE"/>
    <w:rsid w:val="00345349"/>
    <w:rsid w:val="00367B7C"/>
    <w:rsid w:val="00387E39"/>
    <w:rsid w:val="00395694"/>
    <w:rsid w:val="003962A4"/>
    <w:rsid w:val="003A47CF"/>
    <w:rsid w:val="003A6401"/>
    <w:rsid w:val="003D09C8"/>
    <w:rsid w:val="00406783"/>
    <w:rsid w:val="00427532"/>
    <w:rsid w:val="00435FB1"/>
    <w:rsid w:val="004361AD"/>
    <w:rsid w:val="00436D40"/>
    <w:rsid w:val="0044565A"/>
    <w:rsid w:val="004538B0"/>
    <w:rsid w:val="004713C8"/>
    <w:rsid w:val="00476479"/>
    <w:rsid w:val="0049671F"/>
    <w:rsid w:val="00497B02"/>
    <w:rsid w:val="004A7C66"/>
    <w:rsid w:val="004B620F"/>
    <w:rsid w:val="004D276A"/>
    <w:rsid w:val="004D62EC"/>
    <w:rsid w:val="004E6F7A"/>
    <w:rsid w:val="004F20E9"/>
    <w:rsid w:val="004F780E"/>
    <w:rsid w:val="00513B97"/>
    <w:rsid w:val="0053148A"/>
    <w:rsid w:val="0055628A"/>
    <w:rsid w:val="005727E9"/>
    <w:rsid w:val="005735EB"/>
    <w:rsid w:val="00591A92"/>
    <w:rsid w:val="00592F21"/>
    <w:rsid w:val="005A0761"/>
    <w:rsid w:val="005A1CBA"/>
    <w:rsid w:val="005A52C2"/>
    <w:rsid w:val="005B07E5"/>
    <w:rsid w:val="005C031E"/>
    <w:rsid w:val="005C0AE8"/>
    <w:rsid w:val="005E405F"/>
    <w:rsid w:val="00600957"/>
    <w:rsid w:val="00607636"/>
    <w:rsid w:val="00620126"/>
    <w:rsid w:val="00624A61"/>
    <w:rsid w:val="00624F2B"/>
    <w:rsid w:val="00634E5C"/>
    <w:rsid w:val="00637013"/>
    <w:rsid w:val="006411BD"/>
    <w:rsid w:val="00687AE6"/>
    <w:rsid w:val="00691627"/>
    <w:rsid w:val="00691E28"/>
    <w:rsid w:val="006A367E"/>
    <w:rsid w:val="006A6F86"/>
    <w:rsid w:val="006B33BD"/>
    <w:rsid w:val="006C679C"/>
    <w:rsid w:val="006D053E"/>
    <w:rsid w:val="006D0564"/>
    <w:rsid w:val="006D446B"/>
    <w:rsid w:val="006E0F95"/>
    <w:rsid w:val="006E30CB"/>
    <w:rsid w:val="007139A4"/>
    <w:rsid w:val="00721944"/>
    <w:rsid w:val="00721C09"/>
    <w:rsid w:val="00727D4D"/>
    <w:rsid w:val="00750494"/>
    <w:rsid w:val="00771BC6"/>
    <w:rsid w:val="0077250C"/>
    <w:rsid w:val="007847AA"/>
    <w:rsid w:val="00795175"/>
    <w:rsid w:val="007A7389"/>
    <w:rsid w:val="007B343F"/>
    <w:rsid w:val="007B47A8"/>
    <w:rsid w:val="007B67EF"/>
    <w:rsid w:val="007C0088"/>
    <w:rsid w:val="007C70E9"/>
    <w:rsid w:val="007E2B4D"/>
    <w:rsid w:val="007E2FEA"/>
    <w:rsid w:val="008067D4"/>
    <w:rsid w:val="008132C3"/>
    <w:rsid w:val="0082128F"/>
    <w:rsid w:val="00840859"/>
    <w:rsid w:val="00845C18"/>
    <w:rsid w:val="00851BAC"/>
    <w:rsid w:val="0086251E"/>
    <w:rsid w:val="0087454F"/>
    <w:rsid w:val="008806A1"/>
    <w:rsid w:val="00881A85"/>
    <w:rsid w:val="00891951"/>
    <w:rsid w:val="00894DC8"/>
    <w:rsid w:val="008A28C3"/>
    <w:rsid w:val="008B0372"/>
    <w:rsid w:val="008B333B"/>
    <w:rsid w:val="008B7FB7"/>
    <w:rsid w:val="008D60EF"/>
    <w:rsid w:val="008E3F8D"/>
    <w:rsid w:val="008E683E"/>
    <w:rsid w:val="008E6BA8"/>
    <w:rsid w:val="008E7F5C"/>
    <w:rsid w:val="008F46CA"/>
    <w:rsid w:val="00904018"/>
    <w:rsid w:val="009059F4"/>
    <w:rsid w:val="00923EE4"/>
    <w:rsid w:val="0093174E"/>
    <w:rsid w:val="0093610A"/>
    <w:rsid w:val="009540F2"/>
    <w:rsid w:val="0095739C"/>
    <w:rsid w:val="00963CA3"/>
    <w:rsid w:val="009A6086"/>
    <w:rsid w:val="009C3E7A"/>
    <w:rsid w:val="009C4C2C"/>
    <w:rsid w:val="009D30C4"/>
    <w:rsid w:val="009D6515"/>
    <w:rsid w:val="009E24E5"/>
    <w:rsid w:val="009E26B7"/>
    <w:rsid w:val="009F60CF"/>
    <w:rsid w:val="009F6E22"/>
    <w:rsid w:val="00A03980"/>
    <w:rsid w:val="00A2532D"/>
    <w:rsid w:val="00A342E6"/>
    <w:rsid w:val="00A3687B"/>
    <w:rsid w:val="00A43E38"/>
    <w:rsid w:val="00A517CE"/>
    <w:rsid w:val="00A93AE5"/>
    <w:rsid w:val="00A93D6F"/>
    <w:rsid w:val="00AB1744"/>
    <w:rsid w:val="00AB47B3"/>
    <w:rsid w:val="00AC3BCB"/>
    <w:rsid w:val="00AD1FB4"/>
    <w:rsid w:val="00AD3B4E"/>
    <w:rsid w:val="00AE7F0B"/>
    <w:rsid w:val="00AF201E"/>
    <w:rsid w:val="00B001A9"/>
    <w:rsid w:val="00B10DC3"/>
    <w:rsid w:val="00B1505F"/>
    <w:rsid w:val="00B25DAF"/>
    <w:rsid w:val="00B64E98"/>
    <w:rsid w:val="00B7661F"/>
    <w:rsid w:val="00B90176"/>
    <w:rsid w:val="00B94B3C"/>
    <w:rsid w:val="00BA051D"/>
    <w:rsid w:val="00BB739F"/>
    <w:rsid w:val="00BC0EA9"/>
    <w:rsid w:val="00BD4310"/>
    <w:rsid w:val="00BD6E2C"/>
    <w:rsid w:val="00BE4A01"/>
    <w:rsid w:val="00C0542C"/>
    <w:rsid w:val="00C2160B"/>
    <w:rsid w:val="00C30737"/>
    <w:rsid w:val="00C30DA9"/>
    <w:rsid w:val="00C31062"/>
    <w:rsid w:val="00C4405D"/>
    <w:rsid w:val="00C44912"/>
    <w:rsid w:val="00C62A4C"/>
    <w:rsid w:val="00C767B6"/>
    <w:rsid w:val="00C92B92"/>
    <w:rsid w:val="00CC2A4A"/>
    <w:rsid w:val="00CC54A3"/>
    <w:rsid w:val="00CD1EE6"/>
    <w:rsid w:val="00CE0585"/>
    <w:rsid w:val="00CF2CE2"/>
    <w:rsid w:val="00CF4FD3"/>
    <w:rsid w:val="00D05F04"/>
    <w:rsid w:val="00D114C3"/>
    <w:rsid w:val="00D16AE6"/>
    <w:rsid w:val="00D360DE"/>
    <w:rsid w:val="00D46A47"/>
    <w:rsid w:val="00D542F4"/>
    <w:rsid w:val="00D62775"/>
    <w:rsid w:val="00D63AFC"/>
    <w:rsid w:val="00D65960"/>
    <w:rsid w:val="00D82D8E"/>
    <w:rsid w:val="00DA606A"/>
    <w:rsid w:val="00DC029C"/>
    <w:rsid w:val="00DC14B1"/>
    <w:rsid w:val="00DC47E6"/>
    <w:rsid w:val="00DD7975"/>
    <w:rsid w:val="00DD7B95"/>
    <w:rsid w:val="00E03B7B"/>
    <w:rsid w:val="00E171F0"/>
    <w:rsid w:val="00E270FF"/>
    <w:rsid w:val="00E442E5"/>
    <w:rsid w:val="00E64D27"/>
    <w:rsid w:val="00E74DF6"/>
    <w:rsid w:val="00E84C8E"/>
    <w:rsid w:val="00E91D74"/>
    <w:rsid w:val="00EB64CB"/>
    <w:rsid w:val="00ED10CD"/>
    <w:rsid w:val="00ED65F6"/>
    <w:rsid w:val="00EE201D"/>
    <w:rsid w:val="00EE3A81"/>
    <w:rsid w:val="00F11BF2"/>
    <w:rsid w:val="00F36783"/>
    <w:rsid w:val="00F464C5"/>
    <w:rsid w:val="00F545C9"/>
    <w:rsid w:val="00F605BD"/>
    <w:rsid w:val="00F61F33"/>
    <w:rsid w:val="00F63C5D"/>
    <w:rsid w:val="00F84260"/>
    <w:rsid w:val="00F9351A"/>
    <w:rsid w:val="00F96317"/>
    <w:rsid w:val="00FD62D3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07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63</cp:revision>
  <dcterms:created xsi:type="dcterms:W3CDTF">2021-09-09T10:12:00Z</dcterms:created>
  <dcterms:modified xsi:type="dcterms:W3CDTF">2023-09-11T16:02:00Z</dcterms:modified>
</cp:coreProperties>
</file>