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5703561F" w:rsidR="007533ED" w:rsidRDefault="00C30052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C30052">
        <w:rPr>
          <w:rFonts w:ascii="Times New Roman" w:eastAsia="Times New Roman" w:hAnsi="Times New Roman" w:cs="Times New Roman"/>
          <w:b/>
          <w:sz w:val="96"/>
          <w:szCs w:val="96"/>
        </w:rPr>
        <w:t>The use of adhesives and fixings</w:t>
      </w:r>
    </w:p>
    <w:p w14:paraId="2E64AE73" w14:textId="77777777" w:rsidR="00C30052" w:rsidRDefault="00C3005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2E913C0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C30052" w:rsidRPr="00C30052">
        <w:rPr>
          <w:sz w:val="28"/>
          <w:szCs w:val="28"/>
        </w:rPr>
        <w:t>Which adhesive requires clamping while drying and is commonly used for wood joints?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8E0AFF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UV hardening adhesive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AEFB1D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PVA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8AEE28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Epoxy resin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4575B3F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30052" w:rsidRPr="00C30052">
        <w:rPr>
          <w:sz w:val="28"/>
          <w:szCs w:val="28"/>
        </w:rPr>
        <w:t>What type of adhesive creates an instant bond when two coated surfaces are pressed together?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1BAC403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Solvent cement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C20231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Contact adhesive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477D742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Epoxy resin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4395A51D" w14:textId="77777777" w:rsidR="00C30052" w:rsidRDefault="00C30052" w:rsidP="00B57517">
      <w:pPr>
        <w:rPr>
          <w:b/>
          <w:sz w:val="28"/>
          <w:szCs w:val="28"/>
        </w:rPr>
      </w:pPr>
    </w:p>
    <w:p w14:paraId="6CDA6143" w14:textId="765689A2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30052" w:rsidRPr="00C30052">
        <w:rPr>
          <w:sz w:val="28"/>
          <w:szCs w:val="28"/>
        </w:rPr>
        <w:t>Which adhesive cures when exposed to ultraviolet light?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13D02D3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PVA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65A41E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UV hardening adhesive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6A3E464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Tensol cement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24C263CA" w14:textId="77777777" w:rsidR="00C30052" w:rsidRDefault="00C30052" w:rsidP="00B57517">
      <w:pPr>
        <w:rPr>
          <w:b/>
          <w:sz w:val="28"/>
          <w:szCs w:val="28"/>
        </w:rPr>
      </w:pPr>
    </w:p>
    <w:p w14:paraId="5CB941A0" w14:textId="275A846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30052" w:rsidRPr="00C30052">
        <w:rPr>
          <w:sz w:val="28"/>
          <w:szCs w:val="28"/>
        </w:rPr>
        <w:t>What is a key disadvantage of using solvent cements like Tensol?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DDDEE6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Long curing time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24D4F98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Emission of harmful fumes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05F8E9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30052" w:rsidRPr="00C30052">
        <w:rPr>
          <w:sz w:val="28"/>
          <w:szCs w:val="28"/>
        </w:rPr>
        <w:t>Weak bond on plastics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324D6128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C30052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="00C30052">
        <w:rPr>
          <w:b/>
          <w:color w:val="000000"/>
          <w:sz w:val="28"/>
          <w:szCs w:val="28"/>
        </w:rPr>
        <w:t xml:space="preserve"> </w:t>
      </w:r>
      <w:r w:rsidR="00C30052" w:rsidRPr="00C30052">
        <w:rPr>
          <w:bCs/>
          <w:color w:val="000000"/>
          <w:sz w:val="28"/>
          <w:szCs w:val="28"/>
        </w:rPr>
        <w:t>State a specific application for a UV hardening adhesive. Give two reasons why it is suitable for the application you have named</w:t>
      </w:r>
      <w:r w:rsidR="00C30052">
        <w:rPr>
          <w:b/>
          <w:color w:val="000000"/>
          <w:sz w:val="28"/>
          <w:szCs w:val="28"/>
        </w:rPr>
        <w:t xml:space="preserve"> (3 marks)</w:t>
      </w:r>
      <w:r>
        <w:rPr>
          <w:b/>
          <w:color w:val="000000"/>
          <w:sz w:val="28"/>
          <w:szCs w:val="28"/>
        </w:rPr>
        <w:t xml:space="preserve"> </w:t>
      </w:r>
    </w:p>
    <w:p w14:paraId="497A4570" w14:textId="7DF27312" w:rsidR="007533ED" w:rsidRPr="00C30052" w:rsidRDefault="00C3005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C30052">
        <w:rPr>
          <w:sz w:val="28"/>
          <w:szCs w:val="28"/>
        </w:rPr>
        <w:t>Application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216A3CE4" w:rsidR="007533ED" w:rsidRPr="00C30052" w:rsidRDefault="00C30052">
      <w:pPr>
        <w:pBdr>
          <w:bottom w:val="single" w:sz="4" w:space="1" w:color="000000"/>
        </w:pBdr>
        <w:rPr>
          <w:sz w:val="28"/>
          <w:szCs w:val="28"/>
        </w:rPr>
      </w:pPr>
      <w:r w:rsidRPr="00C30052">
        <w:rPr>
          <w:sz w:val="28"/>
          <w:szCs w:val="28"/>
        </w:rPr>
        <w:t>Reason 1</w:t>
      </w: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3A140C51" w:rsidR="007533ED" w:rsidRPr="00C30052" w:rsidRDefault="00C30052">
      <w:pPr>
        <w:pBdr>
          <w:bottom w:val="single" w:sz="4" w:space="1" w:color="000000"/>
        </w:pBdr>
        <w:rPr>
          <w:sz w:val="28"/>
          <w:szCs w:val="28"/>
        </w:rPr>
      </w:pPr>
      <w:r w:rsidRPr="00C30052">
        <w:rPr>
          <w:sz w:val="28"/>
          <w:szCs w:val="28"/>
        </w:rPr>
        <w:t>Reason 2</w:t>
      </w:r>
    </w:p>
    <w:p w14:paraId="2C8DCC7A" w14:textId="77777777" w:rsidR="007533ED" w:rsidRDefault="007533ED">
      <w:pPr>
        <w:rPr>
          <w:sz w:val="20"/>
          <w:szCs w:val="20"/>
        </w:rPr>
      </w:pPr>
    </w:p>
    <w:p w14:paraId="6BEB05E0" w14:textId="77777777" w:rsidR="00C30052" w:rsidRDefault="00C30052" w:rsidP="00C3005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24F47F1" w14:textId="77777777" w:rsidR="007533ED" w:rsidRDefault="007533ED"/>
    <w:p w14:paraId="7687C96E" w14:textId="77777777" w:rsidR="007533ED" w:rsidRDefault="007533ED"/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D1691B2" w14:textId="77777777" w:rsidR="001107F9" w:rsidRDefault="001107F9" w:rsidP="00B57517"/>
    <w:p w14:paraId="32FFA63D" w14:textId="77777777" w:rsidR="001107F9" w:rsidRDefault="001107F9" w:rsidP="00B57517"/>
    <w:p w14:paraId="55310E43" w14:textId="77777777" w:rsidR="001107F9" w:rsidRDefault="001107F9" w:rsidP="00B57517"/>
    <w:p w14:paraId="656CC480" w14:textId="77777777" w:rsidR="001107F9" w:rsidRDefault="001107F9" w:rsidP="00B57517"/>
    <w:p w14:paraId="666D7494" w14:textId="77777777" w:rsidR="001107F9" w:rsidRDefault="001107F9" w:rsidP="00B57517"/>
    <w:p w14:paraId="758930C8" w14:textId="77777777" w:rsidR="001107F9" w:rsidRDefault="001107F9" w:rsidP="00B57517"/>
    <w:p w14:paraId="39BB28F3" w14:textId="77777777" w:rsidR="001107F9" w:rsidRDefault="001107F9" w:rsidP="00B57517"/>
    <w:p w14:paraId="21B22D4B" w14:textId="77777777" w:rsidR="001107F9" w:rsidRDefault="001107F9" w:rsidP="00B57517"/>
    <w:p w14:paraId="148D64E4" w14:textId="77777777" w:rsidR="001107F9" w:rsidRDefault="001107F9" w:rsidP="00B57517"/>
    <w:p w14:paraId="1118D574" w14:textId="77777777" w:rsidR="001107F9" w:rsidRDefault="001107F9" w:rsidP="00B57517"/>
    <w:p w14:paraId="17F64853" w14:textId="77777777" w:rsidR="001107F9" w:rsidRDefault="001107F9" w:rsidP="00B57517"/>
    <w:p w14:paraId="0BEAC68D" w14:textId="77777777" w:rsidR="001107F9" w:rsidRDefault="001107F9" w:rsidP="00B57517"/>
    <w:p w14:paraId="656FFE91" w14:textId="77777777" w:rsidR="001107F9" w:rsidRDefault="001107F9" w:rsidP="00B57517"/>
    <w:p w14:paraId="732D314C" w14:textId="77777777" w:rsidR="001107F9" w:rsidRDefault="001107F9" w:rsidP="00B57517"/>
    <w:p w14:paraId="69BEEBA0" w14:textId="77777777" w:rsidR="001107F9" w:rsidRDefault="001107F9" w:rsidP="00B57517"/>
    <w:p w14:paraId="3FA01003" w14:textId="77777777" w:rsidR="001107F9" w:rsidRDefault="001107F9" w:rsidP="00B57517"/>
    <w:p w14:paraId="79F77A8D" w14:textId="77777777" w:rsidR="001107F9" w:rsidRDefault="001107F9" w:rsidP="00B57517"/>
    <w:p w14:paraId="0420817D" w14:textId="77777777" w:rsidR="001107F9" w:rsidRDefault="001107F9" w:rsidP="00B57517"/>
    <w:p w14:paraId="1C14B09D" w14:textId="77777777" w:rsidR="001107F9" w:rsidRDefault="001107F9" w:rsidP="00B57517"/>
    <w:p w14:paraId="7B66E5FF" w14:textId="77777777" w:rsidR="001107F9" w:rsidRDefault="001107F9" w:rsidP="00B57517"/>
    <w:p w14:paraId="4E726029" w14:textId="77777777" w:rsidR="001107F9" w:rsidRDefault="001107F9" w:rsidP="00B57517"/>
    <w:p w14:paraId="6B56C521" w14:textId="77777777" w:rsidR="001107F9" w:rsidRDefault="001107F9" w:rsidP="00B57517"/>
    <w:p w14:paraId="6BD4A372" w14:textId="77777777" w:rsidR="001107F9" w:rsidRDefault="001107F9" w:rsidP="00B57517"/>
    <w:p w14:paraId="2C61BED7" w14:textId="77777777" w:rsidR="001107F9" w:rsidRDefault="001107F9" w:rsidP="00B57517"/>
    <w:p w14:paraId="6E0F1C9C" w14:textId="77777777" w:rsidR="001107F9" w:rsidRDefault="001107F9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0B2AE34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C30052">
        <w:rPr>
          <w:sz w:val="28"/>
          <w:szCs w:val="28"/>
        </w:rPr>
        <w:t>B</w:t>
      </w:r>
    </w:p>
    <w:p w14:paraId="33CD32A6" w14:textId="1A6FB8A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C30052">
        <w:rPr>
          <w:sz w:val="28"/>
          <w:szCs w:val="28"/>
        </w:rPr>
        <w:t>B</w:t>
      </w:r>
    </w:p>
    <w:p w14:paraId="621CD35C" w14:textId="29E63BA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C30052">
        <w:rPr>
          <w:sz w:val="28"/>
          <w:szCs w:val="28"/>
        </w:rPr>
        <w:t>B</w:t>
      </w:r>
    </w:p>
    <w:p w14:paraId="75C47C78" w14:textId="008BDFAC" w:rsidR="007533ED" w:rsidRPr="009566EC" w:rsidRDefault="00000000" w:rsidP="00C30052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C30052">
        <w:rPr>
          <w:sz w:val="28"/>
          <w:szCs w:val="28"/>
        </w:rPr>
        <w:t>B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0FF87CA9" w14:textId="171B37D1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C30052">
        <w:rPr>
          <w:b/>
          <w:sz w:val="28"/>
          <w:szCs w:val="28"/>
        </w:rPr>
        <w:t>5.</w:t>
      </w:r>
    </w:p>
    <w:p w14:paraId="63474996" w14:textId="77777777" w:rsidR="00DA6443" w:rsidRDefault="00DA6443">
      <w:pPr>
        <w:rPr>
          <w:color w:val="000000"/>
          <w:sz w:val="28"/>
          <w:szCs w:val="28"/>
        </w:rPr>
      </w:pPr>
      <w:r w:rsidRPr="00DA6443">
        <w:rPr>
          <w:color w:val="000000"/>
          <w:sz w:val="28"/>
          <w:szCs w:val="28"/>
        </w:rPr>
        <w:t xml:space="preserve">Possible reasons depend on the application, but the list below gives a range. </w:t>
      </w:r>
    </w:p>
    <w:p w14:paraId="1E03EAFD" w14:textId="77777777" w:rsidR="00DA6443" w:rsidRPr="00DA6443" w:rsidRDefault="00DA6443" w:rsidP="00DA6443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DA6443">
        <w:rPr>
          <w:color w:val="000000"/>
          <w:sz w:val="28"/>
          <w:szCs w:val="28"/>
        </w:rPr>
        <w:t xml:space="preserve">Reduced curing times. </w:t>
      </w:r>
    </w:p>
    <w:p w14:paraId="7FF7F57D" w14:textId="77777777" w:rsidR="00DA6443" w:rsidRPr="00DA6443" w:rsidRDefault="00DA6443" w:rsidP="00DA6443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DA6443">
        <w:rPr>
          <w:color w:val="000000"/>
          <w:sz w:val="28"/>
          <w:szCs w:val="28"/>
        </w:rPr>
        <w:t xml:space="preserve">One part adhesive removing risk of mixing ratio errors. </w:t>
      </w:r>
    </w:p>
    <w:p w14:paraId="735D6B52" w14:textId="77777777" w:rsidR="00DA6443" w:rsidRPr="00DA6443" w:rsidRDefault="00DA6443" w:rsidP="00DA6443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DA6443">
        <w:rPr>
          <w:color w:val="000000"/>
          <w:sz w:val="28"/>
          <w:szCs w:val="28"/>
        </w:rPr>
        <w:t>Joints can be tested for strength with fluorescent light (</w:t>
      </w:r>
      <w:proofErr w:type="spellStart"/>
      <w:r w:rsidRPr="00DA6443">
        <w:rPr>
          <w:color w:val="000000"/>
          <w:sz w:val="28"/>
          <w:szCs w:val="28"/>
        </w:rPr>
        <w:t>nondestructive</w:t>
      </w:r>
      <w:proofErr w:type="spellEnd"/>
      <w:r w:rsidRPr="00DA6443">
        <w:rPr>
          <w:color w:val="000000"/>
          <w:sz w:val="28"/>
          <w:szCs w:val="28"/>
        </w:rPr>
        <w:t xml:space="preserve">). </w:t>
      </w:r>
    </w:p>
    <w:p w14:paraId="7F43A816" w14:textId="5CE90B25" w:rsidR="00DA6443" w:rsidRPr="00DA6443" w:rsidRDefault="00DA6443" w:rsidP="00DA6443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DA6443">
        <w:rPr>
          <w:color w:val="000000"/>
          <w:sz w:val="28"/>
          <w:szCs w:val="28"/>
        </w:rPr>
        <w:t xml:space="preserve">Transparent adhesive improving aesthetics. </w:t>
      </w:r>
    </w:p>
    <w:p w14:paraId="0FF8B6D2" w14:textId="77777777" w:rsidR="00DA6443" w:rsidRPr="00DA6443" w:rsidRDefault="00DA6443" w:rsidP="00DA6443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DA6443">
        <w:rPr>
          <w:color w:val="000000"/>
          <w:sz w:val="28"/>
          <w:szCs w:val="28"/>
        </w:rPr>
        <w:t xml:space="preserve">Solvent free adhesives for Health and Safety. </w:t>
      </w:r>
    </w:p>
    <w:p w14:paraId="259AB0C2" w14:textId="7FD0FFF8" w:rsidR="007533ED" w:rsidRPr="00DA6443" w:rsidRDefault="00DA6443" w:rsidP="00DA6443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DA6443">
        <w:rPr>
          <w:color w:val="000000"/>
          <w:sz w:val="28"/>
          <w:szCs w:val="28"/>
        </w:rPr>
        <w:t>Only sets when exposed to UV light source so excess can be cleaned away easily prior to exposure.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FA0041"/>
    <w:multiLevelType w:val="hybridMultilevel"/>
    <w:tmpl w:val="BBFE7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302777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107F9"/>
    <w:rsid w:val="001D1A42"/>
    <w:rsid w:val="004336D7"/>
    <w:rsid w:val="004A1B08"/>
    <w:rsid w:val="004B59BD"/>
    <w:rsid w:val="0052189A"/>
    <w:rsid w:val="005354AE"/>
    <w:rsid w:val="00600C7F"/>
    <w:rsid w:val="006A319E"/>
    <w:rsid w:val="007533ED"/>
    <w:rsid w:val="009566EC"/>
    <w:rsid w:val="00AD7C2D"/>
    <w:rsid w:val="00B57517"/>
    <w:rsid w:val="00BB4545"/>
    <w:rsid w:val="00C30052"/>
    <w:rsid w:val="00CC0F5D"/>
    <w:rsid w:val="00DA6443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13</cp:revision>
  <dcterms:created xsi:type="dcterms:W3CDTF">2023-07-08T07:29:00Z</dcterms:created>
  <dcterms:modified xsi:type="dcterms:W3CDTF">2025-05-08T14:51:00Z</dcterms:modified>
</cp:coreProperties>
</file>